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customXml/itemProps13.xml" ContentType="application/vnd.openxmlformats-officedocument.customXmlProperties+xml"/>
  <Override PartName="/customXml/itemProps14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  <w:rPr>
          <w:sz w:val="44"/>
          <w:szCs w:val="44"/>
        </w:rPr>
      </w:pPr>
      <w:r>
        <w:rPr>
          <w:rFonts w:ascii="方正小标宋_GBK" w:hAnsi="方正小标宋_GBK" w:eastAsia="方正小标宋_GBK" w:cs="方正小标宋_GBK"/>
          <w:color w:val="000000"/>
          <w:sz w:val="44"/>
          <w:szCs w:val="44"/>
        </w:rPr>
        <w:t>正定县网络安全和信息化委员会办公室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2023年部门预算绩效文本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正定县网络安全和信息化委员会办公室编制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 HYPERLINK \l "_Toc_2_2_0000000001" 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"_Toc_2_2_0000000002" 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"_Toc_2_2_0000000003" 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"_Toc_4_4_0000000004" </w:instrText>
      </w:r>
      <w:r>
        <w:fldChar w:fldCharType="separate"/>
      </w:r>
      <w:r>
        <w:t>1.互联网信息安全通报预警服务系统服务费绩效目标表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"_Toc_4_4_0000000005" </w:instrText>
      </w:r>
      <w:r>
        <w:fldChar w:fldCharType="separate"/>
      </w:r>
      <w:r>
        <w:t>2.视频会议系统运行维护费绩效目标表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"_Toc_4_4_0000000006" </w:instrText>
      </w:r>
      <w:r>
        <w:fldChar w:fldCharType="separate"/>
      </w:r>
      <w:r>
        <w:t>3.网络舆情监测及服务器托管服务系统服务费绩效目标表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"_Toc_4_4_0000000007" </w:instrText>
      </w:r>
      <w:r>
        <w:fldChar w:fldCharType="separate"/>
      </w:r>
      <w:r>
        <w:t>4.网络舆情监测省市舆情直报系统服务费绩效目标表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 HYPERLINK \l "_Toc_4_4_0000000008" </w:instrText>
      </w:r>
      <w:r>
        <w:fldChar w:fldCharType="separate"/>
      </w:r>
      <w:r>
        <w:t>5.网信工作专项经费绩效目标表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（一）提高</w:t>
      </w:r>
      <w:r>
        <w:rPr>
          <w:rFonts w:hint="eastAsia"/>
          <w:lang w:val="en-US" w:eastAsia="zh-CN"/>
        </w:rPr>
        <w:t>政治</w:t>
      </w:r>
      <w:r>
        <w:t>站位，深入学习贯彻习近平新时代中国特色社会主义思想</w:t>
      </w:r>
    </w:p>
    <w:p>
      <w:pPr>
        <w:pStyle w:val="8"/>
      </w:pPr>
      <w:r>
        <w:t>（二）加强统筹协调，进一步理顺网信工作体制机制</w:t>
      </w:r>
    </w:p>
    <w:p>
      <w:pPr>
        <w:pStyle w:val="8"/>
      </w:pPr>
      <w:r>
        <w:t>（三）创新网上宣传，持续唱响正定网上好声音</w:t>
      </w:r>
    </w:p>
    <w:p>
      <w:pPr>
        <w:pStyle w:val="8"/>
      </w:pPr>
      <w:r>
        <w:t>（四）强化使命担当，大力营造清朗的网络空间</w:t>
      </w:r>
    </w:p>
    <w:p>
      <w:pPr>
        <w:pStyle w:val="8"/>
      </w:pPr>
      <w:r>
        <w:t>（五）筑牢安全保障，提升网络安全防护能力</w:t>
      </w:r>
    </w:p>
    <w:p>
      <w:pPr>
        <w:pStyle w:val="8"/>
      </w:pPr>
      <w:r>
        <w:t>（六）推进互联网违法和不良信息举报受理处置一体化机制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>（一）深化学习教育，强化理论武装，加强</w:t>
      </w:r>
      <w:bookmarkStart w:id="8" w:name="_GoBack"/>
      <w:bookmarkEnd w:id="8"/>
      <w:r>
        <w:t>网络意识形态阵地建设，实现党对网信工作的绝对领导。</w:t>
      </w:r>
    </w:p>
    <w:p>
      <w:pPr>
        <w:pStyle w:val="9"/>
      </w:pPr>
      <w:r>
        <w:t>（二）围绕当好首都政治“护城河”，推动依法管网治网。</w:t>
      </w:r>
    </w:p>
    <w:p>
      <w:pPr>
        <w:pStyle w:val="9"/>
      </w:pPr>
      <w:r>
        <w:t>（三）加强网络舆情科学监测研判，确保全县网络舆情平稳可控。</w:t>
      </w:r>
    </w:p>
    <w:p>
      <w:pPr>
        <w:pStyle w:val="9"/>
      </w:pPr>
      <w:r>
        <w:t>（四）围绕营造良好网络舆论环境，持续扩大网络宣传引导力度。</w:t>
      </w:r>
    </w:p>
    <w:p>
      <w:pPr>
        <w:pStyle w:val="9"/>
      </w:pPr>
      <w:r>
        <w:t>（五）围绕增强网络安全保障能力，加强网络风险防范处置。</w:t>
      </w:r>
    </w:p>
    <w:p>
      <w:pPr>
        <w:pStyle w:val="9"/>
      </w:pPr>
      <w:r>
        <w:t>（六）围绕统筹全县信息化发展，发挥驱动创新引领作用。</w:t>
      </w:r>
    </w:p>
    <w:p>
      <w:pPr>
        <w:pStyle w:val="9"/>
      </w:pPr>
      <w:r>
        <w:t>（七）加快推进网络综合治理体系建设。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>（一）坚持以习近平新时代中国特色社会主义思想统领互联网内容建设，推动党的创新理论走深走心走实。</w:t>
      </w:r>
    </w:p>
    <w:p>
      <w:pPr>
        <w:pStyle w:val="10"/>
      </w:pPr>
      <w:r>
        <w:t>（二）加强统筹协调，优化网站专栏专题设置，及时集纳转载、报道习近平总书记新闻稿件，确保习近平总书记的重要活动、重要讲话始终牢牢占据首页首屏头条。</w:t>
      </w:r>
    </w:p>
    <w:p>
      <w:pPr>
        <w:pStyle w:val="10"/>
      </w:pPr>
      <w:r>
        <w:t>（三）大力发扬“实干兴正、舍我其谁”的担当精神，以“开局就是决战，起步就是冲刺”的姿态，拿出毕其功于一役的决心，“使大劲跳起来摘桃子”的干劲，“越难越攻坚、越险越争先、越苦越奉献、越强越亮剑”的状态，提标准、创亮点、严风纪、强担当，牢固树立“逢旗必扛、逢一必争”的争先创优意识，开展系列业务知识培训和业务工作培训，加强青年干部理论学习交流，办好理论学习大讲堂，打造一支想干事、能干事、干成事的网信铁军，为争当全省县域经济高质量发展的排头兵贡献网信力量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1.互联网信息安全通报预警服务系统服务费绩效目标表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13012323P00000210680K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2" w:type="dxa"/>
            <w:gridSpan w:val="3"/>
            <w:vAlign w:val="center"/>
          </w:tcPr>
          <w:p>
            <w:pPr>
              <w:pStyle w:val="13"/>
            </w:pPr>
            <w:r>
              <w:t>互联网信息安全通报预警服务系统服务费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19.00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19.00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全力维护我县重点网站安全，对县域内重点网站进行了安全监测和通报预警工作，以增强网络安全态势感知能力、重点网站安全监测能力、通报预警机制支撑能力、紧急安全时间应急处置能力等信息情报监测能力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4.75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9.50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14.25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5"/>
            </w:pPr>
            <w:r>
              <w:t>19.00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互联网重大突发事件应急处置率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互联网重大突发事件应急处置率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≥99处置率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突发事件处置及时率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突发事件处置及时率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≥95及时率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信息系统及网络安全隐患排查完成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信息系统及网络安全隐患排查完成时间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≤24时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安全测评成本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安全测评成本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≤19万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2.视频会议系统运行维护费绩效目标表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13012323P000002106746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2" w:type="dxa"/>
            <w:gridSpan w:val="3"/>
            <w:vAlign w:val="center"/>
          </w:tcPr>
          <w:p>
            <w:pPr>
              <w:pStyle w:val="13"/>
            </w:pPr>
            <w:r>
              <w:t>视频会议系统运行维护费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0.84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0.84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保证视频会议系统持续稳定运行。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0.21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0.42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0.63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5"/>
            </w:pPr>
            <w:r>
              <w:t>0.84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相关会议次数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相关会议次数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会议效果良好率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会议效果良好率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≥95良好率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电视电话会议召开时间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电视电话会议召开时间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&lt;3时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≤0.84万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3.网络舆情监测及服务器托管服务系统服务费绩效目标表</w:t>
      </w:r>
      <w:bookmarkEnd w:id="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13012323P00000210682T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2" w:type="dxa"/>
            <w:gridSpan w:val="3"/>
            <w:vAlign w:val="center"/>
          </w:tcPr>
          <w:p>
            <w:pPr>
              <w:pStyle w:val="13"/>
            </w:pPr>
            <w:r>
              <w:t>网络舆情监测及服务器托管服务系统服务费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11.50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11.50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确保我县网络舆情监测、处置、引导工作正常开展。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2.88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5.75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8.63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5"/>
            </w:pPr>
            <w:r>
              <w:t>11.50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涉冀舆情监测覆盖率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涉冀舆情监测覆盖率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≥80覆盖率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涉稳舆情处置率(%)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涉稳舆情处置率(%)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≥80处置率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报送网络舆情时间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报送网络舆情时间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≤24小时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≤11.5万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4.网络舆情监测省市舆情直报系统服务费绩效目标表</w:t>
      </w:r>
      <w:bookmarkEnd w:id="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13012323P00000210671B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2" w:type="dxa"/>
            <w:gridSpan w:val="3"/>
            <w:vAlign w:val="center"/>
          </w:tcPr>
          <w:p>
            <w:pPr>
              <w:pStyle w:val="13"/>
            </w:pPr>
            <w:r>
              <w:t>网络舆情监测省市舆情直报系统服务费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7.00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7.00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确保我县舆情信息报送工作顺利开展。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1.75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3.50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5.25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5"/>
            </w:pPr>
            <w:r>
              <w:t>7.00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涉冀舆情监测覆盖率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涉冀舆情监测覆盖率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≥80覆盖率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涉冀舆情处置率（%）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涉冀舆情处置率（%）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≥80处置率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报送网络舆情时间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报送网络舆情时间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≤24小时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≤7万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5.网信工作专项经费绩效目标表</w:t>
      </w:r>
      <w:bookmarkEnd w:id="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218001正定县网络安全和信息化委员会办公室本级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13012323P00000210678L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2" w:type="dxa"/>
            <w:gridSpan w:val="3"/>
            <w:vAlign w:val="center"/>
          </w:tcPr>
          <w:p>
            <w:pPr>
              <w:pStyle w:val="13"/>
            </w:pPr>
            <w:r>
              <w:t>网信工作专项经费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13.33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13.33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圆满完成各项网信工作，确保我县网信工作顺利开展并继续取得好成绩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3.33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6.66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9.99</w:t>
            </w:r>
          </w:p>
        </w:tc>
        <w:tc>
          <w:tcPr>
            <w:tcW w:w="3118" w:type="dxa"/>
            <w:gridSpan w:val="2"/>
            <w:vAlign w:val="center"/>
          </w:tcPr>
          <w:p>
            <w:pPr>
              <w:pStyle w:val="15"/>
            </w:pPr>
            <w:r>
              <w:t>13.33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7" w:type="dxa"/>
            <w:gridSpan w:val="6"/>
            <w:vAlign w:val="center"/>
          </w:tcPr>
          <w:p>
            <w:pPr>
              <w:pStyle w:val="13"/>
            </w:pPr>
            <w:r>
              <w:t>1.目标内容1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网评员队伍建设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网评员队伍建设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≥50网评员队伍人数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网络违法有害信息处置率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网络违法有害信息处置率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≥80处置率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报送网络舆情时间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报送网络舆情时间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≤24小时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≤13.33万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提高抓取效率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数据及时完成率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≥80完成率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社会公众满意度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≥90满意度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TdiZjhjOGRlMWU3ZWEzM2QzMDU3N2RjYTBjMTgzN2EifQ=="/>
  </w:docVars>
  <w:rsids>
    <w:rsidRoot w:val="00000000"/>
    <w:rsid w:val="0B255F5D"/>
    <w:rsid w:val="57D32397"/>
    <w:rsid w:val="64364E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rPr>
      <w:rFonts w:ascii="Times New Roman" w:hAnsi="Times New Roman" w:eastAsia="Times New Roman" w:cstheme="minorBidi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autoRedefine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qFormat/>
    <w:uiPriority w:val="0"/>
    <w:pPr>
      <w:ind w:left="720"/>
    </w:pPr>
  </w:style>
  <w:style w:type="paragraph" w:styleId="4">
    <w:name w:val="toc 2"/>
    <w:basedOn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basedOn w:val="1"/>
    <w:autoRedefine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单元格样式5"/>
    <w:basedOn w:val="1"/>
    <w:autoRedefine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3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4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4.xml"/><Relationship Id="rId8" Type="http://schemas.openxmlformats.org/officeDocument/2006/relationships/customXml" Target="../customXml/item3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customXml" Target="../customXml/item14.xml"/><Relationship Id="rId18" Type="http://schemas.openxmlformats.org/officeDocument/2006/relationships/customXml" Target="../customXml/item13.xml"/><Relationship Id="rId17" Type="http://schemas.openxmlformats.org/officeDocument/2006/relationships/customXml" Target="../customXml/item12.xml"/><Relationship Id="rId16" Type="http://schemas.openxmlformats.org/officeDocument/2006/relationships/customXml" Target="../customXml/item11.xml"/><Relationship Id="rId15" Type="http://schemas.openxmlformats.org/officeDocument/2006/relationships/customXml" Target="../customXml/item10.xml"/><Relationship Id="rId14" Type="http://schemas.openxmlformats.org/officeDocument/2006/relationships/customXml" Target="../customXml/item9.xml"/><Relationship Id="rId13" Type="http://schemas.openxmlformats.org/officeDocument/2006/relationships/customXml" Target="../customXml/item8.xml"/><Relationship Id="rId12" Type="http://schemas.openxmlformats.org/officeDocument/2006/relationships/customXml" Target="../customXml/item7.xml"/><Relationship Id="rId11" Type="http://schemas.openxmlformats.org/officeDocument/2006/relationships/customXml" Target="../customXml/item6.xml"/><Relationship Id="rId10" Type="http://schemas.openxmlformats.org/officeDocument/2006/relationships/customXml" Target="../customXml/item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1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3.xml"/></Relationships>
</file>

<file path=customXml/_rels/item1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4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0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1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2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2023-02-07T16:27:11Z</dcterms:created>
  <dcterms:modified xsi:type="dcterms:W3CDTF">2023-02-07T08:27:11Z</dcterms:modified>
</cp:coreProperties>
</file>

<file path=customXml/item13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4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2023-02-07T16:27:12Z</dcterms:created>
  <dcterms:modified xsi:type="dcterms:W3CDTF">2023-02-07T08:27:12Z</dcterms:modified>
</cp:coreProperties>
</file>

<file path=customXml/item2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2023-02-07T16:27:13Z</dcterms:created>
  <dcterms:modified xsi:type="dcterms:W3CDTF">2023-02-07T08:27:13Z</dcterms:modified>
</cp:coreProperties>
</file>

<file path=customXml/item3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4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2023-02-07T16:27:13Z</dcterms:created>
  <dcterms:modified xsi:type="dcterms:W3CDTF">2023-02-07T08:27:13Z</dcterms:modified>
</cp:coreProperties>
</file>

<file path=customXml/item5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2023-02-07T16:27:11Z</dcterms:created>
  <dcterms:modified xsi:type="dcterms:W3CDTF">2023-02-07T08:27:11Z</dcterms:modified>
</cp:coreProperties>
</file>

<file path=customXml/item6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7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2023-02-07T16:27:14Z</dcterms:created>
  <dcterms:modified xsi:type="dcterms:W3CDTF">2023-02-07T08:27:14Z</dcterms:modified>
</cp:coreProperties>
</file>

<file path=customXml/item8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9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2023-02-07T16:27:15Z</dcterms:created>
  <dcterms:modified xsi:type="dcterms:W3CDTF">2023-02-07T08:27:15Z</dcterms:modified>
</cp:coreProperties>
</file>

<file path=customXml/itemProps1.xml><?xml version="1.0" encoding="utf-8"?>
<ds:datastoreItem xmlns:ds="http://schemas.openxmlformats.org/officeDocument/2006/customXml" ds:itemID="{21a369c9-bb41-48a0-8a1b-eb0fac305234}">
  <ds:schemaRefs/>
</ds:datastoreItem>
</file>

<file path=customXml/itemProps10.xml><?xml version="1.0" encoding="utf-8"?>
<ds:datastoreItem xmlns:ds="http://schemas.openxmlformats.org/officeDocument/2006/customXml" ds:itemID="{4e0bb9d4-042d-4d13-b5c2-578c8409e3d7}">
  <ds:schemaRefs/>
</ds:datastoreItem>
</file>

<file path=customXml/itemProps11.xml><?xml version="1.0" encoding="utf-8"?>
<ds:datastoreItem xmlns:ds="http://schemas.openxmlformats.org/officeDocument/2006/customXml" ds:itemID="{e1518e11-54c6-49c3-9ce6-77adee2f2f54}">
  <ds:schemaRefs/>
</ds:datastoreItem>
</file>

<file path=customXml/itemProps12.xml><?xml version="1.0" encoding="utf-8"?>
<ds:datastoreItem xmlns:ds="http://schemas.openxmlformats.org/officeDocument/2006/customXml" ds:itemID="{4e39e730-6a00-46df-9634-7e90f81395ad}">
  <ds:schemaRefs/>
</ds:datastoreItem>
</file>

<file path=customXml/itemProps13.xml><?xml version="1.0" encoding="utf-8"?>
<ds:datastoreItem xmlns:ds="http://schemas.openxmlformats.org/officeDocument/2006/customXml" ds:itemID="{1f5490c6-c002-4ed1-862d-841063f9c3b6}">
  <ds:schemaRefs/>
</ds:datastoreItem>
</file>

<file path=customXml/itemProps14.xml><?xml version="1.0" encoding="utf-8"?>
<ds:datastoreItem xmlns:ds="http://schemas.openxmlformats.org/officeDocument/2006/customXml" ds:itemID="{fcdef135-9369-418c-b1e9-f0078ecfe68e}">
  <ds:schemaRefs/>
</ds:datastoreItem>
</file>

<file path=customXml/itemProps2.xml><?xml version="1.0" encoding="utf-8"?>
<ds:datastoreItem xmlns:ds="http://schemas.openxmlformats.org/officeDocument/2006/customXml" ds:itemID="{7b1de5ed-2888-4368-bfdd-3d39da99e265}">
  <ds:schemaRefs/>
</ds:datastoreItem>
</file>

<file path=customXml/itemProps3.xml><?xml version="1.0" encoding="utf-8"?>
<ds:datastoreItem xmlns:ds="http://schemas.openxmlformats.org/officeDocument/2006/customXml" ds:itemID="{f9a20902-1a60-4f96-be21-6160efe20904}">
  <ds:schemaRefs/>
</ds:datastoreItem>
</file>

<file path=customXml/itemProps4.xml><?xml version="1.0" encoding="utf-8"?>
<ds:datastoreItem xmlns:ds="http://schemas.openxmlformats.org/officeDocument/2006/customXml" ds:itemID="{acb371b0-0ca8-4b6f-bf09-a1a8ef1ca2aa}">
  <ds:schemaRefs/>
</ds:datastoreItem>
</file>

<file path=customXml/itemProps5.xml><?xml version="1.0" encoding="utf-8"?>
<ds:datastoreItem xmlns:ds="http://schemas.openxmlformats.org/officeDocument/2006/customXml" ds:itemID="{a6f9c53f-7203-41fa-bba3-a14344d52ea0}">
  <ds:schemaRefs/>
</ds:datastoreItem>
</file>

<file path=customXml/itemProps6.xml><?xml version="1.0" encoding="utf-8"?>
<ds:datastoreItem xmlns:ds="http://schemas.openxmlformats.org/officeDocument/2006/customXml" ds:itemID="{5f1ff50f-70c2-42d4-b251-1b120556011f}">
  <ds:schemaRefs/>
</ds:datastoreItem>
</file>

<file path=customXml/itemProps7.xml><?xml version="1.0" encoding="utf-8"?>
<ds:datastoreItem xmlns:ds="http://schemas.openxmlformats.org/officeDocument/2006/customXml" ds:itemID="{05bd9593-f354-4104-8fff-29f192d11444}">
  <ds:schemaRefs/>
</ds:datastoreItem>
</file>

<file path=customXml/itemProps8.xml><?xml version="1.0" encoding="utf-8"?>
<ds:datastoreItem xmlns:ds="http://schemas.openxmlformats.org/officeDocument/2006/customXml" ds:itemID="{5adbb7f5-fb33-443c-832d-179b15d811dd}">
  <ds:schemaRefs/>
</ds:datastoreItem>
</file>

<file path=customXml/itemProps9.xml><?xml version="1.0" encoding="utf-8"?>
<ds:datastoreItem xmlns:ds="http://schemas.openxmlformats.org/officeDocument/2006/customXml" ds:itemID="{b31b66f9-63bb-4b7d-bfdb-5bfbd6774ec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2023-02-07T16:27:00Z</dcterms:created>
  <dc:creator>zdxww</dc:creator>
  <cp:lastModifiedBy>sky</cp:lastModifiedBy>
  <dcterms:modified xsi:type="dcterms:W3CDTF">2024-01-02T01:09:20Z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38442065719F4A65883E19F994C7B0CB_12</vt:lpwstr>
  </property>
</Properties>
</file>