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37</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37</w:t>
      </w:r>
      <w:r>
        <w:fldChar w:fldCharType="end"/>
      </w:r>
      <w:r>
        <w:fldChar w:fldCharType="end"/>
      </w:r>
    </w:p>
    <w:p>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303正定县发展和改革局</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6661" w:type="dxa"/>
            <w:gridSpan w:val="2"/>
            <w:tcBorders>
              <w:top w:val="single" w:color="auto" w:sz="6" w:space="0"/>
              <w:left w:val="single" w:color="auto" w:sz="6" w:space="0"/>
              <w:right w:val="single" w:color="auto" w:sz="6" w:space="0"/>
            </w:tcBorders>
            <w:vAlign w:val="center"/>
          </w:tcPr>
          <w:p>
            <w:pPr>
              <w:pStyle w:val="13"/>
            </w:pPr>
            <w:r>
              <w:t>收入</w:t>
            </w:r>
          </w:p>
        </w:tc>
        <w:tc>
          <w:tcPr>
            <w:tcW w:w="6661" w:type="dxa"/>
            <w:gridSpan w:val="2"/>
            <w:tcBorders>
              <w:top w:val="single" w:color="auto" w:sz="6" w:space="0"/>
              <w:left w:val="single" w:color="auto" w:sz="6" w:space="0"/>
              <w:right w:val="single" w:color="auto" w:sz="6" w:space="0"/>
            </w:tcBorders>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4535" w:type="dxa"/>
            <w:tcBorders>
              <w:top w:val="single" w:color="auto" w:sz="6" w:space="0"/>
              <w:left w:val="single" w:color="auto" w:sz="6" w:space="0"/>
              <w:right w:val="single" w:color="auto" w:sz="6" w:space="0"/>
            </w:tcBorders>
            <w:vAlign w:val="center"/>
          </w:tcPr>
          <w:p>
            <w:pPr>
              <w:pStyle w:val="13"/>
            </w:pPr>
            <w:r>
              <w:t>项  目</w:t>
            </w:r>
          </w:p>
        </w:tc>
        <w:tc>
          <w:tcPr>
            <w:tcW w:w="2126" w:type="dxa"/>
            <w:tcBorders>
              <w:top w:val="single" w:color="auto" w:sz="6" w:space="0"/>
              <w:left w:val="single" w:color="auto" w:sz="6" w:space="0"/>
              <w:right w:val="single" w:color="auto" w:sz="6" w:space="0"/>
            </w:tcBorders>
            <w:vAlign w:val="center"/>
          </w:tcPr>
          <w:p>
            <w:pPr>
              <w:pStyle w:val="13"/>
            </w:pPr>
            <w:r>
              <w:t>预算数</w:t>
            </w:r>
          </w:p>
        </w:tc>
        <w:tc>
          <w:tcPr>
            <w:tcW w:w="4535" w:type="dxa"/>
            <w:tcBorders>
              <w:top w:val="single" w:color="auto" w:sz="6" w:space="0"/>
              <w:left w:val="single" w:color="auto" w:sz="6" w:space="0"/>
              <w:right w:val="single" w:color="auto" w:sz="6" w:space="0"/>
            </w:tcBorders>
            <w:vAlign w:val="center"/>
          </w:tcPr>
          <w:p>
            <w:pPr>
              <w:pStyle w:val="13"/>
            </w:pPr>
            <w:r>
              <w:t>项  目</w:t>
            </w:r>
          </w:p>
        </w:tc>
        <w:tc>
          <w:tcPr>
            <w:tcW w:w="2126" w:type="dxa"/>
            <w:tcBorders>
              <w:top w:val="single" w:color="auto" w:sz="6" w:space="0"/>
              <w:left w:val="single" w:color="auto" w:sz="6" w:space="0"/>
              <w:right w:val="single" w:color="auto" w:sz="6" w:space="0"/>
            </w:tcBorders>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4535" w:type="dxa"/>
            <w:tcBorders>
              <w:top w:val="single" w:color="auto" w:sz="6" w:space="0"/>
              <w:left w:val="single" w:color="auto" w:sz="6" w:space="0"/>
              <w:right w:val="single" w:color="auto" w:sz="6" w:space="0"/>
            </w:tcBorders>
            <w:vAlign w:val="center"/>
          </w:tcPr>
          <w:p>
            <w:pPr>
              <w:pStyle w:val="13"/>
            </w:pPr>
            <w:r>
              <w:t>1</w:t>
            </w:r>
          </w:p>
        </w:tc>
        <w:tc>
          <w:tcPr>
            <w:tcW w:w="2126" w:type="dxa"/>
            <w:tcBorders>
              <w:top w:val="single" w:color="auto" w:sz="6" w:space="0"/>
              <w:left w:val="single" w:color="auto" w:sz="6" w:space="0"/>
              <w:right w:val="single" w:color="auto" w:sz="6" w:space="0"/>
            </w:tcBorders>
            <w:vAlign w:val="center"/>
          </w:tcPr>
          <w:p>
            <w:pPr>
              <w:pStyle w:val="13"/>
            </w:pPr>
            <w:r>
              <w:t>2</w:t>
            </w:r>
          </w:p>
        </w:tc>
        <w:tc>
          <w:tcPr>
            <w:tcW w:w="4535" w:type="dxa"/>
            <w:tcBorders>
              <w:top w:val="single" w:color="auto" w:sz="6" w:space="0"/>
              <w:left w:val="single" w:color="auto" w:sz="6" w:space="0"/>
              <w:right w:val="single" w:color="auto" w:sz="6" w:space="0"/>
            </w:tcBorders>
            <w:vAlign w:val="center"/>
          </w:tcPr>
          <w:p>
            <w:pPr>
              <w:pStyle w:val="13"/>
            </w:pPr>
            <w:r>
              <w:t>3</w:t>
            </w:r>
          </w:p>
        </w:tc>
        <w:tc>
          <w:tcPr>
            <w:tcW w:w="2126" w:type="dxa"/>
            <w:tcBorders>
              <w:top w:val="single" w:color="auto" w:sz="6" w:space="0"/>
              <w:left w:val="single" w:color="auto" w:sz="6" w:space="0"/>
              <w:right w:val="single" w:color="auto" w:sz="6" w:space="0"/>
            </w:tcBorders>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4535" w:type="dxa"/>
            <w:tcBorders>
              <w:top w:val="single" w:color="auto" w:sz="6" w:space="0"/>
              <w:left w:val="single" w:color="auto" w:sz="6" w:space="0"/>
              <w:right w:val="single" w:color="auto" w:sz="6" w:space="0"/>
            </w:tcBorders>
            <w:vAlign w:val="center"/>
          </w:tcPr>
          <w:p>
            <w:pPr>
              <w:pStyle w:val="15"/>
            </w:pPr>
            <w:r>
              <w:t>一、一般公共预算拨款收入</w:t>
            </w:r>
          </w:p>
        </w:tc>
        <w:tc>
          <w:tcPr>
            <w:tcW w:w="2126" w:type="dxa"/>
            <w:tcBorders>
              <w:top w:val="single" w:color="auto" w:sz="6" w:space="0"/>
              <w:left w:val="single" w:color="auto" w:sz="6" w:space="0"/>
              <w:right w:val="single" w:color="auto" w:sz="6" w:space="0"/>
            </w:tcBorders>
            <w:vAlign w:val="center"/>
          </w:tcPr>
          <w:p>
            <w:pPr>
              <w:pStyle w:val="14"/>
            </w:pPr>
            <w:r>
              <w:t>3875.90</w:t>
            </w:r>
          </w:p>
        </w:tc>
        <w:tc>
          <w:tcPr>
            <w:tcW w:w="4535" w:type="dxa"/>
            <w:tcBorders>
              <w:top w:val="single" w:color="auto" w:sz="6" w:space="0"/>
              <w:left w:val="single" w:color="auto" w:sz="6" w:space="0"/>
              <w:right w:val="single" w:color="auto" w:sz="6" w:space="0"/>
            </w:tcBorders>
            <w:vAlign w:val="center"/>
          </w:tcPr>
          <w:p>
            <w:pPr>
              <w:pStyle w:val="15"/>
            </w:pPr>
            <w:r>
              <w:t>一、一般公共服务支出</w:t>
            </w:r>
          </w:p>
        </w:tc>
        <w:tc>
          <w:tcPr>
            <w:tcW w:w="2126" w:type="dxa"/>
            <w:tcBorders>
              <w:top w:val="single" w:color="auto" w:sz="6" w:space="0"/>
              <w:left w:val="single" w:color="auto" w:sz="6" w:space="0"/>
              <w:right w:val="single" w:color="auto" w:sz="6" w:space="0"/>
            </w:tcBorders>
            <w:vAlign w:val="center"/>
          </w:tcPr>
          <w:p>
            <w:pPr>
              <w:pStyle w:val="14"/>
            </w:pPr>
            <w:r>
              <w:t>1175.89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4535" w:type="dxa"/>
            <w:tcBorders>
              <w:top w:val="single" w:color="auto" w:sz="6" w:space="0"/>
              <w:left w:val="single" w:color="auto" w:sz="6" w:space="0"/>
              <w:right w:val="single" w:color="auto" w:sz="6" w:space="0"/>
            </w:tcBorders>
            <w:vAlign w:val="center"/>
          </w:tcPr>
          <w:p>
            <w:pPr>
              <w:pStyle w:val="15"/>
            </w:pPr>
            <w:r>
              <w:t>二、政府性基金预算拨款收入</w:t>
            </w: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二、外交支出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4535" w:type="dxa"/>
            <w:tcBorders>
              <w:top w:val="single" w:color="auto" w:sz="6" w:space="0"/>
              <w:left w:val="single" w:color="auto" w:sz="6" w:space="0"/>
              <w:right w:val="single" w:color="auto" w:sz="6" w:space="0"/>
            </w:tcBorders>
            <w:vAlign w:val="center"/>
          </w:tcPr>
          <w:p>
            <w:pPr>
              <w:pStyle w:val="15"/>
            </w:pPr>
            <w:r>
              <w:t>三、国有资本经营预算拨款收入</w:t>
            </w: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三、国防支出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4535" w:type="dxa"/>
            <w:tcBorders>
              <w:top w:val="single" w:color="auto" w:sz="6" w:space="0"/>
              <w:left w:val="single" w:color="auto" w:sz="6" w:space="0"/>
              <w:right w:val="single" w:color="auto" w:sz="6" w:space="0"/>
            </w:tcBorders>
            <w:vAlign w:val="center"/>
          </w:tcPr>
          <w:p>
            <w:pPr>
              <w:pStyle w:val="15"/>
            </w:pPr>
            <w:r>
              <w:t>四、财政专户管理资金收入</w:t>
            </w: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四、公共安全支出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5</w:t>
            </w:r>
          </w:p>
        </w:tc>
        <w:tc>
          <w:tcPr>
            <w:tcW w:w="4535" w:type="dxa"/>
            <w:tcBorders>
              <w:top w:val="single" w:color="auto" w:sz="6" w:space="0"/>
              <w:left w:val="single" w:color="auto" w:sz="6" w:space="0"/>
              <w:right w:val="single" w:color="auto" w:sz="6" w:space="0"/>
            </w:tcBorders>
            <w:vAlign w:val="center"/>
          </w:tcPr>
          <w:p>
            <w:pPr>
              <w:pStyle w:val="15"/>
            </w:pPr>
            <w:r>
              <w:t>五、单位资金</w:t>
            </w: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五、教育支出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6</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六、科学技术支出</w:t>
            </w:r>
          </w:p>
        </w:tc>
        <w:tc>
          <w:tcPr>
            <w:tcW w:w="2126" w:type="dxa"/>
            <w:tcBorders>
              <w:top w:val="single" w:color="auto" w:sz="6" w:space="0"/>
              <w:left w:val="single" w:color="auto" w:sz="6" w:space="0"/>
              <w:right w:val="single" w:color="auto" w:sz="6" w:space="0"/>
            </w:tcBorders>
            <w:vAlign w:val="center"/>
          </w:tcPr>
          <w:p>
            <w:pPr>
              <w:pStyle w:val="14"/>
            </w:pPr>
            <w:r>
              <w:t>1110.00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7</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七、文化旅游体育与传媒支出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8</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八、社会保障和就业支出</w:t>
            </w:r>
          </w:p>
        </w:tc>
        <w:tc>
          <w:tcPr>
            <w:tcW w:w="2126" w:type="dxa"/>
            <w:tcBorders>
              <w:top w:val="single" w:color="auto" w:sz="6" w:space="0"/>
              <w:left w:val="single" w:color="auto" w:sz="6" w:space="0"/>
              <w:right w:val="single" w:color="auto" w:sz="6" w:space="0"/>
            </w:tcBorders>
            <w:vAlign w:val="center"/>
          </w:tcPr>
          <w:p>
            <w:pPr>
              <w:pStyle w:val="14"/>
            </w:pPr>
            <w:r>
              <w:t>466.32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9</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九、社会保险基金支出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10</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十、卫生健康支出</w:t>
            </w:r>
          </w:p>
        </w:tc>
        <w:tc>
          <w:tcPr>
            <w:tcW w:w="2126" w:type="dxa"/>
            <w:tcBorders>
              <w:top w:val="single" w:color="auto" w:sz="6" w:space="0"/>
              <w:left w:val="single" w:color="auto" w:sz="6" w:space="0"/>
              <w:right w:val="single" w:color="auto" w:sz="6" w:space="0"/>
            </w:tcBorders>
            <w:vAlign w:val="center"/>
          </w:tcPr>
          <w:p>
            <w:pPr>
              <w:pStyle w:val="14"/>
            </w:pPr>
            <w:r>
              <w:t>55.84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11</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十一、节能环保支出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12</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十二、城乡社区支出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13</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十三、农林水支出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14</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十四、交通运输支出</w:t>
            </w:r>
          </w:p>
        </w:tc>
        <w:tc>
          <w:tcPr>
            <w:tcW w:w="2126" w:type="dxa"/>
            <w:tcBorders>
              <w:top w:val="single" w:color="auto" w:sz="6" w:space="0"/>
              <w:left w:val="single" w:color="auto" w:sz="6" w:space="0"/>
              <w:right w:val="single" w:color="auto" w:sz="6" w:space="0"/>
            </w:tcBorders>
            <w:vAlign w:val="center"/>
          </w:tcPr>
          <w:p>
            <w:pPr>
              <w:pStyle w:val="14"/>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15</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十五、资源勘探工业信息等支出</w:t>
            </w:r>
          </w:p>
        </w:tc>
        <w:tc>
          <w:tcPr>
            <w:tcW w:w="2126" w:type="dxa"/>
            <w:tcBorders>
              <w:top w:val="single" w:color="auto" w:sz="6" w:space="0"/>
              <w:left w:val="single" w:color="auto" w:sz="6" w:space="0"/>
              <w:right w:val="single" w:color="auto" w:sz="6" w:space="0"/>
            </w:tcBorders>
            <w:vAlign w:val="center"/>
          </w:tcPr>
          <w:p>
            <w:pPr>
              <w:pStyle w:val="14"/>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16</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十六、商业服务业等支出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17</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十七、金融支出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18</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十八、援助其他地区支出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19</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十九、自然资源海洋气象等支出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20</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二十、住房保障支出</w:t>
            </w:r>
          </w:p>
        </w:tc>
        <w:tc>
          <w:tcPr>
            <w:tcW w:w="2126" w:type="dxa"/>
            <w:tcBorders>
              <w:top w:val="single" w:color="auto" w:sz="6" w:space="0"/>
              <w:left w:val="single" w:color="auto" w:sz="6" w:space="0"/>
              <w:right w:val="single" w:color="auto" w:sz="6" w:space="0"/>
            </w:tcBorders>
            <w:vAlign w:val="center"/>
          </w:tcPr>
          <w:p>
            <w:pPr>
              <w:pStyle w:val="14"/>
            </w:pPr>
            <w:r>
              <w:t>67.85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21</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二十一、粮油物资储备支出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22</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二十二、国有资本经营预算支出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23</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二十三、灾害防治及应急管理支出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24</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二十四、预备费</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25</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二十五、其他支出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26</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二十六、转移性支出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27</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二十七、债务还本支出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28</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二十八、债务付息支出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29</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二十九、债务发行费用支出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30</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三十、抗疫特别国债安排的支出</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31</w:t>
            </w:r>
          </w:p>
        </w:tc>
        <w:tc>
          <w:tcPr>
            <w:tcW w:w="4535" w:type="dxa"/>
            <w:tcBorders>
              <w:top w:val="single" w:color="auto" w:sz="6" w:space="0"/>
              <w:left w:val="single" w:color="auto" w:sz="6" w:space="0"/>
              <w:right w:val="single" w:color="auto" w:sz="6" w:space="0"/>
            </w:tcBorders>
            <w:vAlign w:val="center"/>
          </w:tcPr>
          <w:p>
            <w:pPr>
              <w:pStyle w:val="15"/>
            </w:pPr>
          </w:p>
        </w:tc>
        <w:tc>
          <w:tcPr>
            <w:tcW w:w="2126" w:type="dxa"/>
            <w:tcBorders>
              <w:top w:val="single" w:color="auto" w:sz="6" w:space="0"/>
              <w:left w:val="single" w:color="auto" w:sz="6" w:space="0"/>
              <w:right w:val="single" w:color="auto" w:sz="6" w:space="0"/>
            </w:tcBorders>
            <w:vAlign w:val="center"/>
          </w:tcPr>
          <w:p>
            <w:pPr>
              <w:pStyle w:val="14"/>
            </w:pPr>
          </w:p>
        </w:tc>
        <w:tc>
          <w:tcPr>
            <w:tcW w:w="4535" w:type="dxa"/>
            <w:tcBorders>
              <w:top w:val="single" w:color="auto" w:sz="6" w:space="0"/>
              <w:left w:val="single" w:color="auto" w:sz="6" w:space="0"/>
              <w:right w:val="single" w:color="auto" w:sz="6" w:space="0"/>
            </w:tcBorders>
            <w:vAlign w:val="center"/>
          </w:tcPr>
          <w:p>
            <w:pPr>
              <w:pStyle w:val="15"/>
            </w:pPr>
            <w:r>
              <w:t>三十一、人行科目</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32</w:t>
            </w:r>
          </w:p>
        </w:tc>
        <w:tc>
          <w:tcPr>
            <w:tcW w:w="4535" w:type="dxa"/>
            <w:tcBorders>
              <w:top w:val="single" w:color="auto" w:sz="6" w:space="0"/>
              <w:left w:val="single" w:color="auto" w:sz="6" w:space="0"/>
              <w:right w:val="single" w:color="auto" w:sz="6" w:space="0"/>
            </w:tcBorders>
            <w:vAlign w:val="center"/>
          </w:tcPr>
          <w:p>
            <w:pPr>
              <w:pStyle w:val="17"/>
            </w:pPr>
            <w:r>
              <w:t>本年收入合计</w:t>
            </w:r>
          </w:p>
        </w:tc>
        <w:tc>
          <w:tcPr>
            <w:tcW w:w="2126" w:type="dxa"/>
            <w:tcBorders>
              <w:top w:val="single" w:color="auto" w:sz="6" w:space="0"/>
              <w:left w:val="single" w:color="auto" w:sz="6" w:space="0"/>
              <w:right w:val="single" w:color="auto" w:sz="6" w:space="0"/>
            </w:tcBorders>
            <w:vAlign w:val="center"/>
          </w:tcPr>
          <w:p>
            <w:pPr>
              <w:pStyle w:val="18"/>
            </w:pPr>
            <w:r>
              <w:t>3875.90</w:t>
            </w:r>
          </w:p>
        </w:tc>
        <w:tc>
          <w:tcPr>
            <w:tcW w:w="4535" w:type="dxa"/>
            <w:tcBorders>
              <w:top w:val="single" w:color="auto" w:sz="6" w:space="0"/>
              <w:left w:val="single" w:color="auto" w:sz="6" w:space="0"/>
              <w:right w:val="single" w:color="auto" w:sz="6" w:space="0"/>
            </w:tcBorders>
            <w:vAlign w:val="center"/>
          </w:tcPr>
          <w:p>
            <w:pPr>
              <w:pStyle w:val="17"/>
            </w:pPr>
            <w:r>
              <w:t>本年支出合计</w:t>
            </w:r>
          </w:p>
        </w:tc>
        <w:tc>
          <w:tcPr>
            <w:tcW w:w="2126" w:type="dxa"/>
            <w:tcBorders>
              <w:top w:val="single" w:color="auto" w:sz="6" w:space="0"/>
              <w:left w:val="single" w:color="auto" w:sz="6" w:space="0"/>
              <w:right w:val="single" w:color="auto" w:sz="6" w:space="0"/>
            </w:tcBorders>
            <w:vAlign w:val="center"/>
          </w:tcPr>
          <w:p>
            <w:pPr>
              <w:pStyle w:val="18"/>
            </w:pPr>
            <w:r>
              <w:t>5851.90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33</w:t>
            </w:r>
          </w:p>
        </w:tc>
        <w:tc>
          <w:tcPr>
            <w:tcW w:w="4535" w:type="dxa"/>
            <w:tcBorders>
              <w:top w:val="single" w:color="auto" w:sz="6" w:space="0"/>
              <w:left w:val="single" w:color="auto" w:sz="6" w:space="0"/>
              <w:right w:val="single" w:color="auto" w:sz="6" w:space="0"/>
            </w:tcBorders>
            <w:vAlign w:val="center"/>
          </w:tcPr>
          <w:p>
            <w:pPr>
              <w:pStyle w:val="15"/>
            </w:pPr>
            <w:r>
              <w:t>上年结转结余</w:t>
            </w:r>
          </w:p>
        </w:tc>
        <w:tc>
          <w:tcPr>
            <w:tcW w:w="2126" w:type="dxa"/>
            <w:tcBorders>
              <w:top w:val="single" w:color="auto" w:sz="6" w:space="0"/>
              <w:left w:val="single" w:color="auto" w:sz="6" w:space="0"/>
              <w:right w:val="single" w:color="auto" w:sz="6" w:space="0"/>
            </w:tcBorders>
            <w:vAlign w:val="center"/>
          </w:tcPr>
          <w:p>
            <w:pPr>
              <w:pStyle w:val="14"/>
            </w:pPr>
            <w:r>
              <w:t>1976.00</w:t>
            </w:r>
          </w:p>
        </w:tc>
        <w:tc>
          <w:tcPr>
            <w:tcW w:w="4535" w:type="dxa"/>
            <w:tcBorders>
              <w:top w:val="single" w:color="auto" w:sz="6" w:space="0"/>
              <w:left w:val="single" w:color="auto" w:sz="6" w:space="0"/>
              <w:right w:val="single" w:color="auto" w:sz="6" w:space="0"/>
            </w:tcBorders>
            <w:vAlign w:val="center"/>
          </w:tcPr>
          <w:p>
            <w:pPr>
              <w:pStyle w:val="15"/>
            </w:pPr>
            <w:r>
              <w:t>年终结转结余</w:t>
            </w:r>
          </w:p>
        </w:tc>
        <w:tc>
          <w:tcPr>
            <w:tcW w:w="2126"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34</w:t>
            </w:r>
          </w:p>
        </w:tc>
        <w:tc>
          <w:tcPr>
            <w:tcW w:w="4535" w:type="dxa"/>
            <w:tcBorders>
              <w:top w:val="single" w:color="auto" w:sz="6" w:space="0"/>
              <w:left w:val="single" w:color="auto" w:sz="6" w:space="0"/>
              <w:right w:val="single" w:color="auto" w:sz="6" w:space="0"/>
            </w:tcBorders>
            <w:vAlign w:val="center"/>
          </w:tcPr>
          <w:p>
            <w:pPr>
              <w:pStyle w:val="17"/>
            </w:pPr>
            <w:r>
              <w:t>收入总计</w:t>
            </w:r>
          </w:p>
        </w:tc>
        <w:tc>
          <w:tcPr>
            <w:tcW w:w="2126" w:type="dxa"/>
            <w:tcBorders>
              <w:top w:val="single" w:color="auto" w:sz="6" w:space="0"/>
              <w:left w:val="single" w:color="auto" w:sz="6" w:space="0"/>
              <w:right w:val="single" w:color="auto" w:sz="6" w:space="0"/>
            </w:tcBorders>
            <w:vAlign w:val="center"/>
          </w:tcPr>
          <w:p>
            <w:pPr>
              <w:pStyle w:val="18"/>
            </w:pPr>
            <w:r>
              <w:t>5851.90</w:t>
            </w:r>
          </w:p>
        </w:tc>
        <w:tc>
          <w:tcPr>
            <w:tcW w:w="4535" w:type="dxa"/>
            <w:tcBorders>
              <w:top w:val="single" w:color="auto" w:sz="6" w:space="0"/>
              <w:left w:val="single" w:color="auto" w:sz="6" w:space="0"/>
              <w:right w:val="single" w:color="auto" w:sz="6" w:space="0"/>
            </w:tcBorders>
            <w:vAlign w:val="center"/>
          </w:tcPr>
          <w:p>
            <w:pPr>
              <w:pStyle w:val="17"/>
            </w:pPr>
            <w:r>
              <w:t>支出总计</w:t>
            </w:r>
          </w:p>
        </w:tc>
        <w:tc>
          <w:tcPr>
            <w:tcW w:w="2126" w:type="dxa"/>
            <w:tcBorders>
              <w:top w:val="single" w:color="auto" w:sz="6" w:space="0"/>
              <w:left w:val="single" w:color="auto" w:sz="6" w:space="0"/>
              <w:right w:val="single" w:color="auto" w:sz="6" w:space="0"/>
            </w:tcBorders>
            <w:vAlign w:val="center"/>
          </w:tcPr>
          <w:p>
            <w:pPr>
              <w:pStyle w:val="18"/>
            </w:pPr>
            <w:r>
              <w:t>5851.90</w:t>
            </w:r>
          </w:p>
        </w:tc>
      </w:tr>
    </w:tbl>
    <w:p>
      <w:pPr>
        <w:sectPr>
          <w:footerReference r:id="rId3" w:type="default"/>
          <w:footerReference r:id="rId4" w:type="even"/>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303正定县发展和改革局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tcBorders>
              <w:top w:val="single" w:color="auto" w:sz="6" w:space="0"/>
              <w:left w:val="single" w:color="auto" w:sz="6" w:space="0"/>
              <w:right w:val="single" w:color="auto" w:sz="6" w:space="0"/>
            </w:tcBorders>
            <w:vAlign w:val="center"/>
          </w:tcPr>
          <w:p>
            <w:pPr>
              <w:pStyle w:val="13"/>
            </w:pPr>
            <w:r>
              <w:t>序号</w:t>
            </w:r>
          </w:p>
        </w:tc>
        <w:tc>
          <w:tcPr>
            <w:tcW w:w="2551" w:type="dxa"/>
            <w:gridSpan w:val="2"/>
            <w:tcBorders>
              <w:top w:val="single" w:color="auto" w:sz="6" w:space="0"/>
              <w:left w:val="single" w:color="auto" w:sz="6" w:space="0"/>
              <w:right w:val="single" w:color="auto" w:sz="6" w:space="0"/>
            </w:tcBorders>
            <w:vAlign w:val="center"/>
          </w:tcPr>
          <w:p>
            <w:pPr>
              <w:pStyle w:val="13"/>
            </w:pPr>
            <w:r>
              <w:t>功能分类科目</w:t>
            </w:r>
          </w:p>
        </w:tc>
        <w:tc>
          <w:tcPr>
            <w:tcW w:w="1134" w:type="dxa"/>
            <w:vMerge w:val="restart"/>
            <w:tcBorders>
              <w:top w:val="single" w:color="auto" w:sz="6" w:space="0"/>
              <w:left w:val="single" w:color="auto" w:sz="6" w:space="0"/>
              <w:right w:val="single" w:color="auto" w:sz="6" w:space="0"/>
            </w:tcBorders>
            <w:vAlign w:val="center"/>
          </w:tcPr>
          <w:p>
            <w:pPr>
              <w:pStyle w:val="13"/>
            </w:pPr>
            <w:r>
              <w:t>合计</w:t>
            </w:r>
          </w:p>
        </w:tc>
        <w:tc>
          <w:tcPr>
            <w:tcW w:w="9072" w:type="dxa"/>
            <w:gridSpan w:val="8"/>
            <w:tcBorders>
              <w:top w:val="single" w:color="auto" w:sz="6" w:space="0"/>
              <w:left w:val="single" w:color="auto" w:sz="6" w:space="0"/>
              <w:right w:val="single" w:color="auto" w:sz="6" w:space="0"/>
            </w:tcBorders>
            <w:vAlign w:val="center"/>
          </w:tcPr>
          <w:p>
            <w:pPr>
              <w:pStyle w:val="13"/>
            </w:pPr>
            <w:r>
              <w:t>本年收入</w:t>
            </w:r>
          </w:p>
        </w:tc>
        <w:tc>
          <w:tcPr>
            <w:tcW w:w="1134" w:type="dxa"/>
            <w:vMerge w:val="restart"/>
            <w:tcBorders>
              <w:top w:val="single" w:color="auto" w:sz="6" w:space="0"/>
              <w:left w:val="single" w:color="auto" w:sz="6" w:space="0"/>
              <w:right w:val="single" w:color="auto" w:sz="6" w:space="0"/>
            </w:tcBorders>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Borders>
              <w:top w:val="single" w:color="auto" w:sz="6" w:space="0"/>
              <w:left w:val="single" w:color="auto" w:sz="6" w:space="0"/>
              <w:right w:val="single" w:color="auto" w:sz="6" w:space="0"/>
            </w:tcBorders>
          </w:tcPr>
          <w:p/>
        </w:tc>
        <w:tc>
          <w:tcPr>
            <w:tcW w:w="992" w:type="dxa"/>
            <w:tcBorders>
              <w:top w:val="single" w:color="auto" w:sz="6" w:space="0"/>
              <w:left w:val="single" w:color="auto" w:sz="6" w:space="0"/>
              <w:right w:val="single" w:color="auto" w:sz="6" w:space="0"/>
            </w:tcBorders>
            <w:vAlign w:val="center"/>
          </w:tcPr>
          <w:p>
            <w:pPr>
              <w:pStyle w:val="13"/>
            </w:pPr>
            <w:r>
              <w:t>科目    编码</w:t>
            </w:r>
          </w:p>
        </w:tc>
        <w:tc>
          <w:tcPr>
            <w:tcW w:w="1559" w:type="dxa"/>
            <w:tcBorders>
              <w:top w:val="single" w:color="auto" w:sz="6" w:space="0"/>
              <w:left w:val="single" w:color="auto" w:sz="6" w:space="0"/>
              <w:right w:val="single" w:color="auto" w:sz="6" w:space="0"/>
            </w:tcBorders>
            <w:vAlign w:val="center"/>
          </w:tcPr>
          <w:p>
            <w:pPr>
              <w:pStyle w:val="13"/>
            </w:pPr>
            <w:r>
              <w:t>科目名称</w:t>
            </w:r>
          </w:p>
        </w:tc>
        <w:tc>
          <w:tcPr>
            <w:tcW w:w="1134" w:type="dxa"/>
            <w:vMerge w:val="continue"/>
            <w:tcBorders>
              <w:top w:val="single" w:color="auto" w:sz="6" w:space="0"/>
              <w:left w:val="single" w:color="auto" w:sz="6" w:space="0"/>
              <w:right w:val="single" w:color="auto" w:sz="6" w:space="0"/>
            </w:tcBorders>
          </w:tcPr>
          <w:p/>
        </w:tc>
        <w:tc>
          <w:tcPr>
            <w:tcW w:w="1134" w:type="dxa"/>
            <w:tcBorders>
              <w:top w:val="single" w:color="auto" w:sz="6" w:space="0"/>
              <w:left w:val="single" w:color="auto" w:sz="6" w:space="0"/>
              <w:right w:val="single" w:color="auto" w:sz="6" w:space="0"/>
            </w:tcBorders>
            <w:vAlign w:val="center"/>
          </w:tcPr>
          <w:p>
            <w:pPr>
              <w:pStyle w:val="13"/>
            </w:pPr>
            <w:r>
              <w:t>小计</w:t>
            </w:r>
          </w:p>
        </w:tc>
        <w:tc>
          <w:tcPr>
            <w:tcW w:w="1134" w:type="dxa"/>
            <w:tcBorders>
              <w:top w:val="single" w:color="auto" w:sz="6" w:space="0"/>
              <w:left w:val="single" w:color="auto" w:sz="6" w:space="0"/>
              <w:right w:val="single" w:color="auto" w:sz="6" w:space="0"/>
            </w:tcBorders>
            <w:vAlign w:val="center"/>
          </w:tcPr>
          <w:p>
            <w:pPr>
              <w:pStyle w:val="13"/>
            </w:pPr>
            <w:r>
              <w:t>财政拨款 收入</w:t>
            </w:r>
          </w:p>
        </w:tc>
        <w:tc>
          <w:tcPr>
            <w:tcW w:w="1134" w:type="dxa"/>
            <w:tcBorders>
              <w:top w:val="single" w:color="auto" w:sz="6" w:space="0"/>
              <w:left w:val="single" w:color="auto" w:sz="6" w:space="0"/>
              <w:right w:val="single" w:color="auto" w:sz="6" w:space="0"/>
            </w:tcBorders>
            <w:vAlign w:val="center"/>
          </w:tcPr>
          <w:p>
            <w:pPr>
              <w:pStyle w:val="13"/>
            </w:pPr>
            <w:r>
              <w:t>财政专户 收入</w:t>
            </w:r>
          </w:p>
        </w:tc>
        <w:tc>
          <w:tcPr>
            <w:tcW w:w="1134" w:type="dxa"/>
            <w:tcBorders>
              <w:top w:val="single" w:color="auto" w:sz="6" w:space="0"/>
              <w:left w:val="single" w:color="auto" w:sz="6" w:space="0"/>
              <w:right w:val="single" w:color="auto" w:sz="6" w:space="0"/>
            </w:tcBorders>
            <w:vAlign w:val="center"/>
          </w:tcPr>
          <w:p>
            <w:pPr>
              <w:pStyle w:val="13"/>
            </w:pPr>
            <w:r>
              <w:t>事业收入</w:t>
            </w:r>
          </w:p>
        </w:tc>
        <w:tc>
          <w:tcPr>
            <w:tcW w:w="1134" w:type="dxa"/>
            <w:tcBorders>
              <w:top w:val="single" w:color="auto" w:sz="6" w:space="0"/>
              <w:left w:val="single" w:color="auto" w:sz="6" w:space="0"/>
              <w:right w:val="single" w:color="auto" w:sz="6" w:space="0"/>
            </w:tcBorders>
            <w:vAlign w:val="center"/>
          </w:tcPr>
          <w:p>
            <w:pPr>
              <w:pStyle w:val="13"/>
            </w:pPr>
            <w:r>
              <w:t>经营收入</w:t>
            </w:r>
          </w:p>
        </w:tc>
        <w:tc>
          <w:tcPr>
            <w:tcW w:w="1134" w:type="dxa"/>
            <w:tcBorders>
              <w:top w:val="single" w:color="auto" w:sz="6" w:space="0"/>
              <w:left w:val="single" w:color="auto" w:sz="6" w:space="0"/>
              <w:right w:val="single" w:color="auto" w:sz="6" w:space="0"/>
            </w:tcBorders>
            <w:vAlign w:val="center"/>
          </w:tcPr>
          <w:p>
            <w:pPr>
              <w:pStyle w:val="13"/>
            </w:pPr>
            <w:r>
              <w:t>上级补助收入</w:t>
            </w:r>
          </w:p>
        </w:tc>
        <w:tc>
          <w:tcPr>
            <w:tcW w:w="1134" w:type="dxa"/>
            <w:tcBorders>
              <w:top w:val="single" w:color="auto" w:sz="6" w:space="0"/>
              <w:left w:val="single" w:color="auto" w:sz="6" w:space="0"/>
              <w:right w:val="single" w:color="auto" w:sz="6" w:space="0"/>
            </w:tcBorders>
            <w:vAlign w:val="center"/>
          </w:tcPr>
          <w:p>
            <w:pPr>
              <w:pStyle w:val="13"/>
            </w:pPr>
            <w:r>
              <w:t>附属单位上缴收入</w:t>
            </w:r>
          </w:p>
        </w:tc>
        <w:tc>
          <w:tcPr>
            <w:tcW w:w="1134" w:type="dxa"/>
            <w:tcBorders>
              <w:top w:val="single" w:color="auto" w:sz="6" w:space="0"/>
              <w:left w:val="single" w:color="auto" w:sz="6" w:space="0"/>
              <w:right w:val="single" w:color="auto" w:sz="6" w:space="0"/>
            </w:tcBorders>
            <w:vAlign w:val="center"/>
          </w:tcPr>
          <w:p>
            <w:pPr>
              <w:pStyle w:val="13"/>
            </w:pPr>
            <w:r>
              <w:t>其他收入</w:t>
            </w:r>
          </w:p>
        </w:tc>
        <w:tc>
          <w:tcPr>
            <w:tcW w:w="1134" w:type="dxa"/>
            <w:vMerge w:val="continue"/>
            <w:tcBorders>
              <w:top w:val="single" w:color="auto" w:sz="6" w:space="0"/>
              <w:left w:val="single" w:color="auto" w:sz="6" w:space="0"/>
              <w:right w:val="single" w:color="auto" w:sz="6" w:space="0"/>
            </w:tcBorders>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tcBorders>
              <w:top w:val="single" w:color="auto" w:sz="6" w:space="0"/>
              <w:left w:val="single" w:color="auto" w:sz="6" w:space="0"/>
              <w:right w:val="single" w:color="auto" w:sz="6" w:space="0"/>
            </w:tcBorders>
            <w:vAlign w:val="center"/>
          </w:tcPr>
          <w:p>
            <w:pPr>
              <w:pStyle w:val="13"/>
            </w:pPr>
            <w:r>
              <w:t>栏次</w:t>
            </w:r>
          </w:p>
        </w:tc>
        <w:tc>
          <w:tcPr>
            <w:tcW w:w="992" w:type="dxa"/>
            <w:tcBorders>
              <w:top w:val="single" w:color="auto" w:sz="6" w:space="0"/>
              <w:left w:val="single" w:color="auto" w:sz="6" w:space="0"/>
              <w:right w:val="single" w:color="auto" w:sz="6" w:space="0"/>
            </w:tcBorders>
            <w:vAlign w:val="center"/>
          </w:tcPr>
          <w:p>
            <w:pPr>
              <w:pStyle w:val="13"/>
            </w:pPr>
            <w:r>
              <w:t>1</w:t>
            </w:r>
          </w:p>
        </w:tc>
        <w:tc>
          <w:tcPr>
            <w:tcW w:w="1559" w:type="dxa"/>
            <w:tcBorders>
              <w:top w:val="single" w:color="auto" w:sz="6" w:space="0"/>
              <w:left w:val="single" w:color="auto" w:sz="6" w:space="0"/>
              <w:right w:val="single" w:color="auto" w:sz="6" w:space="0"/>
            </w:tcBorders>
            <w:vAlign w:val="center"/>
          </w:tcPr>
          <w:p>
            <w:pPr>
              <w:pStyle w:val="13"/>
            </w:pPr>
            <w:r>
              <w:t>2</w:t>
            </w:r>
          </w:p>
        </w:tc>
        <w:tc>
          <w:tcPr>
            <w:tcW w:w="1134" w:type="dxa"/>
            <w:tcBorders>
              <w:top w:val="single" w:color="auto" w:sz="6" w:space="0"/>
              <w:left w:val="single" w:color="auto" w:sz="6" w:space="0"/>
              <w:right w:val="single" w:color="auto" w:sz="6" w:space="0"/>
            </w:tcBorders>
            <w:vAlign w:val="center"/>
          </w:tcPr>
          <w:p>
            <w:pPr>
              <w:pStyle w:val="13"/>
            </w:pPr>
            <w:r>
              <w:t>3</w:t>
            </w:r>
          </w:p>
        </w:tc>
        <w:tc>
          <w:tcPr>
            <w:tcW w:w="1134" w:type="dxa"/>
            <w:tcBorders>
              <w:top w:val="single" w:color="auto" w:sz="6" w:space="0"/>
              <w:left w:val="single" w:color="auto" w:sz="6" w:space="0"/>
              <w:right w:val="single" w:color="auto" w:sz="6" w:space="0"/>
            </w:tcBorders>
            <w:vAlign w:val="center"/>
          </w:tcPr>
          <w:p>
            <w:pPr>
              <w:pStyle w:val="13"/>
            </w:pPr>
            <w:r>
              <w:t>4</w:t>
            </w:r>
          </w:p>
        </w:tc>
        <w:tc>
          <w:tcPr>
            <w:tcW w:w="1134" w:type="dxa"/>
            <w:tcBorders>
              <w:top w:val="single" w:color="auto" w:sz="6" w:space="0"/>
              <w:left w:val="single" w:color="auto" w:sz="6" w:space="0"/>
              <w:right w:val="single" w:color="auto" w:sz="6" w:space="0"/>
            </w:tcBorders>
            <w:vAlign w:val="center"/>
          </w:tcPr>
          <w:p>
            <w:pPr>
              <w:pStyle w:val="13"/>
            </w:pPr>
            <w:r>
              <w:t>5</w:t>
            </w:r>
          </w:p>
        </w:tc>
        <w:tc>
          <w:tcPr>
            <w:tcW w:w="1134" w:type="dxa"/>
            <w:tcBorders>
              <w:top w:val="single" w:color="auto" w:sz="6" w:space="0"/>
              <w:left w:val="single" w:color="auto" w:sz="6" w:space="0"/>
              <w:right w:val="single" w:color="auto" w:sz="6" w:space="0"/>
            </w:tcBorders>
            <w:vAlign w:val="center"/>
          </w:tcPr>
          <w:p>
            <w:pPr>
              <w:pStyle w:val="13"/>
            </w:pPr>
            <w:r>
              <w:t>6</w:t>
            </w:r>
          </w:p>
        </w:tc>
        <w:tc>
          <w:tcPr>
            <w:tcW w:w="1134" w:type="dxa"/>
            <w:tcBorders>
              <w:top w:val="single" w:color="auto" w:sz="6" w:space="0"/>
              <w:left w:val="single" w:color="auto" w:sz="6" w:space="0"/>
              <w:right w:val="single" w:color="auto" w:sz="6" w:space="0"/>
            </w:tcBorders>
            <w:vAlign w:val="center"/>
          </w:tcPr>
          <w:p>
            <w:pPr>
              <w:pStyle w:val="13"/>
            </w:pPr>
            <w:r>
              <w:t>7</w:t>
            </w:r>
          </w:p>
        </w:tc>
        <w:tc>
          <w:tcPr>
            <w:tcW w:w="1134" w:type="dxa"/>
            <w:tcBorders>
              <w:top w:val="single" w:color="auto" w:sz="6" w:space="0"/>
              <w:left w:val="single" w:color="auto" w:sz="6" w:space="0"/>
              <w:right w:val="single" w:color="auto" w:sz="6" w:space="0"/>
            </w:tcBorders>
            <w:vAlign w:val="center"/>
          </w:tcPr>
          <w:p>
            <w:pPr>
              <w:pStyle w:val="13"/>
            </w:pPr>
            <w:r>
              <w:t>8</w:t>
            </w:r>
          </w:p>
        </w:tc>
        <w:tc>
          <w:tcPr>
            <w:tcW w:w="1134" w:type="dxa"/>
            <w:tcBorders>
              <w:top w:val="single" w:color="auto" w:sz="6" w:space="0"/>
              <w:left w:val="single" w:color="auto" w:sz="6" w:space="0"/>
              <w:right w:val="single" w:color="auto" w:sz="6" w:space="0"/>
            </w:tcBorders>
            <w:vAlign w:val="center"/>
          </w:tcPr>
          <w:p>
            <w:pPr>
              <w:pStyle w:val="13"/>
            </w:pPr>
            <w:r>
              <w:t>9</w:t>
            </w:r>
          </w:p>
        </w:tc>
        <w:tc>
          <w:tcPr>
            <w:tcW w:w="1134" w:type="dxa"/>
            <w:tcBorders>
              <w:top w:val="single" w:color="auto" w:sz="6" w:space="0"/>
              <w:left w:val="single" w:color="auto" w:sz="6" w:space="0"/>
              <w:right w:val="single" w:color="auto" w:sz="6" w:space="0"/>
            </w:tcBorders>
            <w:vAlign w:val="center"/>
          </w:tcPr>
          <w:p>
            <w:pPr>
              <w:pStyle w:val="13"/>
            </w:pPr>
            <w:r>
              <w:t>10</w:t>
            </w:r>
          </w:p>
        </w:tc>
        <w:tc>
          <w:tcPr>
            <w:tcW w:w="1134" w:type="dxa"/>
            <w:tcBorders>
              <w:top w:val="single" w:color="auto" w:sz="6" w:space="0"/>
              <w:left w:val="single" w:color="auto" w:sz="6" w:space="0"/>
              <w:right w:val="single" w:color="auto" w:sz="6" w:space="0"/>
            </w:tcBorders>
            <w:vAlign w:val="center"/>
          </w:tcPr>
          <w:p>
            <w:pPr>
              <w:pStyle w:val="13"/>
            </w:pPr>
            <w:r>
              <w:t>11</w:t>
            </w:r>
          </w:p>
        </w:tc>
        <w:tc>
          <w:tcPr>
            <w:tcW w:w="1134" w:type="dxa"/>
            <w:tcBorders>
              <w:top w:val="single" w:color="auto" w:sz="6" w:space="0"/>
              <w:left w:val="single" w:color="auto" w:sz="6" w:space="0"/>
              <w:right w:val="single" w:color="auto" w:sz="6" w:space="0"/>
            </w:tcBorders>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w:t>
            </w:r>
          </w:p>
        </w:tc>
        <w:tc>
          <w:tcPr>
            <w:tcW w:w="992" w:type="dxa"/>
            <w:tcBorders>
              <w:top w:val="single" w:color="auto" w:sz="6" w:space="0"/>
              <w:left w:val="single" w:color="auto" w:sz="6" w:space="0"/>
              <w:right w:val="single" w:color="auto" w:sz="6" w:space="0"/>
            </w:tcBorders>
            <w:vAlign w:val="center"/>
          </w:tcPr>
          <w:p>
            <w:pPr>
              <w:pStyle w:val="19"/>
            </w:pPr>
          </w:p>
        </w:tc>
        <w:tc>
          <w:tcPr>
            <w:tcW w:w="1559" w:type="dxa"/>
            <w:tcBorders>
              <w:top w:val="single" w:color="auto" w:sz="6" w:space="0"/>
              <w:left w:val="single" w:color="auto" w:sz="6" w:space="0"/>
              <w:right w:val="single" w:color="auto" w:sz="6" w:space="0"/>
            </w:tcBorders>
            <w:vAlign w:val="center"/>
          </w:tcPr>
          <w:p>
            <w:pPr>
              <w:pStyle w:val="17"/>
            </w:pPr>
            <w:r>
              <w:t>合计</w:t>
            </w:r>
          </w:p>
        </w:tc>
        <w:tc>
          <w:tcPr>
            <w:tcW w:w="1134" w:type="dxa"/>
            <w:tcBorders>
              <w:top w:val="single" w:color="auto" w:sz="6" w:space="0"/>
              <w:left w:val="single" w:color="auto" w:sz="6" w:space="0"/>
              <w:right w:val="single" w:color="auto" w:sz="6" w:space="0"/>
            </w:tcBorders>
            <w:vAlign w:val="center"/>
          </w:tcPr>
          <w:p>
            <w:pPr>
              <w:pStyle w:val="18"/>
            </w:pPr>
            <w:r>
              <w:t>5851.90</w:t>
            </w:r>
          </w:p>
        </w:tc>
        <w:tc>
          <w:tcPr>
            <w:tcW w:w="1134" w:type="dxa"/>
            <w:tcBorders>
              <w:top w:val="single" w:color="auto" w:sz="6" w:space="0"/>
              <w:left w:val="single" w:color="auto" w:sz="6" w:space="0"/>
              <w:right w:val="single" w:color="auto" w:sz="6" w:space="0"/>
            </w:tcBorders>
            <w:vAlign w:val="center"/>
          </w:tcPr>
          <w:p>
            <w:pPr>
              <w:pStyle w:val="18"/>
            </w:pPr>
            <w:r>
              <w:t>3875.90</w:t>
            </w:r>
          </w:p>
        </w:tc>
        <w:tc>
          <w:tcPr>
            <w:tcW w:w="1134" w:type="dxa"/>
            <w:tcBorders>
              <w:top w:val="single" w:color="auto" w:sz="6" w:space="0"/>
              <w:left w:val="single" w:color="auto" w:sz="6" w:space="0"/>
              <w:right w:val="single" w:color="auto" w:sz="6" w:space="0"/>
            </w:tcBorders>
            <w:vAlign w:val="center"/>
          </w:tcPr>
          <w:p>
            <w:pPr>
              <w:pStyle w:val="18"/>
            </w:pPr>
            <w:r>
              <w:t>3875.90</w:t>
            </w:r>
          </w:p>
        </w:tc>
        <w:tc>
          <w:tcPr>
            <w:tcW w:w="1134" w:type="dxa"/>
            <w:tcBorders>
              <w:top w:val="single" w:color="auto" w:sz="6" w:space="0"/>
              <w:left w:val="single" w:color="auto" w:sz="6" w:space="0"/>
              <w:right w:val="single" w:color="auto" w:sz="6" w:space="0"/>
            </w:tcBorders>
            <w:vAlign w:val="center"/>
          </w:tcPr>
          <w:p>
            <w:pPr>
              <w:pStyle w:val="18"/>
            </w:pPr>
          </w:p>
        </w:tc>
        <w:tc>
          <w:tcPr>
            <w:tcW w:w="1134" w:type="dxa"/>
            <w:tcBorders>
              <w:top w:val="single" w:color="auto" w:sz="6" w:space="0"/>
              <w:left w:val="single" w:color="auto" w:sz="6" w:space="0"/>
              <w:right w:val="single" w:color="auto" w:sz="6" w:space="0"/>
            </w:tcBorders>
            <w:vAlign w:val="center"/>
          </w:tcPr>
          <w:p>
            <w:pPr>
              <w:pStyle w:val="18"/>
            </w:pPr>
          </w:p>
        </w:tc>
        <w:tc>
          <w:tcPr>
            <w:tcW w:w="1134" w:type="dxa"/>
            <w:tcBorders>
              <w:top w:val="single" w:color="auto" w:sz="6" w:space="0"/>
              <w:left w:val="single" w:color="auto" w:sz="6" w:space="0"/>
              <w:right w:val="single" w:color="auto" w:sz="6" w:space="0"/>
            </w:tcBorders>
            <w:vAlign w:val="center"/>
          </w:tcPr>
          <w:p>
            <w:pPr>
              <w:pStyle w:val="18"/>
            </w:pPr>
          </w:p>
        </w:tc>
        <w:tc>
          <w:tcPr>
            <w:tcW w:w="1134" w:type="dxa"/>
            <w:tcBorders>
              <w:top w:val="single" w:color="auto" w:sz="6" w:space="0"/>
              <w:left w:val="single" w:color="auto" w:sz="6" w:space="0"/>
              <w:right w:val="single" w:color="auto" w:sz="6" w:space="0"/>
            </w:tcBorders>
            <w:vAlign w:val="center"/>
          </w:tcPr>
          <w:p>
            <w:pPr>
              <w:pStyle w:val="18"/>
            </w:pPr>
          </w:p>
        </w:tc>
        <w:tc>
          <w:tcPr>
            <w:tcW w:w="1134" w:type="dxa"/>
            <w:tcBorders>
              <w:top w:val="single" w:color="auto" w:sz="6" w:space="0"/>
              <w:left w:val="single" w:color="auto" w:sz="6" w:space="0"/>
              <w:right w:val="single" w:color="auto" w:sz="6" w:space="0"/>
            </w:tcBorders>
            <w:vAlign w:val="center"/>
          </w:tcPr>
          <w:p>
            <w:pPr>
              <w:pStyle w:val="18"/>
            </w:pPr>
          </w:p>
        </w:tc>
        <w:tc>
          <w:tcPr>
            <w:tcW w:w="1134" w:type="dxa"/>
            <w:tcBorders>
              <w:top w:val="single" w:color="auto" w:sz="6" w:space="0"/>
              <w:left w:val="single" w:color="auto" w:sz="6" w:space="0"/>
              <w:right w:val="single" w:color="auto" w:sz="6" w:space="0"/>
            </w:tcBorders>
            <w:vAlign w:val="center"/>
          </w:tcPr>
          <w:p>
            <w:pPr>
              <w:pStyle w:val="18"/>
            </w:pPr>
          </w:p>
        </w:tc>
        <w:tc>
          <w:tcPr>
            <w:tcW w:w="1134" w:type="dxa"/>
            <w:tcBorders>
              <w:top w:val="single" w:color="auto" w:sz="6" w:space="0"/>
              <w:left w:val="single" w:color="auto" w:sz="6" w:space="0"/>
              <w:right w:val="single" w:color="auto" w:sz="6" w:space="0"/>
            </w:tcBorders>
            <w:vAlign w:val="center"/>
          </w:tcPr>
          <w:p>
            <w:pPr>
              <w:pStyle w:val="18"/>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w:t>
            </w:r>
          </w:p>
        </w:tc>
        <w:tc>
          <w:tcPr>
            <w:tcW w:w="992" w:type="dxa"/>
            <w:tcBorders>
              <w:top w:val="single" w:color="auto" w:sz="6" w:space="0"/>
              <w:left w:val="single" w:color="auto" w:sz="6" w:space="0"/>
              <w:right w:val="single" w:color="auto" w:sz="6" w:space="0"/>
            </w:tcBorders>
            <w:vAlign w:val="center"/>
          </w:tcPr>
          <w:p>
            <w:pPr>
              <w:pStyle w:val="15"/>
            </w:pPr>
            <w:r>
              <w:t>201</w:t>
            </w:r>
          </w:p>
        </w:tc>
        <w:tc>
          <w:tcPr>
            <w:tcW w:w="1559" w:type="dxa"/>
            <w:tcBorders>
              <w:top w:val="single" w:color="auto" w:sz="6" w:space="0"/>
              <w:left w:val="single" w:color="auto" w:sz="6" w:space="0"/>
              <w:right w:val="single" w:color="auto" w:sz="6" w:space="0"/>
            </w:tcBorders>
            <w:vAlign w:val="center"/>
          </w:tcPr>
          <w:p>
            <w:pPr>
              <w:pStyle w:val="15"/>
            </w:pPr>
            <w:r>
              <w:t>一般公共服务支出</w:t>
            </w:r>
          </w:p>
        </w:tc>
        <w:tc>
          <w:tcPr>
            <w:tcW w:w="1134" w:type="dxa"/>
            <w:tcBorders>
              <w:top w:val="single" w:color="auto" w:sz="6" w:space="0"/>
              <w:left w:val="single" w:color="auto" w:sz="6" w:space="0"/>
              <w:right w:val="single" w:color="auto" w:sz="6" w:space="0"/>
            </w:tcBorders>
            <w:vAlign w:val="center"/>
          </w:tcPr>
          <w:p>
            <w:pPr>
              <w:pStyle w:val="14"/>
            </w:pPr>
            <w:r>
              <w:t>1175.89</w:t>
            </w:r>
          </w:p>
        </w:tc>
        <w:tc>
          <w:tcPr>
            <w:tcW w:w="1134" w:type="dxa"/>
            <w:tcBorders>
              <w:top w:val="single" w:color="auto" w:sz="6" w:space="0"/>
              <w:left w:val="single" w:color="auto" w:sz="6" w:space="0"/>
              <w:right w:val="single" w:color="auto" w:sz="6" w:space="0"/>
            </w:tcBorders>
            <w:vAlign w:val="center"/>
          </w:tcPr>
          <w:p>
            <w:pPr>
              <w:pStyle w:val="14"/>
            </w:pPr>
            <w:r>
              <w:t>1175.89</w:t>
            </w:r>
          </w:p>
        </w:tc>
        <w:tc>
          <w:tcPr>
            <w:tcW w:w="1134" w:type="dxa"/>
            <w:tcBorders>
              <w:top w:val="single" w:color="auto" w:sz="6" w:space="0"/>
              <w:left w:val="single" w:color="auto" w:sz="6" w:space="0"/>
              <w:right w:val="single" w:color="auto" w:sz="6" w:space="0"/>
            </w:tcBorders>
            <w:vAlign w:val="center"/>
          </w:tcPr>
          <w:p>
            <w:pPr>
              <w:pStyle w:val="14"/>
            </w:pPr>
            <w:r>
              <w:t>1175.89</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3</w:t>
            </w:r>
          </w:p>
        </w:tc>
        <w:tc>
          <w:tcPr>
            <w:tcW w:w="992" w:type="dxa"/>
            <w:tcBorders>
              <w:top w:val="single" w:color="auto" w:sz="6" w:space="0"/>
              <w:left w:val="single" w:color="auto" w:sz="6" w:space="0"/>
              <w:right w:val="single" w:color="auto" w:sz="6" w:space="0"/>
            </w:tcBorders>
            <w:vAlign w:val="center"/>
          </w:tcPr>
          <w:p>
            <w:pPr>
              <w:pStyle w:val="15"/>
            </w:pPr>
            <w:r>
              <w:t>20104</w:t>
            </w:r>
          </w:p>
        </w:tc>
        <w:tc>
          <w:tcPr>
            <w:tcW w:w="1559" w:type="dxa"/>
            <w:tcBorders>
              <w:top w:val="single" w:color="auto" w:sz="6" w:space="0"/>
              <w:left w:val="single" w:color="auto" w:sz="6" w:space="0"/>
              <w:right w:val="single" w:color="auto" w:sz="6" w:space="0"/>
            </w:tcBorders>
            <w:vAlign w:val="center"/>
          </w:tcPr>
          <w:p>
            <w:pPr>
              <w:pStyle w:val="15"/>
            </w:pPr>
            <w:r>
              <w:t>发展与改革事务</w:t>
            </w:r>
          </w:p>
        </w:tc>
        <w:tc>
          <w:tcPr>
            <w:tcW w:w="1134" w:type="dxa"/>
            <w:tcBorders>
              <w:top w:val="single" w:color="auto" w:sz="6" w:space="0"/>
              <w:left w:val="single" w:color="auto" w:sz="6" w:space="0"/>
              <w:right w:val="single" w:color="auto" w:sz="6" w:space="0"/>
            </w:tcBorders>
            <w:vAlign w:val="center"/>
          </w:tcPr>
          <w:p>
            <w:pPr>
              <w:pStyle w:val="14"/>
            </w:pPr>
            <w:r>
              <w:t>1175.89</w:t>
            </w:r>
          </w:p>
        </w:tc>
        <w:tc>
          <w:tcPr>
            <w:tcW w:w="1134" w:type="dxa"/>
            <w:tcBorders>
              <w:top w:val="single" w:color="auto" w:sz="6" w:space="0"/>
              <w:left w:val="single" w:color="auto" w:sz="6" w:space="0"/>
              <w:right w:val="single" w:color="auto" w:sz="6" w:space="0"/>
            </w:tcBorders>
            <w:vAlign w:val="center"/>
          </w:tcPr>
          <w:p>
            <w:pPr>
              <w:pStyle w:val="14"/>
            </w:pPr>
            <w:r>
              <w:t>1175.89</w:t>
            </w:r>
          </w:p>
        </w:tc>
        <w:tc>
          <w:tcPr>
            <w:tcW w:w="1134" w:type="dxa"/>
            <w:tcBorders>
              <w:top w:val="single" w:color="auto" w:sz="6" w:space="0"/>
              <w:left w:val="single" w:color="auto" w:sz="6" w:space="0"/>
              <w:right w:val="single" w:color="auto" w:sz="6" w:space="0"/>
            </w:tcBorders>
            <w:vAlign w:val="center"/>
          </w:tcPr>
          <w:p>
            <w:pPr>
              <w:pStyle w:val="14"/>
            </w:pPr>
            <w:r>
              <w:t>1175.89</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4</w:t>
            </w:r>
          </w:p>
        </w:tc>
        <w:tc>
          <w:tcPr>
            <w:tcW w:w="992" w:type="dxa"/>
            <w:tcBorders>
              <w:top w:val="single" w:color="auto" w:sz="6" w:space="0"/>
              <w:left w:val="single" w:color="auto" w:sz="6" w:space="0"/>
              <w:right w:val="single" w:color="auto" w:sz="6" w:space="0"/>
            </w:tcBorders>
            <w:vAlign w:val="center"/>
          </w:tcPr>
          <w:p>
            <w:pPr>
              <w:pStyle w:val="15"/>
            </w:pPr>
            <w:r>
              <w:t>2010401</w:t>
            </w:r>
          </w:p>
        </w:tc>
        <w:tc>
          <w:tcPr>
            <w:tcW w:w="1559" w:type="dxa"/>
            <w:tcBorders>
              <w:top w:val="single" w:color="auto" w:sz="6" w:space="0"/>
              <w:left w:val="single" w:color="auto" w:sz="6" w:space="0"/>
              <w:right w:val="single" w:color="auto" w:sz="6" w:space="0"/>
            </w:tcBorders>
            <w:vAlign w:val="center"/>
          </w:tcPr>
          <w:p>
            <w:pPr>
              <w:pStyle w:val="15"/>
            </w:pPr>
            <w:r>
              <w:t>行政运行</w:t>
            </w:r>
          </w:p>
        </w:tc>
        <w:tc>
          <w:tcPr>
            <w:tcW w:w="1134" w:type="dxa"/>
            <w:tcBorders>
              <w:top w:val="single" w:color="auto" w:sz="6" w:space="0"/>
              <w:left w:val="single" w:color="auto" w:sz="6" w:space="0"/>
              <w:right w:val="single" w:color="auto" w:sz="6" w:space="0"/>
            </w:tcBorders>
            <w:vAlign w:val="center"/>
          </w:tcPr>
          <w:p>
            <w:pPr>
              <w:pStyle w:val="14"/>
            </w:pPr>
            <w:r>
              <w:t>693.86</w:t>
            </w:r>
          </w:p>
        </w:tc>
        <w:tc>
          <w:tcPr>
            <w:tcW w:w="1134" w:type="dxa"/>
            <w:tcBorders>
              <w:top w:val="single" w:color="auto" w:sz="6" w:space="0"/>
              <w:left w:val="single" w:color="auto" w:sz="6" w:space="0"/>
              <w:right w:val="single" w:color="auto" w:sz="6" w:space="0"/>
            </w:tcBorders>
            <w:vAlign w:val="center"/>
          </w:tcPr>
          <w:p>
            <w:pPr>
              <w:pStyle w:val="14"/>
            </w:pPr>
            <w:r>
              <w:t>693.86</w:t>
            </w:r>
          </w:p>
        </w:tc>
        <w:tc>
          <w:tcPr>
            <w:tcW w:w="1134" w:type="dxa"/>
            <w:tcBorders>
              <w:top w:val="single" w:color="auto" w:sz="6" w:space="0"/>
              <w:left w:val="single" w:color="auto" w:sz="6" w:space="0"/>
              <w:right w:val="single" w:color="auto" w:sz="6" w:space="0"/>
            </w:tcBorders>
            <w:vAlign w:val="center"/>
          </w:tcPr>
          <w:p>
            <w:pPr>
              <w:pStyle w:val="14"/>
            </w:pPr>
            <w:r>
              <w:t>693.86</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5</w:t>
            </w:r>
          </w:p>
        </w:tc>
        <w:tc>
          <w:tcPr>
            <w:tcW w:w="992" w:type="dxa"/>
            <w:tcBorders>
              <w:top w:val="single" w:color="auto" w:sz="6" w:space="0"/>
              <w:left w:val="single" w:color="auto" w:sz="6" w:space="0"/>
              <w:right w:val="single" w:color="auto" w:sz="6" w:space="0"/>
            </w:tcBorders>
            <w:vAlign w:val="center"/>
          </w:tcPr>
          <w:p>
            <w:pPr>
              <w:pStyle w:val="15"/>
            </w:pPr>
            <w:r>
              <w:t>2010404</w:t>
            </w:r>
          </w:p>
        </w:tc>
        <w:tc>
          <w:tcPr>
            <w:tcW w:w="1559" w:type="dxa"/>
            <w:tcBorders>
              <w:top w:val="single" w:color="auto" w:sz="6" w:space="0"/>
              <w:left w:val="single" w:color="auto" w:sz="6" w:space="0"/>
              <w:right w:val="single" w:color="auto" w:sz="6" w:space="0"/>
            </w:tcBorders>
            <w:vAlign w:val="center"/>
          </w:tcPr>
          <w:p>
            <w:pPr>
              <w:pStyle w:val="15"/>
            </w:pPr>
            <w:r>
              <w:t>战略规划与实施</w:t>
            </w:r>
          </w:p>
        </w:tc>
        <w:tc>
          <w:tcPr>
            <w:tcW w:w="1134" w:type="dxa"/>
            <w:tcBorders>
              <w:top w:val="single" w:color="auto" w:sz="6" w:space="0"/>
              <w:left w:val="single" w:color="auto" w:sz="6" w:space="0"/>
              <w:right w:val="single" w:color="auto" w:sz="6" w:space="0"/>
            </w:tcBorders>
            <w:vAlign w:val="center"/>
          </w:tcPr>
          <w:p>
            <w:pPr>
              <w:pStyle w:val="14"/>
            </w:pPr>
            <w:r>
              <w:t>16.00</w:t>
            </w:r>
          </w:p>
        </w:tc>
        <w:tc>
          <w:tcPr>
            <w:tcW w:w="1134" w:type="dxa"/>
            <w:tcBorders>
              <w:top w:val="single" w:color="auto" w:sz="6" w:space="0"/>
              <w:left w:val="single" w:color="auto" w:sz="6" w:space="0"/>
              <w:right w:val="single" w:color="auto" w:sz="6" w:space="0"/>
            </w:tcBorders>
            <w:vAlign w:val="center"/>
          </w:tcPr>
          <w:p>
            <w:pPr>
              <w:pStyle w:val="14"/>
            </w:pPr>
            <w:r>
              <w:t>16.00</w:t>
            </w:r>
          </w:p>
        </w:tc>
        <w:tc>
          <w:tcPr>
            <w:tcW w:w="1134" w:type="dxa"/>
            <w:tcBorders>
              <w:top w:val="single" w:color="auto" w:sz="6" w:space="0"/>
              <w:left w:val="single" w:color="auto" w:sz="6" w:space="0"/>
              <w:right w:val="single" w:color="auto" w:sz="6" w:space="0"/>
            </w:tcBorders>
            <w:vAlign w:val="center"/>
          </w:tcPr>
          <w:p>
            <w:pPr>
              <w:pStyle w:val="14"/>
            </w:pPr>
            <w:r>
              <w:t>16.00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6</w:t>
            </w:r>
          </w:p>
        </w:tc>
        <w:tc>
          <w:tcPr>
            <w:tcW w:w="992" w:type="dxa"/>
            <w:tcBorders>
              <w:top w:val="single" w:color="auto" w:sz="6" w:space="0"/>
              <w:left w:val="single" w:color="auto" w:sz="6" w:space="0"/>
              <w:right w:val="single" w:color="auto" w:sz="6" w:space="0"/>
            </w:tcBorders>
            <w:vAlign w:val="center"/>
          </w:tcPr>
          <w:p>
            <w:pPr>
              <w:pStyle w:val="15"/>
            </w:pPr>
            <w:r>
              <w:t>2010408</w:t>
            </w:r>
          </w:p>
        </w:tc>
        <w:tc>
          <w:tcPr>
            <w:tcW w:w="1559" w:type="dxa"/>
            <w:tcBorders>
              <w:top w:val="single" w:color="auto" w:sz="6" w:space="0"/>
              <w:left w:val="single" w:color="auto" w:sz="6" w:space="0"/>
              <w:right w:val="single" w:color="auto" w:sz="6" w:space="0"/>
            </w:tcBorders>
            <w:vAlign w:val="center"/>
          </w:tcPr>
          <w:p>
            <w:pPr>
              <w:pStyle w:val="15"/>
            </w:pPr>
            <w:r>
              <w:t>物价管理</w:t>
            </w:r>
          </w:p>
        </w:tc>
        <w:tc>
          <w:tcPr>
            <w:tcW w:w="1134" w:type="dxa"/>
            <w:tcBorders>
              <w:top w:val="single" w:color="auto" w:sz="6" w:space="0"/>
              <w:left w:val="single" w:color="auto" w:sz="6" w:space="0"/>
              <w:right w:val="single" w:color="auto" w:sz="6" w:space="0"/>
            </w:tcBorders>
            <w:vAlign w:val="center"/>
          </w:tcPr>
          <w:p>
            <w:pPr>
              <w:pStyle w:val="14"/>
            </w:pPr>
            <w:r>
              <w:t>1.61</w:t>
            </w:r>
          </w:p>
        </w:tc>
        <w:tc>
          <w:tcPr>
            <w:tcW w:w="1134" w:type="dxa"/>
            <w:tcBorders>
              <w:top w:val="single" w:color="auto" w:sz="6" w:space="0"/>
              <w:left w:val="single" w:color="auto" w:sz="6" w:space="0"/>
              <w:right w:val="single" w:color="auto" w:sz="6" w:space="0"/>
            </w:tcBorders>
            <w:vAlign w:val="center"/>
          </w:tcPr>
          <w:p>
            <w:pPr>
              <w:pStyle w:val="14"/>
            </w:pPr>
            <w:r>
              <w:t>1.61</w:t>
            </w:r>
          </w:p>
        </w:tc>
        <w:tc>
          <w:tcPr>
            <w:tcW w:w="1134" w:type="dxa"/>
            <w:tcBorders>
              <w:top w:val="single" w:color="auto" w:sz="6" w:space="0"/>
              <w:left w:val="single" w:color="auto" w:sz="6" w:space="0"/>
              <w:right w:val="single" w:color="auto" w:sz="6" w:space="0"/>
            </w:tcBorders>
            <w:vAlign w:val="center"/>
          </w:tcPr>
          <w:p>
            <w:pPr>
              <w:pStyle w:val="14"/>
            </w:pPr>
            <w:r>
              <w:t>1.61</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7</w:t>
            </w:r>
          </w:p>
        </w:tc>
        <w:tc>
          <w:tcPr>
            <w:tcW w:w="992" w:type="dxa"/>
            <w:tcBorders>
              <w:top w:val="single" w:color="auto" w:sz="6" w:space="0"/>
              <w:left w:val="single" w:color="auto" w:sz="6" w:space="0"/>
              <w:right w:val="single" w:color="auto" w:sz="6" w:space="0"/>
            </w:tcBorders>
            <w:vAlign w:val="center"/>
          </w:tcPr>
          <w:p>
            <w:pPr>
              <w:pStyle w:val="15"/>
            </w:pPr>
            <w:r>
              <w:t>2010499</w:t>
            </w:r>
          </w:p>
        </w:tc>
        <w:tc>
          <w:tcPr>
            <w:tcW w:w="1559" w:type="dxa"/>
            <w:tcBorders>
              <w:top w:val="single" w:color="auto" w:sz="6" w:space="0"/>
              <w:left w:val="single" w:color="auto" w:sz="6" w:space="0"/>
              <w:right w:val="single" w:color="auto" w:sz="6" w:space="0"/>
            </w:tcBorders>
            <w:vAlign w:val="center"/>
          </w:tcPr>
          <w:p>
            <w:pPr>
              <w:pStyle w:val="15"/>
            </w:pPr>
            <w:r>
              <w:t>其他发展与改革事务支出</w:t>
            </w:r>
          </w:p>
        </w:tc>
        <w:tc>
          <w:tcPr>
            <w:tcW w:w="1134" w:type="dxa"/>
            <w:tcBorders>
              <w:top w:val="single" w:color="auto" w:sz="6" w:space="0"/>
              <w:left w:val="single" w:color="auto" w:sz="6" w:space="0"/>
              <w:right w:val="single" w:color="auto" w:sz="6" w:space="0"/>
            </w:tcBorders>
            <w:vAlign w:val="center"/>
          </w:tcPr>
          <w:p>
            <w:pPr>
              <w:pStyle w:val="14"/>
            </w:pPr>
            <w:r>
              <w:t>464.42</w:t>
            </w:r>
          </w:p>
        </w:tc>
        <w:tc>
          <w:tcPr>
            <w:tcW w:w="1134" w:type="dxa"/>
            <w:tcBorders>
              <w:top w:val="single" w:color="auto" w:sz="6" w:space="0"/>
              <w:left w:val="single" w:color="auto" w:sz="6" w:space="0"/>
              <w:right w:val="single" w:color="auto" w:sz="6" w:space="0"/>
            </w:tcBorders>
            <w:vAlign w:val="center"/>
          </w:tcPr>
          <w:p>
            <w:pPr>
              <w:pStyle w:val="14"/>
            </w:pPr>
            <w:r>
              <w:t>464.42</w:t>
            </w:r>
          </w:p>
        </w:tc>
        <w:tc>
          <w:tcPr>
            <w:tcW w:w="1134" w:type="dxa"/>
            <w:tcBorders>
              <w:top w:val="single" w:color="auto" w:sz="6" w:space="0"/>
              <w:left w:val="single" w:color="auto" w:sz="6" w:space="0"/>
              <w:right w:val="single" w:color="auto" w:sz="6" w:space="0"/>
            </w:tcBorders>
            <w:vAlign w:val="center"/>
          </w:tcPr>
          <w:p>
            <w:pPr>
              <w:pStyle w:val="14"/>
            </w:pPr>
            <w:r>
              <w:t>464.42</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8</w:t>
            </w:r>
          </w:p>
        </w:tc>
        <w:tc>
          <w:tcPr>
            <w:tcW w:w="992" w:type="dxa"/>
            <w:tcBorders>
              <w:top w:val="single" w:color="auto" w:sz="6" w:space="0"/>
              <w:left w:val="single" w:color="auto" w:sz="6" w:space="0"/>
              <w:right w:val="single" w:color="auto" w:sz="6" w:space="0"/>
            </w:tcBorders>
            <w:vAlign w:val="center"/>
          </w:tcPr>
          <w:p>
            <w:pPr>
              <w:pStyle w:val="15"/>
            </w:pPr>
            <w:r>
              <w:t>206</w:t>
            </w:r>
          </w:p>
        </w:tc>
        <w:tc>
          <w:tcPr>
            <w:tcW w:w="1559" w:type="dxa"/>
            <w:tcBorders>
              <w:top w:val="single" w:color="auto" w:sz="6" w:space="0"/>
              <w:left w:val="single" w:color="auto" w:sz="6" w:space="0"/>
              <w:right w:val="single" w:color="auto" w:sz="6" w:space="0"/>
            </w:tcBorders>
            <w:vAlign w:val="center"/>
          </w:tcPr>
          <w:p>
            <w:pPr>
              <w:pStyle w:val="15"/>
            </w:pPr>
            <w:r>
              <w:t>科学技术支出</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9</w:t>
            </w:r>
          </w:p>
        </w:tc>
        <w:tc>
          <w:tcPr>
            <w:tcW w:w="992" w:type="dxa"/>
            <w:tcBorders>
              <w:top w:val="single" w:color="auto" w:sz="6" w:space="0"/>
              <w:left w:val="single" w:color="auto" w:sz="6" w:space="0"/>
              <w:right w:val="single" w:color="auto" w:sz="6" w:space="0"/>
            </w:tcBorders>
            <w:vAlign w:val="center"/>
          </w:tcPr>
          <w:p>
            <w:pPr>
              <w:pStyle w:val="15"/>
            </w:pPr>
            <w:r>
              <w:t>20699</w:t>
            </w:r>
          </w:p>
        </w:tc>
        <w:tc>
          <w:tcPr>
            <w:tcW w:w="1559" w:type="dxa"/>
            <w:tcBorders>
              <w:top w:val="single" w:color="auto" w:sz="6" w:space="0"/>
              <w:left w:val="single" w:color="auto" w:sz="6" w:space="0"/>
              <w:right w:val="single" w:color="auto" w:sz="6" w:space="0"/>
            </w:tcBorders>
            <w:vAlign w:val="center"/>
          </w:tcPr>
          <w:p>
            <w:pPr>
              <w:pStyle w:val="15"/>
            </w:pPr>
            <w:r>
              <w:t>其他科学技术支出</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10</w:t>
            </w:r>
          </w:p>
        </w:tc>
        <w:tc>
          <w:tcPr>
            <w:tcW w:w="992" w:type="dxa"/>
            <w:tcBorders>
              <w:top w:val="single" w:color="auto" w:sz="6" w:space="0"/>
              <w:left w:val="single" w:color="auto" w:sz="6" w:space="0"/>
              <w:right w:val="single" w:color="auto" w:sz="6" w:space="0"/>
            </w:tcBorders>
            <w:vAlign w:val="center"/>
          </w:tcPr>
          <w:p>
            <w:pPr>
              <w:pStyle w:val="15"/>
            </w:pPr>
            <w:r>
              <w:t>2069999</w:t>
            </w:r>
          </w:p>
        </w:tc>
        <w:tc>
          <w:tcPr>
            <w:tcW w:w="1559" w:type="dxa"/>
            <w:tcBorders>
              <w:top w:val="single" w:color="auto" w:sz="6" w:space="0"/>
              <w:left w:val="single" w:color="auto" w:sz="6" w:space="0"/>
              <w:right w:val="single" w:color="auto" w:sz="6" w:space="0"/>
            </w:tcBorders>
            <w:vAlign w:val="center"/>
          </w:tcPr>
          <w:p>
            <w:pPr>
              <w:pStyle w:val="15"/>
            </w:pPr>
            <w:r>
              <w:t>其他科学技术支出</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r>
              <w:t>1110.00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11</w:t>
            </w:r>
          </w:p>
        </w:tc>
        <w:tc>
          <w:tcPr>
            <w:tcW w:w="992" w:type="dxa"/>
            <w:tcBorders>
              <w:top w:val="single" w:color="auto" w:sz="6" w:space="0"/>
              <w:left w:val="single" w:color="auto" w:sz="6" w:space="0"/>
              <w:right w:val="single" w:color="auto" w:sz="6" w:space="0"/>
            </w:tcBorders>
            <w:vAlign w:val="center"/>
          </w:tcPr>
          <w:p>
            <w:pPr>
              <w:pStyle w:val="15"/>
            </w:pPr>
            <w:r>
              <w:t>208</w:t>
            </w:r>
          </w:p>
        </w:tc>
        <w:tc>
          <w:tcPr>
            <w:tcW w:w="1559" w:type="dxa"/>
            <w:tcBorders>
              <w:top w:val="single" w:color="auto" w:sz="6" w:space="0"/>
              <w:left w:val="single" w:color="auto" w:sz="6" w:space="0"/>
              <w:right w:val="single" w:color="auto" w:sz="6" w:space="0"/>
            </w:tcBorders>
            <w:vAlign w:val="center"/>
          </w:tcPr>
          <w:p>
            <w:pPr>
              <w:pStyle w:val="15"/>
            </w:pPr>
            <w:r>
              <w:t>社会保障和就业支出</w:t>
            </w:r>
          </w:p>
        </w:tc>
        <w:tc>
          <w:tcPr>
            <w:tcW w:w="1134" w:type="dxa"/>
            <w:tcBorders>
              <w:top w:val="single" w:color="auto" w:sz="6" w:space="0"/>
              <w:left w:val="single" w:color="auto" w:sz="6" w:space="0"/>
              <w:right w:val="single" w:color="auto" w:sz="6" w:space="0"/>
            </w:tcBorders>
            <w:vAlign w:val="center"/>
          </w:tcPr>
          <w:p>
            <w:pPr>
              <w:pStyle w:val="14"/>
            </w:pPr>
            <w:r>
              <w:t>466.32</w:t>
            </w:r>
          </w:p>
        </w:tc>
        <w:tc>
          <w:tcPr>
            <w:tcW w:w="1134" w:type="dxa"/>
            <w:tcBorders>
              <w:top w:val="single" w:color="auto" w:sz="6" w:space="0"/>
              <w:left w:val="single" w:color="auto" w:sz="6" w:space="0"/>
              <w:right w:val="single" w:color="auto" w:sz="6" w:space="0"/>
            </w:tcBorders>
            <w:vAlign w:val="center"/>
          </w:tcPr>
          <w:p>
            <w:pPr>
              <w:pStyle w:val="14"/>
            </w:pPr>
            <w:r>
              <w:t>466.32</w:t>
            </w:r>
          </w:p>
        </w:tc>
        <w:tc>
          <w:tcPr>
            <w:tcW w:w="1134" w:type="dxa"/>
            <w:tcBorders>
              <w:top w:val="single" w:color="auto" w:sz="6" w:space="0"/>
              <w:left w:val="single" w:color="auto" w:sz="6" w:space="0"/>
              <w:right w:val="single" w:color="auto" w:sz="6" w:space="0"/>
            </w:tcBorders>
            <w:vAlign w:val="center"/>
          </w:tcPr>
          <w:p>
            <w:pPr>
              <w:pStyle w:val="14"/>
            </w:pPr>
            <w:r>
              <w:t>466.32</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12</w:t>
            </w:r>
          </w:p>
        </w:tc>
        <w:tc>
          <w:tcPr>
            <w:tcW w:w="992" w:type="dxa"/>
            <w:tcBorders>
              <w:top w:val="single" w:color="auto" w:sz="6" w:space="0"/>
              <w:left w:val="single" w:color="auto" w:sz="6" w:space="0"/>
              <w:right w:val="single" w:color="auto" w:sz="6" w:space="0"/>
            </w:tcBorders>
            <w:vAlign w:val="center"/>
          </w:tcPr>
          <w:p>
            <w:pPr>
              <w:pStyle w:val="15"/>
            </w:pPr>
            <w:r>
              <w:t>20805</w:t>
            </w:r>
          </w:p>
        </w:tc>
        <w:tc>
          <w:tcPr>
            <w:tcW w:w="1559" w:type="dxa"/>
            <w:tcBorders>
              <w:top w:val="single" w:color="auto" w:sz="6" w:space="0"/>
              <w:left w:val="single" w:color="auto" w:sz="6" w:space="0"/>
              <w:right w:val="single" w:color="auto" w:sz="6" w:space="0"/>
            </w:tcBorders>
            <w:vAlign w:val="center"/>
          </w:tcPr>
          <w:p>
            <w:pPr>
              <w:pStyle w:val="15"/>
            </w:pPr>
            <w:r>
              <w:t>行政事业单位养老支出</w:t>
            </w:r>
          </w:p>
        </w:tc>
        <w:tc>
          <w:tcPr>
            <w:tcW w:w="1134" w:type="dxa"/>
            <w:tcBorders>
              <w:top w:val="single" w:color="auto" w:sz="6" w:space="0"/>
              <w:left w:val="single" w:color="auto" w:sz="6" w:space="0"/>
              <w:right w:val="single" w:color="auto" w:sz="6" w:space="0"/>
            </w:tcBorders>
            <w:vAlign w:val="center"/>
          </w:tcPr>
          <w:p>
            <w:pPr>
              <w:pStyle w:val="14"/>
            </w:pPr>
            <w:r>
              <w:t>466.32</w:t>
            </w:r>
          </w:p>
        </w:tc>
        <w:tc>
          <w:tcPr>
            <w:tcW w:w="1134" w:type="dxa"/>
            <w:tcBorders>
              <w:top w:val="single" w:color="auto" w:sz="6" w:space="0"/>
              <w:left w:val="single" w:color="auto" w:sz="6" w:space="0"/>
              <w:right w:val="single" w:color="auto" w:sz="6" w:space="0"/>
            </w:tcBorders>
            <w:vAlign w:val="center"/>
          </w:tcPr>
          <w:p>
            <w:pPr>
              <w:pStyle w:val="14"/>
            </w:pPr>
            <w:r>
              <w:t>466.32</w:t>
            </w:r>
          </w:p>
        </w:tc>
        <w:tc>
          <w:tcPr>
            <w:tcW w:w="1134" w:type="dxa"/>
            <w:tcBorders>
              <w:top w:val="single" w:color="auto" w:sz="6" w:space="0"/>
              <w:left w:val="single" w:color="auto" w:sz="6" w:space="0"/>
              <w:right w:val="single" w:color="auto" w:sz="6" w:space="0"/>
            </w:tcBorders>
            <w:vAlign w:val="center"/>
          </w:tcPr>
          <w:p>
            <w:pPr>
              <w:pStyle w:val="14"/>
            </w:pPr>
            <w:r>
              <w:t>466.32</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13</w:t>
            </w:r>
          </w:p>
        </w:tc>
        <w:tc>
          <w:tcPr>
            <w:tcW w:w="992" w:type="dxa"/>
            <w:tcBorders>
              <w:top w:val="single" w:color="auto" w:sz="6" w:space="0"/>
              <w:left w:val="single" w:color="auto" w:sz="6" w:space="0"/>
              <w:right w:val="single" w:color="auto" w:sz="6" w:space="0"/>
            </w:tcBorders>
            <w:vAlign w:val="center"/>
          </w:tcPr>
          <w:p>
            <w:pPr>
              <w:pStyle w:val="15"/>
            </w:pPr>
            <w:r>
              <w:t>2080501</w:t>
            </w:r>
          </w:p>
        </w:tc>
        <w:tc>
          <w:tcPr>
            <w:tcW w:w="1559" w:type="dxa"/>
            <w:tcBorders>
              <w:top w:val="single" w:color="auto" w:sz="6" w:space="0"/>
              <w:left w:val="single" w:color="auto" w:sz="6" w:space="0"/>
              <w:right w:val="single" w:color="auto" w:sz="6" w:space="0"/>
            </w:tcBorders>
            <w:vAlign w:val="center"/>
          </w:tcPr>
          <w:p>
            <w:pPr>
              <w:pStyle w:val="15"/>
            </w:pPr>
            <w:r>
              <w:t>行政单位离退休</w:t>
            </w:r>
          </w:p>
        </w:tc>
        <w:tc>
          <w:tcPr>
            <w:tcW w:w="1134" w:type="dxa"/>
            <w:tcBorders>
              <w:top w:val="single" w:color="auto" w:sz="6" w:space="0"/>
              <w:left w:val="single" w:color="auto" w:sz="6" w:space="0"/>
              <w:right w:val="single" w:color="auto" w:sz="6" w:space="0"/>
            </w:tcBorders>
            <w:vAlign w:val="center"/>
          </w:tcPr>
          <w:p>
            <w:pPr>
              <w:pStyle w:val="14"/>
            </w:pPr>
            <w:r>
              <w:t>387.07</w:t>
            </w:r>
          </w:p>
        </w:tc>
        <w:tc>
          <w:tcPr>
            <w:tcW w:w="1134" w:type="dxa"/>
            <w:tcBorders>
              <w:top w:val="single" w:color="auto" w:sz="6" w:space="0"/>
              <w:left w:val="single" w:color="auto" w:sz="6" w:space="0"/>
              <w:right w:val="single" w:color="auto" w:sz="6" w:space="0"/>
            </w:tcBorders>
            <w:vAlign w:val="center"/>
          </w:tcPr>
          <w:p>
            <w:pPr>
              <w:pStyle w:val="14"/>
            </w:pPr>
            <w:r>
              <w:t>387.07</w:t>
            </w:r>
          </w:p>
        </w:tc>
        <w:tc>
          <w:tcPr>
            <w:tcW w:w="1134" w:type="dxa"/>
            <w:tcBorders>
              <w:top w:val="single" w:color="auto" w:sz="6" w:space="0"/>
              <w:left w:val="single" w:color="auto" w:sz="6" w:space="0"/>
              <w:right w:val="single" w:color="auto" w:sz="6" w:space="0"/>
            </w:tcBorders>
            <w:vAlign w:val="center"/>
          </w:tcPr>
          <w:p>
            <w:pPr>
              <w:pStyle w:val="14"/>
            </w:pPr>
            <w:r>
              <w:t>387.07</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14</w:t>
            </w:r>
          </w:p>
        </w:tc>
        <w:tc>
          <w:tcPr>
            <w:tcW w:w="992" w:type="dxa"/>
            <w:tcBorders>
              <w:top w:val="single" w:color="auto" w:sz="6" w:space="0"/>
              <w:left w:val="single" w:color="auto" w:sz="6" w:space="0"/>
              <w:right w:val="single" w:color="auto" w:sz="6" w:space="0"/>
            </w:tcBorders>
            <w:vAlign w:val="center"/>
          </w:tcPr>
          <w:p>
            <w:pPr>
              <w:pStyle w:val="15"/>
            </w:pPr>
            <w:r>
              <w:t>2080505</w:t>
            </w:r>
          </w:p>
        </w:tc>
        <w:tc>
          <w:tcPr>
            <w:tcW w:w="1559" w:type="dxa"/>
            <w:tcBorders>
              <w:top w:val="single" w:color="auto" w:sz="6" w:space="0"/>
              <w:left w:val="single" w:color="auto" w:sz="6" w:space="0"/>
              <w:right w:val="single" w:color="auto" w:sz="6" w:space="0"/>
            </w:tcBorders>
            <w:vAlign w:val="center"/>
          </w:tcPr>
          <w:p>
            <w:pPr>
              <w:pStyle w:val="15"/>
            </w:pPr>
            <w:r>
              <w:t>机关事业单位基本养老保险缴费支出</w:t>
            </w:r>
          </w:p>
        </w:tc>
        <w:tc>
          <w:tcPr>
            <w:tcW w:w="1134" w:type="dxa"/>
            <w:tcBorders>
              <w:top w:val="single" w:color="auto" w:sz="6" w:space="0"/>
              <w:left w:val="single" w:color="auto" w:sz="6" w:space="0"/>
              <w:right w:val="single" w:color="auto" w:sz="6" w:space="0"/>
            </w:tcBorders>
            <w:vAlign w:val="center"/>
          </w:tcPr>
          <w:p>
            <w:pPr>
              <w:pStyle w:val="14"/>
            </w:pPr>
            <w:r>
              <w:t>79.25</w:t>
            </w:r>
          </w:p>
        </w:tc>
        <w:tc>
          <w:tcPr>
            <w:tcW w:w="1134" w:type="dxa"/>
            <w:tcBorders>
              <w:top w:val="single" w:color="auto" w:sz="6" w:space="0"/>
              <w:left w:val="single" w:color="auto" w:sz="6" w:space="0"/>
              <w:right w:val="single" w:color="auto" w:sz="6" w:space="0"/>
            </w:tcBorders>
            <w:vAlign w:val="center"/>
          </w:tcPr>
          <w:p>
            <w:pPr>
              <w:pStyle w:val="14"/>
            </w:pPr>
            <w:r>
              <w:t>79.25</w:t>
            </w:r>
          </w:p>
        </w:tc>
        <w:tc>
          <w:tcPr>
            <w:tcW w:w="1134" w:type="dxa"/>
            <w:tcBorders>
              <w:top w:val="single" w:color="auto" w:sz="6" w:space="0"/>
              <w:left w:val="single" w:color="auto" w:sz="6" w:space="0"/>
              <w:right w:val="single" w:color="auto" w:sz="6" w:space="0"/>
            </w:tcBorders>
            <w:vAlign w:val="center"/>
          </w:tcPr>
          <w:p>
            <w:pPr>
              <w:pStyle w:val="14"/>
            </w:pPr>
            <w:r>
              <w:t>79.25</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15</w:t>
            </w:r>
          </w:p>
        </w:tc>
        <w:tc>
          <w:tcPr>
            <w:tcW w:w="992" w:type="dxa"/>
            <w:tcBorders>
              <w:top w:val="single" w:color="auto" w:sz="6" w:space="0"/>
              <w:left w:val="single" w:color="auto" w:sz="6" w:space="0"/>
              <w:right w:val="single" w:color="auto" w:sz="6" w:space="0"/>
            </w:tcBorders>
            <w:vAlign w:val="center"/>
          </w:tcPr>
          <w:p>
            <w:pPr>
              <w:pStyle w:val="15"/>
            </w:pPr>
            <w:r>
              <w:t>210</w:t>
            </w:r>
          </w:p>
        </w:tc>
        <w:tc>
          <w:tcPr>
            <w:tcW w:w="1559" w:type="dxa"/>
            <w:tcBorders>
              <w:top w:val="single" w:color="auto" w:sz="6" w:space="0"/>
              <w:left w:val="single" w:color="auto" w:sz="6" w:space="0"/>
              <w:right w:val="single" w:color="auto" w:sz="6" w:space="0"/>
            </w:tcBorders>
            <w:vAlign w:val="center"/>
          </w:tcPr>
          <w:p>
            <w:pPr>
              <w:pStyle w:val="15"/>
            </w:pPr>
            <w:r>
              <w:t>卫生健康支出</w:t>
            </w:r>
          </w:p>
        </w:tc>
        <w:tc>
          <w:tcPr>
            <w:tcW w:w="1134" w:type="dxa"/>
            <w:tcBorders>
              <w:top w:val="single" w:color="auto" w:sz="6" w:space="0"/>
              <w:left w:val="single" w:color="auto" w:sz="6" w:space="0"/>
              <w:right w:val="single" w:color="auto" w:sz="6" w:space="0"/>
            </w:tcBorders>
            <w:vAlign w:val="center"/>
          </w:tcPr>
          <w:p>
            <w:pPr>
              <w:pStyle w:val="14"/>
            </w:pPr>
            <w:r>
              <w:t>55.84</w:t>
            </w:r>
          </w:p>
        </w:tc>
        <w:tc>
          <w:tcPr>
            <w:tcW w:w="1134" w:type="dxa"/>
            <w:tcBorders>
              <w:top w:val="single" w:color="auto" w:sz="6" w:space="0"/>
              <w:left w:val="single" w:color="auto" w:sz="6" w:space="0"/>
              <w:right w:val="single" w:color="auto" w:sz="6" w:space="0"/>
            </w:tcBorders>
            <w:vAlign w:val="center"/>
          </w:tcPr>
          <w:p>
            <w:pPr>
              <w:pStyle w:val="14"/>
            </w:pPr>
            <w:r>
              <w:t>55.84</w:t>
            </w:r>
          </w:p>
        </w:tc>
        <w:tc>
          <w:tcPr>
            <w:tcW w:w="1134" w:type="dxa"/>
            <w:tcBorders>
              <w:top w:val="single" w:color="auto" w:sz="6" w:space="0"/>
              <w:left w:val="single" w:color="auto" w:sz="6" w:space="0"/>
              <w:right w:val="single" w:color="auto" w:sz="6" w:space="0"/>
            </w:tcBorders>
            <w:vAlign w:val="center"/>
          </w:tcPr>
          <w:p>
            <w:pPr>
              <w:pStyle w:val="14"/>
            </w:pPr>
            <w:r>
              <w:t>55.84</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16</w:t>
            </w:r>
          </w:p>
        </w:tc>
        <w:tc>
          <w:tcPr>
            <w:tcW w:w="992" w:type="dxa"/>
            <w:tcBorders>
              <w:top w:val="single" w:color="auto" w:sz="6" w:space="0"/>
              <w:left w:val="single" w:color="auto" w:sz="6" w:space="0"/>
              <w:right w:val="single" w:color="auto" w:sz="6" w:space="0"/>
            </w:tcBorders>
            <w:vAlign w:val="center"/>
          </w:tcPr>
          <w:p>
            <w:pPr>
              <w:pStyle w:val="15"/>
            </w:pPr>
            <w:r>
              <w:t>21011</w:t>
            </w:r>
          </w:p>
        </w:tc>
        <w:tc>
          <w:tcPr>
            <w:tcW w:w="1559" w:type="dxa"/>
            <w:tcBorders>
              <w:top w:val="single" w:color="auto" w:sz="6" w:space="0"/>
              <w:left w:val="single" w:color="auto" w:sz="6" w:space="0"/>
              <w:right w:val="single" w:color="auto" w:sz="6" w:space="0"/>
            </w:tcBorders>
            <w:vAlign w:val="center"/>
          </w:tcPr>
          <w:p>
            <w:pPr>
              <w:pStyle w:val="15"/>
            </w:pPr>
            <w:r>
              <w:t>行政事业单位医疗</w:t>
            </w:r>
          </w:p>
        </w:tc>
        <w:tc>
          <w:tcPr>
            <w:tcW w:w="1134" w:type="dxa"/>
            <w:tcBorders>
              <w:top w:val="single" w:color="auto" w:sz="6" w:space="0"/>
              <w:left w:val="single" w:color="auto" w:sz="6" w:space="0"/>
              <w:right w:val="single" w:color="auto" w:sz="6" w:space="0"/>
            </w:tcBorders>
            <w:vAlign w:val="center"/>
          </w:tcPr>
          <w:p>
            <w:pPr>
              <w:pStyle w:val="14"/>
            </w:pPr>
            <w:r>
              <w:t>55.84</w:t>
            </w:r>
          </w:p>
        </w:tc>
        <w:tc>
          <w:tcPr>
            <w:tcW w:w="1134" w:type="dxa"/>
            <w:tcBorders>
              <w:top w:val="single" w:color="auto" w:sz="6" w:space="0"/>
              <w:left w:val="single" w:color="auto" w:sz="6" w:space="0"/>
              <w:right w:val="single" w:color="auto" w:sz="6" w:space="0"/>
            </w:tcBorders>
            <w:vAlign w:val="center"/>
          </w:tcPr>
          <w:p>
            <w:pPr>
              <w:pStyle w:val="14"/>
            </w:pPr>
            <w:r>
              <w:t>55.84</w:t>
            </w:r>
          </w:p>
        </w:tc>
        <w:tc>
          <w:tcPr>
            <w:tcW w:w="1134" w:type="dxa"/>
            <w:tcBorders>
              <w:top w:val="single" w:color="auto" w:sz="6" w:space="0"/>
              <w:left w:val="single" w:color="auto" w:sz="6" w:space="0"/>
              <w:right w:val="single" w:color="auto" w:sz="6" w:space="0"/>
            </w:tcBorders>
            <w:vAlign w:val="center"/>
          </w:tcPr>
          <w:p>
            <w:pPr>
              <w:pStyle w:val="14"/>
            </w:pPr>
            <w:r>
              <w:t>55.84</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17</w:t>
            </w:r>
          </w:p>
        </w:tc>
        <w:tc>
          <w:tcPr>
            <w:tcW w:w="992" w:type="dxa"/>
            <w:tcBorders>
              <w:top w:val="single" w:color="auto" w:sz="6" w:space="0"/>
              <w:left w:val="single" w:color="auto" w:sz="6" w:space="0"/>
              <w:right w:val="single" w:color="auto" w:sz="6" w:space="0"/>
            </w:tcBorders>
            <w:vAlign w:val="center"/>
          </w:tcPr>
          <w:p>
            <w:pPr>
              <w:pStyle w:val="15"/>
            </w:pPr>
            <w:r>
              <w:t>2101101</w:t>
            </w:r>
          </w:p>
        </w:tc>
        <w:tc>
          <w:tcPr>
            <w:tcW w:w="1559" w:type="dxa"/>
            <w:tcBorders>
              <w:top w:val="single" w:color="auto" w:sz="6" w:space="0"/>
              <w:left w:val="single" w:color="auto" w:sz="6" w:space="0"/>
              <w:right w:val="single" w:color="auto" w:sz="6" w:space="0"/>
            </w:tcBorders>
            <w:vAlign w:val="center"/>
          </w:tcPr>
          <w:p>
            <w:pPr>
              <w:pStyle w:val="15"/>
            </w:pPr>
            <w:r>
              <w:t>行政单位医疗</w:t>
            </w:r>
          </w:p>
        </w:tc>
        <w:tc>
          <w:tcPr>
            <w:tcW w:w="1134" w:type="dxa"/>
            <w:tcBorders>
              <w:top w:val="single" w:color="auto" w:sz="6" w:space="0"/>
              <w:left w:val="single" w:color="auto" w:sz="6" w:space="0"/>
              <w:right w:val="single" w:color="auto" w:sz="6" w:space="0"/>
            </w:tcBorders>
            <w:vAlign w:val="center"/>
          </w:tcPr>
          <w:p>
            <w:pPr>
              <w:pStyle w:val="14"/>
            </w:pPr>
            <w:r>
              <w:t>30.19</w:t>
            </w:r>
          </w:p>
        </w:tc>
        <w:tc>
          <w:tcPr>
            <w:tcW w:w="1134" w:type="dxa"/>
            <w:tcBorders>
              <w:top w:val="single" w:color="auto" w:sz="6" w:space="0"/>
              <w:left w:val="single" w:color="auto" w:sz="6" w:space="0"/>
              <w:right w:val="single" w:color="auto" w:sz="6" w:space="0"/>
            </w:tcBorders>
            <w:vAlign w:val="center"/>
          </w:tcPr>
          <w:p>
            <w:pPr>
              <w:pStyle w:val="14"/>
            </w:pPr>
            <w:r>
              <w:t>30.19</w:t>
            </w:r>
          </w:p>
        </w:tc>
        <w:tc>
          <w:tcPr>
            <w:tcW w:w="1134" w:type="dxa"/>
            <w:tcBorders>
              <w:top w:val="single" w:color="auto" w:sz="6" w:space="0"/>
              <w:left w:val="single" w:color="auto" w:sz="6" w:space="0"/>
              <w:right w:val="single" w:color="auto" w:sz="6" w:space="0"/>
            </w:tcBorders>
            <w:vAlign w:val="center"/>
          </w:tcPr>
          <w:p>
            <w:pPr>
              <w:pStyle w:val="14"/>
            </w:pPr>
            <w:r>
              <w:t>30.19</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18</w:t>
            </w:r>
          </w:p>
        </w:tc>
        <w:tc>
          <w:tcPr>
            <w:tcW w:w="992" w:type="dxa"/>
            <w:tcBorders>
              <w:top w:val="single" w:color="auto" w:sz="6" w:space="0"/>
              <w:left w:val="single" w:color="auto" w:sz="6" w:space="0"/>
              <w:right w:val="single" w:color="auto" w:sz="6" w:space="0"/>
            </w:tcBorders>
            <w:vAlign w:val="center"/>
          </w:tcPr>
          <w:p>
            <w:pPr>
              <w:pStyle w:val="15"/>
            </w:pPr>
            <w:r>
              <w:t>2101103</w:t>
            </w:r>
          </w:p>
        </w:tc>
        <w:tc>
          <w:tcPr>
            <w:tcW w:w="1559" w:type="dxa"/>
            <w:tcBorders>
              <w:top w:val="single" w:color="auto" w:sz="6" w:space="0"/>
              <w:left w:val="single" w:color="auto" w:sz="6" w:space="0"/>
              <w:right w:val="single" w:color="auto" w:sz="6" w:space="0"/>
            </w:tcBorders>
            <w:vAlign w:val="center"/>
          </w:tcPr>
          <w:p>
            <w:pPr>
              <w:pStyle w:val="15"/>
            </w:pPr>
            <w:r>
              <w:t>公务员医疗补助</w:t>
            </w:r>
          </w:p>
        </w:tc>
        <w:tc>
          <w:tcPr>
            <w:tcW w:w="1134" w:type="dxa"/>
            <w:tcBorders>
              <w:top w:val="single" w:color="auto" w:sz="6" w:space="0"/>
              <w:left w:val="single" w:color="auto" w:sz="6" w:space="0"/>
              <w:right w:val="single" w:color="auto" w:sz="6" w:space="0"/>
            </w:tcBorders>
            <w:vAlign w:val="center"/>
          </w:tcPr>
          <w:p>
            <w:pPr>
              <w:pStyle w:val="14"/>
            </w:pPr>
            <w:r>
              <w:t>25.65</w:t>
            </w:r>
          </w:p>
        </w:tc>
        <w:tc>
          <w:tcPr>
            <w:tcW w:w="1134" w:type="dxa"/>
            <w:tcBorders>
              <w:top w:val="single" w:color="auto" w:sz="6" w:space="0"/>
              <w:left w:val="single" w:color="auto" w:sz="6" w:space="0"/>
              <w:right w:val="single" w:color="auto" w:sz="6" w:space="0"/>
            </w:tcBorders>
            <w:vAlign w:val="center"/>
          </w:tcPr>
          <w:p>
            <w:pPr>
              <w:pStyle w:val="14"/>
            </w:pPr>
            <w:r>
              <w:t>25.65</w:t>
            </w:r>
          </w:p>
        </w:tc>
        <w:tc>
          <w:tcPr>
            <w:tcW w:w="1134" w:type="dxa"/>
            <w:tcBorders>
              <w:top w:val="single" w:color="auto" w:sz="6" w:space="0"/>
              <w:left w:val="single" w:color="auto" w:sz="6" w:space="0"/>
              <w:right w:val="single" w:color="auto" w:sz="6" w:space="0"/>
            </w:tcBorders>
            <w:vAlign w:val="center"/>
          </w:tcPr>
          <w:p>
            <w:pPr>
              <w:pStyle w:val="14"/>
            </w:pPr>
            <w:r>
              <w:t>25.65</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19</w:t>
            </w:r>
          </w:p>
        </w:tc>
        <w:tc>
          <w:tcPr>
            <w:tcW w:w="992" w:type="dxa"/>
            <w:tcBorders>
              <w:top w:val="single" w:color="auto" w:sz="6" w:space="0"/>
              <w:left w:val="single" w:color="auto" w:sz="6" w:space="0"/>
              <w:right w:val="single" w:color="auto" w:sz="6" w:space="0"/>
            </w:tcBorders>
            <w:vAlign w:val="center"/>
          </w:tcPr>
          <w:p>
            <w:pPr>
              <w:pStyle w:val="15"/>
            </w:pPr>
            <w:r>
              <w:t>214</w:t>
            </w:r>
          </w:p>
        </w:tc>
        <w:tc>
          <w:tcPr>
            <w:tcW w:w="1559" w:type="dxa"/>
            <w:tcBorders>
              <w:top w:val="single" w:color="auto" w:sz="6" w:space="0"/>
              <w:left w:val="single" w:color="auto" w:sz="6" w:space="0"/>
              <w:right w:val="single" w:color="auto" w:sz="6" w:space="0"/>
            </w:tcBorders>
            <w:vAlign w:val="center"/>
          </w:tcPr>
          <w:p>
            <w:pPr>
              <w:pStyle w:val="15"/>
            </w:pPr>
            <w:r>
              <w:t>交通运输支出</w:t>
            </w:r>
          </w:p>
        </w:tc>
        <w:tc>
          <w:tcPr>
            <w:tcW w:w="1134" w:type="dxa"/>
            <w:tcBorders>
              <w:top w:val="single" w:color="auto" w:sz="6" w:space="0"/>
              <w:left w:val="single" w:color="auto" w:sz="6" w:space="0"/>
              <w:right w:val="single" w:color="auto" w:sz="6" w:space="0"/>
            </w:tcBorders>
            <w:vAlign w:val="center"/>
          </w:tcPr>
          <w:p>
            <w:pPr>
              <w:pStyle w:val="14"/>
            </w:pPr>
            <w:r>
              <w:t>1976.00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20</w:t>
            </w:r>
          </w:p>
        </w:tc>
        <w:tc>
          <w:tcPr>
            <w:tcW w:w="992" w:type="dxa"/>
            <w:tcBorders>
              <w:top w:val="single" w:color="auto" w:sz="6" w:space="0"/>
              <w:left w:val="single" w:color="auto" w:sz="6" w:space="0"/>
              <w:right w:val="single" w:color="auto" w:sz="6" w:space="0"/>
            </w:tcBorders>
            <w:vAlign w:val="center"/>
          </w:tcPr>
          <w:p>
            <w:pPr>
              <w:pStyle w:val="15"/>
            </w:pPr>
            <w:r>
              <w:t>21498</w:t>
            </w:r>
          </w:p>
        </w:tc>
        <w:tc>
          <w:tcPr>
            <w:tcW w:w="1559" w:type="dxa"/>
            <w:tcBorders>
              <w:top w:val="single" w:color="auto" w:sz="6" w:space="0"/>
              <w:left w:val="single" w:color="auto" w:sz="6" w:space="0"/>
              <w:right w:val="single" w:color="auto" w:sz="6" w:space="0"/>
            </w:tcBorders>
            <w:vAlign w:val="center"/>
          </w:tcPr>
          <w:p>
            <w:pPr>
              <w:pStyle w:val="15"/>
            </w:pPr>
            <w:r>
              <w:t>超长期特别国债安排的支出</w:t>
            </w:r>
          </w:p>
        </w:tc>
        <w:tc>
          <w:tcPr>
            <w:tcW w:w="1134" w:type="dxa"/>
            <w:tcBorders>
              <w:top w:val="single" w:color="auto" w:sz="6" w:space="0"/>
              <w:left w:val="single" w:color="auto" w:sz="6" w:space="0"/>
              <w:right w:val="single" w:color="auto" w:sz="6" w:space="0"/>
            </w:tcBorders>
            <w:vAlign w:val="center"/>
          </w:tcPr>
          <w:p>
            <w:pPr>
              <w:pStyle w:val="14"/>
            </w:pPr>
            <w:r>
              <w:t>1976.00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21</w:t>
            </w:r>
          </w:p>
        </w:tc>
        <w:tc>
          <w:tcPr>
            <w:tcW w:w="992" w:type="dxa"/>
            <w:tcBorders>
              <w:top w:val="single" w:color="auto" w:sz="6" w:space="0"/>
              <w:left w:val="single" w:color="auto" w:sz="6" w:space="0"/>
              <w:right w:val="single" w:color="auto" w:sz="6" w:space="0"/>
            </w:tcBorders>
            <w:vAlign w:val="center"/>
          </w:tcPr>
          <w:p>
            <w:pPr>
              <w:pStyle w:val="15"/>
            </w:pPr>
            <w:r>
              <w:t>2149803</w:t>
            </w:r>
          </w:p>
        </w:tc>
        <w:tc>
          <w:tcPr>
            <w:tcW w:w="1559" w:type="dxa"/>
            <w:tcBorders>
              <w:top w:val="single" w:color="auto" w:sz="6" w:space="0"/>
              <w:left w:val="single" w:color="auto" w:sz="6" w:space="0"/>
              <w:right w:val="single" w:color="auto" w:sz="6" w:space="0"/>
            </w:tcBorders>
            <w:vAlign w:val="center"/>
          </w:tcPr>
          <w:p>
            <w:pPr>
              <w:pStyle w:val="15"/>
            </w:pPr>
            <w:r>
              <w:t>民用航空运输</w:t>
            </w:r>
          </w:p>
        </w:tc>
        <w:tc>
          <w:tcPr>
            <w:tcW w:w="1134" w:type="dxa"/>
            <w:tcBorders>
              <w:top w:val="single" w:color="auto" w:sz="6" w:space="0"/>
              <w:left w:val="single" w:color="auto" w:sz="6" w:space="0"/>
              <w:right w:val="single" w:color="auto" w:sz="6" w:space="0"/>
            </w:tcBorders>
            <w:vAlign w:val="center"/>
          </w:tcPr>
          <w:p>
            <w:pPr>
              <w:pStyle w:val="14"/>
            </w:pPr>
            <w:r>
              <w:t>1976.00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22</w:t>
            </w:r>
          </w:p>
        </w:tc>
        <w:tc>
          <w:tcPr>
            <w:tcW w:w="992" w:type="dxa"/>
            <w:tcBorders>
              <w:top w:val="single" w:color="auto" w:sz="6" w:space="0"/>
              <w:left w:val="single" w:color="auto" w:sz="6" w:space="0"/>
              <w:right w:val="single" w:color="auto" w:sz="6" w:space="0"/>
            </w:tcBorders>
            <w:vAlign w:val="center"/>
          </w:tcPr>
          <w:p>
            <w:pPr>
              <w:pStyle w:val="15"/>
            </w:pPr>
            <w:r>
              <w:t>215</w:t>
            </w:r>
          </w:p>
        </w:tc>
        <w:tc>
          <w:tcPr>
            <w:tcW w:w="1559" w:type="dxa"/>
            <w:tcBorders>
              <w:top w:val="single" w:color="auto" w:sz="6" w:space="0"/>
              <w:left w:val="single" w:color="auto" w:sz="6" w:space="0"/>
              <w:right w:val="single" w:color="auto" w:sz="6" w:space="0"/>
            </w:tcBorders>
            <w:vAlign w:val="center"/>
          </w:tcPr>
          <w:p>
            <w:pPr>
              <w:pStyle w:val="15"/>
            </w:pPr>
            <w:r>
              <w:t>资源勘探工业信息等支出</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23</w:t>
            </w:r>
          </w:p>
        </w:tc>
        <w:tc>
          <w:tcPr>
            <w:tcW w:w="992" w:type="dxa"/>
            <w:tcBorders>
              <w:top w:val="single" w:color="auto" w:sz="6" w:space="0"/>
              <w:left w:val="single" w:color="auto" w:sz="6" w:space="0"/>
              <w:right w:val="single" w:color="auto" w:sz="6" w:space="0"/>
            </w:tcBorders>
            <w:vAlign w:val="center"/>
          </w:tcPr>
          <w:p>
            <w:pPr>
              <w:pStyle w:val="15"/>
            </w:pPr>
            <w:r>
              <w:t>21502</w:t>
            </w:r>
          </w:p>
        </w:tc>
        <w:tc>
          <w:tcPr>
            <w:tcW w:w="1559" w:type="dxa"/>
            <w:tcBorders>
              <w:top w:val="single" w:color="auto" w:sz="6" w:space="0"/>
              <w:left w:val="single" w:color="auto" w:sz="6" w:space="0"/>
              <w:right w:val="single" w:color="auto" w:sz="6" w:space="0"/>
            </w:tcBorders>
            <w:vAlign w:val="center"/>
          </w:tcPr>
          <w:p>
            <w:pPr>
              <w:pStyle w:val="15"/>
            </w:pPr>
            <w:r>
              <w:t>制造业</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24</w:t>
            </w:r>
          </w:p>
        </w:tc>
        <w:tc>
          <w:tcPr>
            <w:tcW w:w="992" w:type="dxa"/>
            <w:tcBorders>
              <w:top w:val="single" w:color="auto" w:sz="6" w:space="0"/>
              <w:left w:val="single" w:color="auto" w:sz="6" w:space="0"/>
              <w:right w:val="single" w:color="auto" w:sz="6" w:space="0"/>
            </w:tcBorders>
            <w:vAlign w:val="center"/>
          </w:tcPr>
          <w:p>
            <w:pPr>
              <w:pStyle w:val="15"/>
            </w:pPr>
            <w:r>
              <w:t>2150205</w:t>
            </w:r>
          </w:p>
        </w:tc>
        <w:tc>
          <w:tcPr>
            <w:tcW w:w="1559" w:type="dxa"/>
            <w:tcBorders>
              <w:top w:val="single" w:color="auto" w:sz="6" w:space="0"/>
              <w:left w:val="single" w:color="auto" w:sz="6" w:space="0"/>
              <w:right w:val="single" w:color="auto" w:sz="6" w:space="0"/>
            </w:tcBorders>
            <w:vAlign w:val="center"/>
          </w:tcPr>
          <w:p>
            <w:pPr>
              <w:pStyle w:val="15"/>
            </w:pPr>
            <w:r>
              <w:t>医药制造业</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r>
              <w:t>1000.00</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25</w:t>
            </w:r>
          </w:p>
        </w:tc>
        <w:tc>
          <w:tcPr>
            <w:tcW w:w="992" w:type="dxa"/>
            <w:tcBorders>
              <w:top w:val="single" w:color="auto" w:sz="6" w:space="0"/>
              <w:left w:val="single" w:color="auto" w:sz="6" w:space="0"/>
              <w:right w:val="single" w:color="auto" w:sz="6" w:space="0"/>
            </w:tcBorders>
            <w:vAlign w:val="center"/>
          </w:tcPr>
          <w:p>
            <w:pPr>
              <w:pStyle w:val="15"/>
            </w:pPr>
            <w:r>
              <w:t>221</w:t>
            </w:r>
          </w:p>
        </w:tc>
        <w:tc>
          <w:tcPr>
            <w:tcW w:w="1559" w:type="dxa"/>
            <w:tcBorders>
              <w:top w:val="single" w:color="auto" w:sz="6" w:space="0"/>
              <w:left w:val="single" w:color="auto" w:sz="6" w:space="0"/>
              <w:right w:val="single" w:color="auto" w:sz="6" w:space="0"/>
            </w:tcBorders>
            <w:vAlign w:val="center"/>
          </w:tcPr>
          <w:p>
            <w:pPr>
              <w:pStyle w:val="15"/>
            </w:pPr>
            <w:r>
              <w:t>住房保障支出</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26</w:t>
            </w:r>
          </w:p>
        </w:tc>
        <w:tc>
          <w:tcPr>
            <w:tcW w:w="992" w:type="dxa"/>
            <w:tcBorders>
              <w:top w:val="single" w:color="auto" w:sz="6" w:space="0"/>
              <w:left w:val="single" w:color="auto" w:sz="6" w:space="0"/>
              <w:right w:val="single" w:color="auto" w:sz="6" w:space="0"/>
            </w:tcBorders>
            <w:vAlign w:val="center"/>
          </w:tcPr>
          <w:p>
            <w:pPr>
              <w:pStyle w:val="15"/>
            </w:pPr>
            <w:r>
              <w:t>22102</w:t>
            </w:r>
          </w:p>
        </w:tc>
        <w:tc>
          <w:tcPr>
            <w:tcW w:w="1559" w:type="dxa"/>
            <w:tcBorders>
              <w:top w:val="single" w:color="auto" w:sz="6" w:space="0"/>
              <w:left w:val="single" w:color="auto" w:sz="6" w:space="0"/>
              <w:right w:val="single" w:color="auto" w:sz="6" w:space="0"/>
            </w:tcBorders>
            <w:vAlign w:val="center"/>
          </w:tcPr>
          <w:p>
            <w:pPr>
              <w:pStyle w:val="15"/>
            </w:pPr>
            <w:r>
              <w:t>住房改革支出</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tcBorders>
              <w:top w:val="single" w:color="auto" w:sz="6" w:space="0"/>
              <w:left w:val="single" w:color="auto" w:sz="6" w:space="0"/>
              <w:right w:val="single" w:color="auto" w:sz="6" w:space="0"/>
            </w:tcBorders>
            <w:vAlign w:val="center"/>
          </w:tcPr>
          <w:p>
            <w:pPr>
              <w:pStyle w:val="16"/>
            </w:pPr>
            <w:r>
              <w:t>27</w:t>
            </w:r>
          </w:p>
        </w:tc>
        <w:tc>
          <w:tcPr>
            <w:tcW w:w="992" w:type="dxa"/>
            <w:tcBorders>
              <w:top w:val="single" w:color="auto" w:sz="6" w:space="0"/>
              <w:left w:val="single" w:color="auto" w:sz="6" w:space="0"/>
              <w:right w:val="single" w:color="auto" w:sz="6" w:space="0"/>
            </w:tcBorders>
            <w:vAlign w:val="center"/>
          </w:tcPr>
          <w:p>
            <w:pPr>
              <w:pStyle w:val="15"/>
            </w:pPr>
            <w:r>
              <w:t>2210201</w:t>
            </w:r>
          </w:p>
        </w:tc>
        <w:tc>
          <w:tcPr>
            <w:tcW w:w="1559" w:type="dxa"/>
            <w:tcBorders>
              <w:top w:val="single" w:color="auto" w:sz="6" w:space="0"/>
              <w:left w:val="single" w:color="auto" w:sz="6" w:space="0"/>
              <w:right w:val="single" w:color="auto" w:sz="6" w:space="0"/>
            </w:tcBorders>
            <w:vAlign w:val="center"/>
          </w:tcPr>
          <w:p>
            <w:pPr>
              <w:pStyle w:val="15"/>
            </w:pPr>
            <w:r>
              <w:t>住房公积金</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r>
              <w:t>67.85</w:t>
            </w: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5527" w:type="dxa"/>
            <w:gridSpan w:val="2"/>
            <w:tcBorders>
              <w:top w:val="single" w:color="auto" w:sz="6" w:space="0"/>
              <w:left w:val="single" w:color="auto" w:sz="6" w:space="0"/>
              <w:right w:val="single" w:color="auto" w:sz="6" w:space="0"/>
            </w:tcBorders>
            <w:vAlign w:val="center"/>
          </w:tcPr>
          <w:p>
            <w:pPr>
              <w:pStyle w:val="13"/>
            </w:pPr>
            <w:r>
              <w:t>功能分类科目</w:t>
            </w:r>
          </w:p>
        </w:tc>
        <w:tc>
          <w:tcPr>
            <w:tcW w:w="1361" w:type="dxa"/>
            <w:vMerge w:val="restart"/>
            <w:tcBorders>
              <w:top w:val="single" w:color="auto" w:sz="6" w:space="0"/>
              <w:left w:val="single" w:color="auto" w:sz="6" w:space="0"/>
              <w:right w:val="single" w:color="auto" w:sz="6" w:space="0"/>
            </w:tcBorders>
            <w:vAlign w:val="center"/>
          </w:tcPr>
          <w:p>
            <w:pPr>
              <w:pStyle w:val="13"/>
            </w:pPr>
            <w:r>
              <w:t>合计</w:t>
            </w:r>
          </w:p>
        </w:tc>
        <w:tc>
          <w:tcPr>
            <w:tcW w:w="1361" w:type="dxa"/>
            <w:vMerge w:val="restart"/>
            <w:tcBorders>
              <w:top w:val="single" w:color="auto" w:sz="6" w:space="0"/>
              <w:left w:val="single" w:color="auto" w:sz="6" w:space="0"/>
              <w:right w:val="single" w:color="auto" w:sz="6" w:space="0"/>
            </w:tcBorders>
            <w:vAlign w:val="center"/>
          </w:tcPr>
          <w:p>
            <w:pPr>
              <w:pStyle w:val="13"/>
            </w:pPr>
            <w:r>
              <w:t>基本支出</w:t>
            </w:r>
          </w:p>
        </w:tc>
        <w:tc>
          <w:tcPr>
            <w:tcW w:w="1361" w:type="dxa"/>
            <w:vMerge w:val="restart"/>
            <w:tcBorders>
              <w:top w:val="single" w:color="auto" w:sz="6" w:space="0"/>
              <w:left w:val="single" w:color="auto" w:sz="6" w:space="0"/>
              <w:right w:val="single" w:color="auto" w:sz="6" w:space="0"/>
            </w:tcBorders>
            <w:vAlign w:val="center"/>
          </w:tcPr>
          <w:p>
            <w:pPr>
              <w:pStyle w:val="13"/>
            </w:pPr>
            <w:r>
              <w:t>项目支出</w:t>
            </w:r>
          </w:p>
        </w:tc>
        <w:tc>
          <w:tcPr>
            <w:tcW w:w="1361" w:type="dxa"/>
            <w:vMerge w:val="restart"/>
            <w:tcBorders>
              <w:top w:val="single" w:color="auto" w:sz="6" w:space="0"/>
              <w:left w:val="single" w:color="auto" w:sz="6" w:space="0"/>
              <w:right w:val="single" w:color="auto" w:sz="6" w:space="0"/>
            </w:tcBorders>
            <w:vAlign w:val="center"/>
          </w:tcPr>
          <w:p>
            <w:pPr>
              <w:pStyle w:val="13"/>
            </w:pPr>
            <w:r>
              <w:t>经营支出</w:t>
            </w:r>
          </w:p>
        </w:tc>
        <w:tc>
          <w:tcPr>
            <w:tcW w:w="1361" w:type="dxa"/>
            <w:vMerge w:val="restart"/>
            <w:tcBorders>
              <w:top w:val="single" w:color="auto" w:sz="6" w:space="0"/>
              <w:left w:val="single" w:color="auto" w:sz="6" w:space="0"/>
              <w:right w:val="single" w:color="auto" w:sz="6" w:space="0"/>
            </w:tcBorders>
            <w:vAlign w:val="center"/>
          </w:tcPr>
          <w:p>
            <w:pPr>
              <w:pStyle w:val="13"/>
            </w:pPr>
            <w:r>
              <w:t>上解上级     支出</w:t>
            </w:r>
          </w:p>
        </w:tc>
        <w:tc>
          <w:tcPr>
            <w:tcW w:w="1361" w:type="dxa"/>
            <w:vMerge w:val="restart"/>
            <w:tcBorders>
              <w:top w:val="single" w:color="auto" w:sz="6" w:space="0"/>
              <w:left w:val="single" w:color="auto" w:sz="6" w:space="0"/>
              <w:right w:val="single" w:color="auto" w:sz="6" w:space="0"/>
            </w:tcBorders>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992" w:type="dxa"/>
            <w:tcBorders>
              <w:top w:val="single" w:color="auto" w:sz="6" w:space="0"/>
              <w:left w:val="single" w:color="auto" w:sz="6" w:space="0"/>
              <w:right w:val="single" w:color="auto" w:sz="6" w:space="0"/>
            </w:tcBorders>
            <w:vAlign w:val="center"/>
          </w:tcPr>
          <w:p>
            <w:pPr>
              <w:pStyle w:val="13"/>
            </w:pPr>
            <w:r>
              <w:t>科目    编码</w:t>
            </w:r>
          </w:p>
        </w:tc>
        <w:tc>
          <w:tcPr>
            <w:tcW w:w="4535" w:type="dxa"/>
            <w:tcBorders>
              <w:top w:val="single" w:color="auto" w:sz="6" w:space="0"/>
              <w:left w:val="single" w:color="auto" w:sz="6" w:space="0"/>
              <w:right w:val="single" w:color="auto" w:sz="6" w:space="0"/>
            </w:tcBorders>
            <w:vAlign w:val="center"/>
          </w:tcPr>
          <w:p>
            <w:pPr>
              <w:pStyle w:val="13"/>
            </w:pPr>
            <w:r>
              <w:t>科目名称</w:t>
            </w:r>
          </w:p>
        </w:tc>
        <w:tc>
          <w:tcPr>
            <w:tcW w:w="1361" w:type="dxa"/>
            <w:vMerge w:val="continue"/>
            <w:tcBorders>
              <w:top w:val="single" w:color="auto" w:sz="6" w:space="0"/>
              <w:left w:val="single" w:color="auto" w:sz="6" w:space="0"/>
              <w:right w:val="single" w:color="auto" w:sz="6" w:space="0"/>
            </w:tcBorders>
          </w:tcPr>
          <w:p/>
        </w:tc>
        <w:tc>
          <w:tcPr>
            <w:tcW w:w="1361" w:type="dxa"/>
            <w:vMerge w:val="continue"/>
            <w:tcBorders>
              <w:top w:val="single" w:color="auto" w:sz="6" w:space="0"/>
              <w:left w:val="single" w:color="auto" w:sz="6" w:space="0"/>
              <w:right w:val="single" w:color="auto" w:sz="6" w:space="0"/>
            </w:tcBorders>
          </w:tcPr>
          <w:p/>
        </w:tc>
        <w:tc>
          <w:tcPr>
            <w:tcW w:w="1361" w:type="dxa"/>
            <w:vMerge w:val="continue"/>
            <w:tcBorders>
              <w:top w:val="single" w:color="auto" w:sz="6" w:space="0"/>
              <w:left w:val="single" w:color="auto" w:sz="6" w:space="0"/>
              <w:right w:val="single" w:color="auto" w:sz="6" w:space="0"/>
            </w:tcBorders>
          </w:tcPr>
          <w:p/>
        </w:tc>
        <w:tc>
          <w:tcPr>
            <w:tcW w:w="1361" w:type="dxa"/>
            <w:vMerge w:val="continue"/>
            <w:tcBorders>
              <w:top w:val="single" w:color="auto" w:sz="6" w:space="0"/>
              <w:left w:val="single" w:color="auto" w:sz="6" w:space="0"/>
              <w:right w:val="single" w:color="auto" w:sz="6" w:space="0"/>
            </w:tcBorders>
          </w:tcPr>
          <w:p/>
        </w:tc>
        <w:tc>
          <w:tcPr>
            <w:tcW w:w="1361" w:type="dxa"/>
            <w:vMerge w:val="continue"/>
            <w:tcBorders>
              <w:top w:val="single" w:color="auto" w:sz="6" w:space="0"/>
              <w:left w:val="single" w:color="auto" w:sz="6" w:space="0"/>
              <w:right w:val="single" w:color="auto" w:sz="6" w:space="0"/>
            </w:tcBorders>
          </w:tcPr>
          <w:p/>
        </w:tc>
        <w:tc>
          <w:tcPr>
            <w:tcW w:w="1361" w:type="dxa"/>
            <w:vMerge w:val="continue"/>
            <w:tcBorders>
              <w:top w:val="single" w:color="auto" w:sz="6" w:space="0"/>
              <w:left w:val="single" w:color="auto" w:sz="6" w:space="0"/>
              <w:right w:val="single" w:color="auto" w:sz="6" w:space="0"/>
            </w:tcBorders>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992" w:type="dxa"/>
            <w:tcBorders>
              <w:top w:val="single" w:color="auto" w:sz="6" w:space="0"/>
              <w:left w:val="single" w:color="auto" w:sz="6" w:space="0"/>
              <w:right w:val="single" w:color="auto" w:sz="6" w:space="0"/>
            </w:tcBorders>
            <w:vAlign w:val="center"/>
          </w:tcPr>
          <w:p>
            <w:pPr>
              <w:pStyle w:val="13"/>
            </w:pPr>
            <w:r>
              <w:t>1</w:t>
            </w:r>
          </w:p>
        </w:tc>
        <w:tc>
          <w:tcPr>
            <w:tcW w:w="4535" w:type="dxa"/>
            <w:tcBorders>
              <w:top w:val="single" w:color="auto" w:sz="6" w:space="0"/>
              <w:left w:val="single" w:color="auto" w:sz="6" w:space="0"/>
              <w:right w:val="single" w:color="auto" w:sz="6" w:space="0"/>
            </w:tcBorders>
            <w:vAlign w:val="center"/>
          </w:tcPr>
          <w:p>
            <w:pPr>
              <w:pStyle w:val="13"/>
            </w:pPr>
            <w:r>
              <w:t>2</w:t>
            </w:r>
          </w:p>
        </w:tc>
        <w:tc>
          <w:tcPr>
            <w:tcW w:w="1361" w:type="dxa"/>
            <w:tcBorders>
              <w:top w:val="single" w:color="auto" w:sz="6" w:space="0"/>
              <w:left w:val="single" w:color="auto" w:sz="6" w:space="0"/>
              <w:right w:val="single" w:color="auto" w:sz="6" w:space="0"/>
            </w:tcBorders>
            <w:vAlign w:val="center"/>
          </w:tcPr>
          <w:p>
            <w:pPr>
              <w:pStyle w:val="13"/>
            </w:pPr>
            <w:r>
              <w:t>3</w:t>
            </w:r>
          </w:p>
        </w:tc>
        <w:tc>
          <w:tcPr>
            <w:tcW w:w="1361" w:type="dxa"/>
            <w:tcBorders>
              <w:top w:val="single" w:color="auto" w:sz="6" w:space="0"/>
              <w:left w:val="single" w:color="auto" w:sz="6" w:space="0"/>
              <w:right w:val="single" w:color="auto" w:sz="6" w:space="0"/>
            </w:tcBorders>
            <w:vAlign w:val="center"/>
          </w:tcPr>
          <w:p>
            <w:pPr>
              <w:pStyle w:val="13"/>
            </w:pPr>
            <w:r>
              <w:t>4</w:t>
            </w:r>
          </w:p>
        </w:tc>
        <w:tc>
          <w:tcPr>
            <w:tcW w:w="1361" w:type="dxa"/>
            <w:tcBorders>
              <w:top w:val="single" w:color="auto" w:sz="6" w:space="0"/>
              <w:left w:val="single" w:color="auto" w:sz="6" w:space="0"/>
              <w:right w:val="single" w:color="auto" w:sz="6" w:space="0"/>
            </w:tcBorders>
            <w:vAlign w:val="center"/>
          </w:tcPr>
          <w:p>
            <w:pPr>
              <w:pStyle w:val="13"/>
            </w:pPr>
            <w:r>
              <w:t>5</w:t>
            </w:r>
          </w:p>
        </w:tc>
        <w:tc>
          <w:tcPr>
            <w:tcW w:w="1361" w:type="dxa"/>
            <w:tcBorders>
              <w:top w:val="single" w:color="auto" w:sz="6" w:space="0"/>
              <w:left w:val="single" w:color="auto" w:sz="6" w:space="0"/>
              <w:right w:val="single" w:color="auto" w:sz="6" w:space="0"/>
            </w:tcBorders>
            <w:vAlign w:val="center"/>
          </w:tcPr>
          <w:p>
            <w:pPr>
              <w:pStyle w:val="13"/>
            </w:pPr>
            <w:r>
              <w:t>6</w:t>
            </w:r>
          </w:p>
        </w:tc>
        <w:tc>
          <w:tcPr>
            <w:tcW w:w="1361" w:type="dxa"/>
            <w:tcBorders>
              <w:top w:val="single" w:color="auto" w:sz="6" w:space="0"/>
              <w:left w:val="single" w:color="auto" w:sz="6" w:space="0"/>
              <w:right w:val="single" w:color="auto" w:sz="6" w:space="0"/>
            </w:tcBorders>
            <w:vAlign w:val="center"/>
          </w:tcPr>
          <w:p>
            <w:pPr>
              <w:pStyle w:val="13"/>
            </w:pPr>
            <w:r>
              <w:t>7</w:t>
            </w:r>
          </w:p>
        </w:tc>
        <w:tc>
          <w:tcPr>
            <w:tcW w:w="1361" w:type="dxa"/>
            <w:tcBorders>
              <w:top w:val="single" w:color="auto" w:sz="6" w:space="0"/>
              <w:left w:val="single" w:color="auto" w:sz="6" w:space="0"/>
              <w:right w:val="single" w:color="auto" w:sz="6" w:space="0"/>
            </w:tcBorders>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992" w:type="dxa"/>
            <w:tcBorders>
              <w:top w:val="single" w:color="auto" w:sz="6" w:space="0"/>
              <w:left w:val="single" w:color="auto" w:sz="6" w:space="0"/>
              <w:right w:val="single" w:color="auto" w:sz="6" w:space="0"/>
            </w:tcBorders>
            <w:vAlign w:val="center"/>
          </w:tcPr>
          <w:p>
            <w:pPr>
              <w:pStyle w:val="19"/>
            </w:pPr>
          </w:p>
        </w:tc>
        <w:tc>
          <w:tcPr>
            <w:tcW w:w="4535" w:type="dxa"/>
            <w:tcBorders>
              <w:top w:val="single" w:color="auto" w:sz="6" w:space="0"/>
              <w:left w:val="single" w:color="auto" w:sz="6" w:space="0"/>
              <w:right w:val="single" w:color="auto" w:sz="6" w:space="0"/>
            </w:tcBorders>
            <w:vAlign w:val="center"/>
          </w:tcPr>
          <w:p>
            <w:pPr>
              <w:pStyle w:val="17"/>
            </w:pPr>
            <w:r>
              <w:t>合计</w:t>
            </w:r>
          </w:p>
        </w:tc>
        <w:tc>
          <w:tcPr>
            <w:tcW w:w="1361" w:type="dxa"/>
            <w:tcBorders>
              <w:top w:val="single" w:color="auto" w:sz="6" w:space="0"/>
              <w:left w:val="single" w:color="auto" w:sz="6" w:space="0"/>
              <w:right w:val="single" w:color="auto" w:sz="6" w:space="0"/>
            </w:tcBorders>
            <w:vAlign w:val="center"/>
          </w:tcPr>
          <w:p>
            <w:pPr>
              <w:pStyle w:val="18"/>
            </w:pPr>
            <w:r>
              <w:t>5851.90</w:t>
            </w:r>
          </w:p>
        </w:tc>
        <w:tc>
          <w:tcPr>
            <w:tcW w:w="1361" w:type="dxa"/>
            <w:tcBorders>
              <w:top w:val="single" w:color="auto" w:sz="6" w:space="0"/>
              <w:left w:val="single" w:color="auto" w:sz="6" w:space="0"/>
              <w:right w:val="single" w:color="auto" w:sz="6" w:space="0"/>
            </w:tcBorders>
            <w:vAlign w:val="center"/>
          </w:tcPr>
          <w:p>
            <w:pPr>
              <w:pStyle w:val="18"/>
            </w:pPr>
            <w:r>
              <w:t>1283.87</w:t>
            </w:r>
          </w:p>
        </w:tc>
        <w:tc>
          <w:tcPr>
            <w:tcW w:w="1361" w:type="dxa"/>
            <w:tcBorders>
              <w:top w:val="single" w:color="auto" w:sz="6" w:space="0"/>
              <w:left w:val="single" w:color="auto" w:sz="6" w:space="0"/>
              <w:right w:val="single" w:color="auto" w:sz="6" w:space="0"/>
            </w:tcBorders>
            <w:vAlign w:val="center"/>
          </w:tcPr>
          <w:p>
            <w:pPr>
              <w:pStyle w:val="18"/>
            </w:pPr>
            <w:r>
              <w:t>4568.03</w:t>
            </w:r>
          </w:p>
        </w:tc>
        <w:tc>
          <w:tcPr>
            <w:tcW w:w="1361" w:type="dxa"/>
            <w:tcBorders>
              <w:top w:val="single" w:color="auto" w:sz="6" w:space="0"/>
              <w:left w:val="single" w:color="auto" w:sz="6" w:space="0"/>
              <w:right w:val="single" w:color="auto" w:sz="6" w:space="0"/>
            </w:tcBorders>
            <w:vAlign w:val="center"/>
          </w:tcPr>
          <w:p>
            <w:pPr>
              <w:pStyle w:val="18"/>
            </w:pPr>
          </w:p>
        </w:tc>
        <w:tc>
          <w:tcPr>
            <w:tcW w:w="1361" w:type="dxa"/>
            <w:tcBorders>
              <w:top w:val="single" w:color="auto" w:sz="6" w:space="0"/>
              <w:left w:val="single" w:color="auto" w:sz="6" w:space="0"/>
              <w:right w:val="single" w:color="auto" w:sz="6" w:space="0"/>
            </w:tcBorders>
            <w:vAlign w:val="center"/>
          </w:tcPr>
          <w:p>
            <w:pPr>
              <w:pStyle w:val="18"/>
            </w:pPr>
          </w:p>
        </w:tc>
        <w:tc>
          <w:tcPr>
            <w:tcW w:w="1361" w:type="dxa"/>
            <w:tcBorders>
              <w:top w:val="single" w:color="auto" w:sz="6" w:space="0"/>
              <w:left w:val="single" w:color="auto" w:sz="6" w:space="0"/>
              <w:right w:val="single" w:color="auto" w:sz="6" w:space="0"/>
            </w:tcBorders>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992" w:type="dxa"/>
            <w:tcBorders>
              <w:top w:val="single" w:color="auto" w:sz="6" w:space="0"/>
              <w:left w:val="single" w:color="auto" w:sz="6" w:space="0"/>
              <w:right w:val="single" w:color="auto" w:sz="6" w:space="0"/>
            </w:tcBorders>
            <w:vAlign w:val="center"/>
          </w:tcPr>
          <w:p>
            <w:pPr>
              <w:pStyle w:val="15"/>
            </w:pPr>
            <w:r>
              <w:t>201</w:t>
            </w:r>
          </w:p>
        </w:tc>
        <w:tc>
          <w:tcPr>
            <w:tcW w:w="4535" w:type="dxa"/>
            <w:tcBorders>
              <w:top w:val="single" w:color="auto" w:sz="6" w:space="0"/>
              <w:left w:val="single" w:color="auto" w:sz="6" w:space="0"/>
              <w:right w:val="single" w:color="auto" w:sz="6" w:space="0"/>
            </w:tcBorders>
            <w:vAlign w:val="center"/>
          </w:tcPr>
          <w:p>
            <w:pPr>
              <w:pStyle w:val="15"/>
            </w:pPr>
            <w:r>
              <w:t>一般公共服务支出</w:t>
            </w:r>
          </w:p>
        </w:tc>
        <w:tc>
          <w:tcPr>
            <w:tcW w:w="1361" w:type="dxa"/>
            <w:tcBorders>
              <w:top w:val="single" w:color="auto" w:sz="6" w:space="0"/>
              <w:left w:val="single" w:color="auto" w:sz="6" w:space="0"/>
              <w:right w:val="single" w:color="auto" w:sz="6" w:space="0"/>
            </w:tcBorders>
            <w:vAlign w:val="center"/>
          </w:tcPr>
          <w:p>
            <w:pPr>
              <w:pStyle w:val="14"/>
            </w:pPr>
            <w:r>
              <w:t>1175.89</w:t>
            </w:r>
          </w:p>
        </w:tc>
        <w:tc>
          <w:tcPr>
            <w:tcW w:w="1361" w:type="dxa"/>
            <w:tcBorders>
              <w:top w:val="single" w:color="auto" w:sz="6" w:space="0"/>
              <w:left w:val="single" w:color="auto" w:sz="6" w:space="0"/>
              <w:right w:val="single" w:color="auto" w:sz="6" w:space="0"/>
            </w:tcBorders>
            <w:vAlign w:val="center"/>
          </w:tcPr>
          <w:p>
            <w:pPr>
              <w:pStyle w:val="14"/>
            </w:pPr>
            <w:r>
              <w:t>693.86</w:t>
            </w:r>
          </w:p>
        </w:tc>
        <w:tc>
          <w:tcPr>
            <w:tcW w:w="1361" w:type="dxa"/>
            <w:tcBorders>
              <w:top w:val="single" w:color="auto" w:sz="6" w:space="0"/>
              <w:left w:val="single" w:color="auto" w:sz="6" w:space="0"/>
              <w:right w:val="single" w:color="auto" w:sz="6" w:space="0"/>
            </w:tcBorders>
            <w:vAlign w:val="center"/>
          </w:tcPr>
          <w:p>
            <w:pPr>
              <w:pStyle w:val="14"/>
            </w:pPr>
            <w:r>
              <w:t>482.03</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992" w:type="dxa"/>
            <w:tcBorders>
              <w:top w:val="single" w:color="auto" w:sz="6" w:space="0"/>
              <w:left w:val="single" w:color="auto" w:sz="6" w:space="0"/>
              <w:right w:val="single" w:color="auto" w:sz="6" w:space="0"/>
            </w:tcBorders>
            <w:vAlign w:val="center"/>
          </w:tcPr>
          <w:p>
            <w:pPr>
              <w:pStyle w:val="15"/>
            </w:pPr>
            <w:r>
              <w:t>20104</w:t>
            </w:r>
          </w:p>
        </w:tc>
        <w:tc>
          <w:tcPr>
            <w:tcW w:w="4535" w:type="dxa"/>
            <w:tcBorders>
              <w:top w:val="single" w:color="auto" w:sz="6" w:space="0"/>
              <w:left w:val="single" w:color="auto" w:sz="6" w:space="0"/>
              <w:right w:val="single" w:color="auto" w:sz="6" w:space="0"/>
            </w:tcBorders>
            <w:vAlign w:val="center"/>
          </w:tcPr>
          <w:p>
            <w:pPr>
              <w:pStyle w:val="15"/>
            </w:pPr>
            <w:r>
              <w:t>发展与改革事务</w:t>
            </w:r>
          </w:p>
        </w:tc>
        <w:tc>
          <w:tcPr>
            <w:tcW w:w="1361" w:type="dxa"/>
            <w:tcBorders>
              <w:top w:val="single" w:color="auto" w:sz="6" w:space="0"/>
              <w:left w:val="single" w:color="auto" w:sz="6" w:space="0"/>
              <w:right w:val="single" w:color="auto" w:sz="6" w:space="0"/>
            </w:tcBorders>
            <w:vAlign w:val="center"/>
          </w:tcPr>
          <w:p>
            <w:pPr>
              <w:pStyle w:val="14"/>
            </w:pPr>
            <w:r>
              <w:t>1175.89</w:t>
            </w:r>
          </w:p>
        </w:tc>
        <w:tc>
          <w:tcPr>
            <w:tcW w:w="1361" w:type="dxa"/>
            <w:tcBorders>
              <w:top w:val="single" w:color="auto" w:sz="6" w:space="0"/>
              <w:left w:val="single" w:color="auto" w:sz="6" w:space="0"/>
              <w:right w:val="single" w:color="auto" w:sz="6" w:space="0"/>
            </w:tcBorders>
            <w:vAlign w:val="center"/>
          </w:tcPr>
          <w:p>
            <w:pPr>
              <w:pStyle w:val="14"/>
            </w:pPr>
            <w:r>
              <w:t>693.86</w:t>
            </w:r>
          </w:p>
        </w:tc>
        <w:tc>
          <w:tcPr>
            <w:tcW w:w="1361" w:type="dxa"/>
            <w:tcBorders>
              <w:top w:val="single" w:color="auto" w:sz="6" w:space="0"/>
              <w:left w:val="single" w:color="auto" w:sz="6" w:space="0"/>
              <w:right w:val="single" w:color="auto" w:sz="6" w:space="0"/>
            </w:tcBorders>
            <w:vAlign w:val="center"/>
          </w:tcPr>
          <w:p>
            <w:pPr>
              <w:pStyle w:val="14"/>
            </w:pPr>
            <w:r>
              <w:t>482.03</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992" w:type="dxa"/>
            <w:tcBorders>
              <w:top w:val="single" w:color="auto" w:sz="6" w:space="0"/>
              <w:left w:val="single" w:color="auto" w:sz="6" w:space="0"/>
              <w:right w:val="single" w:color="auto" w:sz="6" w:space="0"/>
            </w:tcBorders>
            <w:vAlign w:val="center"/>
          </w:tcPr>
          <w:p>
            <w:pPr>
              <w:pStyle w:val="15"/>
            </w:pPr>
            <w:r>
              <w:t>2010401</w:t>
            </w:r>
          </w:p>
        </w:tc>
        <w:tc>
          <w:tcPr>
            <w:tcW w:w="4535" w:type="dxa"/>
            <w:tcBorders>
              <w:top w:val="single" w:color="auto" w:sz="6" w:space="0"/>
              <w:left w:val="single" w:color="auto" w:sz="6" w:space="0"/>
              <w:right w:val="single" w:color="auto" w:sz="6" w:space="0"/>
            </w:tcBorders>
            <w:vAlign w:val="center"/>
          </w:tcPr>
          <w:p>
            <w:pPr>
              <w:pStyle w:val="15"/>
            </w:pPr>
            <w:r>
              <w:t>行政运行</w:t>
            </w:r>
          </w:p>
        </w:tc>
        <w:tc>
          <w:tcPr>
            <w:tcW w:w="1361" w:type="dxa"/>
            <w:tcBorders>
              <w:top w:val="single" w:color="auto" w:sz="6" w:space="0"/>
              <w:left w:val="single" w:color="auto" w:sz="6" w:space="0"/>
              <w:right w:val="single" w:color="auto" w:sz="6" w:space="0"/>
            </w:tcBorders>
            <w:vAlign w:val="center"/>
          </w:tcPr>
          <w:p>
            <w:pPr>
              <w:pStyle w:val="14"/>
            </w:pPr>
            <w:r>
              <w:t>693.86</w:t>
            </w:r>
          </w:p>
        </w:tc>
        <w:tc>
          <w:tcPr>
            <w:tcW w:w="1361" w:type="dxa"/>
            <w:tcBorders>
              <w:top w:val="single" w:color="auto" w:sz="6" w:space="0"/>
              <w:left w:val="single" w:color="auto" w:sz="6" w:space="0"/>
              <w:right w:val="single" w:color="auto" w:sz="6" w:space="0"/>
            </w:tcBorders>
            <w:vAlign w:val="center"/>
          </w:tcPr>
          <w:p>
            <w:pPr>
              <w:pStyle w:val="14"/>
            </w:pPr>
            <w:r>
              <w:t>693.86</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5</w:t>
            </w:r>
          </w:p>
        </w:tc>
        <w:tc>
          <w:tcPr>
            <w:tcW w:w="992" w:type="dxa"/>
            <w:tcBorders>
              <w:top w:val="single" w:color="auto" w:sz="6" w:space="0"/>
              <w:left w:val="single" w:color="auto" w:sz="6" w:space="0"/>
              <w:right w:val="single" w:color="auto" w:sz="6" w:space="0"/>
            </w:tcBorders>
            <w:vAlign w:val="center"/>
          </w:tcPr>
          <w:p>
            <w:pPr>
              <w:pStyle w:val="15"/>
            </w:pPr>
            <w:r>
              <w:t>2010404</w:t>
            </w:r>
          </w:p>
        </w:tc>
        <w:tc>
          <w:tcPr>
            <w:tcW w:w="4535" w:type="dxa"/>
            <w:tcBorders>
              <w:top w:val="single" w:color="auto" w:sz="6" w:space="0"/>
              <w:left w:val="single" w:color="auto" w:sz="6" w:space="0"/>
              <w:right w:val="single" w:color="auto" w:sz="6" w:space="0"/>
            </w:tcBorders>
            <w:vAlign w:val="center"/>
          </w:tcPr>
          <w:p>
            <w:pPr>
              <w:pStyle w:val="15"/>
            </w:pPr>
            <w:r>
              <w:t>战略规划与实施</w:t>
            </w:r>
          </w:p>
        </w:tc>
        <w:tc>
          <w:tcPr>
            <w:tcW w:w="1361" w:type="dxa"/>
            <w:tcBorders>
              <w:top w:val="single" w:color="auto" w:sz="6" w:space="0"/>
              <w:left w:val="single" w:color="auto" w:sz="6" w:space="0"/>
              <w:right w:val="single" w:color="auto" w:sz="6" w:space="0"/>
            </w:tcBorders>
            <w:vAlign w:val="center"/>
          </w:tcPr>
          <w:p>
            <w:pPr>
              <w:pStyle w:val="14"/>
            </w:pPr>
            <w:r>
              <w:t>16.00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6</w:t>
            </w:r>
          </w:p>
        </w:tc>
        <w:tc>
          <w:tcPr>
            <w:tcW w:w="992" w:type="dxa"/>
            <w:tcBorders>
              <w:top w:val="single" w:color="auto" w:sz="6" w:space="0"/>
              <w:left w:val="single" w:color="auto" w:sz="6" w:space="0"/>
              <w:right w:val="single" w:color="auto" w:sz="6" w:space="0"/>
            </w:tcBorders>
            <w:vAlign w:val="center"/>
          </w:tcPr>
          <w:p>
            <w:pPr>
              <w:pStyle w:val="15"/>
            </w:pPr>
            <w:r>
              <w:t>2010408</w:t>
            </w:r>
          </w:p>
        </w:tc>
        <w:tc>
          <w:tcPr>
            <w:tcW w:w="4535" w:type="dxa"/>
            <w:tcBorders>
              <w:top w:val="single" w:color="auto" w:sz="6" w:space="0"/>
              <w:left w:val="single" w:color="auto" w:sz="6" w:space="0"/>
              <w:right w:val="single" w:color="auto" w:sz="6" w:space="0"/>
            </w:tcBorders>
            <w:vAlign w:val="center"/>
          </w:tcPr>
          <w:p>
            <w:pPr>
              <w:pStyle w:val="15"/>
            </w:pPr>
            <w:r>
              <w:t>物价管理</w:t>
            </w:r>
          </w:p>
        </w:tc>
        <w:tc>
          <w:tcPr>
            <w:tcW w:w="1361" w:type="dxa"/>
            <w:tcBorders>
              <w:top w:val="single" w:color="auto" w:sz="6" w:space="0"/>
              <w:left w:val="single" w:color="auto" w:sz="6" w:space="0"/>
              <w:right w:val="single" w:color="auto" w:sz="6" w:space="0"/>
            </w:tcBorders>
            <w:vAlign w:val="center"/>
          </w:tcPr>
          <w:p>
            <w:pPr>
              <w:pStyle w:val="14"/>
            </w:pPr>
            <w:r>
              <w:t>1.61</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1.61</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7</w:t>
            </w:r>
          </w:p>
        </w:tc>
        <w:tc>
          <w:tcPr>
            <w:tcW w:w="992" w:type="dxa"/>
            <w:tcBorders>
              <w:top w:val="single" w:color="auto" w:sz="6" w:space="0"/>
              <w:left w:val="single" w:color="auto" w:sz="6" w:space="0"/>
              <w:right w:val="single" w:color="auto" w:sz="6" w:space="0"/>
            </w:tcBorders>
            <w:vAlign w:val="center"/>
          </w:tcPr>
          <w:p>
            <w:pPr>
              <w:pStyle w:val="15"/>
            </w:pPr>
            <w:r>
              <w:t>2010499</w:t>
            </w:r>
          </w:p>
        </w:tc>
        <w:tc>
          <w:tcPr>
            <w:tcW w:w="4535" w:type="dxa"/>
            <w:tcBorders>
              <w:top w:val="single" w:color="auto" w:sz="6" w:space="0"/>
              <w:left w:val="single" w:color="auto" w:sz="6" w:space="0"/>
              <w:right w:val="single" w:color="auto" w:sz="6" w:space="0"/>
            </w:tcBorders>
            <w:vAlign w:val="center"/>
          </w:tcPr>
          <w:p>
            <w:pPr>
              <w:pStyle w:val="15"/>
            </w:pPr>
            <w:r>
              <w:t>其他发展与改革事务支出</w:t>
            </w:r>
          </w:p>
        </w:tc>
        <w:tc>
          <w:tcPr>
            <w:tcW w:w="1361" w:type="dxa"/>
            <w:tcBorders>
              <w:top w:val="single" w:color="auto" w:sz="6" w:space="0"/>
              <w:left w:val="single" w:color="auto" w:sz="6" w:space="0"/>
              <w:right w:val="single" w:color="auto" w:sz="6" w:space="0"/>
            </w:tcBorders>
            <w:vAlign w:val="center"/>
          </w:tcPr>
          <w:p>
            <w:pPr>
              <w:pStyle w:val="14"/>
            </w:pPr>
            <w:r>
              <w:t>464.42</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464.42</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8</w:t>
            </w:r>
          </w:p>
        </w:tc>
        <w:tc>
          <w:tcPr>
            <w:tcW w:w="992" w:type="dxa"/>
            <w:tcBorders>
              <w:top w:val="single" w:color="auto" w:sz="6" w:space="0"/>
              <w:left w:val="single" w:color="auto" w:sz="6" w:space="0"/>
              <w:right w:val="single" w:color="auto" w:sz="6" w:space="0"/>
            </w:tcBorders>
            <w:vAlign w:val="center"/>
          </w:tcPr>
          <w:p>
            <w:pPr>
              <w:pStyle w:val="15"/>
            </w:pPr>
            <w:r>
              <w:t>206</w:t>
            </w:r>
          </w:p>
        </w:tc>
        <w:tc>
          <w:tcPr>
            <w:tcW w:w="4535" w:type="dxa"/>
            <w:tcBorders>
              <w:top w:val="single" w:color="auto" w:sz="6" w:space="0"/>
              <w:left w:val="single" w:color="auto" w:sz="6" w:space="0"/>
              <w:right w:val="single" w:color="auto" w:sz="6" w:space="0"/>
            </w:tcBorders>
            <w:vAlign w:val="center"/>
          </w:tcPr>
          <w:p>
            <w:pPr>
              <w:pStyle w:val="15"/>
            </w:pPr>
            <w:r>
              <w:t>科学技术支出</w:t>
            </w:r>
          </w:p>
        </w:tc>
        <w:tc>
          <w:tcPr>
            <w:tcW w:w="1361" w:type="dxa"/>
            <w:tcBorders>
              <w:top w:val="single" w:color="auto" w:sz="6" w:space="0"/>
              <w:left w:val="single" w:color="auto" w:sz="6" w:space="0"/>
              <w:right w:val="single" w:color="auto" w:sz="6" w:space="0"/>
            </w:tcBorders>
            <w:vAlign w:val="center"/>
          </w:tcPr>
          <w:p>
            <w:pPr>
              <w:pStyle w:val="14"/>
            </w:pPr>
            <w:r>
              <w:t>1110.00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1110.00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9</w:t>
            </w:r>
          </w:p>
        </w:tc>
        <w:tc>
          <w:tcPr>
            <w:tcW w:w="992" w:type="dxa"/>
            <w:tcBorders>
              <w:top w:val="single" w:color="auto" w:sz="6" w:space="0"/>
              <w:left w:val="single" w:color="auto" w:sz="6" w:space="0"/>
              <w:right w:val="single" w:color="auto" w:sz="6" w:space="0"/>
            </w:tcBorders>
            <w:vAlign w:val="center"/>
          </w:tcPr>
          <w:p>
            <w:pPr>
              <w:pStyle w:val="15"/>
            </w:pPr>
            <w:r>
              <w:t>20699</w:t>
            </w:r>
          </w:p>
        </w:tc>
        <w:tc>
          <w:tcPr>
            <w:tcW w:w="4535" w:type="dxa"/>
            <w:tcBorders>
              <w:top w:val="single" w:color="auto" w:sz="6" w:space="0"/>
              <w:left w:val="single" w:color="auto" w:sz="6" w:space="0"/>
              <w:right w:val="single" w:color="auto" w:sz="6" w:space="0"/>
            </w:tcBorders>
            <w:vAlign w:val="center"/>
          </w:tcPr>
          <w:p>
            <w:pPr>
              <w:pStyle w:val="15"/>
            </w:pPr>
            <w:r>
              <w:t>其他科学技术支出</w:t>
            </w:r>
          </w:p>
        </w:tc>
        <w:tc>
          <w:tcPr>
            <w:tcW w:w="1361" w:type="dxa"/>
            <w:tcBorders>
              <w:top w:val="single" w:color="auto" w:sz="6" w:space="0"/>
              <w:left w:val="single" w:color="auto" w:sz="6" w:space="0"/>
              <w:right w:val="single" w:color="auto" w:sz="6" w:space="0"/>
            </w:tcBorders>
            <w:vAlign w:val="center"/>
          </w:tcPr>
          <w:p>
            <w:pPr>
              <w:pStyle w:val="14"/>
            </w:pPr>
            <w:r>
              <w:t>1110.00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1110.00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10</w:t>
            </w:r>
          </w:p>
        </w:tc>
        <w:tc>
          <w:tcPr>
            <w:tcW w:w="992" w:type="dxa"/>
            <w:tcBorders>
              <w:top w:val="single" w:color="auto" w:sz="6" w:space="0"/>
              <w:left w:val="single" w:color="auto" w:sz="6" w:space="0"/>
              <w:right w:val="single" w:color="auto" w:sz="6" w:space="0"/>
            </w:tcBorders>
            <w:vAlign w:val="center"/>
          </w:tcPr>
          <w:p>
            <w:pPr>
              <w:pStyle w:val="15"/>
            </w:pPr>
            <w:r>
              <w:t>2069999</w:t>
            </w:r>
          </w:p>
        </w:tc>
        <w:tc>
          <w:tcPr>
            <w:tcW w:w="4535" w:type="dxa"/>
            <w:tcBorders>
              <w:top w:val="single" w:color="auto" w:sz="6" w:space="0"/>
              <w:left w:val="single" w:color="auto" w:sz="6" w:space="0"/>
              <w:right w:val="single" w:color="auto" w:sz="6" w:space="0"/>
            </w:tcBorders>
            <w:vAlign w:val="center"/>
          </w:tcPr>
          <w:p>
            <w:pPr>
              <w:pStyle w:val="15"/>
            </w:pPr>
            <w:r>
              <w:t>其他科学技术支出</w:t>
            </w:r>
          </w:p>
        </w:tc>
        <w:tc>
          <w:tcPr>
            <w:tcW w:w="1361" w:type="dxa"/>
            <w:tcBorders>
              <w:top w:val="single" w:color="auto" w:sz="6" w:space="0"/>
              <w:left w:val="single" w:color="auto" w:sz="6" w:space="0"/>
              <w:right w:val="single" w:color="auto" w:sz="6" w:space="0"/>
            </w:tcBorders>
            <w:vAlign w:val="center"/>
          </w:tcPr>
          <w:p>
            <w:pPr>
              <w:pStyle w:val="14"/>
            </w:pPr>
            <w:r>
              <w:t>1110.00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1110.00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11</w:t>
            </w:r>
          </w:p>
        </w:tc>
        <w:tc>
          <w:tcPr>
            <w:tcW w:w="992" w:type="dxa"/>
            <w:tcBorders>
              <w:top w:val="single" w:color="auto" w:sz="6" w:space="0"/>
              <w:left w:val="single" w:color="auto" w:sz="6" w:space="0"/>
              <w:right w:val="single" w:color="auto" w:sz="6" w:space="0"/>
            </w:tcBorders>
            <w:vAlign w:val="center"/>
          </w:tcPr>
          <w:p>
            <w:pPr>
              <w:pStyle w:val="15"/>
            </w:pPr>
            <w:r>
              <w:t>208</w:t>
            </w:r>
          </w:p>
        </w:tc>
        <w:tc>
          <w:tcPr>
            <w:tcW w:w="4535" w:type="dxa"/>
            <w:tcBorders>
              <w:top w:val="single" w:color="auto" w:sz="6" w:space="0"/>
              <w:left w:val="single" w:color="auto" w:sz="6" w:space="0"/>
              <w:right w:val="single" w:color="auto" w:sz="6" w:space="0"/>
            </w:tcBorders>
            <w:vAlign w:val="center"/>
          </w:tcPr>
          <w:p>
            <w:pPr>
              <w:pStyle w:val="15"/>
            </w:pPr>
            <w:r>
              <w:t>社会保障和就业支出</w:t>
            </w:r>
          </w:p>
        </w:tc>
        <w:tc>
          <w:tcPr>
            <w:tcW w:w="1361" w:type="dxa"/>
            <w:tcBorders>
              <w:top w:val="single" w:color="auto" w:sz="6" w:space="0"/>
              <w:left w:val="single" w:color="auto" w:sz="6" w:space="0"/>
              <w:right w:val="single" w:color="auto" w:sz="6" w:space="0"/>
            </w:tcBorders>
            <w:vAlign w:val="center"/>
          </w:tcPr>
          <w:p>
            <w:pPr>
              <w:pStyle w:val="14"/>
            </w:pPr>
            <w:r>
              <w:t>466.32</w:t>
            </w:r>
          </w:p>
        </w:tc>
        <w:tc>
          <w:tcPr>
            <w:tcW w:w="1361" w:type="dxa"/>
            <w:tcBorders>
              <w:top w:val="single" w:color="auto" w:sz="6" w:space="0"/>
              <w:left w:val="single" w:color="auto" w:sz="6" w:space="0"/>
              <w:right w:val="single" w:color="auto" w:sz="6" w:space="0"/>
            </w:tcBorders>
            <w:vAlign w:val="center"/>
          </w:tcPr>
          <w:p>
            <w:pPr>
              <w:pStyle w:val="14"/>
            </w:pPr>
            <w:r>
              <w:t>466.32</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12</w:t>
            </w:r>
          </w:p>
        </w:tc>
        <w:tc>
          <w:tcPr>
            <w:tcW w:w="992" w:type="dxa"/>
            <w:tcBorders>
              <w:top w:val="single" w:color="auto" w:sz="6" w:space="0"/>
              <w:left w:val="single" w:color="auto" w:sz="6" w:space="0"/>
              <w:right w:val="single" w:color="auto" w:sz="6" w:space="0"/>
            </w:tcBorders>
            <w:vAlign w:val="center"/>
          </w:tcPr>
          <w:p>
            <w:pPr>
              <w:pStyle w:val="15"/>
            </w:pPr>
            <w:r>
              <w:t>20805</w:t>
            </w:r>
          </w:p>
        </w:tc>
        <w:tc>
          <w:tcPr>
            <w:tcW w:w="4535" w:type="dxa"/>
            <w:tcBorders>
              <w:top w:val="single" w:color="auto" w:sz="6" w:space="0"/>
              <w:left w:val="single" w:color="auto" w:sz="6" w:space="0"/>
              <w:right w:val="single" w:color="auto" w:sz="6" w:space="0"/>
            </w:tcBorders>
            <w:vAlign w:val="center"/>
          </w:tcPr>
          <w:p>
            <w:pPr>
              <w:pStyle w:val="15"/>
            </w:pPr>
            <w:r>
              <w:t>行政事业单位养老支出</w:t>
            </w:r>
          </w:p>
        </w:tc>
        <w:tc>
          <w:tcPr>
            <w:tcW w:w="1361" w:type="dxa"/>
            <w:tcBorders>
              <w:top w:val="single" w:color="auto" w:sz="6" w:space="0"/>
              <w:left w:val="single" w:color="auto" w:sz="6" w:space="0"/>
              <w:right w:val="single" w:color="auto" w:sz="6" w:space="0"/>
            </w:tcBorders>
            <w:vAlign w:val="center"/>
          </w:tcPr>
          <w:p>
            <w:pPr>
              <w:pStyle w:val="14"/>
            </w:pPr>
            <w:r>
              <w:t>466.32</w:t>
            </w:r>
          </w:p>
        </w:tc>
        <w:tc>
          <w:tcPr>
            <w:tcW w:w="1361" w:type="dxa"/>
            <w:tcBorders>
              <w:top w:val="single" w:color="auto" w:sz="6" w:space="0"/>
              <w:left w:val="single" w:color="auto" w:sz="6" w:space="0"/>
              <w:right w:val="single" w:color="auto" w:sz="6" w:space="0"/>
            </w:tcBorders>
            <w:vAlign w:val="center"/>
          </w:tcPr>
          <w:p>
            <w:pPr>
              <w:pStyle w:val="14"/>
            </w:pPr>
            <w:r>
              <w:t>466.32</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13</w:t>
            </w:r>
          </w:p>
        </w:tc>
        <w:tc>
          <w:tcPr>
            <w:tcW w:w="992" w:type="dxa"/>
            <w:tcBorders>
              <w:top w:val="single" w:color="auto" w:sz="6" w:space="0"/>
              <w:left w:val="single" w:color="auto" w:sz="6" w:space="0"/>
              <w:right w:val="single" w:color="auto" w:sz="6" w:space="0"/>
            </w:tcBorders>
            <w:vAlign w:val="center"/>
          </w:tcPr>
          <w:p>
            <w:pPr>
              <w:pStyle w:val="15"/>
            </w:pPr>
            <w:r>
              <w:t>2080501</w:t>
            </w:r>
          </w:p>
        </w:tc>
        <w:tc>
          <w:tcPr>
            <w:tcW w:w="4535" w:type="dxa"/>
            <w:tcBorders>
              <w:top w:val="single" w:color="auto" w:sz="6" w:space="0"/>
              <w:left w:val="single" w:color="auto" w:sz="6" w:space="0"/>
              <w:right w:val="single" w:color="auto" w:sz="6" w:space="0"/>
            </w:tcBorders>
            <w:vAlign w:val="center"/>
          </w:tcPr>
          <w:p>
            <w:pPr>
              <w:pStyle w:val="15"/>
            </w:pPr>
            <w:r>
              <w:t>行政单位离退休</w:t>
            </w:r>
          </w:p>
        </w:tc>
        <w:tc>
          <w:tcPr>
            <w:tcW w:w="1361" w:type="dxa"/>
            <w:tcBorders>
              <w:top w:val="single" w:color="auto" w:sz="6" w:space="0"/>
              <w:left w:val="single" w:color="auto" w:sz="6" w:space="0"/>
              <w:right w:val="single" w:color="auto" w:sz="6" w:space="0"/>
            </w:tcBorders>
            <w:vAlign w:val="center"/>
          </w:tcPr>
          <w:p>
            <w:pPr>
              <w:pStyle w:val="14"/>
            </w:pPr>
            <w:r>
              <w:t>387.07</w:t>
            </w:r>
          </w:p>
        </w:tc>
        <w:tc>
          <w:tcPr>
            <w:tcW w:w="1361" w:type="dxa"/>
            <w:tcBorders>
              <w:top w:val="single" w:color="auto" w:sz="6" w:space="0"/>
              <w:left w:val="single" w:color="auto" w:sz="6" w:space="0"/>
              <w:right w:val="single" w:color="auto" w:sz="6" w:space="0"/>
            </w:tcBorders>
            <w:vAlign w:val="center"/>
          </w:tcPr>
          <w:p>
            <w:pPr>
              <w:pStyle w:val="14"/>
            </w:pPr>
            <w:r>
              <w:t>387.07</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14</w:t>
            </w:r>
          </w:p>
        </w:tc>
        <w:tc>
          <w:tcPr>
            <w:tcW w:w="992" w:type="dxa"/>
            <w:tcBorders>
              <w:top w:val="single" w:color="auto" w:sz="6" w:space="0"/>
              <w:left w:val="single" w:color="auto" w:sz="6" w:space="0"/>
              <w:right w:val="single" w:color="auto" w:sz="6" w:space="0"/>
            </w:tcBorders>
            <w:vAlign w:val="center"/>
          </w:tcPr>
          <w:p>
            <w:pPr>
              <w:pStyle w:val="15"/>
            </w:pPr>
            <w:r>
              <w:t>2080505</w:t>
            </w:r>
          </w:p>
        </w:tc>
        <w:tc>
          <w:tcPr>
            <w:tcW w:w="4535" w:type="dxa"/>
            <w:tcBorders>
              <w:top w:val="single" w:color="auto" w:sz="6" w:space="0"/>
              <w:left w:val="single" w:color="auto" w:sz="6" w:space="0"/>
              <w:right w:val="single" w:color="auto" w:sz="6" w:space="0"/>
            </w:tcBorders>
            <w:vAlign w:val="center"/>
          </w:tcPr>
          <w:p>
            <w:pPr>
              <w:pStyle w:val="15"/>
            </w:pPr>
            <w:r>
              <w:t>机关事业单位基本养老保险缴费支出</w:t>
            </w:r>
          </w:p>
        </w:tc>
        <w:tc>
          <w:tcPr>
            <w:tcW w:w="1361" w:type="dxa"/>
            <w:tcBorders>
              <w:top w:val="single" w:color="auto" w:sz="6" w:space="0"/>
              <w:left w:val="single" w:color="auto" w:sz="6" w:space="0"/>
              <w:right w:val="single" w:color="auto" w:sz="6" w:space="0"/>
            </w:tcBorders>
            <w:vAlign w:val="center"/>
          </w:tcPr>
          <w:p>
            <w:pPr>
              <w:pStyle w:val="14"/>
            </w:pPr>
            <w:r>
              <w:t>79.25</w:t>
            </w:r>
          </w:p>
        </w:tc>
        <w:tc>
          <w:tcPr>
            <w:tcW w:w="1361" w:type="dxa"/>
            <w:tcBorders>
              <w:top w:val="single" w:color="auto" w:sz="6" w:space="0"/>
              <w:left w:val="single" w:color="auto" w:sz="6" w:space="0"/>
              <w:right w:val="single" w:color="auto" w:sz="6" w:space="0"/>
            </w:tcBorders>
            <w:vAlign w:val="center"/>
          </w:tcPr>
          <w:p>
            <w:pPr>
              <w:pStyle w:val="14"/>
            </w:pPr>
            <w:r>
              <w:t>79.25</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15</w:t>
            </w:r>
          </w:p>
        </w:tc>
        <w:tc>
          <w:tcPr>
            <w:tcW w:w="992" w:type="dxa"/>
            <w:tcBorders>
              <w:top w:val="single" w:color="auto" w:sz="6" w:space="0"/>
              <w:left w:val="single" w:color="auto" w:sz="6" w:space="0"/>
              <w:right w:val="single" w:color="auto" w:sz="6" w:space="0"/>
            </w:tcBorders>
            <w:vAlign w:val="center"/>
          </w:tcPr>
          <w:p>
            <w:pPr>
              <w:pStyle w:val="15"/>
            </w:pPr>
            <w:r>
              <w:t>210</w:t>
            </w:r>
          </w:p>
        </w:tc>
        <w:tc>
          <w:tcPr>
            <w:tcW w:w="4535" w:type="dxa"/>
            <w:tcBorders>
              <w:top w:val="single" w:color="auto" w:sz="6" w:space="0"/>
              <w:left w:val="single" w:color="auto" w:sz="6" w:space="0"/>
              <w:right w:val="single" w:color="auto" w:sz="6" w:space="0"/>
            </w:tcBorders>
            <w:vAlign w:val="center"/>
          </w:tcPr>
          <w:p>
            <w:pPr>
              <w:pStyle w:val="15"/>
            </w:pPr>
            <w:r>
              <w:t>卫生健康支出</w:t>
            </w:r>
          </w:p>
        </w:tc>
        <w:tc>
          <w:tcPr>
            <w:tcW w:w="1361" w:type="dxa"/>
            <w:tcBorders>
              <w:top w:val="single" w:color="auto" w:sz="6" w:space="0"/>
              <w:left w:val="single" w:color="auto" w:sz="6" w:space="0"/>
              <w:right w:val="single" w:color="auto" w:sz="6" w:space="0"/>
            </w:tcBorders>
            <w:vAlign w:val="center"/>
          </w:tcPr>
          <w:p>
            <w:pPr>
              <w:pStyle w:val="14"/>
            </w:pPr>
            <w:r>
              <w:t>55.84</w:t>
            </w:r>
          </w:p>
        </w:tc>
        <w:tc>
          <w:tcPr>
            <w:tcW w:w="1361" w:type="dxa"/>
            <w:tcBorders>
              <w:top w:val="single" w:color="auto" w:sz="6" w:space="0"/>
              <w:left w:val="single" w:color="auto" w:sz="6" w:space="0"/>
              <w:right w:val="single" w:color="auto" w:sz="6" w:space="0"/>
            </w:tcBorders>
            <w:vAlign w:val="center"/>
          </w:tcPr>
          <w:p>
            <w:pPr>
              <w:pStyle w:val="14"/>
            </w:pPr>
            <w:r>
              <w:t>55.84</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16</w:t>
            </w:r>
          </w:p>
        </w:tc>
        <w:tc>
          <w:tcPr>
            <w:tcW w:w="992" w:type="dxa"/>
            <w:tcBorders>
              <w:top w:val="single" w:color="auto" w:sz="6" w:space="0"/>
              <w:left w:val="single" w:color="auto" w:sz="6" w:space="0"/>
              <w:right w:val="single" w:color="auto" w:sz="6" w:space="0"/>
            </w:tcBorders>
            <w:vAlign w:val="center"/>
          </w:tcPr>
          <w:p>
            <w:pPr>
              <w:pStyle w:val="15"/>
            </w:pPr>
            <w:r>
              <w:t>21011</w:t>
            </w:r>
          </w:p>
        </w:tc>
        <w:tc>
          <w:tcPr>
            <w:tcW w:w="4535" w:type="dxa"/>
            <w:tcBorders>
              <w:top w:val="single" w:color="auto" w:sz="6" w:space="0"/>
              <w:left w:val="single" w:color="auto" w:sz="6" w:space="0"/>
              <w:right w:val="single" w:color="auto" w:sz="6" w:space="0"/>
            </w:tcBorders>
            <w:vAlign w:val="center"/>
          </w:tcPr>
          <w:p>
            <w:pPr>
              <w:pStyle w:val="15"/>
            </w:pPr>
            <w:r>
              <w:t>行政事业单位医疗</w:t>
            </w:r>
          </w:p>
        </w:tc>
        <w:tc>
          <w:tcPr>
            <w:tcW w:w="1361" w:type="dxa"/>
            <w:tcBorders>
              <w:top w:val="single" w:color="auto" w:sz="6" w:space="0"/>
              <w:left w:val="single" w:color="auto" w:sz="6" w:space="0"/>
              <w:right w:val="single" w:color="auto" w:sz="6" w:space="0"/>
            </w:tcBorders>
            <w:vAlign w:val="center"/>
          </w:tcPr>
          <w:p>
            <w:pPr>
              <w:pStyle w:val="14"/>
            </w:pPr>
            <w:r>
              <w:t>55.84</w:t>
            </w:r>
          </w:p>
        </w:tc>
        <w:tc>
          <w:tcPr>
            <w:tcW w:w="1361" w:type="dxa"/>
            <w:tcBorders>
              <w:top w:val="single" w:color="auto" w:sz="6" w:space="0"/>
              <w:left w:val="single" w:color="auto" w:sz="6" w:space="0"/>
              <w:right w:val="single" w:color="auto" w:sz="6" w:space="0"/>
            </w:tcBorders>
            <w:vAlign w:val="center"/>
          </w:tcPr>
          <w:p>
            <w:pPr>
              <w:pStyle w:val="14"/>
            </w:pPr>
            <w:r>
              <w:t>55.84</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17</w:t>
            </w:r>
          </w:p>
        </w:tc>
        <w:tc>
          <w:tcPr>
            <w:tcW w:w="992" w:type="dxa"/>
            <w:tcBorders>
              <w:top w:val="single" w:color="auto" w:sz="6" w:space="0"/>
              <w:left w:val="single" w:color="auto" w:sz="6" w:space="0"/>
              <w:right w:val="single" w:color="auto" w:sz="6" w:space="0"/>
            </w:tcBorders>
            <w:vAlign w:val="center"/>
          </w:tcPr>
          <w:p>
            <w:pPr>
              <w:pStyle w:val="15"/>
            </w:pPr>
            <w:r>
              <w:t>2101101</w:t>
            </w:r>
          </w:p>
        </w:tc>
        <w:tc>
          <w:tcPr>
            <w:tcW w:w="4535" w:type="dxa"/>
            <w:tcBorders>
              <w:top w:val="single" w:color="auto" w:sz="6" w:space="0"/>
              <w:left w:val="single" w:color="auto" w:sz="6" w:space="0"/>
              <w:right w:val="single" w:color="auto" w:sz="6" w:space="0"/>
            </w:tcBorders>
            <w:vAlign w:val="center"/>
          </w:tcPr>
          <w:p>
            <w:pPr>
              <w:pStyle w:val="15"/>
            </w:pPr>
            <w:r>
              <w:t>行政单位医疗</w:t>
            </w:r>
          </w:p>
        </w:tc>
        <w:tc>
          <w:tcPr>
            <w:tcW w:w="1361" w:type="dxa"/>
            <w:tcBorders>
              <w:top w:val="single" w:color="auto" w:sz="6" w:space="0"/>
              <w:left w:val="single" w:color="auto" w:sz="6" w:space="0"/>
              <w:right w:val="single" w:color="auto" w:sz="6" w:space="0"/>
            </w:tcBorders>
            <w:vAlign w:val="center"/>
          </w:tcPr>
          <w:p>
            <w:pPr>
              <w:pStyle w:val="14"/>
            </w:pPr>
            <w:r>
              <w:t>30.19</w:t>
            </w:r>
          </w:p>
        </w:tc>
        <w:tc>
          <w:tcPr>
            <w:tcW w:w="1361" w:type="dxa"/>
            <w:tcBorders>
              <w:top w:val="single" w:color="auto" w:sz="6" w:space="0"/>
              <w:left w:val="single" w:color="auto" w:sz="6" w:space="0"/>
              <w:right w:val="single" w:color="auto" w:sz="6" w:space="0"/>
            </w:tcBorders>
            <w:vAlign w:val="center"/>
          </w:tcPr>
          <w:p>
            <w:pPr>
              <w:pStyle w:val="14"/>
            </w:pPr>
            <w:r>
              <w:t>30.19</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18</w:t>
            </w:r>
          </w:p>
        </w:tc>
        <w:tc>
          <w:tcPr>
            <w:tcW w:w="992" w:type="dxa"/>
            <w:tcBorders>
              <w:top w:val="single" w:color="auto" w:sz="6" w:space="0"/>
              <w:left w:val="single" w:color="auto" w:sz="6" w:space="0"/>
              <w:right w:val="single" w:color="auto" w:sz="6" w:space="0"/>
            </w:tcBorders>
            <w:vAlign w:val="center"/>
          </w:tcPr>
          <w:p>
            <w:pPr>
              <w:pStyle w:val="15"/>
            </w:pPr>
            <w:r>
              <w:t>2101103</w:t>
            </w:r>
          </w:p>
        </w:tc>
        <w:tc>
          <w:tcPr>
            <w:tcW w:w="4535" w:type="dxa"/>
            <w:tcBorders>
              <w:top w:val="single" w:color="auto" w:sz="6" w:space="0"/>
              <w:left w:val="single" w:color="auto" w:sz="6" w:space="0"/>
              <w:right w:val="single" w:color="auto" w:sz="6" w:space="0"/>
            </w:tcBorders>
            <w:vAlign w:val="center"/>
          </w:tcPr>
          <w:p>
            <w:pPr>
              <w:pStyle w:val="15"/>
            </w:pPr>
            <w:r>
              <w:t>公务员医疗补助</w:t>
            </w:r>
          </w:p>
        </w:tc>
        <w:tc>
          <w:tcPr>
            <w:tcW w:w="1361" w:type="dxa"/>
            <w:tcBorders>
              <w:top w:val="single" w:color="auto" w:sz="6" w:space="0"/>
              <w:left w:val="single" w:color="auto" w:sz="6" w:space="0"/>
              <w:right w:val="single" w:color="auto" w:sz="6" w:space="0"/>
            </w:tcBorders>
            <w:vAlign w:val="center"/>
          </w:tcPr>
          <w:p>
            <w:pPr>
              <w:pStyle w:val="14"/>
            </w:pPr>
            <w:r>
              <w:t>25.65</w:t>
            </w:r>
          </w:p>
        </w:tc>
        <w:tc>
          <w:tcPr>
            <w:tcW w:w="1361" w:type="dxa"/>
            <w:tcBorders>
              <w:top w:val="single" w:color="auto" w:sz="6" w:space="0"/>
              <w:left w:val="single" w:color="auto" w:sz="6" w:space="0"/>
              <w:right w:val="single" w:color="auto" w:sz="6" w:space="0"/>
            </w:tcBorders>
            <w:vAlign w:val="center"/>
          </w:tcPr>
          <w:p>
            <w:pPr>
              <w:pStyle w:val="14"/>
            </w:pPr>
            <w:r>
              <w:t>25.65</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19</w:t>
            </w:r>
          </w:p>
        </w:tc>
        <w:tc>
          <w:tcPr>
            <w:tcW w:w="992" w:type="dxa"/>
            <w:tcBorders>
              <w:top w:val="single" w:color="auto" w:sz="6" w:space="0"/>
              <w:left w:val="single" w:color="auto" w:sz="6" w:space="0"/>
              <w:right w:val="single" w:color="auto" w:sz="6" w:space="0"/>
            </w:tcBorders>
            <w:vAlign w:val="center"/>
          </w:tcPr>
          <w:p>
            <w:pPr>
              <w:pStyle w:val="15"/>
            </w:pPr>
            <w:r>
              <w:t>214</w:t>
            </w:r>
          </w:p>
        </w:tc>
        <w:tc>
          <w:tcPr>
            <w:tcW w:w="4535" w:type="dxa"/>
            <w:tcBorders>
              <w:top w:val="single" w:color="auto" w:sz="6" w:space="0"/>
              <w:left w:val="single" w:color="auto" w:sz="6" w:space="0"/>
              <w:right w:val="single" w:color="auto" w:sz="6" w:space="0"/>
            </w:tcBorders>
            <w:vAlign w:val="center"/>
          </w:tcPr>
          <w:p>
            <w:pPr>
              <w:pStyle w:val="15"/>
            </w:pPr>
            <w:r>
              <w:t>交通运输支出</w:t>
            </w:r>
          </w:p>
        </w:tc>
        <w:tc>
          <w:tcPr>
            <w:tcW w:w="1361" w:type="dxa"/>
            <w:tcBorders>
              <w:top w:val="single" w:color="auto" w:sz="6" w:space="0"/>
              <w:left w:val="single" w:color="auto" w:sz="6" w:space="0"/>
              <w:right w:val="single" w:color="auto" w:sz="6" w:space="0"/>
            </w:tcBorders>
            <w:vAlign w:val="center"/>
          </w:tcPr>
          <w:p>
            <w:pPr>
              <w:pStyle w:val="14"/>
            </w:pPr>
            <w:r>
              <w:t>1976.00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1976.00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20</w:t>
            </w:r>
          </w:p>
        </w:tc>
        <w:tc>
          <w:tcPr>
            <w:tcW w:w="992" w:type="dxa"/>
            <w:tcBorders>
              <w:top w:val="single" w:color="auto" w:sz="6" w:space="0"/>
              <w:left w:val="single" w:color="auto" w:sz="6" w:space="0"/>
              <w:right w:val="single" w:color="auto" w:sz="6" w:space="0"/>
            </w:tcBorders>
            <w:vAlign w:val="center"/>
          </w:tcPr>
          <w:p>
            <w:pPr>
              <w:pStyle w:val="15"/>
            </w:pPr>
            <w:r>
              <w:t>21498</w:t>
            </w:r>
          </w:p>
        </w:tc>
        <w:tc>
          <w:tcPr>
            <w:tcW w:w="4535" w:type="dxa"/>
            <w:tcBorders>
              <w:top w:val="single" w:color="auto" w:sz="6" w:space="0"/>
              <w:left w:val="single" w:color="auto" w:sz="6" w:space="0"/>
              <w:right w:val="single" w:color="auto" w:sz="6" w:space="0"/>
            </w:tcBorders>
            <w:vAlign w:val="center"/>
          </w:tcPr>
          <w:p>
            <w:pPr>
              <w:pStyle w:val="15"/>
            </w:pPr>
            <w:r>
              <w:t>超长期特别国债安排的支出</w:t>
            </w:r>
          </w:p>
        </w:tc>
        <w:tc>
          <w:tcPr>
            <w:tcW w:w="1361" w:type="dxa"/>
            <w:tcBorders>
              <w:top w:val="single" w:color="auto" w:sz="6" w:space="0"/>
              <w:left w:val="single" w:color="auto" w:sz="6" w:space="0"/>
              <w:right w:val="single" w:color="auto" w:sz="6" w:space="0"/>
            </w:tcBorders>
            <w:vAlign w:val="center"/>
          </w:tcPr>
          <w:p>
            <w:pPr>
              <w:pStyle w:val="14"/>
            </w:pPr>
            <w:r>
              <w:t>1976.00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1976.00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21</w:t>
            </w:r>
          </w:p>
        </w:tc>
        <w:tc>
          <w:tcPr>
            <w:tcW w:w="992" w:type="dxa"/>
            <w:tcBorders>
              <w:top w:val="single" w:color="auto" w:sz="6" w:space="0"/>
              <w:left w:val="single" w:color="auto" w:sz="6" w:space="0"/>
              <w:right w:val="single" w:color="auto" w:sz="6" w:space="0"/>
            </w:tcBorders>
            <w:vAlign w:val="center"/>
          </w:tcPr>
          <w:p>
            <w:pPr>
              <w:pStyle w:val="15"/>
            </w:pPr>
            <w:r>
              <w:t>2149803</w:t>
            </w:r>
          </w:p>
        </w:tc>
        <w:tc>
          <w:tcPr>
            <w:tcW w:w="4535" w:type="dxa"/>
            <w:tcBorders>
              <w:top w:val="single" w:color="auto" w:sz="6" w:space="0"/>
              <w:left w:val="single" w:color="auto" w:sz="6" w:space="0"/>
              <w:right w:val="single" w:color="auto" w:sz="6" w:space="0"/>
            </w:tcBorders>
            <w:vAlign w:val="center"/>
          </w:tcPr>
          <w:p>
            <w:pPr>
              <w:pStyle w:val="15"/>
            </w:pPr>
            <w:r>
              <w:t>民用航空运输</w:t>
            </w:r>
          </w:p>
        </w:tc>
        <w:tc>
          <w:tcPr>
            <w:tcW w:w="1361" w:type="dxa"/>
            <w:tcBorders>
              <w:top w:val="single" w:color="auto" w:sz="6" w:space="0"/>
              <w:left w:val="single" w:color="auto" w:sz="6" w:space="0"/>
              <w:right w:val="single" w:color="auto" w:sz="6" w:space="0"/>
            </w:tcBorders>
            <w:vAlign w:val="center"/>
          </w:tcPr>
          <w:p>
            <w:pPr>
              <w:pStyle w:val="14"/>
            </w:pPr>
            <w:r>
              <w:t>1976.00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1976.00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22</w:t>
            </w:r>
          </w:p>
        </w:tc>
        <w:tc>
          <w:tcPr>
            <w:tcW w:w="992" w:type="dxa"/>
            <w:tcBorders>
              <w:top w:val="single" w:color="auto" w:sz="6" w:space="0"/>
              <w:left w:val="single" w:color="auto" w:sz="6" w:space="0"/>
              <w:right w:val="single" w:color="auto" w:sz="6" w:space="0"/>
            </w:tcBorders>
            <w:vAlign w:val="center"/>
          </w:tcPr>
          <w:p>
            <w:pPr>
              <w:pStyle w:val="15"/>
            </w:pPr>
            <w:r>
              <w:t>215</w:t>
            </w:r>
          </w:p>
        </w:tc>
        <w:tc>
          <w:tcPr>
            <w:tcW w:w="4535" w:type="dxa"/>
            <w:tcBorders>
              <w:top w:val="single" w:color="auto" w:sz="6" w:space="0"/>
              <w:left w:val="single" w:color="auto" w:sz="6" w:space="0"/>
              <w:right w:val="single" w:color="auto" w:sz="6" w:space="0"/>
            </w:tcBorders>
            <w:vAlign w:val="center"/>
          </w:tcPr>
          <w:p>
            <w:pPr>
              <w:pStyle w:val="15"/>
            </w:pPr>
            <w:r>
              <w:t>资源勘探工业信息等支出</w:t>
            </w:r>
          </w:p>
        </w:tc>
        <w:tc>
          <w:tcPr>
            <w:tcW w:w="1361" w:type="dxa"/>
            <w:tcBorders>
              <w:top w:val="single" w:color="auto" w:sz="6" w:space="0"/>
              <w:left w:val="single" w:color="auto" w:sz="6" w:space="0"/>
              <w:right w:val="single" w:color="auto" w:sz="6" w:space="0"/>
            </w:tcBorders>
            <w:vAlign w:val="center"/>
          </w:tcPr>
          <w:p>
            <w:pPr>
              <w:pStyle w:val="14"/>
            </w:pPr>
            <w:r>
              <w:t>1000.00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1000.00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23</w:t>
            </w:r>
          </w:p>
        </w:tc>
        <w:tc>
          <w:tcPr>
            <w:tcW w:w="992" w:type="dxa"/>
            <w:tcBorders>
              <w:top w:val="single" w:color="auto" w:sz="6" w:space="0"/>
              <w:left w:val="single" w:color="auto" w:sz="6" w:space="0"/>
              <w:right w:val="single" w:color="auto" w:sz="6" w:space="0"/>
            </w:tcBorders>
            <w:vAlign w:val="center"/>
          </w:tcPr>
          <w:p>
            <w:pPr>
              <w:pStyle w:val="15"/>
            </w:pPr>
            <w:r>
              <w:t>21502</w:t>
            </w:r>
          </w:p>
        </w:tc>
        <w:tc>
          <w:tcPr>
            <w:tcW w:w="4535" w:type="dxa"/>
            <w:tcBorders>
              <w:top w:val="single" w:color="auto" w:sz="6" w:space="0"/>
              <w:left w:val="single" w:color="auto" w:sz="6" w:space="0"/>
              <w:right w:val="single" w:color="auto" w:sz="6" w:space="0"/>
            </w:tcBorders>
            <w:vAlign w:val="center"/>
          </w:tcPr>
          <w:p>
            <w:pPr>
              <w:pStyle w:val="15"/>
            </w:pPr>
            <w:r>
              <w:t>制造业</w:t>
            </w:r>
          </w:p>
        </w:tc>
        <w:tc>
          <w:tcPr>
            <w:tcW w:w="1361" w:type="dxa"/>
            <w:tcBorders>
              <w:top w:val="single" w:color="auto" w:sz="6" w:space="0"/>
              <w:left w:val="single" w:color="auto" w:sz="6" w:space="0"/>
              <w:right w:val="single" w:color="auto" w:sz="6" w:space="0"/>
            </w:tcBorders>
            <w:vAlign w:val="center"/>
          </w:tcPr>
          <w:p>
            <w:pPr>
              <w:pStyle w:val="14"/>
            </w:pPr>
            <w:r>
              <w:t>1000.00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1000.00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24</w:t>
            </w:r>
          </w:p>
        </w:tc>
        <w:tc>
          <w:tcPr>
            <w:tcW w:w="992" w:type="dxa"/>
            <w:tcBorders>
              <w:top w:val="single" w:color="auto" w:sz="6" w:space="0"/>
              <w:left w:val="single" w:color="auto" w:sz="6" w:space="0"/>
              <w:right w:val="single" w:color="auto" w:sz="6" w:space="0"/>
            </w:tcBorders>
            <w:vAlign w:val="center"/>
          </w:tcPr>
          <w:p>
            <w:pPr>
              <w:pStyle w:val="15"/>
            </w:pPr>
            <w:r>
              <w:t>2150205</w:t>
            </w:r>
          </w:p>
        </w:tc>
        <w:tc>
          <w:tcPr>
            <w:tcW w:w="4535" w:type="dxa"/>
            <w:tcBorders>
              <w:top w:val="single" w:color="auto" w:sz="6" w:space="0"/>
              <w:left w:val="single" w:color="auto" w:sz="6" w:space="0"/>
              <w:right w:val="single" w:color="auto" w:sz="6" w:space="0"/>
            </w:tcBorders>
            <w:vAlign w:val="center"/>
          </w:tcPr>
          <w:p>
            <w:pPr>
              <w:pStyle w:val="15"/>
            </w:pPr>
            <w:r>
              <w:t>医药制造业</w:t>
            </w:r>
          </w:p>
        </w:tc>
        <w:tc>
          <w:tcPr>
            <w:tcW w:w="1361" w:type="dxa"/>
            <w:tcBorders>
              <w:top w:val="single" w:color="auto" w:sz="6" w:space="0"/>
              <w:left w:val="single" w:color="auto" w:sz="6" w:space="0"/>
              <w:right w:val="single" w:color="auto" w:sz="6" w:space="0"/>
            </w:tcBorders>
            <w:vAlign w:val="center"/>
          </w:tcPr>
          <w:p>
            <w:pPr>
              <w:pStyle w:val="14"/>
            </w:pPr>
            <w:r>
              <w:t>1000.00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r>
              <w:t>1000.00</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25</w:t>
            </w:r>
          </w:p>
        </w:tc>
        <w:tc>
          <w:tcPr>
            <w:tcW w:w="992" w:type="dxa"/>
            <w:tcBorders>
              <w:top w:val="single" w:color="auto" w:sz="6" w:space="0"/>
              <w:left w:val="single" w:color="auto" w:sz="6" w:space="0"/>
              <w:right w:val="single" w:color="auto" w:sz="6" w:space="0"/>
            </w:tcBorders>
            <w:vAlign w:val="center"/>
          </w:tcPr>
          <w:p>
            <w:pPr>
              <w:pStyle w:val="15"/>
            </w:pPr>
            <w:r>
              <w:t>221</w:t>
            </w:r>
          </w:p>
        </w:tc>
        <w:tc>
          <w:tcPr>
            <w:tcW w:w="4535" w:type="dxa"/>
            <w:tcBorders>
              <w:top w:val="single" w:color="auto" w:sz="6" w:space="0"/>
              <w:left w:val="single" w:color="auto" w:sz="6" w:space="0"/>
              <w:right w:val="single" w:color="auto" w:sz="6" w:space="0"/>
            </w:tcBorders>
            <w:vAlign w:val="center"/>
          </w:tcPr>
          <w:p>
            <w:pPr>
              <w:pStyle w:val="15"/>
            </w:pPr>
            <w:r>
              <w:t>住房保障支出</w:t>
            </w:r>
          </w:p>
        </w:tc>
        <w:tc>
          <w:tcPr>
            <w:tcW w:w="1361" w:type="dxa"/>
            <w:tcBorders>
              <w:top w:val="single" w:color="auto" w:sz="6" w:space="0"/>
              <w:left w:val="single" w:color="auto" w:sz="6" w:space="0"/>
              <w:right w:val="single" w:color="auto" w:sz="6" w:space="0"/>
            </w:tcBorders>
            <w:vAlign w:val="center"/>
          </w:tcPr>
          <w:p>
            <w:pPr>
              <w:pStyle w:val="14"/>
            </w:pPr>
            <w:r>
              <w:t>67.85</w:t>
            </w:r>
          </w:p>
        </w:tc>
        <w:tc>
          <w:tcPr>
            <w:tcW w:w="1361" w:type="dxa"/>
            <w:tcBorders>
              <w:top w:val="single" w:color="auto" w:sz="6" w:space="0"/>
              <w:left w:val="single" w:color="auto" w:sz="6" w:space="0"/>
              <w:right w:val="single" w:color="auto" w:sz="6" w:space="0"/>
            </w:tcBorders>
            <w:vAlign w:val="center"/>
          </w:tcPr>
          <w:p>
            <w:pPr>
              <w:pStyle w:val="14"/>
            </w:pPr>
            <w:r>
              <w:t>67.85</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26</w:t>
            </w:r>
          </w:p>
        </w:tc>
        <w:tc>
          <w:tcPr>
            <w:tcW w:w="992" w:type="dxa"/>
            <w:tcBorders>
              <w:top w:val="single" w:color="auto" w:sz="6" w:space="0"/>
              <w:left w:val="single" w:color="auto" w:sz="6" w:space="0"/>
              <w:right w:val="single" w:color="auto" w:sz="6" w:space="0"/>
            </w:tcBorders>
            <w:vAlign w:val="center"/>
          </w:tcPr>
          <w:p>
            <w:pPr>
              <w:pStyle w:val="15"/>
            </w:pPr>
            <w:r>
              <w:t>22102</w:t>
            </w:r>
          </w:p>
        </w:tc>
        <w:tc>
          <w:tcPr>
            <w:tcW w:w="4535" w:type="dxa"/>
            <w:tcBorders>
              <w:top w:val="single" w:color="auto" w:sz="6" w:space="0"/>
              <w:left w:val="single" w:color="auto" w:sz="6" w:space="0"/>
              <w:right w:val="single" w:color="auto" w:sz="6" w:space="0"/>
            </w:tcBorders>
            <w:vAlign w:val="center"/>
          </w:tcPr>
          <w:p>
            <w:pPr>
              <w:pStyle w:val="15"/>
            </w:pPr>
            <w:r>
              <w:t>住房改革支出</w:t>
            </w:r>
          </w:p>
        </w:tc>
        <w:tc>
          <w:tcPr>
            <w:tcW w:w="1361" w:type="dxa"/>
            <w:tcBorders>
              <w:top w:val="single" w:color="auto" w:sz="6" w:space="0"/>
              <w:left w:val="single" w:color="auto" w:sz="6" w:space="0"/>
              <w:right w:val="single" w:color="auto" w:sz="6" w:space="0"/>
            </w:tcBorders>
            <w:vAlign w:val="center"/>
          </w:tcPr>
          <w:p>
            <w:pPr>
              <w:pStyle w:val="14"/>
            </w:pPr>
            <w:r>
              <w:t>67.85</w:t>
            </w:r>
          </w:p>
        </w:tc>
        <w:tc>
          <w:tcPr>
            <w:tcW w:w="1361" w:type="dxa"/>
            <w:tcBorders>
              <w:top w:val="single" w:color="auto" w:sz="6" w:space="0"/>
              <w:left w:val="single" w:color="auto" w:sz="6" w:space="0"/>
              <w:right w:val="single" w:color="auto" w:sz="6" w:space="0"/>
            </w:tcBorders>
            <w:vAlign w:val="center"/>
          </w:tcPr>
          <w:p>
            <w:pPr>
              <w:pStyle w:val="14"/>
            </w:pPr>
            <w:r>
              <w:t>67.85</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27</w:t>
            </w:r>
          </w:p>
        </w:tc>
        <w:tc>
          <w:tcPr>
            <w:tcW w:w="992" w:type="dxa"/>
            <w:tcBorders>
              <w:top w:val="single" w:color="auto" w:sz="6" w:space="0"/>
              <w:left w:val="single" w:color="auto" w:sz="6" w:space="0"/>
              <w:right w:val="single" w:color="auto" w:sz="6" w:space="0"/>
            </w:tcBorders>
            <w:vAlign w:val="center"/>
          </w:tcPr>
          <w:p>
            <w:pPr>
              <w:pStyle w:val="15"/>
            </w:pPr>
            <w:r>
              <w:t>2210201</w:t>
            </w:r>
          </w:p>
        </w:tc>
        <w:tc>
          <w:tcPr>
            <w:tcW w:w="4535" w:type="dxa"/>
            <w:tcBorders>
              <w:top w:val="single" w:color="auto" w:sz="6" w:space="0"/>
              <w:left w:val="single" w:color="auto" w:sz="6" w:space="0"/>
              <w:right w:val="single" w:color="auto" w:sz="6" w:space="0"/>
            </w:tcBorders>
            <w:vAlign w:val="center"/>
          </w:tcPr>
          <w:p>
            <w:pPr>
              <w:pStyle w:val="15"/>
            </w:pPr>
            <w:r>
              <w:t>住房公积金</w:t>
            </w:r>
          </w:p>
        </w:tc>
        <w:tc>
          <w:tcPr>
            <w:tcW w:w="1361" w:type="dxa"/>
            <w:tcBorders>
              <w:top w:val="single" w:color="auto" w:sz="6" w:space="0"/>
              <w:left w:val="single" w:color="auto" w:sz="6" w:space="0"/>
              <w:right w:val="single" w:color="auto" w:sz="6" w:space="0"/>
            </w:tcBorders>
            <w:vAlign w:val="center"/>
          </w:tcPr>
          <w:p>
            <w:pPr>
              <w:pStyle w:val="14"/>
            </w:pPr>
            <w:r>
              <w:t>67.85</w:t>
            </w:r>
          </w:p>
        </w:tc>
        <w:tc>
          <w:tcPr>
            <w:tcW w:w="1361" w:type="dxa"/>
            <w:tcBorders>
              <w:top w:val="single" w:color="auto" w:sz="6" w:space="0"/>
              <w:left w:val="single" w:color="auto" w:sz="6" w:space="0"/>
              <w:right w:val="single" w:color="auto" w:sz="6" w:space="0"/>
            </w:tcBorders>
            <w:vAlign w:val="center"/>
          </w:tcPr>
          <w:p>
            <w:pPr>
              <w:pStyle w:val="14"/>
            </w:pPr>
            <w:r>
              <w:t>67.85</w:t>
            </w: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c>
          <w:tcPr>
            <w:tcW w:w="1361" w:type="dxa"/>
            <w:tcBorders>
              <w:top w:val="single" w:color="auto" w:sz="6" w:space="0"/>
              <w:left w:val="single" w:color="auto" w:sz="6" w:space="0"/>
              <w:right w:val="single" w:color="auto"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4876" w:type="dxa"/>
            <w:gridSpan w:val="2"/>
            <w:tcBorders>
              <w:top w:val="single" w:color="auto" w:sz="6" w:space="0"/>
              <w:left w:val="single" w:color="auto" w:sz="6" w:space="0"/>
              <w:right w:val="single" w:color="auto" w:sz="6" w:space="0"/>
            </w:tcBorders>
            <w:vAlign w:val="center"/>
          </w:tcPr>
          <w:p>
            <w:pPr>
              <w:pStyle w:val="13"/>
            </w:pPr>
            <w:r>
              <w:t>收入</w:t>
            </w:r>
          </w:p>
        </w:tc>
        <w:tc>
          <w:tcPr>
            <w:tcW w:w="9298" w:type="dxa"/>
            <w:gridSpan w:val="5"/>
            <w:tcBorders>
              <w:top w:val="single" w:color="auto" w:sz="6" w:space="0"/>
              <w:left w:val="single" w:color="auto" w:sz="6" w:space="0"/>
              <w:right w:val="single" w:color="auto" w:sz="6" w:space="0"/>
            </w:tcBorders>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3402" w:type="dxa"/>
            <w:tcBorders>
              <w:top w:val="single" w:color="auto" w:sz="6" w:space="0"/>
              <w:left w:val="single" w:color="auto" w:sz="6" w:space="0"/>
              <w:right w:val="single" w:color="auto" w:sz="6" w:space="0"/>
            </w:tcBorders>
            <w:vAlign w:val="center"/>
          </w:tcPr>
          <w:p>
            <w:pPr>
              <w:pStyle w:val="13"/>
            </w:pPr>
            <w:r>
              <w:t>项  目</w:t>
            </w:r>
          </w:p>
        </w:tc>
        <w:tc>
          <w:tcPr>
            <w:tcW w:w="1474" w:type="dxa"/>
            <w:tcBorders>
              <w:top w:val="single" w:color="auto" w:sz="6" w:space="0"/>
              <w:left w:val="single" w:color="auto" w:sz="6" w:space="0"/>
              <w:right w:val="single" w:color="auto" w:sz="6" w:space="0"/>
            </w:tcBorders>
            <w:vAlign w:val="center"/>
          </w:tcPr>
          <w:p>
            <w:pPr>
              <w:pStyle w:val="13"/>
            </w:pPr>
            <w:r>
              <w:t>金额</w:t>
            </w:r>
          </w:p>
        </w:tc>
        <w:tc>
          <w:tcPr>
            <w:tcW w:w="3402" w:type="dxa"/>
            <w:tcBorders>
              <w:top w:val="single" w:color="auto" w:sz="6" w:space="0"/>
              <w:left w:val="single" w:color="auto" w:sz="6" w:space="0"/>
              <w:right w:val="single" w:color="auto" w:sz="6" w:space="0"/>
            </w:tcBorders>
            <w:vAlign w:val="center"/>
          </w:tcPr>
          <w:p>
            <w:pPr>
              <w:pStyle w:val="13"/>
            </w:pPr>
            <w:r>
              <w:t>项  目</w:t>
            </w:r>
          </w:p>
        </w:tc>
        <w:tc>
          <w:tcPr>
            <w:tcW w:w="1474" w:type="dxa"/>
            <w:tcBorders>
              <w:top w:val="single" w:color="auto" w:sz="6" w:space="0"/>
              <w:left w:val="single" w:color="auto" w:sz="6" w:space="0"/>
              <w:right w:val="single" w:color="auto" w:sz="6" w:space="0"/>
            </w:tcBorders>
            <w:vAlign w:val="center"/>
          </w:tcPr>
          <w:p>
            <w:pPr>
              <w:pStyle w:val="13"/>
            </w:pPr>
            <w:r>
              <w:t>合计</w:t>
            </w:r>
          </w:p>
        </w:tc>
        <w:tc>
          <w:tcPr>
            <w:tcW w:w="1474" w:type="dxa"/>
            <w:tcBorders>
              <w:top w:val="single" w:color="auto" w:sz="6" w:space="0"/>
              <w:left w:val="single" w:color="auto" w:sz="6" w:space="0"/>
              <w:right w:val="single" w:color="auto" w:sz="6" w:space="0"/>
            </w:tcBorders>
            <w:vAlign w:val="center"/>
          </w:tcPr>
          <w:p>
            <w:pPr>
              <w:pStyle w:val="13"/>
            </w:pPr>
            <w:r>
              <w:t>一般公共预算财政拨款</w:t>
            </w:r>
          </w:p>
        </w:tc>
        <w:tc>
          <w:tcPr>
            <w:tcW w:w="1474" w:type="dxa"/>
            <w:tcBorders>
              <w:top w:val="single" w:color="auto" w:sz="6" w:space="0"/>
              <w:left w:val="single" w:color="auto" w:sz="6" w:space="0"/>
              <w:right w:val="single" w:color="auto" w:sz="6" w:space="0"/>
            </w:tcBorders>
            <w:vAlign w:val="center"/>
          </w:tcPr>
          <w:p>
            <w:pPr>
              <w:pStyle w:val="13"/>
            </w:pPr>
            <w:r>
              <w:t>政府性基金预算财政    拨款</w:t>
            </w:r>
          </w:p>
        </w:tc>
        <w:tc>
          <w:tcPr>
            <w:tcW w:w="1474" w:type="dxa"/>
            <w:tcBorders>
              <w:top w:val="single" w:color="auto" w:sz="6" w:space="0"/>
              <w:left w:val="single" w:color="auto" w:sz="6" w:space="0"/>
              <w:right w:val="single" w:color="auto" w:sz="6" w:space="0"/>
            </w:tcBorders>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3402" w:type="dxa"/>
            <w:tcBorders>
              <w:top w:val="single" w:color="auto" w:sz="6" w:space="0"/>
              <w:left w:val="single" w:color="auto" w:sz="6" w:space="0"/>
              <w:right w:val="single" w:color="auto" w:sz="6" w:space="0"/>
            </w:tcBorders>
            <w:vAlign w:val="center"/>
          </w:tcPr>
          <w:p>
            <w:pPr>
              <w:pStyle w:val="13"/>
            </w:pPr>
            <w:r>
              <w:t>1</w:t>
            </w:r>
          </w:p>
        </w:tc>
        <w:tc>
          <w:tcPr>
            <w:tcW w:w="1474" w:type="dxa"/>
            <w:tcBorders>
              <w:top w:val="single" w:color="auto" w:sz="6" w:space="0"/>
              <w:left w:val="single" w:color="auto" w:sz="6" w:space="0"/>
              <w:right w:val="single" w:color="auto" w:sz="6" w:space="0"/>
            </w:tcBorders>
            <w:vAlign w:val="center"/>
          </w:tcPr>
          <w:p>
            <w:pPr>
              <w:pStyle w:val="13"/>
            </w:pPr>
            <w:r>
              <w:t>2</w:t>
            </w:r>
          </w:p>
        </w:tc>
        <w:tc>
          <w:tcPr>
            <w:tcW w:w="3402" w:type="dxa"/>
            <w:tcBorders>
              <w:top w:val="single" w:color="auto" w:sz="6" w:space="0"/>
              <w:left w:val="single" w:color="auto" w:sz="6" w:space="0"/>
              <w:right w:val="single" w:color="auto" w:sz="6" w:space="0"/>
            </w:tcBorders>
            <w:vAlign w:val="center"/>
          </w:tcPr>
          <w:p>
            <w:pPr>
              <w:pStyle w:val="13"/>
            </w:pPr>
            <w:r>
              <w:t>3</w:t>
            </w:r>
          </w:p>
        </w:tc>
        <w:tc>
          <w:tcPr>
            <w:tcW w:w="1474" w:type="dxa"/>
            <w:tcBorders>
              <w:top w:val="single" w:color="auto" w:sz="6" w:space="0"/>
              <w:left w:val="single" w:color="auto" w:sz="6" w:space="0"/>
              <w:right w:val="single" w:color="auto" w:sz="6" w:space="0"/>
            </w:tcBorders>
            <w:vAlign w:val="center"/>
          </w:tcPr>
          <w:p>
            <w:pPr>
              <w:pStyle w:val="13"/>
            </w:pPr>
            <w:r>
              <w:t>4</w:t>
            </w:r>
          </w:p>
        </w:tc>
        <w:tc>
          <w:tcPr>
            <w:tcW w:w="1474" w:type="dxa"/>
            <w:tcBorders>
              <w:top w:val="single" w:color="auto" w:sz="6" w:space="0"/>
              <w:left w:val="single" w:color="auto" w:sz="6" w:space="0"/>
              <w:right w:val="single" w:color="auto" w:sz="6" w:space="0"/>
            </w:tcBorders>
            <w:vAlign w:val="center"/>
          </w:tcPr>
          <w:p>
            <w:pPr>
              <w:pStyle w:val="13"/>
            </w:pPr>
            <w:r>
              <w:t>5</w:t>
            </w:r>
          </w:p>
        </w:tc>
        <w:tc>
          <w:tcPr>
            <w:tcW w:w="1474" w:type="dxa"/>
            <w:tcBorders>
              <w:top w:val="single" w:color="auto" w:sz="6" w:space="0"/>
              <w:left w:val="single" w:color="auto" w:sz="6" w:space="0"/>
              <w:right w:val="single" w:color="auto" w:sz="6" w:space="0"/>
            </w:tcBorders>
            <w:vAlign w:val="center"/>
          </w:tcPr>
          <w:p>
            <w:pPr>
              <w:pStyle w:val="13"/>
            </w:pPr>
            <w:r>
              <w:t>6</w:t>
            </w:r>
          </w:p>
        </w:tc>
        <w:tc>
          <w:tcPr>
            <w:tcW w:w="1474" w:type="dxa"/>
            <w:tcBorders>
              <w:top w:val="single" w:color="auto" w:sz="6" w:space="0"/>
              <w:left w:val="single" w:color="auto" w:sz="6" w:space="0"/>
              <w:right w:val="single" w:color="auto" w:sz="6" w:space="0"/>
            </w:tcBorders>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3402" w:type="dxa"/>
            <w:tcBorders>
              <w:top w:val="single" w:color="auto" w:sz="6" w:space="0"/>
              <w:left w:val="single" w:color="auto" w:sz="6" w:space="0"/>
              <w:right w:val="single" w:color="auto" w:sz="6" w:space="0"/>
            </w:tcBorders>
            <w:vAlign w:val="center"/>
          </w:tcPr>
          <w:p>
            <w:pPr>
              <w:pStyle w:val="15"/>
            </w:pPr>
            <w:r>
              <w:t>一、一般公共预算拨款</w:t>
            </w:r>
          </w:p>
        </w:tc>
        <w:tc>
          <w:tcPr>
            <w:tcW w:w="1474" w:type="dxa"/>
            <w:tcBorders>
              <w:top w:val="single" w:color="auto" w:sz="6" w:space="0"/>
              <w:left w:val="single" w:color="auto" w:sz="6" w:space="0"/>
              <w:right w:val="single" w:color="auto" w:sz="6" w:space="0"/>
            </w:tcBorders>
            <w:vAlign w:val="center"/>
          </w:tcPr>
          <w:p>
            <w:pPr>
              <w:pStyle w:val="14"/>
            </w:pPr>
            <w:r>
              <w:t>3875.90</w:t>
            </w:r>
          </w:p>
        </w:tc>
        <w:tc>
          <w:tcPr>
            <w:tcW w:w="3402" w:type="dxa"/>
            <w:tcBorders>
              <w:top w:val="single" w:color="auto" w:sz="6" w:space="0"/>
              <w:left w:val="single" w:color="auto" w:sz="6" w:space="0"/>
              <w:right w:val="single" w:color="auto" w:sz="6" w:space="0"/>
            </w:tcBorders>
            <w:vAlign w:val="center"/>
          </w:tcPr>
          <w:p>
            <w:pPr>
              <w:pStyle w:val="15"/>
            </w:pPr>
            <w:r>
              <w:t>一、一般公共服务支出</w:t>
            </w:r>
          </w:p>
        </w:tc>
        <w:tc>
          <w:tcPr>
            <w:tcW w:w="1474" w:type="dxa"/>
            <w:tcBorders>
              <w:top w:val="single" w:color="auto" w:sz="6" w:space="0"/>
              <w:left w:val="single" w:color="auto" w:sz="6" w:space="0"/>
              <w:right w:val="single" w:color="auto" w:sz="6" w:space="0"/>
            </w:tcBorders>
            <w:vAlign w:val="center"/>
          </w:tcPr>
          <w:p>
            <w:pPr>
              <w:pStyle w:val="14"/>
            </w:pPr>
            <w:r>
              <w:t>1175.89</w:t>
            </w:r>
          </w:p>
        </w:tc>
        <w:tc>
          <w:tcPr>
            <w:tcW w:w="1474" w:type="dxa"/>
            <w:tcBorders>
              <w:top w:val="single" w:color="auto" w:sz="6" w:space="0"/>
              <w:left w:val="single" w:color="auto" w:sz="6" w:space="0"/>
              <w:right w:val="single" w:color="auto" w:sz="6" w:space="0"/>
            </w:tcBorders>
            <w:vAlign w:val="center"/>
          </w:tcPr>
          <w:p>
            <w:pPr>
              <w:pStyle w:val="14"/>
            </w:pPr>
            <w:r>
              <w:t>1175.89</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3402" w:type="dxa"/>
            <w:tcBorders>
              <w:top w:val="single" w:color="auto" w:sz="6" w:space="0"/>
              <w:left w:val="single" w:color="auto" w:sz="6" w:space="0"/>
              <w:right w:val="single" w:color="auto" w:sz="6" w:space="0"/>
            </w:tcBorders>
            <w:vAlign w:val="center"/>
          </w:tcPr>
          <w:p>
            <w:pPr>
              <w:pStyle w:val="15"/>
            </w:pPr>
            <w:r>
              <w:t>二、政府性基金预算拨款</w:t>
            </w: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二、外交支出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3402" w:type="dxa"/>
            <w:tcBorders>
              <w:top w:val="single" w:color="auto" w:sz="6" w:space="0"/>
              <w:left w:val="single" w:color="auto" w:sz="6" w:space="0"/>
              <w:right w:val="single" w:color="auto" w:sz="6" w:space="0"/>
            </w:tcBorders>
            <w:vAlign w:val="center"/>
          </w:tcPr>
          <w:p>
            <w:pPr>
              <w:pStyle w:val="15"/>
            </w:pPr>
            <w:r>
              <w:t>三、国有资本经营预算拨款</w:t>
            </w: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三、国防支出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四、公共安全支出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5</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五、教育支出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6</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六、科学技术支出</w:t>
            </w:r>
          </w:p>
        </w:tc>
        <w:tc>
          <w:tcPr>
            <w:tcW w:w="1474" w:type="dxa"/>
            <w:tcBorders>
              <w:top w:val="single" w:color="auto" w:sz="6" w:space="0"/>
              <w:left w:val="single" w:color="auto" w:sz="6" w:space="0"/>
              <w:right w:val="single" w:color="auto" w:sz="6" w:space="0"/>
            </w:tcBorders>
            <w:vAlign w:val="center"/>
          </w:tcPr>
          <w:p>
            <w:pPr>
              <w:pStyle w:val="14"/>
            </w:pPr>
            <w:r>
              <w:t>1110.00</w:t>
            </w:r>
          </w:p>
        </w:tc>
        <w:tc>
          <w:tcPr>
            <w:tcW w:w="1474" w:type="dxa"/>
            <w:tcBorders>
              <w:top w:val="single" w:color="auto" w:sz="6" w:space="0"/>
              <w:left w:val="single" w:color="auto" w:sz="6" w:space="0"/>
              <w:right w:val="single" w:color="auto" w:sz="6" w:space="0"/>
            </w:tcBorders>
            <w:vAlign w:val="center"/>
          </w:tcPr>
          <w:p>
            <w:pPr>
              <w:pStyle w:val="14"/>
            </w:pPr>
            <w:r>
              <w:t>1110.00</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7</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七、文化旅游体育与传媒支出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8</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八、社会保障和就业支出</w:t>
            </w:r>
          </w:p>
        </w:tc>
        <w:tc>
          <w:tcPr>
            <w:tcW w:w="1474" w:type="dxa"/>
            <w:tcBorders>
              <w:top w:val="single" w:color="auto" w:sz="6" w:space="0"/>
              <w:left w:val="single" w:color="auto" w:sz="6" w:space="0"/>
              <w:right w:val="single" w:color="auto" w:sz="6" w:space="0"/>
            </w:tcBorders>
            <w:vAlign w:val="center"/>
          </w:tcPr>
          <w:p>
            <w:pPr>
              <w:pStyle w:val="14"/>
            </w:pPr>
            <w:r>
              <w:t>466.32</w:t>
            </w:r>
          </w:p>
        </w:tc>
        <w:tc>
          <w:tcPr>
            <w:tcW w:w="1474" w:type="dxa"/>
            <w:tcBorders>
              <w:top w:val="single" w:color="auto" w:sz="6" w:space="0"/>
              <w:left w:val="single" w:color="auto" w:sz="6" w:space="0"/>
              <w:right w:val="single" w:color="auto" w:sz="6" w:space="0"/>
            </w:tcBorders>
            <w:vAlign w:val="center"/>
          </w:tcPr>
          <w:p>
            <w:pPr>
              <w:pStyle w:val="14"/>
            </w:pPr>
            <w:r>
              <w:t>466.32</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9</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九、社会保险基金支出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10</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十、卫生健康支出</w:t>
            </w:r>
          </w:p>
        </w:tc>
        <w:tc>
          <w:tcPr>
            <w:tcW w:w="1474" w:type="dxa"/>
            <w:tcBorders>
              <w:top w:val="single" w:color="auto" w:sz="6" w:space="0"/>
              <w:left w:val="single" w:color="auto" w:sz="6" w:space="0"/>
              <w:right w:val="single" w:color="auto" w:sz="6" w:space="0"/>
            </w:tcBorders>
            <w:vAlign w:val="center"/>
          </w:tcPr>
          <w:p>
            <w:pPr>
              <w:pStyle w:val="14"/>
            </w:pPr>
            <w:r>
              <w:t>55.84</w:t>
            </w:r>
          </w:p>
        </w:tc>
        <w:tc>
          <w:tcPr>
            <w:tcW w:w="1474" w:type="dxa"/>
            <w:tcBorders>
              <w:top w:val="single" w:color="auto" w:sz="6" w:space="0"/>
              <w:left w:val="single" w:color="auto" w:sz="6" w:space="0"/>
              <w:right w:val="single" w:color="auto" w:sz="6" w:space="0"/>
            </w:tcBorders>
            <w:vAlign w:val="center"/>
          </w:tcPr>
          <w:p>
            <w:pPr>
              <w:pStyle w:val="14"/>
            </w:pPr>
            <w:r>
              <w:t>55.84</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11</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十一、节能环保支出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12</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十二、城乡社区支出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13</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十三、农林水支出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14</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十四、交通运输支出</w:t>
            </w:r>
          </w:p>
        </w:tc>
        <w:tc>
          <w:tcPr>
            <w:tcW w:w="1474" w:type="dxa"/>
            <w:tcBorders>
              <w:top w:val="single" w:color="auto" w:sz="6" w:space="0"/>
              <w:left w:val="single" w:color="auto" w:sz="6" w:space="0"/>
              <w:right w:val="single" w:color="auto" w:sz="6" w:space="0"/>
            </w:tcBorders>
            <w:vAlign w:val="center"/>
          </w:tcPr>
          <w:p>
            <w:pPr>
              <w:pStyle w:val="14"/>
            </w:pPr>
            <w:r>
              <w:t>1976.00</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r>
              <w:t>1976.00</w:t>
            </w: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15</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十五、资源勘探工业信息等支出</w:t>
            </w:r>
          </w:p>
        </w:tc>
        <w:tc>
          <w:tcPr>
            <w:tcW w:w="1474" w:type="dxa"/>
            <w:tcBorders>
              <w:top w:val="single" w:color="auto" w:sz="6" w:space="0"/>
              <w:left w:val="single" w:color="auto" w:sz="6" w:space="0"/>
              <w:right w:val="single" w:color="auto" w:sz="6" w:space="0"/>
            </w:tcBorders>
            <w:vAlign w:val="center"/>
          </w:tcPr>
          <w:p>
            <w:pPr>
              <w:pStyle w:val="14"/>
            </w:pPr>
            <w:r>
              <w:t>1000.00</w:t>
            </w:r>
          </w:p>
        </w:tc>
        <w:tc>
          <w:tcPr>
            <w:tcW w:w="1474" w:type="dxa"/>
            <w:tcBorders>
              <w:top w:val="single" w:color="auto" w:sz="6" w:space="0"/>
              <w:left w:val="single" w:color="auto" w:sz="6" w:space="0"/>
              <w:right w:val="single" w:color="auto" w:sz="6" w:space="0"/>
            </w:tcBorders>
            <w:vAlign w:val="center"/>
          </w:tcPr>
          <w:p>
            <w:pPr>
              <w:pStyle w:val="14"/>
            </w:pPr>
            <w:r>
              <w:t>1000.00</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16</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十六、商业服务业等支出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17</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十七、金融支出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18</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十八、援助其他地区支出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19</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十九、自然资源海洋气象等支出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20</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二十、住房保障支出</w:t>
            </w:r>
          </w:p>
        </w:tc>
        <w:tc>
          <w:tcPr>
            <w:tcW w:w="1474" w:type="dxa"/>
            <w:tcBorders>
              <w:top w:val="single" w:color="auto" w:sz="6" w:space="0"/>
              <w:left w:val="single" w:color="auto" w:sz="6" w:space="0"/>
              <w:right w:val="single" w:color="auto" w:sz="6" w:space="0"/>
            </w:tcBorders>
            <w:vAlign w:val="center"/>
          </w:tcPr>
          <w:p>
            <w:pPr>
              <w:pStyle w:val="14"/>
            </w:pPr>
            <w:r>
              <w:t>67.85</w:t>
            </w:r>
          </w:p>
        </w:tc>
        <w:tc>
          <w:tcPr>
            <w:tcW w:w="1474" w:type="dxa"/>
            <w:tcBorders>
              <w:top w:val="single" w:color="auto" w:sz="6" w:space="0"/>
              <w:left w:val="single" w:color="auto" w:sz="6" w:space="0"/>
              <w:right w:val="single" w:color="auto" w:sz="6" w:space="0"/>
            </w:tcBorders>
            <w:vAlign w:val="center"/>
          </w:tcPr>
          <w:p>
            <w:pPr>
              <w:pStyle w:val="14"/>
            </w:pPr>
            <w:r>
              <w:t>67.85</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21</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二十一、粮油物资储备支出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22</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二十二、国有资本经营预算支出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23</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二十三、灾害防治及应急管理支出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24</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二十四、预备费</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25</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二十五、其他支出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26</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二十六、转移性支出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27</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二十七、债务还本支出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28</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二十八、债务付息支出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29</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二十九、债务发行费用支出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30</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三十、抗疫特别国债安排的支出</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31</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r>
              <w:t>三十一、人行科目</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32</w:t>
            </w:r>
          </w:p>
        </w:tc>
        <w:tc>
          <w:tcPr>
            <w:tcW w:w="3402" w:type="dxa"/>
            <w:tcBorders>
              <w:top w:val="single" w:color="auto" w:sz="6" w:space="0"/>
              <w:left w:val="single" w:color="auto" w:sz="6" w:space="0"/>
              <w:right w:val="single" w:color="auto" w:sz="6" w:space="0"/>
            </w:tcBorders>
            <w:vAlign w:val="center"/>
          </w:tcPr>
          <w:p>
            <w:pPr>
              <w:pStyle w:val="17"/>
            </w:pPr>
            <w:r>
              <w:t>本年收入合计</w:t>
            </w:r>
          </w:p>
        </w:tc>
        <w:tc>
          <w:tcPr>
            <w:tcW w:w="1474" w:type="dxa"/>
            <w:tcBorders>
              <w:top w:val="single" w:color="auto" w:sz="6" w:space="0"/>
              <w:left w:val="single" w:color="auto" w:sz="6" w:space="0"/>
              <w:right w:val="single" w:color="auto" w:sz="6" w:space="0"/>
            </w:tcBorders>
            <w:vAlign w:val="center"/>
          </w:tcPr>
          <w:p>
            <w:pPr>
              <w:pStyle w:val="18"/>
            </w:pPr>
            <w:r>
              <w:t>3875.90</w:t>
            </w:r>
          </w:p>
        </w:tc>
        <w:tc>
          <w:tcPr>
            <w:tcW w:w="3402" w:type="dxa"/>
            <w:tcBorders>
              <w:top w:val="single" w:color="auto" w:sz="6" w:space="0"/>
              <w:left w:val="single" w:color="auto" w:sz="6" w:space="0"/>
              <w:right w:val="single" w:color="auto" w:sz="6" w:space="0"/>
            </w:tcBorders>
            <w:vAlign w:val="center"/>
          </w:tcPr>
          <w:p>
            <w:pPr>
              <w:pStyle w:val="17"/>
            </w:pPr>
            <w:r>
              <w:t>本年支出合计</w:t>
            </w:r>
          </w:p>
        </w:tc>
        <w:tc>
          <w:tcPr>
            <w:tcW w:w="1474" w:type="dxa"/>
            <w:tcBorders>
              <w:top w:val="single" w:color="auto" w:sz="6" w:space="0"/>
              <w:left w:val="single" w:color="auto" w:sz="6" w:space="0"/>
              <w:right w:val="single" w:color="auto" w:sz="6" w:space="0"/>
            </w:tcBorders>
            <w:vAlign w:val="center"/>
          </w:tcPr>
          <w:p>
            <w:pPr>
              <w:pStyle w:val="18"/>
            </w:pPr>
            <w:r>
              <w:t>5851.90</w:t>
            </w:r>
          </w:p>
        </w:tc>
        <w:tc>
          <w:tcPr>
            <w:tcW w:w="1474" w:type="dxa"/>
            <w:tcBorders>
              <w:top w:val="single" w:color="auto" w:sz="6" w:space="0"/>
              <w:left w:val="single" w:color="auto" w:sz="6" w:space="0"/>
              <w:right w:val="single" w:color="auto" w:sz="6" w:space="0"/>
            </w:tcBorders>
            <w:vAlign w:val="center"/>
          </w:tcPr>
          <w:p>
            <w:pPr>
              <w:pStyle w:val="18"/>
            </w:pPr>
            <w:r>
              <w:t>3875.90</w:t>
            </w:r>
          </w:p>
        </w:tc>
        <w:tc>
          <w:tcPr>
            <w:tcW w:w="1474" w:type="dxa"/>
            <w:tcBorders>
              <w:top w:val="single" w:color="auto" w:sz="6" w:space="0"/>
              <w:left w:val="single" w:color="auto" w:sz="6" w:space="0"/>
              <w:right w:val="single" w:color="auto" w:sz="6" w:space="0"/>
            </w:tcBorders>
            <w:vAlign w:val="center"/>
          </w:tcPr>
          <w:p>
            <w:pPr>
              <w:pStyle w:val="18"/>
            </w:pPr>
            <w:r>
              <w:t>1976.00</w:t>
            </w:r>
          </w:p>
        </w:tc>
        <w:tc>
          <w:tcPr>
            <w:tcW w:w="1474" w:type="dxa"/>
            <w:tcBorders>
              <w:top w:val="single" w:color="auto" w:sz="6" w:space="0"/>
              <w:left w:val="single" w:color="auto" w:sz="6" w:space="0"/>
              <w:right w:val="single" w:color="auto" w:sz="6" w:space="0"/>
            </w:tcBorders>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33</w:t>
            </w:r>
          </w:p>
        </w:tc>
        <w:tc>
          <w:tcPr>
            <w:tcW w:w="3402" w:type="dxa"/>
            <w:tcBorders>
              <w:top w:val="single" w:color="auto" w:sz="6" w:space="0"/>
              <w:left w:val="single" w:color="auto" w:sz="6" w:space="0"/>
              <w:right w:val="single" w:color="auto" w:sz="6" w:space="0"/>
            </w:tcBorders>
            <w:vAlign w:val="center"/>
          </w:tcPr>
          <w:p>
            <w:pPr>
              <w:pStyle w:val="15"/>
            </w:pPr>
            <w:r>
              <w:t>年初财政拨款结转和结余</w:t>
            </w:r>
          </w:p>
        </w:tc>
        <w:tc>
          <w:tcPr>
            <w:tcW w:w="1474" w:type="dxa"/>
            <w:tcBorders>
              <w:top w:val="single" w:color="auto" w:sz="6" w:space="0"/>
              <w:left w:val="single" w:color="auto" w:sz="6" w:space="0"/>
              <w:right w:val="single" w:color="auto" w:sz="6" w:space="0"/>
            </w:tcBorders>
            <w:vAlign w:val="center"/>
          </w:tcPr>
          <w:p>
            <w:pPr>
              <w:pStyle w:val="14"/>
            </w:pPr>
            <w:r>
              <w:t>1976.00</w:t>
            </w:r>
          </w:p>
        </w:tc>
        <w:tc>
          <w:tcPr>
            <w:tcW w:w="3402" w:type="dxa"/>
            <w:tcBorders>
              <w:top w:val="single" w:color="auto" w:sz="6" w:space="0"/>
              <w:left w:val="single" w:color="auto" w:sz="6" w:space="0"/>
              <w:right w:val="single" w:color="auto" w:sz="6" w:space="0"/>
            </w:tcBorders>
            <w:vAlign w:val="center"/>
          </w:tcPr>
          <w:p>
            <w:pPr>
              <w:pStyle w:val="15"/>
            </w:pPr>
            <w:r>
              <w:t>年末财政拨款结转和结余</w:t>
            </w: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34</w:t>
            </w:r>
          </w:p>
        </w:tc>
        <w:tc>
          <w:tcPr>
            <w:tcW w:w="3402" w:type="dxa"/>
            <w:tcBorders>
              <w:top w:val="single" w:color="auto" w:sz="6" w:space="0"/>
              <w:left w:val="single" w:color="auto" w:sz="6" w:space="0"/>
              <w:right w:val="single" w:color="auto" w:sz="6" w:space="0"/>
            </w:tcBorders>
            <w:vAlign w:val="center"/>
          </w:tcPr>
          <w:p>
            <w:pPr>
              <w:pStyle w:val="15"/>
            </w:pPr>
            <w:r>
              <w:t>一、一般公共预算拨款</w:t>
            </w: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35</w:t>
            </w:r>
          </w:p>
        </w:tc>
        <w:tc>
          <w:tcPr>
            <w:tcW w:w="3402" w:type="dxa"/>
            <w:tcBorders>
              <w:top w:val="single" w:color="auto" w:sz="6" w:space="0"/>
              <w:left w:val="single" w:color="auto" w:sz="6" w:space="0"/>
              <w:right w:val="single" w:color="auto" w:sz="6" w:space="0"/>
            </w:tcBorders>
            <w:vAlign w:val="center"/>
          </w:tcPr>
          <w:p>
            <w:pPr>
              <w:pStyle w:val="15"/>
            </w:pPr>
            <w:r>
              <w:t>二、政府性基金预算拨款</w:t>
            </w:r>
          </w:p>
        </w:tc>
        <w:tc>
          <w:tcPr>
            <w:tcW w:w="1474" w:type="dxa"/>
            <w:tcBorders>
              <w:top w:val="single" w:color="auto" w:sz="6" w:space="0"/>
              <w:left w:val="single" w:color="auto" w:sz="6" w:space="0"/>
              <w:right w:val="single" w:color="auto" w:sz="6" w:space="0"/>
            </w:tcBorders>
            <w:vAlign w:val="center"/>
          </w:tcPr>
          <w:p>
            <w:pPr>
              <w:pStyle w:val="14"/>
            </w:pPr>
            <w:r>
              <w:t>1976.00</w:t>
            </w: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36</w:t>
            </w:r>
          </w:p>
        </w:tc>
        <w:tc>
          <w:tcPr>
            <w:tcW w:w="3402" w:type="dxa"/>
            <w:tcBorders>
              <w:top w:val="single" w:color="auto" w:sz="6" w:space="0"/>
              <w:left w:val="single" w:color="auto" w:sz="6" w:space="0"/>
              <w:right w:val="single" w:color="auto" w:sz="6" w:space="0"/>
            </w:tcBorders>
            <w:vAlign w:val="center"/>
          </w:tcPr>
          <w:p>
            <w:pPr>
              <w:pStyle w:val="15"/>
            </w:pPr>
            <w:r>
              <w:t>三、国有资本经营预算拨款</w:t>
            </w:r>
          </w:p>
        </w:tc>
        <w:tc>
          <w:tcPr>
            <w:tcW w:w="1474" w:type="dxa"/>
            <w:tcBorders>
              <w:top w:val="single" w:color="auto" w:sz="6" w:space="0"/>
              <w:left w:val="single" w:color="auto" w:sz="6" w:space="0"/>
              <w:right w:val="single" w:color="auto" w:sz="6" w:space="0"/>
            </w:tcBorders>
            <w:vAlign w:val="center"/>
          </w:tcPr>
          <w:p>
            <w:pPr>
              <w:pStyle w:val="14"/>
            </w:pPr>
          </w:p>
        </w:tc>
        <w:tc>
          <w:tcPr>
            <w:tcW w:w="3402" w:type="dxa"/>
            <w:tcBorders>
              <w:top w:val="single" w:color="auto" w:sz="6" w:space="0"/>
              <w:left w:val="single" w:color="auto" w:sz="6" w:space="0"/>
              <w:right w:val="single" w:color="auto" w:sz="6" w:space="0"/>
            </w:tcBorders>
            <w:vAlign w:val="center"/>
          </w:tcPr>
          <w:p>
            <w:pPr>
              <w:pStyle w:val="15"/>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c>
          <w:tcPr>
            <w:tcW w:w="1474"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37</w:t>
            </w:r>
          </w:p>
        </w:tc>
        <w:tc>
          <w:tcPr>
            <w:tcW w:w="3402" w:type="dxa"/>
            <w:tcBorders>
              <w:top w:val="single" w:color="auto" w:sz="6" w:space="0"/>
              <w:left w:val="single" w:color="auto" w:sz="6" w:space="0"/>
              <w:right w:val="single" w:color="auto" w:sz="6" w:space="0"/>
            </w:tcBorders>
            <w:vAlign w:val="center"/>
          </w:tcPr>
          <w:p>
            <w:pPr>
              <w:pStyle w:val="17"/>
            </w:pPr>
            <w:r>
              <w:t>收入总计</w:t>
            </w:r>
          </w:p>
        </w:tc>
        <w:tc>
          <w:tcPr>
            <w:tcW w:w="1474" w:type="dxa"/>
            <w:tcBorders>
              <w:top w:val="single" w:color="auto" w:sz="6" w:space="0"/>
              <w:left w:val="single" w:color="auto" w:sz="6" w:space="0"/>
              <w:right w:val="single" w:color="auto" w:sz="6" w:space="0"/>
            </w:tcBorders>
            <w:vAlign w:val="center"/>
          </w:tcPr>
          <w:p>
            <w:pPr>
              <w:pStyle w:val="18"/>
            </w:pPr>
            <w:r>
              <w:t>5851.90</w:t>
            </w:r>
          </w:p>
        </w:tc>
        <w:tc>
          <w:tcPr>
            <w:tcW w:w="3402" w:type="dxa"/>
            <w:tcBorders>
              <w:top w:val="single" w:color="auto" w:sz="6" w:space="0"/>
              <w:left w:val="single" w:color="auto" w:sz="6" w:space="0"/>
              <w:right w:val="single" w:color="auto" w:sz="6" w:space="0"/>
            </w:tcBorders>
            <w:vAlign w:val="center"/>
          </w:tcPr>
          <w:p>
            <w:pPr>
              <w:pStyle w:val="17"/>
            </w:pPr>
            <w:r>
              <w:t>支出总计</w:t>
            </w:r>
          </w:p>
        </w:tc>
        <w:tc>
          <w:tcPr>
            <w:tcW w:w="1474" w:type="dxa"/>
            <w:tcBorders>
              <w:top w:val="single" w:color="auto" w:sz="6" w:space="0"/>
              <w:left w:val="single" w:color="auto" w:sz="6" w:space="0"/>
              <w:right w:val="single" w:color="auto" w:sz="6" w:space="0"/>
            </w:tcBorders>
            <w:vAlign w:val="center"/>
          </w:tcPr>
          <w:p>
            <w:pPr>
              <w:pStyle w:val="18"/>
            </w:pPr>
            <w:r>
              <w:t>5851.90</w:t>
            </w:r>
          </w:p>
        </w:tc>
        <w:tc>
          <w:tcPr>
            <w:tcW w:w="1474" w:type="dxa"/>
            <w:tcBorders>
              <w:top w:val="single" w:color="auto" w:sz="6" w:space="0"/>
              <w:left w:val="single" w:color="auto" w:sz="6" w:space="0"/>
              <w:right w:val="single" w:color="auto" w:sz="6" w:space="0"/>
            </w:tcBorders>
            <w:vAlign w:val="center"/>
          </w:tcPr>
          <w:p>
            <w:pPr>
              <w:pStyle w:val="18"/>
            </w:pPr>
            <w:r>
              <w:t>3875.90</w:t>
            </w:r>
          </w:p>
        </w:tc>
        <w:tc>
          <w:tcPr>
            <w:tcW w:w="1474" w:type="dxa"/>
            <w:tcBorders>
              <w:top w:val="single" w:color="auto" w:sz="6" w:space="0"/>
              <w:left w:val="single" w:color="auto" w:sz="6" w:space="0"/>
              <w:right w:val="single" w:color="auto" w:sz="6" w:space="0"/>
            </w:tcBorders>
            <w:vAlign w:val="center"/>
          </w:tcPr>
          <w:p>
            <w:pPr>
              <w:pStyle w:val="18"/>
            </w:pPr>
            <w:r>
              <w:t>1976.00</w:t>
            </w:r>
          </w:p>
        </w:tc>
        <w:tc>
          <w:tcPr>
            <w:tcW w:w="1474" w:type="dxa"/>
            <w:tcBorders>
              <w:top w:val="single" w:color="auto" w:sz="6" w:space="0"/>
              <w:left w:val="single" w:color="auto" w:sz="6" w:space="0"/>
              <w:right w:val="single" w:color="auto" w:sz="6" w:space="0"/>
            </w:tcBorders>
            <w:vAlign w:val="center"/>
          </w:tcPr>
          <w:p>
            <w:pPr>
              <w:pStyle w:val="18"/>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5726" w:type="dxa"/>
            <w:gridSpan w:val="2"/>
            <w:tcBorders>
              <w:top w:val="single" w:color="auto" w:sz="6" w:space="0"/>
              <w:left w:val="single" w:color="auto" w:sz="6" w:space="0"/>
              <w:right w:val="single" w:color="auto" w:sz="6" w:space="0"/>
            </w:tcBorders>
            <w:vAlign w:val="center"/>
          </w:tcPr>
          <w:p>
            <w:pPr>
              <w:pStyle w:val="13"/>
            </w:pPr>
            <w:r>
              <w:t>功能分类科目</w:t>
            </w:r>
          </w:p>
        </w:tc>
        <w:tc>
          <w:tcPr>
            <w:tcW w:w="2551" w:type="dxa"/>
            <w:vMerge w:val="restart"/>
            <w:tcBorders>
              <w:top w:val="single" w:color="auto" w:sz="6" w:space="0"/>
              <w:left w:val="single" w:color="auto" w:sz="6" w:space="0"/>
              <w:right w:val="single" w:color="auto" w:sz="6" w:space="0"/>
            </w:tcBorders>
            <w:vAlign w:val="center"/>
          </w:tcPr>
          <w:p>
            <w:pPr>
              <w:pStyle w:val="13"/>
            </w:pPr>
            <w:r>
              <w:t>合计</w:t>
            </w:r>
          </w:p>
        </w:tc>
        <w:tc>
          <w:tcPr>
            <w:tcW w:w="2551" w:type="dxa"/>
            <w:vMerge w:val="restart"/>
            <w:tcBorders>
              <w:top w:val="single" w:color="auto" w:sz="6" w:space="0"/>
              <w:left w:val="single" w:color="auto" w:sz="6" w:space="0"/>
              <w:right w:val="single" w:color="auto" w:sz="6" w:space="0"/>
            </w:tcBorders>
            <w:vAlign w:val="center"/>
          </w:tcPr>
          <w:p>
            <w:pPr>
              <w:pStyle w:val="13"/>
            </w:pPr>
            <w:r>
              <w:t>基本支出</w:t>
            </w:r>
          </w:p>
        </w:tc>
        <w:tc>
          <w:tcPr>
            <w:tcW w:w="2551" w:type="dxa"/>
            <w:vMerge w:val="restart"/>
            <w:tcBorders>
              <w:top w:val="single" w:color="auto" w:sz="6" w:space="0"/>
              <w:left w:val="single" w:color="auto" w:sz="6" w:space="0"/>
              <w:right w:val="single" w:color="auto" w:sz="6" w:space="0"/>
            </w:tcBorders>
            <w:vAlign w:val="center"/>
          </w:tcPr>
          <w:p>
            <w:pPr>
              <w:pStyle w:val="13"/>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1191" w:type="dxa"/>
            <w:tcBorders>
              <w:top w:val="single" w:color="auto" w:sz="6" w:space="0"/>
              <w:left w:val="single" w:color="auto" w:sz="6" w:space="0"/>
              <w:right w:val="single" w:color="auto" w:sz="6" w:space="0"/>
            </w:tcBorders>
            <w:vAlign w:val="center"/>
          </w:tcPr>
          <w:p>
            <w:pPr>
              <w:pStyle w:val="13"/>
            </w:pPr>
            <w:r>
              <w:t>科目编码</w:t>
            </w:r>
          </w:p>
        </w:tc>
        <w:tc>
          <w:tcPr>
            <w:tcW w:w="4535" w:type="dxa"/>
            <w:tcBorders>
              <w:top w:val="single" w:color="auto" w:sz="6" w:space="0"/>
              <w:left w:val="single" w:color="auto" w:sz="6" w:space="0"/>
              <w:right w:val="single" w:color="auto" w:sz="6" w:space="0"/>
            </w:tcBorders>
            <w:vAlign w:val="center"/>
          </w:tcPr>
          <w:p>
            <w:pPr>
              <w:pStyle w:val="13"/>
            </w:pPr>
            <w:r>
              <w:t>科目名称</w:t>
            </w:r>
          </w:p>
        </w:tc>
        <w:tc>
          <w:tcPr>
            <w:tcW w:w="2551" w:type="dxa"/>
            <w:vMerge w:val="continue"/>
            <w:tcBorders>
              <w:top w:val="single" w:color="auto" w:sz="6" w:space="0"/>
              <w:left w:val="single" w:color="auto" w:sz="6" w:space="0"/>
              <w:right w:val="single" w:color="auto" w:sz="6" w:space="0"/>
            </w:tcBorders>
          </w:tcPr>
          <w:p/>
        </w:tc>
        <w:tc>
          <w:tcPr>
            <w:tcW w:w="2551" w:type="dxa"/>
            <w:vMerge w:val="continue"/>
            <w:tcBorders>
              <w:top w:val="single" w:color="auto" w:sz="6" w:space="0"/>
              <w:left w:val="single" w:color="auto" w:sz="6" w:space="0"/>
              <w:right w:val="single" w:color="auto" w:sz="6" w:space="0"/>
            </w:tcBorders>
          </w:tcPr>
          <w:p/>
        </w:tc>
        <w:tc>
          <w:tcPr>
            <w:tcW w:w="2551" w:type="dxa"/>
            <w:vMerge w:val="continue"/>
            <w:tcBorders>
              <w:top w:val="single" w:color="auto" w:sz="6" w:space="0"/>
              <w:left w:val="single" w:color="auto" w:sz="6" w:space="0"/>
              <w:right w:val="single" w:color="auto" w:sz="6" w:space="0"/>
            </w:tcBorders>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1191" w:type="dxa"/>
            <w:tcBorders>
              <w:top w:val="single" w:color="auto" w:sz="6" w:space="0"/>
              <w:left w:val="single" w:color="auto" w:sz="6" w:space="0"/>
              <w:right w:val="single" w:color="auto" w:sz="6" w:space="0"/>
            </w:tcBorders>
            <w:vAlign w:val="center"/>
          </w:tcPr>
          <w:p>
            <w:pPr>
              <w:pStyle w:val="13"/>
            </w:pPr>
            <w:r>
              <w:t>1</w:t>
            </w:r>
          </w:p>
        </w:tc>
        <w:tc>
          <w:tcPr>
            <w:tcW w:w="4535" w:type="dxa"/>
            <w:tcBorders>
              <w:top w:val="single" w:color="auto" w:sz="6" w:space="0"/>
              <w:left w:val="single" w:color="auto" w:sz="6" w:space="0"/>
              <w:right w:val="single" w:color="auto" w:sz="6" w:space="0"/>
            </w:tcBorders>
            <w:vAlign w:val="center"/>
          </w:tcPr>
          <w:p>
            <w:pPr>
              <w:pStyle w:val="13"/>
            </w:pPr>
            <w:r>
              <w:t>2</w:t>
            </w:r>
          </w:p>
        </w:tc>
        <w:tc>
          <w:tcPr>
            <w:tcW w:w="2551" w:type="dxa"/>
            <w:tcBorders>
              <w:top w:val="single" w:color="auto" w:sz="6" w:space="0"/>
              <w:left w:val="single" w:color="auto" w:sz="6" w:space="0"/>
              <w:right w:val="single" w:color="auto" w:sz="6" w:space="0"/>
            </w:tcBorders>
            <w:vAlign w:val="center"/>
          </w:tcPr>
          <w:p>
            <w:pPr>
              <w:pStyle w:val="13"/>
            </w:pPr>
            <w:r>
              <w:t>3</w:t>
            </w:r>
          </w:p>
        </w:tc>
        <w:tc>
          <w:tcPr>
            <w:tcW w:w="2551" w:type="dxa"/>
            <w:tcBorders>
              <w:top w:val="single" w:color="auto" w:sz="6" w:space="0"/>
              <w:left w:val="single" w:color="auto" w:sz="6" w:space="0"/>
              <w:right w:val="single" w:color="auto" w:sz="6" w:space="0"/>
            </w:tcBorders>
            <w:vAlign w:val="center"/>
          </w:tcPr>
          <w:p>
            <w:pPr>
              <w:pStyle w:val="13"/>
            </w:pPr>
            <w:r>
              <w:t>4</w:t>
            </w:r>
          </w:p>
        </w:tc>
        <w:tc>
          <w:tcPr>
            <w:tcW w:w="2551" w:type="dxa"/>
            <w:tcBorders>
              <w:top w:val="single" w:color="auto" w:sz="6" w:space="0"/>
              <w:left w:val="single" w:color="auto" w:sz="6" w:space="0"/>
              <w:right w:val="single" w:color="auto" w:sz="6" w:space="0"/>
            </w:tcBorders>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1191" w:type="dxa"/>
            <w:tcBorders>
              <w:top w:val="single" w:color="auto" w:sz="6" w:space="0"/>
              <w:left w:val="single" w:color="auto" w:sz="6" w:space="0"/>
              <w:right w:val="single" w:color="auto" w:sz="6" w:space="0"/>
            </w:tcBorders>
            <w:vAlign w:val="center"/>
          </w:tcPr>
          <w:p>
            <w:pPr>
              <w:pStyle w:val="19"/>
            </w:pPr>
          </w:p>
        </w:tc>
        <w:tc>
          <w:tcPr>
            <w:tcW w:w="4535" w:type="dxa"/>
            <w:tcBorders>
              <w:top w:val="single" w:color="auto" w:sz="6" w:space="0"/>
              <w:left w:val="single" w:color="auto" w:sz="6" w:space="0"/>
              <w:right w:val="single" w:color="auto" w:sz="6" w:space="0"/>
            </w:tcBorders>
            <w:vAlign w:val="center"/>
          </w:tcPr>
          <w:p>
            <w:pPr>
              <w:pStyle w:val="17"/>
            </w:pPr>
            <w:r>
              <w:t>合计</w:t>
            </w:r>
          </w:p>
        </w:tc>
        <w:tc>
          <w:tcPr>
            <w:tcW w:w="2551" w:type="dxa"/>
            <w:tcBorders>
              <w:top w:val="single" w:color="auto" w:sz="6" w:space="0"/>
              <w:left w:val="single" w:color="auto" w:sz="6" w:space="0"/>
              <w:right w:val="single" w:color="auto" w:sz="6" w:space="0"/>
            </w:tcBorders>
            <w:vAlign w:val="center"/>
          </w:tcPr>
          <w:p>
            <w:pPr>
              <w:pStyle w:val="18"/>
            </w:pPr>
            <w:r>
              <w:t>3875.90</w:t>
            </w:r>
          </w:p>
        </w:tc>
        <w:tc>
          <w:tcPr>
            <w:tcW w:w="2551" w:type="dxa"/>
            <w:tcBorders>
              <w:top w:val="single" w:color="auto" w:sz="6" w:space="0"/>
              <w:left w:val="single" w:color="auto" w:sz="6" w:space="0"/>
              <w:right w:val="single" w:color="auto" w:sz="6" w:space="0"/>
            </w:tcBorders>
            <w:vAlign w:val="center"/>
          </w:tcPr>
          <w:p>
            <w:pPr>
              <w:pStyle w:val="18"/>
            </w:pPr>
            <w:r>
              <w:t>1283.87</w:t>
            </w:r>
          </w:p>
        </w:tc>
        <w:tc>
          <w:tcPr>
            <w:tcW w:w="2551" w:type="dxa"/>
            <w:tcBorders>
              <w:top w:val="single" w:color="auto" w:sz="6" w:space="0"/>
              <w:left w:val="single" w:color="auto" w:sz="6" w:space="0"/>
              <w:right w:val="single" w:color="auto" w:sz="6" w:space="0"/>
            </w:tcBorders>
            <w:vAlign w:val="center"/>
          </w:tcPr>
          <w:p>
            <w:pPr>
              <w:pStyle w:val="18"/>
            </w:pPr>
            <w:r>
              <w:t>2592.03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1191" w:type="dxa"/>
            <w:tcBorders>
              <w:top w:val="single" w:color="auto" w:sz="6" w:space="0"/>
              <w:left w:val="single" w:color="auto" w:sz="6" w:space="0"/>
              <w:right w:val="single" w:color="auto" w:sz="6" w:space="0"/>
            </w:tcBorders>
            <w:vAlign w:val="center"/>
          </w:tcPr>
          <w:p>
            <w:pPr>
              <w:pStyle w:val="15"/>
            </w:pPr>
            <w:r>
              <w:t>201</w:t>
            </w:r>
          </w:p>
        </w:tc>
        <w:tc>
          <w:tcPr>
            <w:tcW w:w="4535" w:type="dxa"/>
            <w:tcBorders>
              <w:top w:val="single" w:color="auto" w:sz="6" w:space="0"/>
              <w:left w:val="single" w:color="auto" w:sz="6" w:space="0"/>
              <w:right w:val="single" w:color="auto" w:sz="6" w:space="0"/>
            </w:tcBorders>
            <w:vAlign w:val="center"/>
          </w:tcPr>
          <w:p>
            <w:pPr>
              <w:pStyle w:val="15"/>
            </w:pPr>
            <w:r>
              <w:t>一般公共服务支出</w:t>
            </w:r>
          </w:p>
        </w:tc>
        <w:tc>
          <w:tcPr>
            <w:tcW w:w="2551" w:type="dxa"/>
            <w:tcBorders>
              <w:top w:val="single" w:color="auto" w:sz="6" w:space="0"/>
              <w:left w:val="single" w:color="auto" w:sz="6" w:space="0"/>
              <w:right w:val="single" w:color="auto" w:sz="6" w:space="0"/>
            </w:tcBorders>
            <w:vAlign w:val="center"/>
          </w:tcPr>
          <w:p>
            <w:pPr>
              <w:pStyle w:val="14"/>
            </w:pPr>
            <w:r>
              <w:t>1175.89</w:t>
            </w:r>
          </w:p>
        </w:tc>
        <w:tc>
          <w:tcPr>
            <w:tcW w:w="2551" w:type="dxa"/>
            <w:tcBorders>
              <w:top w:val="single" w:color="auto" w:sz="6" w:space="0"/>
              <w:left w:val="single" w:color="auto" w:sz="6" w:space="0"/>
              <w:right w:val="single" w:color="auto" w:sz="6" w:space="0"/>
            </w:tcBorders>
            <w:vAlign w:val="center"/>
          </w:tcPr>
          <w:p>
            <w:pPr>
              <w:pStyle w:val="14"/>
            </w:pPr>
            <w:r>
              <w:t>693.86</w:t>
            </w:r>
          </w:p>
        </w:tc>
        <w:tc>
          <w:tcPr>
            <w:tcW w:w="2551" w:type="dxa"/>
            <w:tcBorders>
              <w:top w:val="single" w:color="auto" w:sz="6" w:space="0"/>
              <w:left w:val="single" w:color="auto" w:sz="6" w:space="0"/>
              <w:right w:val="single" w:color="auto" w:sz="6" w:space="0"/>
            </w:tcBorders>
            <w:vAlign w:val="center"/>
          </w:tcPr>
          <w:p>
            <w:pPr>
              <w:pStyle w:val="14"/>
            </w:pPr>
            <w:r>
              <w:t>482.03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1191" w:type="dxa"/>
            <w:tcBorders>
              <w:top w:val="single" w:color="auto" w:sz="6" w:space="0"/>
              <w:left w:val="single" w:color="auto" w:sz="6" w:space="0"/>
              <w:right w:val="single" w:color="auto" w:sz="6" w:space="0"/>
            </w:tcBorders>
            <w:vAlign w:val="center"/>
          </w:tcPr>
          <w:p>
            <w:pPr>
              <w:pStyle w:val="15"/>
            </w:pPr>
            <w:r>
              <w:t>20104</w:t>
            </w:r>
          </w:p>
        </w:tc>
        <w:tc>
          <w:tcPr>
            <w:tcW w:w="4535" w:type="dxa"/>
            <w:tcBorders>
              <w:top w:val="single" w:color="auto" w:sz="6" w:space="0"/>
              <w:left w:val="single" w:color="auto" w:sz="6" w:space="0"/>
              <w:right w:val="single" w:color="auto" w:sz="6" w:space="0"/>
            </w:tcBorders>
            <w:vAlign w:val="center"/>
          </w:tcPr>
          <w:p>
            <w:pPr>
              <w:pStyle w:val="15"/>
            </w:pPr>
            <w:r>
              <w:t>发展与改革事务</w:t>
            </w:r>
          </w:p>
        </w:tc>
        <w:tc>
          <w:tcPr>
            <w:tcW w:w="2551" w:type="dxa"/>
            <w:tcBorders>
              <w:top w:val="single" w:color="auto" w:sz="6" w:space="0"/>
              <w:left w:val="single" w:color="auto" w:sz="6" w:space="0"/>
              <w:right w:val="single" w:color="auto" w:sz="6" w:space="0"/>
            </w:tcBorders>
            <w:vAlign w:val="center"/>
          </w:tcPr>
          <w:p>
            <w:pPr>
              <w:pStyle w:val="14"/>
            </w:pPr>
            <w:r>
              <w:t>1175.89</w:t>
            </w:r>
          </w:p>
        </w:tc>
        <w:tc>
          <w:tcPr>
            <w:tcW w:w="2551" w:type="dxa"/>
            <w:tcBorders>
              <w:top w:val="single" w:color="auto" w:sz="6" w:space="0"/>
              <w:left w:val="single" w:color="auto" w:sz="6" w:space="0"/>
              <w:right w:val="single" w:color="auto" w:sz="6" w:space="0"/>
            </w:tcBorders>
            <w:vAlign w:val="center"/>
          </w:tcPr>
          <w:p>
            <w:pPr>
              <w:pStyle w:val="14"/>
            </w:pPr>
            <w:r>
              <w:t>693.86</w:t>
            </w:r>
          </w:p>
        </w:tc>
        <w:tc>
          <w:tcPr>
            <w:tcW w:w="2551" w:type="dxa"/>
            <w:tcBorders>
              <w:top w:val="single" w:color="auto" w:sz="6" w:space="0"/>
              <w:left w:val="single" w:color="auto" w:sz="6" w:space="0"/>
              <w:right w:val="single" w:color="auto" w:sz="6" w:space="0"/>
            </w:tcBorders>
            <w:vAlign w:val="center"/>
          </w:tcPr>
          <w:p>
            <w:pPr>
              <w:pStyle w:val="14"/>
            </w:pPr>
            <w:r>
              <w:t>482.03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1191" w:type="dxa"/>
            <w:tcBorders>
              <w:top w:val="single" w:color="auto" w:sz="6" w:space="0"/>
              <w:left w:val="single" w:color="auto" w:sz="6" w:space="0"/>
              <w:right w:val="single" w:color="auto" w:sz="6" w:space="0"/>
            </w:tcBorders>
            <w:vAlign w:val="center"/>
          </w:tcPr>
          <w:p>
            <w:pPr>
              <w:pStyle w:val="15"/>
            </w:pPr>
            <w:r>
              <w:t>2010401</w:t>
            </w:r>
          </w:p>
        </w:tc>
        <w:tc>
          <w:tcPr>
            <w:tcW w:w="4535" w:type="dxa"/>
            <w:tcBorders>
              <w:top w:val="single" w:color="auto" w:sz="6" w:space="0"/>
              <w:left w:val="single" w:color="auto" w:sz="6" w:space="0"/>
              <w:right w:val="single" w:color="auto" w:sz="6" w:space="0"/>
            </w:tcBorders>
            <w:vAlign w:val="center"/>
          </w:tcPr>
          <w:p>
            <w:pPr>
              <w:pStyle w:val="15"/>
            </w:pPr>
            <w:r>
              <w:t>行政运行</w:t>
            </w:r>
          </w:p>
        </w:tc>
        <w:tc>
          <w:tcPr>
            <w:tcW w:w="2551" w:type="dxa"/>
            <w:tcBorders>
              <w:top w:val="single" w:color="auto" w:sz="6" w:space="0"/>
              <w:left w:val="single" w:color="auto" w:sz="6" w:space="0"/>
              <w:right w:val="single" w:color="auto" w:sz="6" w:space="0"/>
            </w:tcBorders>
            <w:vAlign w:val="center"/>
          </w:tcPr>
          <w:p>
            <w:pPr>
              <w:pStyle w:val="14"/>
            </w:pPr>
            <w:r>
              <w:t>693.86</w:t>
            </w:r>
          </w:p>
        </w:tc>
        <w:tc>
          <w:tcPr>
            <w:tcW w:w="2551" w:type="dxa"/>
            <w:tcBorders>
              <w:top w:val="single" w:color="auto" w:sz="6" w:space="0"/>
              <w:left w:val="single" w:color="auto" w:sz="6" w:space="0"/>
              <w:right w:val="single" w:color="auto" w:sz="6" w:space="0"/>
            </w:tcBorders>
            <w:vAlign w:val="center"/>
          </w:tcPr>
          <w:p>
            <w:pPr>
              <w:pStyle w:val="14"/>
            </w:pPr>
            <w:r>
              <w:t>693.86</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5</w:t>
            </w:r>
          </w:p>
        </w:tc>
        <w:tc>
          <w:tcPr>
            <w:tcW w:w="1191" w:type="dxa"/>
            <w:tcBorders>
              <w:top w:val="single" w:color="auto" w:sz="6" w:space="0"/>
              <w:left w:val="single" w:color="auto" w:sz="6" w:space="0"/>
              <w:right w:val="single" w:color="auto" w:sz="6" w:space="0"/>
            </w:tcBorders>
            <w:vAlign w:val="center"/>
          </w:tcPr>
          <w:p>
            <w:pPr>
              <w:pStyle w:val="15"/>
            </w:pPr>
            <w:r>
              <w:t>2010404</w:t>
            </w:r>
          </w:p>
        </w:tc>
        <w:tc>
          <w:tcPr>
            <w:tcW w:w="4535" w:type="dxa"/>
            <w:tcBorders>
              <w:top w:val="single" w:color="auto" w:sz="6" w:space="0"/>
              <w:left w:val="single" w:color="auto" w:sz="6" w:space="0"/>
              <w:right w:val="single" w:color="auto" w:sz="6" w:space="0"/>
            </w:tcBorders>
            <w:vAlign w:val="center"/>
          </w:tcPr>
          <w:p>
            <w:pPr>
              <w:pStyle w:val="15"/>
            </w:pPr>
            <w:r>
              <w:t>战略规划与实施</w:t>
            </w:r>
          </w:p>
        </w:tc>
        <w:tc>
          <w:tcPr>
            <w:tcW w:w="2551" w:type="dxa"/>
            <w:tcBorders>
              <w:top w:val="single" w:color="auto" w:sz="6" w:space="0"/>
              <w:left w:val="single" w:color="auto" w:sz="6" w:space="0"/>
              <w:right w:val="single" w:color="auto" w:sz="6" w:space="0"/>
            </w:tcBorders>
            <w:vAlign w:val="center"/>
          </w:tcPr>
          <w:p>
            <w:pPr>
              <w:pStyle w:val="14"/>
            </w:pPr>
            <w:r>
              <w:t>16.00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6</w:t>
            </w:r>
          </w:p>
        </w:tc>
        <w:tc>
          <w:tcPr>
            <w:tcW w:w="1191" w:type="dxa"/>
            <w:tcBorders>
              <w:top w:val="single" w:color="auto" w:sz="6" w:space="0"/>
              <w:left w:val="single" w:color="auto" w:sz="6" w:space="0"/>
              <w:right w:val="single" w:color="auto" w:sz="6" w:space="0"/>
            </w:tcBorders>
            <w:vAlign w:val="center"/>
          </w:tcPr>
          <w:p>
            <w:pPr>
              <w:pStyle w:val="15"/>
            </w:pPr>
            <w:r>
              <w:t>2010408</w:t>
            </w:r>
          </w:p>
        </w:tc>
        <w:tc>
          <w:tcPr>
            <w:tcW w:w="4535" w:type="dxa"/>
            <w:tcBorders>
              <w:top w:val="single" w:color="auto" w:sz="6" w:space="0"/>
              <w:left w:val="single" w:color="auto" w:sz="6" w:space="0"/>
              <w:right w:val="single" w:color="auto" w:sz="6" w:space="0"/>
            </w:tcBorders>
            <w:vAlign w:val="center"/>
          </w:tcPr>
          <w:p>
            <w:pPr>
              <w:pStyle w:val="15"/>
            </w:pPr>
            <w:r>
              <w:t>物价管理</w:t>
            </w:r>
          </w:p>
        </w:tc>
        <w:tc>
          <w:tcPr>
            <w:tcW w:w="2551" w:type="dxa"/>
            <w:tcBorders>
              <w:top w:val="single" w:color="auto" w:sz="6" w:space="0"/>
              <w:left w:val="single" w:color="auto" w:sz="6" w:space="0"/>
              <w:right w:val="single" w:color="auto" w:sz="6" w:space="0"/>
            </w:tcBorders>
            <w:vAlign w:val="center"/>
          </w:tcPr>
          <w:p>
            <w:pPr>
              <w:pStyle w:val="14"/>
            </w:pPr>
            <w:r>
              <w:t>1.61</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7</w:t>
            </w:r>
          </w:p>
        </w:tc>
        <w:tc>
          <w:tcPr>
            <w:tcW w:w="1191" w:type="dxa"/>
            <w:tcBorders>
              <w:top w:val="single" w:color="auto" w:sz="6" w:space="0"/>
              <w:left w:val="single" w:color="auto" w:sz="6" w:space="0"/>
              <w:right w:val="single" w:color="auto" w:sz="6" w:space="0"/>
            </w:tcBorders>
            <w:vAlign w:val="center"/>
          </w:tcPr>
          <w:p>
            <w:pPr>
              <w:pStyle w:val="15"/>
            </w:pPr>
            <w:r>
              <w:t>2010499</w:t>
            </w:r>
          </w:p>
        </w:tc>
        <w:tc>
          <w:tcPr>
            <w:tcW w:w="4535" w:type="dxa"/>
            <w:tcBorders>
              <w:top w:val="single" w:color="auto" w:sz="6" w:space="0"/>
              <w:left w:val="single" w:color="auto" w:sz="6" w:space="0"/>
              <w:right w:val="single" w:color="auto" w:sz="6" w:space="0"/>
            </w:tcBorders>
            <w:vAlign w:val="center"/>
          </w:tcPr>
          <w:p>
            <w:pPr>
              <w:pStyle w:val="15"/>
            </w:pPr>
            <w:r>
              <w:t>其他发展与改革事务支出</w:t>
            </w:r>
          </w:p>
        </w:tc>
        <w:tc>
          <w:tcPr>
            <w:tcW w:w="2551" w:type="dxa"/>
            <w:tcBorders>
              <w:top w:val="single" w:color="auto" w:sz="6" w:space="0"/>
              <w:left w:val="single" w:color="auto" w:sz="6" w:space="0"/>
              <w:right w:val="single" w:color="auto" w:sz="6" w:space="0"/>
            </w:tcBorders>
            <w:vAlign w:val="center"/>
          </w:tcPr>
          <w:p>
            <w:pPr>
              <w:pStyle w:val="14"/>
            </w:pPr>
            <w:r>
              <w:t>464.42</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464.42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8</w:t>
            </w:r>
          </w:p>
        </w:tc>
        <w:tc>
          <w:tcPr>
            <w:tcW w:w="1191" w:type="dxa"/>
            <w:tcBorders>
              <w:top w:val="single" w:color="auto" w:sz="6" w:space="0"/>
              <w:left w:val="single" w:color="auto" w:sz="6" w:space="0"/>
              <w:right w:val="single" w:color="auto" w:sz="6" w:space="0"/>
            </w:tcBorders>
            <w:vAlign w:val="center"/>
          </w:tcPr>
          <w:p>
            <w:pPr>
              <w:pStyle w:val="15"/>
            </w:pPr>
            <w:r>
              <w:t>206</w:t>
            </w:r>
          </w:p>
        </w:tc>
        <w:tc>
          <w:tcPr>
            <w:tcW w:w="4535" w:type="dxa"/>
            <w:tcBorders>
              <w:top w:val="single" w:color="auto" w:sz="6" w:space="0"/>
              <w:left w:val="single" w:color="auto" w:sz="6" w:space="0"/>
              <w:right w:val="single" w:color="auto" w:sz="6" w:space="0"/>
            </w:tcBorders>
            <w:vAlign w:val="center"/>
          </w:tcPr>
          <w:p>
            <w:pPr>
              <w:pStyle w:val="15"/>
            </w:pPr>
            <w:r>
              <w:t>科学技术支出</w:t>
            </w:r>
          </w:p>
        </w:tc>
        <w:tc>
          <w:tcPr>
            <w:tcW w:w="2551" w:type="dxa"/>
            <w:tcBorders>
              <w:top w:val="single" w:color="auto" w:sz="6" w:space="0"/>
              <w:left w:val="single" w:color="auto" w:sz="6" w:space="0"/>
              <w:right w:val="single" w:color="auto" w:sz="6" w:space="0"/>
            </w:tcBorders>
            <w:vAlign w:val="center"/>
          </w:tcPr>
          <w:p>
            <w:pPr>
              <w:pStyle w:val="14"/>
            </w:pPr>
            <w:r>
              <w:t>1110.00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9</w:t>
            </w:r>
          </w:p>
        </w:tc>
        <w:tc>
          <w:tcPr>
            <w:tcW w:w="1191" w:type="dxa"/>
            <w:tcBorders>
              <w:top w:val="single" w:color="auto" w:sz="6" w:space="0"/>
              <w:left w:val="single" w:color="auto" w:sz="6" w:space="0"/>
              <w:right w:val="single" w:color="auto" w:sz="6" w:space="0"/>
            </w:tcBorders>
            <w:vAlign w:val="center"/>
          </w:tcPr>
          <w:p>
            <w:pPr>
              <w:pStyle w:val="15"/>
            </w:pPr>
            <w:r>
              <w:t>20699</w:t>
            </w:r>
          </w:p>
        </w:tc>
        <w:tc>
          <w:tcPr>
            <w:tcW w:w="4535" w:type="dxa"/>
            <w:tcBorders>
              <w:top w:val="single" w:color="auto" w:sz="6" w:space="0"/>
              <w:left w:val="single" w:color="auto" w:sz="6" w:space="0"/>
              <w:right w:val="single" w:color="auto" w:sz="6" w:space="0"/>
            </w:tcBorders>
            <w:vAlign w:val="center"/>
          </w:tcPr>
          <w:p>
            <w:pPr>
              <w:pStyle w:val="15"/>
            </w:pPr>
            <w:r>
              <w:t>其他科学技术支出</w:t>
            </w:r>
          </w:p>
        </w:tc>
        <w:tc>
          <w:tcPr>
            <w:tcW w:w="2551" w:type="dxa"/>
            <w:tcBorders>
              <w:top w:val="single" w:color="auto" w:sz="6" w:space="0"/>
              <w:left w:val="single" w:color="auto" w:sz="6" w:space="0"/>
              <w:right w:val="single" w:color="auto" w:sz="6" w:space="0"/>
            </w:tcBorders>
            <w:vAlign w:val="center"/>
          </w:tcPr>
          <w:p>
            <w:pPr>
              <w:pStyle w:val="14"/>
            </w:pPr>
            <w:r>
              <w:t>1110.00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10</w:t>
            </w:r>
          </w:p>
        </w:tc>
        <w:tc>
          <w:tcPr>
            <w:tcW w:w="1191" w:type="dxa"/>
            <w:tcBorders>
              <w:top w:val="single" w:color="auto" w:sz="6" w:space="0"/>
              <w:left w:val="single" w:color="auto" w:sz="6" w:space="0"/>
              <w:right w:val="single" w:color="auto" w:sz="6" w:space="0"/>
            </w:tcBorders>
            <w:vAlign w:val="center"/>
          </w:tcPr>
          <w:p>
            <w:pPr>
              <w:pStyle w:val="15"/>
            </w:pPr>
            <w:r>
              <w:t>2069999</w:t>
            </w:r>
          </w:p>
        </w:tc>
        <w:tc>
          <w:tcPr>
            <w:tcW w:w="4535" w:type="dxa"/>
            <w:tcBorders>
              <w:top w:val="single" w:color="auto" w:sz="6" w:space="0"/>
              <w:left w:val="single" w:color="auto" w:sz="6" w:space="0"/>
              <w:right w:val="single" w:color="auto" w:sz="6" w:space="0"/>
            </w:tcBorders>
            <w:vAlign w:val="center"/>
          </w:tcPr>
          <w:p>
            <w:pPr>
              <w:pStyle w:val="15"/>
            </w:pPr>
            <w:r>
              <w:t>其他科学技术支出</w:t>
            </w:r>
          </w:p>
        </w:tc>
        <w:tc>
          <w:tcPr>
            <w:tcW w:w="2551" w:type="dxa"/>
            <w:tcBorders>
              <w:top w:val="single" w:color="auto" w:sz="6" w:space="0"/>
              <w:left w:val="single" w:color="auto" w:sz="6" w:space="0"/>
              <w:right w:val="single" w:color="auto" w:sz="6" w:space="0"/>
            </w:tcBorders>
            <w:vAlign w:val="center"/>
          </w:tcPr>
          <w:p>
            <w:pPr>
              <w:pStyle w:val="14"/>
            </w:pPr>
            <w:r>
              <w:t>1110.00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1110.00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11</w:t>
            </w:r>
          </w:p>
        </w:tc>
        <w:tc>
          <w:tcPr>
            <w:tcW w:w="1191" w:type="dxa"/>
            <w:tcBorders>
              <w:top w:val="single" w:color="auto" w:sz="6" w:space="0"/>
              <w:left w:val="single" w:color="auto" w:sz="6" w:space="0"/>
              <w:right w:val="single" w:color="auto" w:sz="6" w:space="0"/>
            </w:tcBorders>
            <w:vAlign w:val="center"/>
          </w:tcPr>
          <w:p>
            <w:pPr>
              <w:pStyle w:val="15"/>
            </w:pPr>
            <w:r>
              <w:t>208</w:t>
            </w:r>
          </w:p>
        </w:tc>
        <w:tc>
          <w:tcPr>
            <w:tcW w:w="4535" w:type="dxa"/>
            <w:tcBorders>
              <w:top w:val="single" w:color="auto" w:sz="6" w:space="0"/>
              <w:left w:val="single" w:color="auto" w:sz="6" w:space="0"/>
              <w:right w:val="single" w:color="auto" w:sz="6" w:space="0"/>
            </w:tcBorders>
            <w:vAlign w:val="center"/>
          </w:tcPr>
          <w:p>
            <w:pPr>
              <w:pStyle w:val="15"/>
            </w:pPr>
            <w:r>
              <w:t>社会保障和就业支出</w:t>
            </w:r>
          </w:p>
        </w:tc>
        <w:tc>
          <w:tcPr>
            <w:tcW w:w="2551" w:type="dxa"/>
            <w:tcBorders>
              <w:top w:val="single" w:color="auto" w:sz="6" w:space="0"/>
              <w:left w:val="single" w:color="auto" w:sz="6" w:space="0"/>
              <w:right w:val="single" w:color="auto" w:sz="6" w:space="0"/>
            </w:tcBorders>
            <w:vAlign w:val="center"/>
          </w:tcPr>
          <w:p>
            <w:pPr>
              <w:pStyle w:val="14"/>
            </w:pPr>
            <w:r>
              <w:t>466.32</w:t>
            </w:r>
          </w:p>
        </w:tc>
        <w:tc>
          <w:tcPr>
            <w:tcW w:w="2551" w:type="dxa"/>
            <w:tcBorders>
              <w:top w:val="single" w:color="auto" w:sz="6" w:space="0"/>
              <w:left w:val="single" w:color="auto" w:sz="6" w:space="0"/>
              <w:right w:val="single" w:color="auto" w:sz="6" w:space="0"/>
            </w:tcBorders>
            <w:vAlign w:val="center"/>
          </w:tcPr>
          <w:p>
            <w:pPr>
              <w:pStyle w:val="14"/>
            </w:pPr>
            <w:r>
              <w:t>466.32</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12</w:t>
            </w:r>
          </w:p>
        </w:tc>
        <w:tc>
          <w:tcPr>
            <w:tcW w:w="1191" w:type="dxa"/>
            <w:tcBorders>
              <w:top w:val="single" w:color="auto" w:sz="6" w:space="0"/>
              <w:left w:val="single" w:color="auto" w:sz="6" w:space="0"/>
              <w:right w:val="single" w:color="auto" w:sz="6" w:space="0"/>
            </w:tcBorders>
            <w:vAlign w:val="center"/>
          </w:tcPr>
          <w:p>
            <w:pPr>
              <w:pStyle w:val="15"/>
            </w:pPr>
            <w:r>
              <w:t>20805</w:t>
            </w:r>
          </w:p>
        </w:tc>
        <w:tc>
          <w:tcPr>
            <w:tcW w:w="4535" w:type="dxa"/>
            <w:tcBorders>
              <w:top w:val="single" w:color="auto" w:sz="6" w:space="0"/>
              <w:left w:val="single" w:color="auto" w:sz="6" w:space="0"/>
              <w:right w:val="single" w:color="auto" w:sz="6" w:space="0"/>
            </w:tcBorders>
            <w:vAlign w:val="center"/>
          </w:tcPr>
          <w:p>
            <w:pPr>
              <w:pStyle w:val="15"/>
            </w:pPr>
            <w:r>
              <w:t>行政事业单位养老支出</w:t>
            </w:r>
          </w:p>
        </w:tc>
        <w:tc>
          <w:tcPr>
            <w:tcW w:w="2551" w:type="dxa"/>
            <w:tcBorders>
              <w:top w:val="single" w:color="auto" w:sz="6" w:space="0"/>
              <w:left w:val="single" w:color="auto" w:sz="6" w:space="0"/>
              <w:right w:val="single" w:color="auto" w:sz="6" w:space="0"/>
            </w:tcBorders>
            <w:vAlign w:val="center"/>
          </w:tcPr>
          <w:p>
            <w:pPr>
              <w:pStyle w:val="14"/>
            </w:pPr>
            <w:r>
              <w:t>466.32</w:t>
            </w:r>
          </w:p>
        </w:tc>
        <w:tc>
          <w:tcPr>
            <w:tcW w:w="2551" w:type="dxa"/>
            <w:tcBorders>
              <w:top w:val="single" w:color="auto" w:sz="6" w:space="0"/>
              <w:left w:val="single" w:color="auto" w:sz="6" w:space="0"/>
              <w:right w:val="single" w:color="auto" w:sz="6" w:space="0"/>
            </w:tcBorders>
            <w:vAlign w:val="center"/>
          </w:tcPr>
          <w:p>
            <w:pPr>
              <w:pStyle w:val="14"/>
            </w:pPr>
            <w:r>
              <w:t>466.32</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13</w:t>
            </w:r>
          </w:p>
        </w:tc>
        <w:tc>
          <w:tcPr>
            <w:tcW w:w="1191" w:type="dxa"/>
            <w:tcBorders>
              <w:top w:val="single" w:color="auto" w:sz="6" w:space="0"/>
              <w:left w:val="single" w:color="auto" w:sz="6" w:space="0"/>
              <w:right w:val="single" w:color="auto" w:sz="6" w:space="0"/>
            </w:tcBorders>
            <w:vAlign w:val="center"/>
          </w:tcPr>
          <w:p>
            <w:pPr>
              <w:pStyle w:val="15"/>
            </w:pPr>
            <w:r>
              <w:t>2080501</w:t>
            </w:r>
          </w:p>
        </w:tc>
        <w:tc>
          <w:tcPr>
            <w:tcW w:w="4535" w:type="dxa"/>
            <w:tcBorders>
              <w:top w:val="single" w:color="auto" w:sz="6" w:space="0"/>
              <w:left w:val="single" w:color="auto" w:sz="6" w:space="0"/>
              <w:right w:val="single" w:color="auto" w:sz="6" w:space="0"/>
            </w:tcBorders>
            <w:vAlign w:val="center"/>
          </w:tcPr>
          <w:p>
            <w:pPr>
              <w:pStyle w:val="15"/>
            </w:pPr>
            <w:r>
              <w:t>行政单位离退休</w:t>
            </w:r>
          </w:p>
        </w:tc>
        <w:tc>
          <w:tcPr>
            <w:tcW w:w="2551" w:type="dxa"/>
            <w:tcBorders>
              <w:top w:val="single" w:color="auto" w:sz="6" w:space="0"/>
              <w:left w:val="single" w:color="auto" w:sz="6" w:space="0"/>
              <w:right w:val="single" w:color="auto" w:sz="6" w:space="0"/>
            </w:tcBorders>
            <w:vAlign w:val="center"/>
          </w:tcPr>
          <w:p>
            <w:pPr>
              <w:pStyle w:val="14"/>
            </w:pPr>
            <w:r>
              <w:t>387.07</w:t>
            </w:r>
          </w:p>
        </w:tc>
        <w:tc>
          <w:tcPr>
            <w:tcW w:w="2551" w:type="dxa"/>
            <w:tcBorders>
              <w:top w:val="single" w:color="auto" w:sz="6" w:space="0"/>
              <w:left w:val="single" w:color="auto" w:sz="6" w:space="0"/>
              <w:right w:val="single" w:color="auto" w:sz="6" w:space="0"/>
            </w:tcBorders>
            <w:vAlign w:val="center"/>
          </w:tcPr>
          <w:p>
            <w:pPr>
              <w:pStyle w:val="14"/>
            </w:pPr>
            <w:r>
              <w:t>387.07</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14</w:t>
            </w:r>
          </w:p>
        </w:tc>
        <w:tc>
          <w:tcPr>
            <w:tcW w:w="1191" w:type="dxa"/>
            <w:tcBorders>
              <w:top w:val="single" w:color="auto" w:sz="6" w:space="0"/>
              <w:left w:val="single" w:color="auto" w:sz="6" w:space="0"/>
              <w:right w:val="single" w:color="auto" w:sz="6" w:space="0"/>
            </w:tcBorders>
            <w:vAlign w:val="center"/>
          </w:tcPr>
          <w:p>
            <w:pPr>
              <w:pStyle w:val="15"/>
            </w:pPr>
            <w:r>
              <w:t>2080505</w:t>
            </w:r>
          </w:p>
        </w:tc>
        <w:tc>
          <w:tcPr>
            <w:tcW w:w="4535" w:type="dxa"/>
            <w:tcBorders>
              <w:top w:val="single" w:color="auto" w:sz="6" w:space="0"/>
              <w:left w:val="single" w:color="auto" w:sz="6" w:space="0"/>
              <w:right w:val="single" w:color="auto" w:sz="6" w:space="0"/>
            </w:tcBorders>
            <w:vAlign w:val="center"/>
          </w:tcPr>
          <w:p>
            <w:pPr>
              <w:pStyle w:val="15"/>
            </w:pPr>
            <w:r>
              <w:t>机关事业单位基本养老保险缴费支出</w:t>
            </w:r>
          </w:p>
        </w:tc>
        <w:tc>
          <w:tcPr>
            <w:tcW w:w="2551" w:type="dxa"/>
            <w:tcBorders>
              <w:top w:val="single" w:color="auto" w:sz="6" w:space="0"/>
              <w:left w:val="single" w:color="auto" w:sz="6" w:space="0"/>
              <w:right w:val="single" w:color="auto" w:sz="6" w:space="0"/>
            </w:tcBorders>
            <w:vAlign w:val="center"/>
          </w:tcPr>
          <w:p>
            <w:pPr>
              <w:pStyle w:val="14"/>
            </w:pPr>
            <w:r>
              <w:t>79.25</w:t>
            </w:r>
          </w:p>
        </w:tc>
        <w:tc>
          <w:tcPr>
            <w:tcW w:w="2551" w:type="dxa"/>
            <w:tcBorders>
              <w:top w:val="single" w:color="auto" w:sz="6" w:space="0"/>
              <w:left w:val="single" w:color="auto" w:sz="6" w:space="0"/>
              <w:right w:val="single" w:color="auto" w:sz="6" w:space="0"/>
            </w:tcBorders>
            <w:vAlign w:val="center"/>
          </w:tcPr>
          <w:p>
            <w:pPr>
              <w:pStyle w:val="14"/>
            </w:pPr>
            <w:r>
              <w:t>79.25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15</w:t>
            </w:r>
          </w:p>
        </w:tc>
        <w:tc>
          <w:tcPr>
            <w:tcW w:w="1191" w:type="dxa"/>
            <w:tcBorders>
              <w:top w:val="single" w:color="auto" w:sz="6" w:space="0"/>
              <w:left w:val="single" w:color="auto" w:sz="6" w:space="0"/>
              <w:right w:val="single" w:color="auto" w:sz="6" w:space="0"/>
            </w:tcBorders>
            <w:vAlign w:val="center"/>
          </w:tcPr>
          <w:p>
            <w:pPr>
              <w:pStyle w:val="15"/>
            </w:pPr>
            <w:r>
              <w:t>210</w:t>
            </w:r>
          </w:p>
        </w:tc>
        <w:tc>
          <w:tcPr>
            <w:tcW w:w="4535" w:type="dxa"/>
            <w:tcBorders>
              <w:top w:val="single" w:color="auto" w:sz="6" w:space="0"/>
              <w:left w:val="single" w:color="auto" w:sz="6" w:space="0"/>
              <w:right w:val="single" w:color="auto" w:sz="6" w:space="0"/>
            </w:tcBorders>
            <w:vAlign w:val="center"/>
          </w:tcPr>
          <w:p>
            <w:pPr>
              <w:pStyle w:val="15"/>
            </w:pPr>
            <w:r>
              <w:t>卫生健康支出</w:t>
            </w:r>
          </w:p>
        </w:tc>
        <w:tc>
          <w:tcPr>
            <w:tcW w:w="2551" w:type="dxa"/>
            <w:tcBorders>
              <w:top w:val="single" w:color="auto" w:sz="6" w:space="0"/>
              <w:left w:val="single" w:color="auto" w:sz="6" w:space="0"/>
              <w:right w:val="single" w:color="auto" w:sz="6" w:space="0"/>
            </w:tcBorders>
            <w:vAlign w:val="center"/>
          </w:tcPr>
          <w:p>
            <w:pPr>
              <w:pStyle w:val="14"/>
            </w:pPr>
            <w:r>
              <w:t>55.84</w:t>
            </w:r>
          </w:p>
        </w:tc>
        <w:tc>
          <w:tcPr>
            <w:tcW w:w="2551" w:type="dxa"/>
            <w:tcBorders>
              <w:top w:val="single" w:color="auto" w:sz="6" w:space="0"/>
              <w:left w:val="single" w:color="auto" w:sz="6" w:space="0"/>
              <w:right w:val="single" w:color="auto" w:sz="6" w:space="0"/>
            </w:tcBorders>
            <w:vAlign w:val="center"/>
          </w:tcPr>
          <w:p>
            <w:pPr>
              <w:pStyle w:val="14"/>
            </w:pPr>
            <w:r>
              <w:t>55.84</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16</w:t>
            </w:r>
          </w:p>
        </w:tc>
        <w:tc>
          <w:tcPr>
            <w:tcW w:w="1191" w:type="dxa"/>
            <w:tcBorders>
              <w:top w:val="single" w:color="auto" w:sz="6" w:space="0"/>
              <w:left w:val="single" w:color="auto" w:sz="6" w:space="0"/>
              <w:right w:val="single" w:color="auto" w:sz="6" w:space="0"/>
            </w:tcBorders>
            <w:vAlign w:val="center"/>
          </w:tcPr>
          <w:p>
            <w:pPr>
              <w:pStyle w:val="15"/>
            </w:pPr>
            <w:r>
              <w:t>21011</w:t>
            </w:r>
          </w:p>
        </w:tc>
        <w:tc>
          <w:tcPr>
            <w:tcW w:w="4535" w:type="dxa"/>
            <w:tcBorders>
              <w:top w:val="single" w:color="auto" w:sz="6" w:space="0"/>
              <w:left w:val="single" w:color="auto" w:sz="6" w:space="0"/>
              <w:right w:val="single" w:color="auto" w:sz="6" w:space="0"/>
            </w:tcBorders>
            <w:vAlign w:val="center"/>
          </w:tcPr>
          <w:p>
            <w:pPr>
              <w:pStyle w:val="15"/>
            </w:pPr>
            <w:r>
              <w:t>行政事业单位医疗</w:t>
            </w:r>
          </w:p>
        </w:tc>
        <w:tc>
          <w:tcPr>
            <w:tcW w:w="2551" w:type="dxa"/>
            <w:tcBorders>
              <w:top w:val="single" w:color="auto" w:sz="6" w:space="0"/>
              <w:left w:val="single" w:color="auto" w:sz="6" w:space="0"/>
              <w:right w:val="single" w:color="auto" w:sz="6" w:space="0"/>
            </w:tcBorders>
            <w:vAlign w:val="center"/>
          </w:tcPr>
          <w:p>
            <w:pPr>
              <w:pStyle w:val="14"/>
            </w:pPr>
            <w:r>
              <w:t>55.84</w:t>
            </w:r>
          </w:p>
        </w:tc>
        <w:tc>
          <w:tcPr>
            <w:tcW w:w="2551" w:type="dxa"/>
            <w:tcBorders>
              <w:top w:val="single" w:color="auto" w:sz="6" w:space="0"/>
              <w:left w:val="single" w:color="auto" w:sz="6" w:space="0"/>
              <w:right w:val="single" w:color="auto" w:sz="6" w:space="0"/>
            </w:tcBorders>
            <w:vAlign w:val="center"/>
          </w:tcPr>
          <w:p>
            <w:pPr>
              <w:pStyle w:val="14"/>
            </w:pPr>
            <w:r>
              <w:t>55.84</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17</w:t>
            </w:r>
          </w:p>
        </w:tc>
        <w:tc>
          <w:tcPr>
            <w:tcW w:w="1191" w:type="dxa"/>
            <w:tcBorders>
              <w:top w:val="single" w:color="auto" w:sz="6" w:space="0"/>
              <w:left w:val="single" w:color="auto" w:sz="6" w:space="0"/>
              <w:right w:val="single" w:color="auto" w:sz="6" w:space="0"/>
            </w:tcBorders>
            <w:vAlign w:val="center"/>
          </w:tcPr>
          <w:p>
            <w:pPr>
              <w:pStyle w:val="15"/>
            </w:pPr>
            <w:r>
              <w:t>2101101</w:t>
            </w:r>
          </w:p>
        </w:tc>
        <w:tc>
          <w:tcPr>
            <w:tcW w:w="4535" w:type="dxa"/>
            <w:tcBorders>
              <w:top w:val="single" w:color="auto" w:sz="6" w:space="0"/>
              <w:left w:val="single" w:color="auto" w:sz="6" w:space="0"/>
              <w:right w:val="single" w:color="auto" w:sz="6" w:space="0"/>
            </w:tcBorders>
            <w:vAlign w:val="center"/>
          </w:tcPr>
          <w:p>
            <w:pPr>
              <w:pStyle w:val="15"/>
            </w:pPr>
            <w:r>
              <w:t>行政单位医疗</w:t>
            </w:r>
          </w:p>
        </w:tc>
        <w:tc>
          <w:tcPr>
            <w:tcW w:w="2551" w:type="dxa"/>
            <w:tcBorders>
              <w:top w:val="single" w:color="auto" w:sz="6" w:space="0"/>
              <w:left w:val="single" w:color="auto" w:sz="6" w:space="0"/>
              <w:right w:val="single" w:color="auto" w:sz="6" w:space="0"/>
            </w:tcBorders>
            <w:vAlign w:val="center"/>
          </w:tcPr>
          <w:p>
            <w:pPr>
              <w:pStyle w:val="14"/>
            </w:pPr>
            <w:r>
              <w:t>30.19</w:t>
            </w:r>
          </w:p>
        </w:tc>
        <w:tc>
          <w:tcPr>
            <w:tcW w:w="2551" w:type="dxa"/>
            <w:tcBorders>
              <w:top w:val="single" w:color="auto" w:sz="6" w:space="0"/>
              <w:left w:val="single" w:color="auto" w:sz="6" w:space="0"/>
              <w:right w:val="single" w:color="auto" w:sz="6" w:space="0"/>
            </w:tcBorders>
            <w:vAlign w:val="center"/>
          </w:tcPr>
          <w:p>
            <w:pPr>
              <w:pStyle w:val="14"/>
            </w:pPr>
            <w:r>
              <w:t>30.19</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18</w:t>
            </w:r>
          </w:p>
        </w:tc>
        <w:tc>
          <w:tcPr>
            <w:tcW w:w="1191" w:type="dxa"/>
            <w:tcBorders>
              <w:top w:val="single" w:color="auto" w:sz="6" w:space="0"/>
              <w:left w:val="single" w:color="auto" w:sz="6" w:space="0"/>
              <w:right w:val="single" w:color="auto" w:sz="6" w:space="0"/>
            </w:tcBorders>
            <w:vAlign w:val="center"/>
          </w:tcPr>
          <w:p>
            <w:pPr>
              <w:pStyle w:val="15"/>
            </w:pPr>
            <w:r>
              <w:t>2101103</w:t>
            </w:r>
          </w:p>
        </w:tc>
        <w:tc>
          <w:tcPr>
            <w:tcW w:w="4535" w:type="dxa"/>
            <w:tcBorders>
              <w:top w:val="single" w:color="auto" w:sz="6" w:space="0"/>
              <w:left w:val="single" w:color="auto" w:sz="6" w:space="0"/>
              <w:right w:val="single" w:color="auto" w:sz="6" w:space="0"/>
            </w:tcBorders>
            <w:vAlign w:val="center"/>
          </w:tcPr>
          <w:p>
            <w:pPr>
              <w:pStyle w:val="15"/>
            </w:pPr>
            <w:r>
              <w:t>公务员医疗补助</w:t>
            </w:r>
          </w:p>
        </w:tc>
        <w:tc>
          <w:tcPr>
            <w:tcW w:w="2551" w:type="dxa"/>
            <w:tcBorders>
              <w:top w:val="single" w:color="auto" w:sz="6" w:space="0"/>
              <w:left w:val="single" w:color="auto" w:sz="6" w:space="0"/>
              <w:right w:val="single" w:color="auto" w:sz="6" w:space="0"/>
            </w:tcBorders>
            <w:vAlign w:val="center"/>
          </w:tcPr>
          <w:p>
            <w:pPr>
              <w:pStyle w:val="14"/>
            </w:pPr>
            <w:r>
              <w:t>25.65</w:t>
            </w:r>
          </w:p>
        </w:tc>
        <w:tc>
          <w:tcPr>
            <w:tcW w:w="2551" w:type="dxa"/>
            <w:tcBorders>
              <w:top w:val="single" w:color="auto" w:sz="6" w:space="0"/>
              <w:left w:val="single" w:color="auto" w:sz="6" w:space="0"/>
              <w:right w:val="single" w:color="auto" w:sz="6" w:space="0"/>
            </w:tcBorders>
            <w:vAlign w:val="center"/>
          </w:tcPr>
          <w:p>
            <w:pPr>
              <w:pStyle w:val="14"/>
            </w:pPr>
            <w:r>
              <w:t>25.65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19</w:t>
            </w:r>
          </w:p>
        </w:tc>
        <w:tc>
          <w:tcPr>
            <w:tcW w:w="1191" w:type="dxa"/>
            <w:tcBorders>
              <w:top w:val="single" w:color="auto" w:sz="6" w:space="0"/>
              <w:left w:val="single" w:color="auto" w:sz="6" w:space="0"/>
              <w:right w:val="single" w:color="auto" w:sz="6" w:space="0"/>
            </w:tcBorders>
            <w:vAlign w:val="center"/>
          </w:tcPr>
          <w:p>
            <w:pPr>
              <w:pStyle w:val="15"/>
            </w:pPr>
            <w:r>
              <w:t>215</w:t>
            </w:r>
          </w:p>
        </w:tc>
        <w:tc>
          <w:tcPr>
            <w:tcW w:w="4535" w:type="dxa"/>
            <w:tcBorders>
              <w:top w:val="single" w:color="auto" w:sz="6" w:space="0"/>
              <w:left w:val="single" w:color="auto" w:sz="6" w:space="0"/>
              <w:right w:val="single" w:color="auto" w:sz="6" w:space="0"/>
            </w:tcBorders>
            <w:vAlign w:val="center"/>
          </w:tcPr>
          <w:p>
            <w:pPr>
              <w:pStyle w:val="15"/>
            </w:pPr>
            <w:r>
              <w:t>资源勘探工业信息等支出</w:t>
            </w:r>
          </w:p>
        </w:tc>
        <w:tc>
          <w:tcPr>
            <w:tcW w:w="2551" w:type="dxa"/>
            <w:tcBorders>
              <w:top w:val="single" w:color="auto" w:sz="6" w:space="0"/>
              <w:left w:val="single" w:color="auto" w:sz="6" w:space="0"/>
              <w:right w:val="single" w:color="auto" w:sz="6" w:space="0"/>
            </w:tcBorders>
            <w:vAlign w:val="center"/>
          </w:tcPr>
          <w:p>
            <w:pPr>
              <w:pStyle w:val="14"/>
            </w:pPr>
            <w:r>
              <w:t>1000.00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20</w:t>
            </w:r>
          </w:p>
        </w:tc>
        <w:tc>
          <w:tcPr>
            <w:tcW w:w="1191" w:type="dxa"/>
            <w:tcBorders>
              <w:top w:val="single" w:color="auto" w:sz="6" w:space="0"/>
              <w:left w:val="single" w:color="auto" w:sz="6" w:space="0"/>
              <w:right w:val="single" w:color="auto" w:sz="6" w:space="0"/>
            </w:tcBorders>
            <w:vAlign w:val="center"/>
          </w:tcPr>
          <w:p>
            <w:pPr>
              <w:pStyle w:val="15"/>
            </w:pPr>
            <w:r>
              <w:t>21502</w:t>
            </w:r>
          </w:p>
        </w:tc>
        <w:tc>
          <w:tcPr>
            <w:tcW w:w="4535" w:type="dxa"/>
            <w:tcBorders>
              <w:top w:val="single" w:color="auto" w:sz="6" w:space="0"/>
              <w:left w:val="single" w:color="auto" w:sz="6" w:space="0"/>
              <w:right w:val="single" w:color="auto" w:sz="6" w:space="0"/>
            </w:tcBorders>
            <w:vAlign w:val="center"/>
          </w:tcPr>
          <w:p>
            <w:pPr>
              <w:pStyle w:val="15"/>
            </w:pPr>
            <w:r>
              <w:t>制造业</w:t>
            </w:r>
          </w:p>
        </w:tc>
        <w:tc>
          <w:tcPr>
            <w:tcW w:w="2551" w:type="dxa"/>
            <w:tcBorders>
              <w:top w:val="single" w:color="auto" w:sz="6" w:space="0"/>
              <w:left w:val="single" w:color="auto" w:sz="6" w:space="0"/>
              <w:right w:val="single" w:color="auto" w:sz="6" w:space="0"/>
            </w:tcBorders>
            <w:vAlign w:val="center"/>
          </w:tcPr>
          <w:p>
            <w:pPr>
              <w:pStyle w:val="14"/>
            </w:pPr>
            <w:r>
              <w:t>1000.00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21</w:t>
            </w:r>
          </w:p>
        </w:tc>
        <w:tc>
          <w:tcPr>
            <w:tcW w:w="1191" w:type="dxa"/>
            <w:tcBorders>
              <w:top w:val="single" w:color="auto" w:sz="6" w:space="0"/>
              <w:left w:val="single" w:color="auto" w:sz="6" w:space="0"/>
              <w:right w:val="single" w:color="auto" w:sz="6" w:space="0"/>
            </w:tcBorders>
            <w:vAlign w:val="center"/>
          </w:tcPr>
          <w:p>
            <w:pPr>
              <w:pStyle w:val="15"/>
            </w:pPr>
            <w:r>
              <w:t>2150205</w:t>
            </w:r>
          </w:p>
        </w:tc>
        <w:tc>
          <w:tcPr>
            <w:tcW w:w="4535" w:type="dxa"/>
            <w:tcBorders>
              <w:top w:val="single" w:color="auto" w:sz="6" w:space="0"/>
              <w:left w:val="single" w:color="auto" w:sz="6" w:space="0"/>
              <w:right w:val="single" w:color="auto" w:sz="6" w:space="0"/>
            </w:tcBorders>
            <w:vAlign w:val="center"/>
          </w:tcPr>
          <w:p>
            <w:pPr>
              <w:pStyle w:val="15"/>
            </w:pPr>
            <w:r>
              <w:t>医药制造业</w:t>
            </w:r>
          </w:p>
        </w:tc>
        <w:tc>
          <w:tcPr>
            <w:tcW w:w="2551" w:type="dxa"/>
            <w:tcBorders>
              <w:top w:val="single" w:color="auto" w:sz="6" w:space="0"/>
              <w:left w:val="single" w:color="auto" w:sz="6" w:space="0"/>
              <w:right w:val="single" w:color="auto" w:sz="6" w:space="0"/>
            </w:tcBorders>
            <w:vAlign w:val="center"/>
          </w:tcPr>
          <w:p>
            <w:pPr>
              <w:pStyle w:val="14"/>
            </w:pPr>
            <w:r>
              <w:t>1000.00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22</w:t>
            </w:r>
          </w:p>
        </w:tc>
        <w:tc>
          <w:tcPr>
            <w:tcW w:w="1191" w:type="dxa"/>
            <w:tcBorders>
              <w:top w:val="single" w:color="auto" w:sz="6" w:space="0"/>
              <w:left w:val="single" w:color="auto" w:sz="6" w:space="0"/>
              <w:right w:val="single" w:color="auto" w:sz="6" w:space="0"/>
            </w:tcBorders>
            <w:vAlign w:val="center"/>
          </w:tcPr>
          <w:p>
            <w:pPr>
              <w:pStyle w:val="15"/>
            </w:pPr>
            <w:r>
              <w:t>221</w:t>
            </w:r>
          </w:p>
        </w:tc>
        <w:tc>
          <w:tcPr>
            <w:tcW w:w="4535" w:type="dxa"/>
            <w:tcBorders>
              <w:top w:val="single" w:color="auto" w:sz="6" w:space="0"/>
              <w:left w:val="single" w:color="auto" w:sz="6" w:space="0"/>
              <w:right w:val="single" w:color="auto" w:sz="6" w:space="0"/>
            </w:tcBorders>
            <w:vAlign w:val="center"/>
          </w:tcPr>
          <w:p>
            <w:pPr>
              <w:pStyle w:val="15"/>
            </w:pPr>
            <w:r>
              <w:t>住房保障支出</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23</w:t>
            </w:r>
          </w:p>
        </w:tc>
        <w:tc>
          <w:tcPr>
            <w:tcW w:w="1191" w:type="dxa"/>
            <w:tcBorders>
              <w:top w:val="single" w:color="auto" w:sz="6" w:space="0"/>
              <w:left w:val="single" w:color="auto" w:sz="6" w:space="0"/>
              <w:right w:val="single" w:color="auto" w:sz="6" w:space="0"/>
            </w:tcBorders>
            <w:vAlign w:val="center"/>
          </w:tcPr>
          <w:p>
            <w:pPr>
              <w:pStyle w:val="15"/>
            </w:pPr>
            <w:r>
              <w:t>22102</w:t>
            </w:r>
          </w:p>
        </w:tc>
        <w:tc>
          <w:tcPr>
            <w:tcW w:w="4535" w:type="dxa"/>
            <w:tcBorders>
              <w:top w:val="single" w:color="auto" w:sz="6" w:space="0"/>
              <w:left w:val="single" w:color="auto" w:sz="6" w:space="0"/>
              <w:right w:val="single" w:color="auto" w:sz="6" w:space="0"/>
            </w:tcBorders>
            <w:vAlign w:val="center"/>
          </w:tcPr>
          <w:p>
            <w:pPr>
              <w:pStyle w:val="15"/>
            </w:pPr>
            <w:r>
              <w:t>住房改革支出</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24</w:t>
            </w:r>
          </w:p>
        </w:tc>
        <w:tc>
          <w:tcPr>
            <w:tcW w:w="1191" w:type="dxa"/>
            <w:tcBorders>
              <w:top w:val="single" w:color="auto" w:sz="6" w:space="0"/>
              <w:left w:val="single" w:color="auto" w:sz="6" w:space="0"/>
              <w:right w:val="single" w:color="auto" w:sz="6" w:space="0"/>
            </w:tcBorders>
            <w:vAlign w:val="center"/>
          </w:tcPr>
          <w:p>
            <w:pPr>
              <w:pStyle w:val="15"/>
            </w:pPr>
            <w:r>
              <w:t>2210201</w:t>
            </w:r>
          </w:p>
        </w:tc>
        <w:tc>
          <w:tcPr>
            <w:tcW w:w="4535" w:type="dxa"/>
            <w:tcBorders>
              <w:top w:val="single" w:color="auto" w:sz="6" w:space="0"/>
              <w:left w:val="single" w:color="auto" w:sz="6" w:space="0"/>
              <w:right w:val="single" w:color="auto" w:sz="6" w:space="0"/>
            </w:tcBorders>
            <w:vAlign w:val="center"/>
          </w:tcPr>
          <w:p>
            <w:pPr>
              <w:pStyle w:val="15"/>
            </w:pPr>
            <w:r>
              <w:t>住房公积金</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5726" w:type="dxa"/>
            <w:gridSpan w:val="2"/>
            <w:tcBorders>
              <w:top w:val="single" w:color="auto" w:sz="6" w:space="0"/>
              <w:left w:val="single" w:color="auto" w:sz="6" w:space="0"/>
              <w:right w:val="single" w:color="auto" w:sz="6" w:space="0"/>
            </w:tcBorders>
            <w:vAlign w:val="center"/>
          </w:tcPr>
          <w:p>
            <w:pPr>
              <w:pStyle w:val="13"/>
            </w:pPr>
            <w:r>
              <w:t>支出部门经济分类科目</w:t>
            </w:r>
          </w:p>
        </w:tc>
        <w:tc>
          <w:tcPr>
            <w:tcW w:w="7653" w:type="dxa"/>
            <w:gridSpan w:val="3"/>
            <w:tcBorders>
              <w:top w:val="single" w:color="auto" w:sz="6" w:space="0"/>
              <w:left w:val="single" w:color="auto" w:sz="6" w:space="0"/>
              <w:right w:val="single" w:color="auto" w:sz="6" w:space="0"/>
            </w:tcBorders>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1191" w:type="dxa"/>
            <w:tcBorders>
              <w:top w:val="single" w:color="auto" w:sz="6" w:space="0"/>
              <w:left w:val="single" w:color="auto" w:sz="6" w:space="0"/>
              <w:right w:val="single" w:color="auto" w:sz="6" w:space="0"/>
            </w:tcBorders>
            <w:vAlign w:val="center"/>
          </w:tcPr>
          <w:p>
            <w:pPr>
              <w:pStyle w:val="13"/>
            </w:pPr>
            <w:r>
              <w:t>科目编码</w:t>
            </w:r>
          </w:p>
        </w:tc>
        <w:tc>
          <w:tcPr>
            <w:tcW w:w="4535" w:type="dxa"/>
            <w:tcBorders>
              <w:top w:val="single" w:color="auto" w:sz="6" w:space="0"/>
              <w:left w:val="single" w:color="auto" w:sz="6" w:space="0"/>
              <w:right w:val="single" w:color="auto" w:sz="6" w:space="0"/>
            </w:tcBorders>
            <w:vAlign w:val="center"/>
          </w:tcPr>
          <w:p>
            <w:pPr>
              <w:pStyle w:val="13"/>
            </w:pPr>
            <w:r>
              <w:t>科目名称</w:t>
            </w:r>
          </w:p>
        </w:tc>
        <w:tc>
          <w:tcPr>
            <w:tcW w:w="2551" w:type="dxa"/>
            <w:tcBorders>
              <w:top w:val="single" w:color="auto" w:sz="6" w:space="0"/>
              <w:left w:val="single" w:color="auto" w:sz="6" w:space="0"/>
              <w:right w:val="single" w:color="auto" w:sz="6" w:space="0"/>
            </w:tcBorders>
            <w:vAlign w:val="center"/>
          </w:tcPr>
          <w:p>
            <w:pPr>
              <w:pStyle w:val="13"/>
            </w:pPr>
            <w:r>
              <w:t>合计</w:t>
            </w:r>
          </w:p>
        </w:tc>
        <w:tc>
          <w:tcPr>
            <w:tcW w:w="2551" w:type="dxa"/>
            <w:tcBorders>
              <w:top w:val="single" w:color="auto" w:sz="6" w:space="0"/>
              <w:left w:val="single" w:color="auto" w:sz="6" w:space="0"/>
              <w:right w:val="single" w:color="auto" w:sz="6" w:space="0"/>
            </w:tcBorders>
            <w:vAlign w:val="center"/>
          </w:tcPr>
          <w:p>
            <w:pPr>
              <w:pStyle w:val="13"/>
            </w:pPr>
            <w:r>
              <w:t>人员经费</w:t>
            </w:r>
          </w:p>
        </w:tc>
        <w:tc>
          <w:tcPr>
            <w:tcW w:w="2551" w:type="dxa"/>
            <w:tcBorders>
              <w:top w:val="single" w:color="auto" w:sz="6" w:space="0"/>
              <w:left w:val="single" w:color="auto" w:sz="6" w:space="0"/>
              <w:right w:val="single" w:color="auto" w:sz="6" w:space="0"/>
            </w:tcBorders>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1191" w:type="dxa"/>
            <w:tcBorders>
              <w:top w:val="single" w:color="auto" w:sz="6" w:space="0"/>
              <w:left w:val="single" w:color="auto" w:sz="6" w:space="0"/>
              <w:right w:val="single" w:color="auto" w:sz="6" w:space="0"/>
            </w:tcBorders>
            <w:vAlign w:val="center"/>
          </w:tcPr>
          <w:p>
            <w:pPr>
              <w:pStyle w:val="13"/>
            </w:pPr>
            <w:r>
              <w:t>1</w:t>
            </w:r>
          </w:p>
        </w:tc>
        <w:tc>
          <w:tcPr>
            <w:tcW w:w="4535" w:type="dxa"/>
            <w:tcBorders>
              <w:top w:val="single" w:color="auto" w:sz="6" w:space="0"/>
              <w:left w:val="single" w:color="auto" w:sz="6" w:space="0"/>
              <w:right w:val="single" w:color="auto" w:sz="6" w:space="0"/>
            </w:tcBorders>
            <w:vAlign w:val="center"/>
          </w:tcPr>
          <w:p>
            <w:pPr>
              <w:pStyle w:val="13"/>
            </w:pPr>
            <w:r>
              <w:t>2</w:t>
            </w:r>
          </w:p>
        </w:tc>
        <w:tc>
          <w:tcPr>
            <w:tcW w:w="2551" w:type="dxa"/>
            <w:tcBorders>
              <w:top w:val="single" w:color="auto" w:sz="6" w:space="0"/>
              <w:left w:val="single" w:color="auto" w:sz="6" w:space="0"/>
              <w:right w:val="single" w:color="auto" w:sz="6" w:space="0"/>
            </w:tcBorders>
            <w:vAlign w:val="center"/>
          </w:tcPr>
          <w:p>
            <w:pPr>
              <w:pStyle w:val="13"/>
            </w:pPr>
            <w:r>
              <w:t>3</w:t>
            </w:r>
          </w:p>
        </w:tc>
        <w:tc>
          <w:tcPr>
            <w:tcW w:w="2551" w:type="dxa"/>
            <w:tcBorders>
              <w:top w:val="single" w:color="auto" w:sz="6" w:space="0"/>
              <w:left w:val="single" w:color="auto" w:sz="6" w:space="0"/>
              <w:right w:val="single" w:color="auto" w:sz="6" w:space="0"/>
            </w:tcBorders>
            <w:vAlign w:val="center"/>
          </w:tcPr>
          <w:p>
            <w:pPr>
              <w:pStyle w:val="13"/>
            </w:pPr>
            <w:r>
              <w:t>4</w:t>
            </w:r>
          </w:p>
        </w:tc>
        <w:tc>
          <w:tcPr>
            <w:tcW w:w="2551" w:type="dxa"/>
            <w:tcBorders>
              <w:top w:val="single" w:color="auto" w:sz="6" w:space="0"/>
              <w:left w:val="single" w:color="auto" w:sz="6" w:space="0"/>
              <w:right w:val="single" w:color="auto" w:sz="6" w:space="0"/>
            </w:tcBorders>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1191" w:type="dxa"/>
            <w:tcBorders>
              <w:top w:val="single" w:color="auto" w:sz="6" w:space="0"/>
              <w:left w:val="single" w:color="auto" w:sz="6" w:space="0"/>
              <w:right w:val="single" w:color="auto" w:sz="6" w:space="0"/>
            </w:tcBorders>
            <w:vAlign w:val="center"/>
          </w:tcPr>
          <w:p>
            <w:pPr>
              <w:pStyle w:val="19"/>
            </w:pPr>
          </w:p>
        </w:tc>
        <w:tc>
          <w:tcPr>
            <w:tcW w:w="4535" w:type="dxa"/>
            <w:tcBorders>
              <w:top w:val="single" w:color="auto" w:sz="6" w:space="0"/>
              <w:left w:val="single" w:color="auto" w:sz="6" w:space="0"/>
              <w:right w:val="single" w:color="auto" w:sz="6" w:space="0"/>
            </w:tcBorders>
            <w:vAlign w:val="center"/>
          </w:tcPr>
          <w:p>
            <w:pPr>
              <w:pStyle w:val="17"/>
            </w:pPr>
            <w:r>
              <w:t>合计</w:t>
            </w:r>
          </w:p>
        </w:tc>
        <w:tc>
          <w:tcPr>
            <w:tcW w:w="2551" w:type="dxa"/>
            <w:tcBorders>
              <w:top w:val="single" w:color="auto" w:sz="6" w:space="0"/>
              <w:left w:val="single" w:color="auto" w:sz="6" w:space="0"/>
              <w:right w:val="single" w:color="auto" w:sz="6" w:space="0"/>
            </w:tcBorders>
            <w:vAlign w:val="center"/>
          </w:tcPr>
          <w:p>
            <w:pPr>
              <w:pStyle w:val="18"/>
            </w:pPr>
            <w:r>
              <w:t>1283.87</w:t>
            </w:r>
          </w:p>
        </w:tc>
        <w:tc>
          <w:tcPr>
            <w:tcW w:w="2551" w:type="dxa"/>
            <w:tcBorders>
              <w:top w:val="single" w:color="auto" w:sz="6" w:space="0"/>
              <w:left w:val="single" w:color="auto" w:sz="6" w:space="0"/>
              <w:right w:val="single" w:color="auto" w:sz="6" w:space="0"/>
            </w:tcBorders>
            <w:vAlign w:val="center"/>
          </w:tcPr>
          <w:p>
            <w:pPr>
              <w:pStyle w:val="18"/>
            </w:pPr>
            <w:r>
              <w:t>1211.54</w:t>
            </w:r>
          </w:p>
        </w:tc>
        <w:tc>
          <w:tcPr>
            <w:tcW w:w="2551" w:type="dxa"/>
            <w:tcBorders>
              <w:top w:val="single" w:color="auto" w:sz="6" w:space="0"/>
              <w:left w:val="single" w:color="auto" w:sz="6" w:space="0"/>
              <w:right w:val="single" w:color="auto" w:sz="6" w:space="0"/>
            </w:tcBorders>
            <w:vAlign w:val="center"/>
          </w:tcPr>
          <w:p>
            <w:pPr>
              <w:pStyle w:val="18"/>
            </w:pPr>
            <w:r>
              <w:t>72.33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1191" w:type="dxa"/>
            <w:tcBorders>
              <w:top w:val="single" w:color="auto" w:sz="6" w:space="0"/>
              <w:left w:val="single" w:color="auto" w:sz="6" w:space="0"/>
              <w:right w:val="single" w:color="auto" w:sz="6" w:space="0"/>
            </w:tcBorders>
            <w:vAlign w:val="center"/>
          </w:tcPr>
          <w:p>
            <w:pPr>
              <w:pStyle w:val="15"/>
            </w:pPr>
            <w:r>
              <w:t>301</w:t>
            </w:r>
          </w:p>
        </w:tc>
        <w:tc>
          <w:tcPr>
            <w:tcW w:w="4535" w:type="dxa"/>
            <w:tcBorders>
              <w:top w:val="single" w:color="auto" w:sz="6" w:space="0"/>
              <w:left w:val="single" w:color="auto" w:sz="6" w:space="0"/>
              <w:right w:val="single" w:color="auto" w:sz="6" w:space="0"/>
            </w:tcBorders>
            <w:vAlign w:val="center"/>
          </w:tcPr>
          <w:p>
            <w:pPr>
              <w:pStyle w:val="15"/>
            </w:pPr>
            <w:r>
              <w:t>工资福利支出</w:t>
            </w:r>
          </w:p>
        </w:tc>
        <w:tc>
          <w:tcPr>
            <w:tcW w:w="2551" w:type="dxa"/>
            <w:tcBorders>
              <w:top w:val="single" w:color="auto" w:sz="6" w:space="0"/>
              <w:left w:val="single" w:color="auto" w:sz="6" w:space="0"/>
              <w:right w:val="single" w:color="auto" w:sz="6" w:space="0"/>
            </w:tcBorders>
            <w:vAlign w:val="center"/>
          </w:tcPr>
          <w:p>
            <w:pPr>
              <w:pStyle w:val="14"/>
            </w:pPr>
            <w:r>
              <w:t>814.15</w:t>
            </w:r>
          </w:p>
        </w:tc>
        <w:tc>
          <w:tcPr>
            <w:tcW w:w="2551" w:type="dxa"/>
            <w:tcBorders>
              <w:top w:val="single" w:color="auto" w:sz="6" w:space="0"/>
              <w:left w:val="single" w:color="auto" w:sz="6" w:space="0"/>
              <w:right w:val="single" w:color="auto" w:sz="6" w:space="0"/>
            </w:tcBorders>
            <w:vAlign w:val="center"/>
          </w:tcPr>
          <w:p>
            <w:pPr>
              <w:pStyle w:val="14"/>
            </w:pPr>
            <w:r>
              <w:t>814.15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1191" w:type="dxa"/>
            <w:tcBorders>
              <w:top w:val="single" w:color="auto" w:sz="6" w:space="0"/>
              <w:left w:val="single" w:color="auto" w:sz="6" w:space="0"/>
              <w:right w:val="single" w:color="auto" w:sz="6" w:space="0"/>
            </w:tcBorders>
            <w:vAlign w:val="center"/>
          </w:tcPr>
          <w:p>
            <w:pPr>
              <w:pStyle w:val="15"/>
            </w:pPr>
            <w:r>
              <w:t>30101</w:t>
            </w:r>
          </w:p>
        </w:tc>
        <w:tc>
          <w:tcPr>
            <w:tcW w:w="4535" w:type="dxa"/>
            <w:tcBorders>
              <w:top w:val="single" w:color="auto" w:sz="6" w:space="0"/>
              <w:left w:val="single" w:color="auto" w:sz="6" w:space="0"/>
              <w:right w:val="single" w:color="auto" w:sz="6" w:space="0"/>
            </w:tcBorders>
            <w:vAlign w:val="center"/>
          </w:tcPr>
          <w:p>
            <w:pPr>
              <w:pStyle w:val="15"/>
            </w:pPr>
            <w:r>
              <w:t>基本工资</w:t>
            </w:r>
          </w:p>
        </w:tc>
        <w:tc>
          <w:tcPr>
            <w:tcW w:w="2551" w:type="dxa"/>
            <w:tcBorders>
              <w:top w:val="single" w:color="auto" w:sz="6" w:space="0"/>
              <w:left w:val="single" w:color="auto" w:sz="6" w:space="0"/>
              <w:right w:val="single" w:color="auto" w:sz="6" w:space="0"/>
            </w:tcBorders>
            <w:vAlign w:val="center"/>
          </w:tcPr>
          <w:p>
            <w:pPr>
              <w:pStyle w:val="14"/>
            </w:pPr>
            <w:r>
              <w:t>216.85</w:t>
            </w:r>
          </w:p>
        </w:tc>
        <w:tc>
          <w:tcPr>
            <w:tcW w:w="2551" w:type="dxa"/>
            <w:tcBorders>
              <w:top w:val="single" w:color="auto" w:sz="6" w:space="0"/>
              <w:left w:val="single" w:color="auto" w:sz="6" w:space="0"/>
              <w:right w:val="single" w:color="auto" w:sz="6" w:space="0"/>
            </w:tcBorders>
            <w:vAlign w:val="center"/>
          </w:tcPr>
          <w:p>
            <w:pPr>
              <w:pStyle w:val="14"/>
            </w:pPr>
            <w:r>
              <w:t>216.85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1191" w:type="dxa"/>
            <w:tcBorders>
              <w:top w:val="single" w:color="auto" w:sz="6" w:space="0"/>
              <w:left w:val="single" w:color="auto" w:sz="6" w:space="0"/>
              <w:right w:val="single" w:color="auto" w:sz="6" w:space="0"/>
            </w:tcBorders>
            <w:vAlign w:val="center"/>
          </w:tcPr>
          <w:p>
            <w:pPr>
              <w:pStyle w:val="15"/>
            </w:pPr>
            <w:r>
              <w:t>30102</w:t>
            </w:r>
          </w:p>
        </w:tc>
        <w:tc>
          <w:tcPr>
            <w:tcW w:w="4535" w:type="dxa"/>
            <w:tcBorders>
              <w:top w:val="single" w:color="auto" w:sz="6" w:space="0"/>
              <w:left w:val="single" w:color="auto" w:sz="6" w:space="0"/>
              <w:right w:val="single" w:color="auto" w:sz="6" w:space="0"/>
            </w:tcBorders>
            <w:vAlign w:val="center"/>
          </w:tcPr>
          <w:p>
            <w:pPr>
              <w:pStyle w:val="15"/>
            </w:pPr>
            <w:r>
              <w:t>津贴补贴</w:t>
            </w:r>
          </w:p>
        </w:tc>
        <w:tc>
          <w:tcPr>
            <w:tcW w:w="2551" w:type="dxa"/>
            <w:tcBorders>
              <w:top w:val="single" w:color="auto" w:sz="6" w:space="0"/>
              <w:left w:val="single" w:color="auto" w:sz="6" w:space="0"/>
              <w:right w:val="single" w:color="auto" w:sz="6" w:space="0"/>
            </w:tcBorders>
            <w:vAlign w:val="center"/>
          </w:tcPr>
          <w:p>
            <w:pPr>
              <w:pStyle w:val="14"/>
            </w:pPr>
            <w:r>
              <w:t>119.55</w:t>
            </w:r>
          </w:p>
        </w:tc>
        <w:tc>
          <w:tcPr>
            <w:tcW w:w="2551" w:type="dxa"/>
            <w:tcBorders>
              <w:top w:val="single" w:color="auto" w:sz="6" w:space="0"/>
              <w:left w:val="single" w:color="auto" w:sz="6" w:space="0"/>
              <w:right w:val="single" w:color="auto" w:sz="6" w:space="0"/>
            </w:tcBorders>
            <w:vAlign w:val="center"/>
          </w:tcPr>
          <w:p>
            <w:pPr>
              <w:pStyle w:val="14"/>
            </w:pPr>
            <w:r>
              <w:t>119.55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5</w:t>
            </w:r>
          </w:p>
        </w:tc>
        <w:tc>
          <w:tcPr>
            <w:tcW w:w="1191" w:type="dxa"/>
            <w:tcBorders>
              <w:top w:val="single" w:color="auto" w:sz="6" w:space="0"/>
              <w:left w:val="single" w:color="auto" w:sz="6" w:space="0"/>
              <w:right w:val="single" w:color="auto" w:sz="6" w:space="0"/>
            </w:tcBorders>
            <w:vAlign w:val="center"/>
          </w:tcPr>
          <w:p>
            <w:pPr>
              <w:pStyle w:val="15"/>
            </w:pPr>
            <w:r>
              <w:t>30103</w:t>
            </w:r>
          </w:p>
        </w:tc>
        <w:tc>
          <w:tcPr>
            <w:tcW w:w="4535" w:type="dxa"/>
            <w:tcBorders>
              <w:top w:val="single" w:color="auto" w:sz="6" w:space="0"/>
              <w:left w:val="single" w:color="auto" w:sz="6" w:space="0"/>
              <w:right w:val="single" w:color="auto" w:sz="6" w:space="0"/>
            </w:tcBorders>
            <w:vAlign w:val="center"/>
          </w:tcPr>
          <w:p>
            <w:pPr>
              <w:pStyle w:val="15"/>
            </w:pPr>
            <w:r>
              <w:t>奖金</w:t>
            </w:r>
          </w:p>
        </w:tc>
        <w:tc>
          <w:tcPr>
            <w:tcW w:w="2551" w:type="dxa"/>
            <w:tcBorders>
              <w:top w:val="single" w:color="auto" w:sz="6" w:space="0"/>
              <w:left w:val="single" w:color="auto" w:sz="6" w:space="0"/>
              <w:right w:val="single" w:color="auto" w:sz="6" w:space="0"/>
            </w:tcBorders>
            <w:vAlign w:val="center"/>
          </w:tcPr>
          <w:p>
            <w:pPr>
              <w:pStyle w:val="14"/>
            </w:pPr>
            <w:r>
              <w:t>114.88</w:t>
            </w:r>
          </w:p>
        </w:tc>
        <w:tc>
          <w:tcPr>
            <w:tcW w:w="2551" w:type="dxa"/>
            <w:tcBorders>
              <w:top w:val="single" w:color="auto" w:sz="6" w:space="0"/>
              <w:left w:val="single" w:color="auto" w:sz="6" w:space="0"/>
              <w:right w:val="single" w:color="auto" w:sz="6" w:space="0"/>
            </w:tcBorders>
            <w:vAlign w:val="center"/>
          </w:tcPr>
          <w:p>
            <w:pPr>
              <w:pStyle w:val="14"/>
            </w:pPr>
            <w:r>
              <w:t>114.88</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6</w:t>
            </w:r>
          </w:p>
        </w:tc>
        <w:tc>
          <w:tcPr>
            <w:tcW w:w="1191" w:type="dxa"/>
            <w:tcBorders>
              <w:top w:val="single" w:color="auto" w:sz="6" w:space="0"/>
              <w:left w:val="single" w:color="auto" w:sz="6" w:space="0"/>
              <w:right w:val="single" w:color="auto" w:sz="6" w:space="0"/>
            </w:tcBorders>
            <w:vAlign w:val="center"/>
          </w:tcPr>
          <w:p>
            <w:pPr>
              <w:pStyle w:val="15"/>
            </w:pPr>
            <w:r>
              <w:t>30107</w:t>
            </w:r>
          </w:p>
        </w:tc>
        <w:tc>
          <w:tcPr>
            <w:tcW w:w="4535" w:type="dxa"/>
            <w:tcBorders>
              <w:top w:val="single" w:color="auto" w:sz="6" w:space="0"/>
              <w:left w:val="single" w:color="auto" w:sz="6" w:space="0"/>
              <w:right w:val="single" w:color="auto" w:sz="6" w:space="0"/>
            </w:tcBorders>
            <w:vAlign w:val="center"/>
          </w:tcPr>
          <w:p>
            <w:pPr>
              <w:pStyle w:val="15"/>
            </w:pPr>
            <w:r>
              <w:t>绩效工资</w:t>
            </w:r>
          </w:p>
        </w:tc>
        <w:tc>
          <w:tcPr>
            <w:tcW w:w="2551" w:type="dxa"/>
            <w:tcBorders>
              <w:top w:val="single" w:color="auto" w:sz="6" w:space="0"/>
              <w:left w:val="single" w:color="auto" w:sz="6" w:space="0"/>
              <w:right w:val="single" w:color="auto" w:sz="6" w:space="0"/>
            </w:tcBorders>
            <w:vAlign w:val="center"/>
          </w:tcPr>
          <w:p>
            <w:pPr>
              <w:pStyle w:val="14"/>
            </w:pPr>
            <w:r>
              <w:t>156.86</w:t>
            </w:r>
          </w:p>
        </w:tc>
        <w:tc>
          <w:tcPr>
            <w:tcW w:w="2551" w:type="dxa"/>
            <w:tcBorders>
              <w:top w:val="single" w:color="auto" w:sz="6" w:space="0"/>
              <w:left w:val="single" w:color="auto" w:sz="6" w:space="0"/>
              <w:right w:val="single" w:color="auto" w:sz="6" w:space="0"/>
            </w:tcBorders>
            <w:vAlign w:val="center"/>
          </w:tcPr>
          <w:p>
            <w:pPr>
              <w:pStyle w:val="14"/>
            </w:pPr>
            <w:r>
              <w:t>156.86</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7</w:t>
            </w:r>
          </w:p>
        </w:tc>
        <w:tc>
          <w:tcPr>
            <w:tcW w:w="1191" w:type="dxa"/>
            <w:tcBorders>
              <w:top w:val="single" w:color="auto" w:sz="6" w:space="0"/>
              <w:left w:val="single" w:color="auto" w:sz="6" w:space="0"/>
              <w:right w:val="single" w:color="auto" w:sz="6" w:space="0"/>
            </w:tcBorders>
            <w:vAlign w:val="center"/>
          </w:tcPr>
          <w:p>
            <w:pPr>
              <w:pStyle w:val="15"/>
            </w:pPr>
            <w:r>
              <w:t>30108</w:t>
            </w:r>
          </w:p>
        </w:tc>
        <w:tc>
          <w:tcPr>
            <w:tcW w:w="4535" w:type="dxa"/>
            <w:tcBorders>
              <w:top w:val="single" w:color="auto" w:sz="6" w:space="0"/>
              <w:left w:val="single" w:color="auto" w:sz="6" w:space="0"/>
              <w:right w:val="single" w:color="auto" w:sz="6" w:space="0"/>
            </w:tcBorders>
            <w:vAlign w:val="center"/>
          </w:tcPr>
          <w:p>
            <w:pPr>
              <w:pStyle w:val="15"/>
            </w:pPr>
            <w:r>
              <w:t>机关事业单位基本养老保险缴费</w:t>
            </w:r>
          </w:p>
        </w:tc>
        <w:tc>
          <w:tcPr>
            <w:tcW w:w="2551" w:type="dxa"/>
            <w:tcBorders>
              <w:top w:val="single" w:color="auto" w:sz="6" w:space="0"/>
              <w:left w:val="single" w:color="auto" w:sz="6" w:space="0"/>
              <w:right w:val="single" w:color="auto" w:sz="6" w:space="0"/>
            </w:tcBorders>
            <w:vAlign w:val="center"/>
          </w:tcPr>
          <w:p>
            <w:pPr>
              <w:pStyle w:val="14"/>
            </w:pPr>
            <w:r>
              <w:t>79.25</w:t>
            </w:r>
          </w:p>
        </w:tc>
        <w:tc>
          <w:tcPr>
            <w:tcW w:w="2551" w:type="dxa"/>
            <w:tcBorders>
              <w:top w:val="single" w:color="auto" w:sz="6" w:space="0"/>
              <w:left w:val="single" w:color="auto" w:sz="6" w:space="0"/>
              <w:right w:val="single" w:color="auto" w:sz="6" w:space="0"/>
            </w:tcBorders>
            <w:vAlign w:val="center"/>
          </w:tcPr>
          <w:p>
            <w:pPr>
              <w:pStyle w:val="14"/>
            </w:pPr>
            <w:r>
              <w:t>79.25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8</w:t>
            </w:r>
          </w:p>
        </w:tc>
        <w:tc>
          <w:tcPr>
            <w:tcW w:w="1191" w:type="dxa"/>
            <w:tcBorders>
              <w:top w:val="single" w:color="auto" w:sz="6" w:space="0"/>
              <w:left w:val="single" w:color="auto" w:sz="6" w:space="0"/>
              <w:right w:val="single" w:color="auto" w:sz="6" w:space="0"/>
            </w:tcBorders>
            <w:vAlign w:val="center"/>
          </w:tcPr>
          <w:p>
            <w:pPr>
              <w:pStyle w:val="15"/>
            </w:pPr>
            <w:r>
              <w:t>30110</w:t>
            </w:r>
          </w:p>
        </w:tc>
        <w:tc>
          <w:tcPr>
            <w:tcW w:w="4535" w:type="dxa"/>
            <w:tcBorders>
              <w:top w:val="single" w:color="auto" w:sz="6" w:space="0"/>
              <w:left w:val="single" w:color="auto" w:sz="6" w:space="0"/>
              <w:right w:val="single" w:color="auto" w:sz="6" w:space="0"/>
            </w:tcBorders>
            <w:vAlign w:val="center"/>
          </w:tcPr>
          <w:p>
            <w:pPr>
              <w:pStyle w:val="15"/>
            </w:pPr>
            <w:r>
              <w:t>职工基本医疗保险缴费</w:t>
            </w:r>
          </w:p>
        </w:tc>
        <w:tc>
          <w:tcPr>
            <w:tcW w:w="2551" w:type="dxa"/>
            <w:tcBorders>
              <w:top w:val="single" w:color="auto" w:sz="6" w:space="0"/>
              <w:left w:val="single" w:color="auto" w:sz="6" w:space="0"/>
              <w:right w:val="single" w:color="auto" w:sz="6" w:space="0"/>
            </w:tcBorders>
            <w:vAlign w:val="center"/>
          </w:tcPr>
          <w:p>
            <w:pPr>
              <w:pStyle w:val="14"/>
            </w:pPr>
            <w:r>
              <w:t>30.19</w:t>
            </w:r>
          </w:p>
        </w:tc>
        <w:tc>
          <w:tcPr>
            <w:tcW w:w="2551" w:type="dxa"/>
            <w:tcBorders>
              <w:top w:val="single" w:color="auto" w:sz="6" w:space="0"/>
              <w:left w:val="single" w:color="auto" w:sz="6" w:space="0"/>
              <w:right w:val="single" w:color="auto" w:sz="6" w:space="0"/>
            </w:tcBorders>
            <w:vAlign w:val="center"/>
          </w:tcPr>
          <w:p>
            <w:pPr>
              <w:pStyle w:val="14"/>
            </w:pPr>
            <w:r>
              <w:t>30.19</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9</w:t>
            </w:r>
          </w:p>
        </w:tc>
        <w:tc>
          <w:tcPr>
            <w:tcW w:w="1191" w:type="dxa"/>
            <w:tcBorders>
              <w:top w:val="single" w:color="auto" w:sz="6" w:space="0"/>
              <w:left w:val="single" w:color="auto" w:sz="6" w:space="0"/>
              <w:right w:val="single" w:color="auto" w:sz="6" w:space="0"/>
            </w:tcBorders>
            <w:vAlign w:val="center"/>
          </w:tcPr>
          <w:p>
            <w:pPr>
              <w:pStyle w:val="15"/>
            </w:pPr>
            <w:r>
              <w:t>30111</w:t>
            </w:r>
          </w:p>
        </w:tc>
        <w:tc>
          <w:tcPr>
            <w:tcW w:w="4535" w:type="dxa"/>
            <w:tcBorders>
              <w:top w:val="single" w:color="auto" w:sz="6" w:space="0"/>
              <w:left w:val="single" w:color="auto" w:sz="6" w:space="0"/>
              <w:right w:val="single" w:color="auto" w:sz="6" w:space="0"/>
            </w:tcBorders>
            <w:vAlign w:val="center"/>
          </w:tcPr>
          <w:p>
            <w:pPr>
              <w:pStyle w:val="15"/>
            </w:pPr>
            <w:r>
              <w:t>公务员医疗补助缴费</w:t>
            </w:r>
          </w:p>
        </w:tc>
        <w:tc>
          <w:tcPr>
            <w:tcW w:w="2551" w:type="dxa"/>
            <w:tcBorders>
              <w:top w:val="single" w:color="auto" w:sz="6" w:space="0"/>
              <w:left w:val="single" w:color="auto" w:sz="6" w:space="0"/>
              <w:right w:val="single" w:color="auto" w:sz="6" w:space="0"/>
            </w:tcBorders>
            <w:vAlign w:val="center"/>
          </w:tcPr>
          <w:p>
            <w:pPr>
              <w:pStyle w:val="14"/>
            </w:pPr>
            <w:r>
              <w:t>25.65</w:t>
            </w:r>
          </w:p>
        </w:tc>
        <w:tc>
          <w:tcPr>
            <w:tcW w:w="2551" w:type="dxa"/>
            <w:tcBorders>
              <w:top w:val="single" w:color="auto" w:sz="6" w:space="0"/>
              <w:left w:val="single" w:color="auto" w:sz="6" w:space="0"/>
              <w:right w:val="single" w:color="auto" w:sz="6" w:space="0"/>
            </w:tcBorders>
            <w:vAlign w:val="center"/>
          </w:tcPr>
          <w:p>
            <w:pPr>
              <w:pStyle w:val="14"/>
            </w:pPr>
            <w:r>
              <w:t>25.65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10</w:t>
            </w:r>
          </w:p>
        </w:tc>
        <w:tc>
          <w:tcPr>
            <w:tcW w:w="1191" w:type="dxa"/>
            <w:tcBorders>
              <w:top w:val="single" w:color="auto" w:sz="6" w:space="0"/>
              <w:left w:val="single" w:color="auto" w:sz="6" w:space="0"/>
              <w:right w:val="single" w:color="auto" w:sz="6" w:space="0"/>
            </w:tcBorders>
            <w:vAlign w:val="center"/>
          </w:tcPr>
          <w:p>
            <w:pPr>
              <w:pStyle w:val="15"/>
            </w:pPr>
            <w:r>
              <w:t>30112</w:t>
            </w:r>
          </w:p>
        </w:tc>
        <w:tc>
          <w:tcPr>
            <w:tcW w:w="4535" w:type="dxa"/>
            <w:tcBorders>
              <w:top w:val="single" w:color="auto" w:sz="6" w:space="0"/>
              <w:left w:val="single" w:color="auto" w:sz="6" w:space="0"/>
              <w:right w:val="single" w:color="auto" w:sz="6" w:space="0"/>
            </w:tcBorders>
            <w:vAlign w:val="center"/>
          </w:tcPr>
          <w:p>
            <w:pPr>
              <w:pStyle w:val="15"/>
            </w:pPr>
            <w:r>
              <w:t>其他社会保障缴费</w:t>
            </w:r>
          </w:p>
        </w:tc>
        <w:tc>
          <w:tcPr>
            <w:tcW w:w="2551" w:type="dxa"/>
            <w:tcBorders>
              <w:top w:val="single" w:color="auto" w:sz="6" w:space="0"/>
              <w:left w:val="single" w:color="auto" w:sz="6" w:space="0"/>
              <w:right w:val="single" w:color="auto" w:sz="6" w:space="0"/>
            </w:tcBorders>
            <w:vAlign w:val="center"/>
          </w:tcPr>
          <w:p>
            <w:pPr>
              <w:pStyle w:val="14"/>
            </w:pPr>
            <w:r>
              <w:t>3.07</w:t>
            </w:r>
          </w:p>
        </w:tc>
        <w:tc>
          <w:tcPr>
            <w:tcW w:w="2551" w:type="dxa"/>
            <w:tcBorders>
              <w:top w:val="single" w:color="auto" w:sz="6" w:space="0"/>
              <w:left w:val="single" w:color="auto" w:sz="6" w:space="0"/>
              <w:right w:val="single" w:color="auto" w:sz="6" w:space="0"/>
            </w:tcBorders>
            <w:vAlign w:val="center"/>
          </w:tcPr>
          <w:p>
            <w:pPr>
              <w:pStyle w:val="14"/>
            </w:pPr>
            <w:r>
              <w:t>3.07</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11</w:t>
            </w:r>
          </w:p>
        </w:tc>
        <w:tc>
          <w:tcPr>
            <w:tcW w:w="1191" w:type="dxa"/>
            <w:tcBorders>
              <w:top w:val="single" w:color="auto" w:sz="6" w:space="0"/>
              <w:left w:val="single" w:color="auto" w:sz="6" w:space="0"/>
              <w:right w:val="single" w:color="auto" w:sz="6" w:space="0"/>
            </w:tcBorders>
            <w:vAlign w:val="center"/>
          </w:tcPr>
          <w:p>
            <w:pPr>
              <w:pStyle w:val="15"/>
            </w:pPr>
            <w:r>
              <w:t>30113</w:t>
            </w:r>
          </w:p>
        </w:tc>
        <w:tc>
          <w:tcPr>
            <w:tcW w:w="4535" w:type="dxa"/>
            <w:tcBorders>
              <w:top w:val="single" w:color="auto" w:sz="6" w:space="0"/>
              <w:left w:val="single" w:color="auto" w:sz="6" w:space="0"/>
              <w:right w:val="single" w:color="auto" w:sz="6" w:space="0"/>
            </w:tcBorders>
            <w:vAlign w:val="center"/>
          </w:tcPr>
          <w:p>
            <w:pPr>
              <w:pStyle w:val="15"/>
            </w:pPr>
            <w:r>
              <w:t>住房公积金</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r>
              <w:t>67.85</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12</w:t>
            </w:r>
          </w:p>
        </w:tc>
        <w:tc>
          <w:tcPr>
            <w:tcW w:w="1191" w:type="dxa"/>
            <w:tcBorders>
              <w:top w:val="single" w:color="auto" w:sz="6" w:space="0"/>
              <w:left w:val="single" w:color="auto" w:sz="6" w:space="0"/>
              <w:right w:val="single" w:color="auto" w:sz="6" w:space="0"/>
            </w:tcBorders>
            <w:vAlign w:val="center"/>
          </w:tcPr>
          <w:p>
            <w:pPr>
              <w:pStyle w:val="15"/>
            </w:pPr>
            <w:r>
              <w:t>302</w:t>
            </w:r>
          </w:p>
        </w:tc>
        <w:tc>
          <w:tcPr>
            <w:tcW w:w="4535" w:type="dxa"/>
            <w:tcBorders>
              <w:top w:val="single" w:color="auto" w:sz="6" w:space="0"/>
              <w:left w:val="single" w:color="auto" w:sz="6" w:space="0"/>
              <w:right w:val="single" w:color="auto" w:sz="6" w:space="0"/>
            </w:tcBorders>
            <w:vAlign w:val="center"/>
          </w:tcPr>
          <w:p>
            <w:pPr>
              <w:pStyle w:val="15"/>
            </w:pPr>
            <w:r>
              <w:t>商品和服务支出</w:t>
            </w:r>
          </w:p>
        </w:tc>
        <w:tc>
          <w:tcPr>
            <w:tcW w:w="2551" w:type="dxa"/>
            <w:tcBorders>
              <w:top w:val="single" w:color="auto" w:sz="6" w:space="0"/>
              <w:left w:val="single" w:color="auto" w:sz="6" w:space="0"/>
              <w:right w:val="single" w:color="auto" w:sz="6" w:space="0"/>
            </w:tcBorders>
            <w:vAlign w:val="center"/>
          </w:tcPr>
          <w:p>
            <w:pPr>
              <w:pStyle w:val="14"/>
            </w:pPr>
            <w:r>
              <w:t>72.33</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72.33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13</w:t>
            </w:r>
          </w:p>
        </w:tc>
        <w:tc>
          <w:tcPr>
            <w:tcW w:w="1191" w:type="dxa"/>
            <w:tcBorders>
              <w:top w:val="single" w:color="auto" w:sz="6" w:space="0"/>
              <w:left w:val="single" w:color="auto" w:sz="6" w:space="0"/>
              <w:right w:val="single" w:color="auto" w:sz="6" w:space="0"/>
            </w:tcBorders>
            <w:vAlign w:val="center"/>
          </w:tcPr>
          <w:p>
            <w:pPr>
              <w:pStyle w:val="15"/>
            </w:pPr>
            <w:r>
              <w:t>30201</w:t>
            </w:r>
          </w:p>
        </w:tc>
        <w:tc>
          <w:tcPr>
            <w:tcW w:w="4535" w:type="dxa"/>
            <w:tcBorders>
              <w:top w:val="single" w:color="auto" w:sz="6" w:space="0"/>
              <w:left w:val="single" w:color="auto" w:sz="6" w:space="0"/>
              <w:right w:val="single" w:color="auto" w:sz="6" w:space="0"/>
            </w:tcBorders>
            <w:vAlign w:val="center"/>
          </w:tcPr>
          <w:p>
            <w:pPr>
              <w:pStyle w:val="15"/>
            </w:pPr>
            <w:r>
              <w:t>办公费</w:t>
            </w:r>
          </w:p>
        </w:tc>
        <w:tc>
          <w:tcPr>
            <w:tcW w:w="2551" w:type="dxa"/>
            <w:tcBorders>
              <w:top w:val="single" w:color="auto" w:sz="6" w:space="0"/>
              <w:left w:val="single" w:color="auto" w:sz="6" w:space="0"/>
              <w:right w:val="single" w:color="auto" w:sz="6" w:space="0"/>
            </w:tcBorders>
            <w:vAlign w:val="center"/>
          </w:tcPr>
          <w:p>
            <w:pPr>
              <w:pStyle w:val="14"/>
            </w:pPr>
            <w:r>
              <w:t>16.41</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16.41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14</w:t>
            </w:r>
          </w:p>
        </w:tc>
        <w:tc>
          <w:tcPr>
            <w:tcW w:w="1191" w:type="dxa"/>
            <w:tcBorders>
              <w:top w:val="single" w:color="auto" w:sz="6" w:space="0"/>
              <w:left w:val="single" w:color="auto" w:sz="6" w:space="0"/>
              <w:right w:val="single" w:color="auto" w:sz="6" w:space="0"/>
            </w:tcBorders>
            <w:vAlign w:val="center"/>
          </w:tcPr>
          <w:p>
            <w:pPr>
              <w:pStyle w:val="15"/>
            </w:pPr>
            <w:r>
              <w:t>30207</w:t>
            </w:r>
          </w:p>
        </w:tc>
        <w:tc>
          <w:tcPr>
            <w:tcW w:w="4535" w:type="dxa"/>
            <w:tcBorders>
              <w:top w:val="single" w:color="auto" w:sz="6" w:space="0"/>
              <w:left w:val="single" w:color="auto" w:sz="6" w:space="0"/>
              <w:right w:val="single" w:color="auto" w:sz="6" w:space="0"/>
            </w:tcBorders>
            <w:vAlign w:val="center"/>
          </w:tcPr>
          <w:p>
            <w:pPr>
              <w:pStyle w:val="15"/>
            </w:pPr>
            <w:r>
              <w:t>邮电费</w:t>
            </w:r>
          </w:p>
        </w:tc>
        <w:tc>
          <w:tcPr>
            <w:tcW w:w="2551" w:type="dxa"/>
            <w:tcBorders>
              <w:top w:val="single" w:color="auto" w:sz="6" w:space="0"/>
              <w:left w:val="single" w:color="auto" w:sz="6" w:space="0"/>
              <w:right w:val="single" w:color="auto" w:sz="6" w:space="0"/>
            </w:tcBorders>
            <w:vAlign w:val="center"/>
          </w:tcPr>
          <w:p>
            <w:pPr>
              <w:pStyle w:val="14"/>
            </w:pPr>
            <w:r>
              <w:t>14.50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15</w:t>
            </w:r>
          </w:p>
        </w:tc>
        <w:tc>
          <w:tcPr>
            <w:tcW w:w="1191" w:type="dxa"/>
            <w:tcBorders>
              <w:top w:val="single" w:color="auto" w:sz="6" w:space="0"/>
              <w:left w:val="single" w:color="auto" w:sz="6" w:space="0"/>
              <w:right w:val="single" w:color="auto" w:sz="6" w:space="0"/>
            </w:tcBorders>
            <w:vAlign w:val="center"/>
          </w:tcPr>
          <w:p>
            <w:pPr>
              <w:pStyle w:val="15"/>
            </w:pPr>
            <w:r>
              <w:t>30215</w:t>
            </w:r>
          </w:p>
        </w:tc>
        <w:tc>
          <w:tcPr>
            <w:tcW w:w="4535" w:type="dxa"/>
            <w:tcBorders>
              <w:top w:val="single" w:color="auto" w:sz="6" w:space="0"/>
              <w:left w:val="single" w:color="auto" w:sz="6" w:space="0"/>
              <w:right w:val="single" w:color="auto" w:sz="6" w:space="0"/>
            </w:tcBorders>
            <w:vAlign w:val="center"/>
          </w:tcPr>
          <w:p>
            <w:pPr>
              <w:pStyle w:val="15"/>
            </w:pPr>
            <w:r>
              <w:t>会议费</w:t>
            </w:r>
          </w:p>
        </w:tc>
        <w:tc>
          <w:tcPr>
            <w:tcW w:w="2551" w:type="dxa"/>
            <w:tcBorders>
              <w:top w:val="single" w:color="auto" w:sz="6" w:space="0"/>
              <w:left w:val="single" w:color="auto" w:sz="6" w:space="0"/>
              <w:right w:val="single" w:color="auto" w:sz="6" w:space="0"/>
            </w:tcBorders>
            <w:vAlign w:val="center"/>
          </w:tcPr>
          <w:p>
            <w:pPr>
              <w:pStyle w:val="14"/>
            </w:pPr>
            <w:r>
              <w:t>1.50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16</w:t>
            </w:r>
          </w:p>
        </w:tc>
        <w:tc>
          <w:tcPr>
            <w:tcW w:w="1191" w:type="dxa"/>
            <w:tcBorders>
              <w:top w:val="single" w:color="auto" w:sz="6" w:space="0"/>
              <w:left w:val="single" w:color="auto" w:sz="6" w:space="0"/>
              <w:right w:val="single" w:color="auto" w:sz="6" w:space="0"/>
            </w:tcBorders>
            <w:vAlign w:val="center"/>
          </w:tcPr>
          <w:p>
            <w:pPr>
              <w:pStyle w:val="15"/>
            </w:pPr>
            <w:r>
              <w:t>30217</w:t>
            </w:r>
          </w:p>
        </w:tc>
        <w:tc>
          <w:tcPr>
            <w:tcW w:w="4535" w:type="dxa"/>
            <w:tcBorders>
              <w:top w:val="single" w:color="auto" w:sz="6" w:space="0"/>
              <w:left w:val="single" w:color="auto" w:sz="6" w:space="0"/>
              <w:right w:val="single" w:color="auto" w:sz="6" w:space="0"/>
            </w:tcBorders>
            <w:vAlign w:val="center"/>
          </w:tcPr>
          <w:p>
            <w:pPr>
              <w:pStyle w:val="15"/>
            </w:pPr>
            <w:r>
              <w:t>公务接待费</w:t>
            </w:r>
          </w:p>
        </w:tc>
        <w:tc>
          <w:tcPr>
            <w:tcW w:w="2551" w:type="dxa"/>
            <w:tcBorders>
              <w:top w:val="single" w:color="auto" w:sz="6" w:space="0"/>
              <w:left w:val="single" w:color="auto" w:sz="6" w:space="0"/>
              <w:right w:val="single" w:color="auto" w:sz="6" w:space="0"/>
            </w:tcBorders>
            <w:vAlign w:val="center"/>
          </w:tcPr>
          <w:p>
            <w:pPr>
              <w:pStyle w:val="14"/>
            </w:pPr>
            <w:r>
              <w:t>1.00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17</w:t>
            </w:r>
          </w:p>
        </w:tc>
        <w:tc>
          <w:tcPr>
            <w:tcW w:w="1191" w:type="dxa"/>
            <w:tcBorders>
              <w:top w:val="single" w:color="auto" w:sz="6" w:space="0"/>
              <w:left w:val="single" w:color="auto" w:sz="6" w:space="0"/>
              <w:right w:val="single" w:color="auto" w:sz="6" w:space="0"/>
            </w:tcBorders>
            <w:vAlign w:val="center"/>
          </w:tcPr>
          <w:p>
            <w:pPr>
              <w:pStyle w:val="15"/>
            </w:pPr>
            <w:r>
              <w:t>30228</w:t>
            </w:r>
          </w:p>
        </w:tc>
        <w:tc>
          <w:tcPr>
            <w:tcW w:w="4535" w:type="dxa"/>
            <w:tcBorders>
              <w:top w:val="single" w:color="auto" w:sz="6" w:space="0"/>
              <w:left w:val="single" w:color="auto" w:sz="6" w:space="0"/>
              <w:right w:val="single" w:color="auto" w:sz="6" w:space="0"/>
            </w:tcBorders>
            <w:vAlign w:val="center"/>
          </w:tcPr>
          <w:p>
            <w:pPr>
              <w:pStyle w:val="15"/>
            </w:pPr>
            <w:r>
              <w:t>工会经费</w:t>
            </w:r>
          </w:p>
        </w:tc>
        <w:tc>
          <w:tcPr>
            <w:tcW w:w="2551" w:type="dxa"/>
            <w:tcBorders>
              <w:top w:val="single" w:color="auto" w:sz="6" w:space="0"/>
              <w:left w:val="single" w:color="auto" w:sz="6" w:space="0"/>
              <w:right w:val="single" w:color="auto" w:sz="6" w:space="0"/>
            </w:tcBorders>
            <w:vAlign w:val="center"/>
          </w:tcPr>
          <w:p>
            <w:pPr>
              <w:pStyle w:val="14"/>
            </w:pPr>
            <w:r>
              <w:t>7.45</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7.45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18</w:t>
            </w:r>
          </w:p>
        </w:tc>
        <w:tc>
          <w:tcPr>
            <w:tcW w:w="1191" w:type="dxa"/>
            <w:tcBorders>
              <w:top w:val="single" w:color="auto" w:sz="6" w:space="0"/>
              <w:left w:val="single" w:color="auto" w:sz="6" w:space="0"/>
              <w:right w:val="single" w:color="auto" w:sz="6" w:space="0"/>
            </w:tcBorders>
            <w:vAlign w:val="center"/>
          </w:tcPr>
          <w:p>
            <w:pPr>
              <w:pStyle w:val="15"/>
            </w:pPr>
            <w:r>
              <w:t>30229</w:t>
            </w:r>
          </w:p>
        </w:tc>
        <w:tc>
          <w:tcPr>
            <w:tcW w:w="4535" w:type="dxa"/>
            <w:tcBorders>
              <w:top w:val="single" w:color="auto" w:sz="6" w:space="0"/>
              <w:left w:val="single" w:color="auto" w:sz="6" w:space="0"/>
              <w:right w:val="single" w:color="auto" w:sz="6" w:space="0"/>
            </w:tcBorders>
            <w:vAlign w:val="center"/>
          </w:tcPr>
          <w:p>
            <w:pPr>
              <w:pStyle w:val="15"/>
            </w:pPr>
            <w:r>
              <w:t>福利费</w:t>
            </w:r>
          </w:p>
        </w:tc>
        <w:tc>
          <w:tcPr>
            <w:tcW w:w="2551" w:type="dxa"/>
            <w:tcBorders>
              <w:top w:val="single" w:color="auto" w:sz="6" w:space="0"/>
              <w:left w:val="single" w:color="auto" w:sz="6" w:space="0"/>
              <w:right w:val="single" w:color="auto" w:sz="6" w:space="0"/>
            </w:tcBorders>
            <w:vAlign w:val="center"/>
          </w:tcPr>
          <w:p>
            <w:pPr>
              <w:pStyle w:val="14"/>
            </w:pPr>
            <w:r>
              <w:t>11.82</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11.82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19</w:t>
            </w:r>
          </w:p>
        </w:tc>
        <w:tc>
          <w:tcPr>
            <w:tcW w:w="1191" w:type="dxa"/>
            <w:tcBorders>
              <w:top w:val="single" w:color="auto" w:sz="6" w:space="0"/>
              <w:left w:val="single" w:color="auto" w:sz="6" w:space="0"/>
              <w:right w:val="single" w:color="auto" w:sz="6" w:space="0"/>
            </w:tcBorders>
            <w:vAlign w:val="center"/>
          </w:tcPr>
          <w:p>
            <w:pPr>
              <w:pStyle w:val="15"/>
            </w:pPr>
            <w:r>
              <w:t>30231</w:t>
            </w:r>
          </w:p>
        </w:tc>
        <w:tc>
          <w:tcPr>
            <w:tcW w:w="4535" w:type="dxa"/>
            <w:tcBorders>
              <w:top w:val="single" w:color="auto" w:sz="6" w:space="0"/>
              <w:left w:val="single" w:color="auto" w:sz="6" w:space="0"/>
              <w:right w:val="single" w:color="auto" w:sz="6" w:space="0"/>
            </w:tcBorders>
            <w:vAlign w:val="center"/>
          </w:tcPr>
          <w:p>
            <w:pPr>
              <w:pStyle w:val="15"/>
            </w:pPr>
            <w:r>
              <w:t>公务用车运行维护费</w:t>
            </w:r>
          </w:p>
        </w:tc>
        <w:tc>
          <w:tcPr>
            <w:tcW w:w="2551" w:type="dxa"/>
            <w:tcBorders>
              <w:top w:val="single" w:color="auto" w:sz="6" w:space="0"/>
              <w:left w:val="single" w:color="auto" w:sz="6" w:space="0"/>
              <w:right w:val="single" w:color="auto" w:sz="6" w:space="0"/>
            </w:tcBorders>
            <w:vAlign w:val="center"/>
          </w:tcPr>
          <w:p>
            <w:pPr>
              <w:pStyle w:val="14"/>
            </w:pPr>
            <w:r>
              <w:t>1.14</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20</w:t>
            </w:r>
          </w:p>
        </w:tc>
        <w:tc>
          <w:tcPr>
            <w:tcW w:w="1191" w:type="dxa"/>
            <w:tcBorders>
              <w:top w:val="single" w:color="auto" w:sz="6" w:space="0"/>
              <w:left w:val="single" w:color="auto" w:sz="6" w:space="0"/>
              <w:right w:val="single" w:color="auto" w:sz="6" w:space="0"/>
            </w:tcBorders>
            <w:vAlign w:val="center"/>
          </w:tcPr>
          <w:p>
            <w:pPr>
              <w:pStyle w:val="15"/>
            </w:pPr>
            <w:r>
              <w:t>30239</w:t>
            </w:r>
          </w:p>
        </w:tc>
        <w:tc>
          <w:tcPr>
            <w:tcW w:w="4535" w:type="dxa"/>
            <w:tcBorders>
              <w:top w:val="single" w:color="auto" w:sz="6" w:space="0"/>
              <w:left w:val="single" w:color="auto" w:sz="6" w:space="0"/>
              <w:right w:val="single" w:color="auto" w:sz="6" w:space="0"/>
            </w:tcBorders>
            <w:vAlign w:val="center"/>
          </w:tcPr>
          <w:p>
            <w:pPr>
              <w:pStyle w:val="15"/>
            </w:pPr>
            <w:r>
              <w:t>其他交通费用</w:t>
            </w:r>
          </w:p>
        </w:tc>
        <w:tc>
          <w:tcPr>
            <w:tcW w:w="2551" w:type="dxa"/>
            <w:tcBorders>
              <w:top w:val="single" w:color="auto" w:sz="6" w:space="0"/>
              <w:left w:val="single" w:color="auto" w:sz="6" w:space="0"/>
              <w:right w:val="single" w:color="auto" w:sz="6" w:space="0"/>
            </w:tcBorders>
            <w:vAlign w:val="center"/>
          </w:tcPr>
          <w:p>
            <w:pPr>
              <w:pStyle w:val="14"/>
            </w:pPr>
            <w:r>
              <w:t>17.82</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17.82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21</w:t>
            </w:r>
          </w:p>
        </w:tc>
        <w:tc>
          <w:tcPr>
            <w:tcW w:w="1191" w:type="dxa"/>
            <w:tcBorders>
              <w:top w:val="single" w:color="auto" w:sz="6" w:space="0"/>
              <w:left w:val="single" w:color="auto" w:sz="6" w:space="0"/>
              <w:right w:val="single" w:color="auto" w:sz="6" w:space="0"/>
            </w:tcBorders>
            <w:vAlign w:val="center"/>
          </w:tcPr>
          <w:p>
            <w:pPr>
              <w:pStyle w:val="15"/>
            </w:pPr>
            <w:r>
              <w:t>30299</w:t>
            </w:r>
          </w:p>
        </w:tc>
        <w:tc>
          <w:tcPr>
            <w:tcW w:w="4535" w:type="dxa"/>
            <w:tcBorders>
              <w:top w:val="single" w:color="auto" w:sz="6" w:space="0"/>
              <w:left w:val="single" w:color="auto" w:sz="6" w:space="0"/>
              <w:right w:val="single" w:color="auto" w:sz="6" w:space="0"/>
            </w:tcBorders>
            <w:vAlign w:val="center"/>
          </w:tcPr>
          <w:p>
            <w:pPr>
              <w:pStyle w:val="15"/>
            </w:pPr>
            <w:r>
              <w:t>其他商品和服务支出</w:t>
            </w:r>
          </w:p>
        </w:tc>
        <w:tc>
          <w:tcPr>
            <w:tcW w:w="2551" w:type="dxa"/>
            <w:tcBorders>
              <w:top w:val="single" w:color="auto" w:sz="6" w:space="0"/>
              <w:left w:val="single" w:color="auto" w:sz="6" w:space="0"/>
              <w:right w:val="single" w:color="auto" w:sz="6" w:space="0"/>
            </w:tcBorders>
            <w:vAlign w:val="center"/>
          </w:tcPr>
          <w:p>
            <w:pPr>
              <w:pStyle w:val="14"/>
            </w:pPr>
            <w:r>
              <w:t>0.69</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0.69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22</w:t>
            </w:r>
          </w:p>
        </w:tc>
        <w:tc>
          <w:tcPr>
            <w:tcW w:w="1191" w:type="dxa"/>
            <w:tcBorders>
              <w:top w:val="single" w:color="auto" w:sz="6" w:space="0"/>
              <w:left w:val="single" w:color="auto" w:sz="6" w:space="0"/>
              <w:right w:val="single" w:color="auto" w:sz="6" w:space="0"/>
            </w:tcBorders>
            <w:vAlign w:val="center"/>
          </w:tcPr>
          <w:p>
            <w:pPr>
              <w:pStyle w:val="15"/>
            </w:pPr>
            <w:r>
              <w:t>303</w:t>
            </w:r>
          </w:p>
        </w:tc>
        <w:tc>
          <w:tcPr>
            <w:tcW w:w="4535" w:type="dxa"/>
            <w:tcBorders>
              <w:top w:val="single" w:color="auto" w:sz="6" w:space="0"/>
              <w:left w:val="single" w:color="auto" w:sz="6" w:space="0"/>
              <w:right w:val="single" w:color="auto" w:sz="6" w:space="0"/>
            </w:tcBorders>
            <w:vAlign w:val="center"/>
          </w:tcPr>
          <w:p>
            <w:pPr>
              <w:pStyle w:val="15"/>
            </w:pPr>
            <w:r>
              <w:t>对个人和家庭的补助</w:t>
            </w:r>
          </w:p>
        </w:tc>
        <w:tc>
          <w:tcPr>
            <w:tcW w:w="2551" w:type="dxa"/>
            <w:tcBorders>
              <w:top w:val="single" w:color="auto" w:sz="6" w:space="0"/>
              <w:left w:val="single" w:color="auto" w:sz="6" w:space="0"/>
              <w:right w:val="single" w:color="auto" w:sz="6" w:space="0"/>
            </w:tcBorders>
            <w:vAlign w:val="center"/>
          </w:tcPr>
          <w:p>
            <w:pPr>
              <w:pStyle w:val="14"/>
            </w:pPr>
            <w:r>
              <w:t>397.39</w:t>
            </w:r>
          </w:p>
        </w:tc>
        <w:tc>
          <w:tcPr>
            <w:tcW w:w="2551" w:type="dxa"/>
            <w:tcBorders>
              <w:top w:val="single" w:color="auto" w:sz="6" w:space="0"/>
              <w:left w:val="single" w:color="auto" w:sz="6" w:space="0"/>
              <w:right w:val="single" w:color="auto" w:sz="6" w:space="0"/>
            </w:tcBorders>
            <w:vAlign w:val="center"/>
          </w:tcPr>
          <w:p>
            <w:pPr>
              <w:pStyle w:val="14"/>
            </w:pPr>
            <w:r>
              <w:t>397.39</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23</w:t>
            </w:r>
          </w:p>
        </w:tc>
        <w:tc>
          <w:tcPr>
            <w:tcW w:w="1191" w:type="dxa"/>
            <w:tcBorders>
              <w:top w:val="single" w:color="auto" w:sz="6" w:space="0"/>
              <w:left w:val="single" w:color="auto" w:sz="6" w:space="0"/>
              <w:right w:val="single" w:color="auto" w:sz="6" w:space="0"/>
            </w:tcBorders>
            <w:vAlign w:val="center"/>
          </w:tcPr>
          <w:p>
            <w:pPr>
              <w:pStyle w:val="15"/>
            </w:pPr>
            <w:r>
              <w:t>30301</w:t>
            </w:r>
          </w:p>
        </w:tc>
        <w:tc>
          <w:tcPr>
            <w:tcW w:w="4535" w:type="dxa"/>
            <w:tcBorders>
              <w:top w:val="single" w:color="auto" w:sz="6" w:space="0"/>
              <w:left w:val="single" w:color="auto" w:sz="6" w:space="0"/>
              <w:right w:val="single" w:color="auto" w:sz="6" w:space="0"/>
            </w:tcBorders>
            <w:vAlign w:val="center"/>
          </w:tcPr>
          <w:p>
            <w:pPr>
              <w:pStyle w:val="15"/>
            </w:pPr>
            <w:r>
              <w:t>离休费</w:t>
            </w:r>
          </w:p>
        </w:tc>
        <w:tc>
          <w:tcPr>
            <w:tcW w:w="2551" w:type="dxa"/>
            <w:tcBorders>
              <w:top w:val="single" w:color="auto" w:sz="6" w:space="0"/>
              <w:left w:val="single" w:color="auto" w:sz="6" w:space="0"/>
              <w:right w:val="single" w:color="auto" w:sz="6" w:space="0"/>
            </w:tcBorders>
            <w:vAlign w:val="center"/>
          </w:tcPr>
          <w:p>
            <w:pPr>
              <w:pStyle w:val="14"/>
            </w:pPr>
            <w:r>
              <w:t>19.71</w:t>
            </w:r>
          </w:p>
        </w:tc>
        <w:tc>
          <w:tcPr>
            <w:tcW w:w="2551" w:type="dxa"/>
            <w:tcBorders>
              <w:top w:val="single" w:color="auto" w:sz="6" w:space="0"/>
              <w:left w:val="single" w:color="auto" w:sz="6" w:space="0"/>
              <w:right w:val="single" w:color="auto" w:sz="6" w:space="0"/>
            </w:tcBorders>
            <w:vAlign w:val="center"/>
          </w:tcPr>
          <w:p>
            <w:pPr>
              <w:pStyle w:val="14"/>
            </w:pPr>
            <w:r>
              <w:t>19.71</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24</w:t>
            </w:r>
          </w:p>
        </w:tc>
        <w:tc>
          <w:tcPr>
            <w:tcW w:w="1191" w:type="dxa"/>
            <w:tcBorders>
              <w:top w:val="single" w:color="auto" w:sz="6" w:space="0"/>
              <w:left w:val="single" w:color="auto" w:sz="6" w:space="0"/>
              <w:right w:val="single" w:color="auto" w:sz="6" w:space="0"/>
            </w:tcBorders>
            <w:vAlign w:val="center"/>
          </w:tcPr>
          <w:p>
            <w:pPr>
              <w:pStyle w:val="15"/>
            </w:pPr>
            <w:r>
              <w:t>30302</w:t>
            </w:r>
          </w:p>
        </w:tc>
        <w:tc>
          <w:tcPr>
            <w:tcW w:w="4535" w:type="dxa"/>
            <w:tcBorders>
              <w:top w:val="single" w:color="auto" w:sz="6" w:space="0"/>
              <w:left w:val="single" w:color="auto" w:sz="6" w:space="0"/>
              <w:right w:val="single" w:color="auto" w:sz="6" w:space="0"/>
            </w:tcBorders>
            <w:vAlign w:val="center"/>
          </w:tcPr>
          <w:p>
            <w:pPr>
              <w:pStyle w:val="15"/>
            </w:pPr>
            <w:r>
              <w:t>退休费</w:t>
            </w:r>
          </w:p>
        </w:tc>
        <w:tc>
          <w:tcPr>
            <w:tcW w:w="2551" w:type="dxa"/>
            <w:tcBorders>
              <w:top w:val="single" w:color="auto" w:sz="6" w:space="0"/>
              <w:left w:val="single" w:color="auto" w:sz="6" w:space="0"/>
              <w:right w:val="single" w:color="auto" w:sz="6" w:space="0"/>
            </w:tcBorders>
            <w:vAlign w:val="center"/>
          </w:tcPr>
          <w:p>
            <w:pPr>
              <w:pStyle w:val="14"/>
            </w:pPr>
            <w:r>
              <w:t>367.36</w:t>
            </w:r>
          </w:p>
        </w:tc>
        <w:tc>
          <w:tcPr>
            <w:tcW w:w="2551" w:type="dxa"/>
            <w:tcBorders>
              <w:top w:val="single" w:color="auto" w:sz="6" w:space="0"/>
              <w:left w:val="single" w:color="auto" w:sz="6" w:space="0"/>
              <w:right w:val="single" w:color="auto" w:sz="6" w:space="0"/>
            </w:tcBorders>
            <w:vAlign w:val="center"/>
          </w:tcPr>
          <w:p>
            <w:pPr>
              <w:pStyle w:val="14"/>
            </w:pPr>
            <w:r>
              <w:t>367.36</w:t>
            </w:r>
          </w:p>
        </w:tc>
        <w:tc>
          <w:tcPr>
            <w:tcW w:w="255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25</w:t>
            </w:r>
          </w:p>
        </w:tc>
        <w:tc>
          <w:tcPr>
            <w:tcW w:w="1191" w:type="dxa"/>
            <w:tcBorders>
              <w:top w:val="single" w:color="auto" w:sz="6" w:space="0"/>
              <w:left w:val="single" w:color="auto" w:sz="6" w:space="0"/>
              <w:right w:val="single" w:color="auto" w:sz="6" w:space="0"/>
            </w:tcBorders>
            <w:vAlign w:val="center"/>
          </w:tcPr>
          <w:p>
            <w:pPr>
              <w:pStyle w:val="15"/>
            </w:pPr>
            <w:r>
              <w:t>30305</w:t>
            </w:r>
          </w:p>
        </w:tc>
        <w:tc>
          <w:tcPr>
            <w:tcW w:w="4535" w:type="dxa"/>
            <w:tcBorders>
              <w:top w:val="single" w:color="auto" w:sz="6" w:space="0"/>
              <w:left w:val="single" w:color="auto" w:sz="6" w:space="0"/>
              <w:right w:val="single" w:color="auto" w:sz="6" w:space="0"/>
            </w:tcBorders>
            <w:vAlign w:val="center"/>
          </w:tcPr>
          <w:p>
            <w:pPr>
              <w:pStyle w:val="15"/>
            </w:pPr>
            <w:r>
              <w:t>生活补助</w:t>
            </w:r>
          </w:p>
        </w:tc>
        <w:tc>
          <w:tcPr>
            <w:tcW w:w="2551" w:type="dxa"/>
            <w:tcBorders>
              <w:top w:val="single" w:color="auto" w:sz="6" w:space="0"/>
              <w:left w:val="single" w:color="auto" w:sz="6" w:space="0"/>
              <w:right w:val="single" w:color="auto" w:sz="6" w:space="0"/>
            </w:tcBorders>
            <w:vAlign w:val="center"/>
          </w:tcPr>
          <w:p>
            <w:pPr>
              <w:pStyle w:val="14"/>
            </w:pPr>
            <w:r>
              <w:t>10.32</w:t>
            </w:r>
          </w:p>
        </w:tc>
        <w:tc>
          <w:tcPr>
            <w:tcW w:w="2551" w:type="dxa"/>
            <w:tcBorders>
              <w:top w:val="single" w:color="auto" w:sz="6" w:space="0"/>
              <w:left w:val="single" w:color="auto" w:sz="6" w:space="0"/>
              <w:right w:val="single" w:color="auto" w:sz="6" w:space="0"/>
            </w:tcBorders>
            <w:vAlign w:val="center"/>
          </w:tcPr>
          <w:p>
            <w:pPr>
              <w:pStyle w:val="14"/>
            </w:pPr>
            <w:r>
              <w:t>10.32</w:t>
            </w:r>
          </w:p>
        </w:tc>
        <w:tc>
          <w:tcPr>
            <w:tcW w:w="2551" w:type="dxa"/>
            <w:tcBorders>
              <w:top w:val="single" w:color="auto" w:sz="6" w:space="0"/>
              <w:left w:val="single" w:color="auto" w:sz="6" w:space="0"/>
              <w:right w:val="single" w:color="auto" w:sz="6" w:space="0"/>
            </w:tcBorders>
            <w:vAlign w:val="center"/>
          </w:tcPr>
          <w:p>
            <w:pPr>
              <w:pStyle w:val="14"/>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5726" w:type="dxa"/>
            <w:gridSpan w:val="2"/>
            <w:tcBorders>
              <w:top w:val="single" w:color="auto" w:sz="6" w:space="0"/>
              <w:left w:val="single" w:color="auto" w:sz="6" w:space="0"/>
              <w:right w:val="single" w:color="auto" w:sz="6" w:space="0"/>
            </w:tcBorders>
            <w:vAlign w:val="center"/>
          </w:tcPr>
          <w:p>
            <w:pPr>
              <w:pStyle w:val="13"/>
            </w:pPr>
            <w:r>
              <w:t>功能分类科目</w:t>
            </w:r>
          </w:p>
        </w:tc>
        <w:tc>
          <w:tcPr>
            <w:tcW w:w="2551" w:type="dxa"/>
            <w:vMerge w:val="restart"/>
            <w:tcBorders>
              <w:top w:val="single" w:color="auto" w:sz="6" w:space="0"/>
              <w:left w:val="single" w:color="auto" w:sz="6" w:space="0"/>
              <w:right w:val="single" w:color="auto" w:sz="6" w:space="0"/>
            </w:tcBorders>
            <w:vAlign w:val="center"/>
          </w:tcPr>
          <w:p>
            <w:pPr>
              <w:pStyle w:val="13"/>
            </w:pPr>
            <w:r>
              <w:t>合计</w:t>
            </w:r>
          </w:p>
        </w:tc>
        <w:tc>
          <w:tcPr>
            <w:tcW w:w="2551" w:type="dxa"/>
            <w:vMerge w:val="restart"/>
            <w:tcBorders>
              <w:top w:val="single" w:color="auto" w:sz="6" w:space="0"/>
              <w:left w:val="single" w:color="auto" w:sz="6" w:space="0"/>
              <w:right w:val="single" w:color="auto" w:sz="6" w:space="0"/>
            </w:tcBorders>
            <w:vAlign w:val="center"/>
          </w:tcPr>
          <w:p>
            <w:pPr>
              <w:pStyle w:val="13"/>
            </w:pPr>
            <w:r>
              <w:t>基本支出</w:t>
            </w:r>
          </w:p>
        </w:tc>
        <w:tc>
          <w:tcPr>
            <w:tcW w:w="2551" w:type="dxa"/>
            <w:vMerge w:val="restart"/>
            <w:tcBorders>
              <w:top w:val="single" w:color="auto" w:sz="6" w:space="0"/>
              <w:left w:val="single" w:color="auto" w:sz="6" w:space="0"/>
              <w:right w:val="single" w:color="auto" w:sz="6" w:space="0"/>
            </w:tcBorders>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1191" w:type="dxa"/>
            <w:tcBorders>
              <w:top w:val="single" w:color="auto" w:sz="6" w:space="0"/>
              <w:left w:val="single" w:color="auto" w:sz="6" w:space="0"/>
              <w:right w:val="single" w:color="auto" w:sz="6" w:space="0"/>
            </w:tcBorders>
            <w:vAlign w:val="center"/>
          </w:tcPr>
          <w:p>
            <w:pPr>
              <w:pStyle w:val="13"/>
            </w:pPr>
            <w:r>
              <w:t>科目编码</w:t>
            </w:r>
          </w:p>
        </w:tc>
        <w:tc>
          <w:tcPr>
            <w:tcW w:w="4535" w:type="dxa"/>
            <w:tcBorders>
              <w:top w:val="single" w:color="auto" w:sz="6" w:space="0"/>
              <w:left w:val="single" w:color="auto" w:sz="6" w:space="0"/>
              <w:right w:val="single" w:color="auto" w:sz="6" w:space="0"/>
            </w:tcBorders>
            <w:vAlign w:val="center"/>
          </w:tcPr>
          <w:p>
            <w:pPr>
              <w:pStyle w:val="13"/>
            </w:pPr>
            <w:r>
              <w:t>科目名称</w:t>
            </w:r>
          </w:p>
        </w:tc>
        <w:tc>
          <w:tcPr>
            <w:tcW w:w="2551" w:type="dxa"/>
            <w:vMerge w:val="continue"/>
            <w:tcBorders>
              <w:top w:val="single" w:color="auto" w:sz="6" w:space="0"/>
              <w:left w:val="single" w:color="auto" w:sz="6" w:space="0"/>
              <w:right w:val="single" w:color="auto" w:sz="6" w:space="0"/>
            </w:tcBorders>
          </w:tcPr>
          <w:p/>
        </w:tc>
        <w:tc>
          <w:tcPr>
            <w:tcW w:w="2551" w:type="dxa"/>
            <w:vMerge w:val="continue"/>
            <w:tcBorders>
              <w:top w:val="single" w:color="auto" w:sz="6" w:space="0"/>
              <w:left w:val="single" w:color="auto" w:sz="6" w:space="0"/>
              <w:right w:val="single" w:color="auto" w:sz="6" w:space="0"/>
            </w:tcBorders>
          </w:tcPr>
          <w:p/>
        </w:tc>
        <w:tc>
          <w:tcPr>
            <w:tcW w:w="2551" w:type="dxa"/>
            <w:vMerge w:val="continue"/>
            <w:tcBorders>
              <w:top w:val="single" w:color="auto" w:sz="6" w:space="0"/>
              <w:left w:val="single" w:color="auto" w:sz="6" w:space="0"/>
              <w:right w:val="single" w:color="auto" w:sz="6" w:space="0"/>
            </w:tcBorders>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1191" w:type="dxa"/>
            <w:tcBorders>
              <w:top w:val="single" w:color="auto" w:sz="6" w:space="0"/>
              <w:left w:val="single" w:color="auto" w:sz="6" w:space="0"/>
              <w:right w:val="single" w:color="auto" w:sz="6" w:space="0"/>
            </w:tcBorders>
            <w:vAlign w:val="center"/>
          </w:tcPr>
          <w:p>
            <w:pPr>
              <w:pStyle w:val="13"/>
            </w:pPr>
            <w:r>
              <w:t>1</w:t>
            </w:r>
          </w:p>
        </w:tc>
        <w:tc>
          <w:tcPr>
            <w:tcW w:w="4535" w:type="dxa"/>
            <w:tcBorders>
              <w:top w:val="single" w:color="auto" w:sz="6" w:space="0"/>
              <w:left w:val="single" w:color="auto" w:sz="6" w:space="0"/>
              <w:right w:val="single" w:color="auto" w:sz="6" w:space="0"/>
            </w:tcBorders>
            <w:vAlign w:val="center"/>
          </w:tcPr>
          <w:p>
            <w:pPr>
              <w:pStyle w:val="13"/>
            </w:pPr>
            <w:r>
              <w:t>2</w:t>
            </w:r>
          </w:p>
        </w:tc>
        <w:tc>
          <w:tcPr>
            <w:tcW w:w="2551" w:type="dxa"/>
            <w:tcBorders>
              <w:top w:val="single" w:color="auto" w:sz="6" w:space="0"/>
              <w:left w:val="single" w:color="auto" w:sz="6" w:space="0"/>
              <w:right w:val="single" w:color="auto" w:sz="6" w:space="0"/>
            </w:tcBorders>
            <w:vAlign w:val="center"/>
          </w:tcPr>
          <w:p>
            <w:pPr>
              <w:pStyle w:val="13"/>
            </w:pPr>
            <w:r>
              <w:t>3</w:t>
            </w:r>
          </w:p>
        </w:tc>
        <w:tc>
          <w:tcPr>
            <w:tcW w:w="2551" w:type="dxa"/>
            <w:tcBorders>
              <w:top w:val="single" w:color="auto" w:sz="6" w:space="0"/>
              <w:left w:val="single" w:color="auto" w:sz="6" w:space="0"/>
              <w:right w:val="single" w:color="auto" w:sz="6" w:space="0"/>
            </w:tcBorders>
            <w:vAlign w:val="center"/>
          </w:tcPr>
          <w:p>
            <w:pPr>
              <w:pStyle w:val="13"/>
            </w:pPr>
            <w:r>
              <w:t>4</w:t>
            </w:r>
          </w:p>
        </w:tc>
        <w:tc>
          <w:tcPr>
            <w:tcW w:w="2551" w:type="dxa"/>
            <w:tcBorders>
              <w:top w:val="single" w:color="auto" w:sz="6" w:space="0"/>
              <w:left w:val="single" w:color="auto" w:sz="6" w:space="0"/>
              <w:right w:val="single" w:color="auto" w:sz="6" w:space="0"/>
            </w:tcBorders>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1191" w:type="dxa"/>
            <w:tcBorders>
              <w:top w:val="single" w:color="auto" w:sz="6" w:space="0"/>
              <w:left w:val="single" w:color="auto" w:sz="6" w:space="0"/>
              <w:right w:val="single" w:color="auto" w:sz="6" w:space="0"/>
            </w:tcBorders>
            <w:vAlign w:val="center"/>
          </w:tcPr>
          <w:p>
            <w:pPr>
              <w:pStyle w:val="19"/>
            </w:pPr>
          </w:p>
        </w:tc>
        <w:tc>
          <w:tcPr>
            <w:tcW w:w="4535" w:type="dxa"/>
            <w:tcBorders>
              <w:top w:val="single" w:color="auto" w:sz="6" w:space="0"/>
              <w:left w:val="single" w:color="auto" w:sz="6" w:space="0"/>
              <w:right w:val="single" w:color="auto" w:sz="6" w:space="0"/>
            </w:tcBorders>
            <w:vAlign w:val="center"/>
          </w:tcPr>
          <w:p>
            <w:pPr>
              <w:pStyle w:val="17"/>
            </w:pPr>
            <w:r>
              <w:t>合计</w:t>
            </w:r>
          </w:p>
        </w:tc>
        <w:tc>
          <w:tcPr>
            <w:tcW w:w="2551" w:type="dxa"/>
            <w:tcBorders>
              <w:top w:val="single" w:color="auto" w:sz="6" w:space="0"/>
              <w:left w:val="single" w:color="auto" w:sz="6" w:space="0"/>
              <w:right w:val="single" w:color="auto" w:sz="6" w:space="0"/>
            </w:tcBorders>
            <w:vAlign w:val="center"/>
          </w:tcPr>
          <w:p>
            <w:pPr>
              <w:pStyle w:val="18"/>
            </w:pPr>
            <w:r>
              <w:t>1976.00</w:t>
            </w:r>
          </w:p>
        </w:tc>
        <w:tc>
          <w:tcPr>
            <w:tcW w:w="2551" w:type="dxa"/>
            <w:tcBorders>
              <w:top w:val="single" w:color="auto" w:sz="6" w:space="0"/>
              <w:left w:val="single" w:color="auto" w:sz="6" w:space="0"/>
              <w:right w:val="single" w:color="auto" w:sz="6" w:space="0"/>
            </w:tcBorders>
            <w:vAlign w:val="center"/>
          </w:tcPr>
          <w:p>
            <w:pPr>
              <w:pStyle w:val="18"/>
            </w:pPr>
          </w:p>
        </w:tc>
        <w:tc>
          <w:tcPr>
            <w:tcW w:w="2551" w:type="dxa"/>
            <w:tcBorders>
              <w:top w:val="single" w:color="auto" w:sz="6" w:space="0"/>
              <w:left w:val="single" w:color="auto" w:sz="6" w:space="0"/>
              <w:right w:val="single" w:color="auto" w:sz="6" w:space="0"/>
            </w:tcBorders>
            <w:vAlign w:val="center"/>
          </w:tcPr>
          <w:p>
            <w:pPr>
              <w:pStyle w:val="18"/>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1191" w:type="dxa"/>
            <w:tcBorders>
              <w:top w:val="single" w:color="auto" w:sz="6" w:space="0"/>
              <w:left w:val="single" w:color="auto" w:sz="6" w:space="0"/>
              <w:right w:val="single" w:color="auto" w:sz="6" w:space="0"/>
            </w:tcBorders>
            <w:vAlign w:val="center"/>
          </w:tcPr>
          <w:p>
            <w:pPr>
              <w:pStyle w:val="15"/>
            </w:pPr>
            <w:r>
              <w:t>214</w:t>
            </w:r>
          </w:p>
        </w:tc>
        <w:tc>
          <w:tcPr>
            <w:tcW w:w="4535" w:type="dxa"/>
            <w:tcBorders>
              <w:top w:val="single" w:color="auto" w:sz="6" w:space="0"/>
              <w:left w:val="single" w:color="auto" w:sz="6" w:space="0"/>
              <w:right w:val="single" w:color="auto" w:sz="6" w:space="0"/>
            </w:tcBorders>
            <w:vAlign w:val="center"/>
          </w:tcPr>
          <w:p>
            <w:pPr>
              <w:pStyle w:val="15"/>
            </w:pPr>
            <w:r>
              <w:t>交通运输支出</w:t>
            </w:r>
          </w:p>
        </w:tc>
        <w:tc>
          <w:tcPr>
            <w:tcW w:w="2551" w:type="dxa"/>
            <w:tcBorders>
              <w:top w:val="single" w:color="auto" w:sz="6" w:space="0"/>
              <w:left w:val="single" w:color="auto" w:sz="6" w:space="0"/>
              <w:right w:val="single" w:color="auto" w:sz="6" w:space="0"/>
            </w:tcBorders>
            <w:vAlign w:val="center"/>
          </w:tcPr>
          <w:p>
            <w:pPr>
              <w:pStyle w:val="14"/>
            </w:pPr>
            <w:r>
              <w:t>1976.00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1191" w:type="dxa"/>
            <w:tcBorders>
              <w:top w:val="single" w:color="auto" w:sz="6" w:space="0"/>
              <w:left w:val="single" w:color="auto" w:sz="6" w:space="0"/>
              <w:right w:val="single" w:color="auto" w:sz="6" w:space="0"/>
            </w:tcBorders>
            <w:vAlign w:val="center"/>
          </w:tcPr>
          <w:p>
            <w:pPr>
              <w:pStyle w:val="15"/>
            </w:pPr>
            <w:r>
              <w:t>21498</w:t>
            </w:r>
          </w:p>
        </w:tc>
        <w:tc>
          <w:tcPr>
            <w:tcW w:w="4535" w:type="dxa"/>
            <w:tcBorders>
              <w:top w:val="single" w:color="auto" w:sz="6" w:space="0"/>
              <w:left w:val="single" w:color="auto" w:sz="6" w:space="0"/>
              <w:right w:val="single" w:color="auto" w:sz="6" w:space="0"/>
            </w:tcBorders>
            <w:vAlign w:val="center"/>
          </w:tcPr>
          <w:p>
            <w:pPr>
              <w:pStyle w:val="15"/>
            </w:pPr>
            <w:r>
              <w:t>超长期特别国债安排的支出</w:t>
            </w:r>
          </w:p>
        </w:tc>
        <w:tc>
          <w:tcPr>
            <w:tcW w:w="2551" w:type="dxa"/>
            <w:tcBorders>
              <w:top w:val="single" w:color="auto" w:sz="6" w:space="0"/>
              <w:left w:val="single" w:color="auto" w:sz="6" w:space="0"/>
              <w:right w:val="single" w:color="auto" w:sz="6" w:space="0"/>
            </w:tcBorders>
            <w:vAlign w:val="center"/>
          </w:tcPr>
          <w:p>
            <w:pPr>
              <w:pStyle w:val="14"/>
            </w:pPr>
            <w:r>
              <w:t>1976.00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1976.00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1191" w:type="dxa"/>
            <w:tcBorders>
              <w:top w:val="single" w:color="auto" w:sz="6" w:space="0"/>
              <w:left w:val="single" w:color="auto" w:sz="6" w:space="0"/>
              <w:right w:val="single" w:color="auto" w:sz="6" w:space="0"/>
            </w:tcBorders>
            <w:vAlign w:val="center"/>
          </w:tcPr>
          <w:p>
            <w:pPr>
              <w:pStyle w:val="15"/>
            </w:pPr>
            <w:r>
              <w:t>2149803</w:t>
            </w:r>
          </w:p>
        </w:tc>
        <w:tc>
          <w:tcPr>
            <w:tcW w:w="4535" w:type="dxa"/>
            <w:tcBorders>
              <w:top w:val="single" w:color="auto" w:sz="6" w:space="0"/>
              <w:left w:val="single" w:color="auto" w:sz="6" w:space="0"/>
              <w:right w:val="single" w:color="auto" w:sz="6" w:space="0"/>
            </w:tcBorders>
            <w:vAlign w:val="center"/>
          </w:tcPr>
          <w:p>
            <w:pPr>
              <w:pStyle w:val="15"/>
            </w:pPr>
            <w:r>
              <w:t>民用航空运输</w:t>
            </w:r>
          </w:p>
        </w:tc>
        <w:tc>
          <w:tcPr>
            <w:tcW w:w="2551" w:type="dxa"/>
            <w:tcBorders>
              <w:top w:val="single" w:color="auto" w:sz="6" w:space="0"/>
              <w:left w:val="single" w:color="auto" w:sz="6" w:space="0"/>
              <w:right w:val="single" w:color="auto" w:sz="6" w:space="0"/>
            </w:tcBorders>
            <w:vAlign w:val="center"/>
          </w:tcPr>
          <w:p>
            <w:pPr>
              <w:pStyle w:val="14"/>
            </w:pPr>
            <w:r>
              <w:t>1976.00</w:t>
            </w: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r>
              <w:t>1976.00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5726" w:type="dxa"/>
            <w:gridSpan w:val="2"/>
            <w:tcBorders>
              <w:top w:val="single" w:color="auto" w:sz="6" w:space="0"/>
              <w:left w:val="single" w:color="auto" w:sz="6" w:space="0"/>
              <w:right w:val="single" w:color="auto" w:sz="6" w:space="0"/>
            </w:tcBorders>
            <w:vAlign w:val="center"/>
          </w:tcPr>
          <w:p>
            <w:pPr>
              <w:pStyle w:val="13"/>
            </w:pPr>
            <w:r>
              <w:t>功能分类科目</w:t>
            </w:r>
          </w:p>
        </w:tc>
        <w:tc>
          <w:tcPr>
            <w:tcW w:w="2551" w:type="dxa"/>
            <w:vMerge w:val="restart"/>
            <w:tcBorders>
              <w:top w:val="single" w:color="auto" w:sz="6" w:space="0"/>
              <w:left w:val="single" w:color="auto" w:sz="6" w:space="0"/>
              <w:right w:val="single" w:color="auto" w:sz="6" w:space="0"/>
            </w:tcBorders>
            <w:vAlign w:val="center"/>
          </w:tcPr>
          <w:p>
            <w:pPr>
              <w:pStyle w:val="13"/>
            </w:pPr>
            <w:r>
              <w:t>合计</w:t>
            </w:r>
          </w:p>
        </w:tc>
        <w:tc>
          <w:tcPr>
            <w:tcW w:w="2551" w:type="dxa"/>
            <w:vMerge w:val="restart"/>
            <w:tcBorders>
              <w:top w:val="single" w:color="auto" w:sz="6" w:space="0"/>
              <w:left w:val="single" w:color="auto" w:sz="6" w:space="0"/>
              <w:right w:val="single" w:color="auto" w:sz="6" w:space="0"/>
            </w:tcBorders>
            <w:vAlign w:val="center"/>
          </w:tcPr>
          <w:p>
            <w:pPr>
              <w:pStyle w:val="13"/>
            </w:pPr>
            <w:r>
              <w:t>基本支出</w:t>
            </w:r>
          </w:p>
        </w:tc>
        <w:tc>
          <w:tcPr>
            <w:tcW w:w="2551" w:type="dxa"/>
            <w:vMerge w:val="restart"/>
            <w:tcBorders>
              <w:top w:val="single" w:color="auto" w:sz="6" w:space="0"/>
              <w:left w:val="single" w:color="auto" w:sz="6" w:space="0"/>
              <w:right w:val="single" w:color="auto" w:sz="6" w:space="0"/>
            </w:tcBorders>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Borders>
              <w:top w:val="single" w:color="auto" w:sz="6" w:space="0"/>
              <w:left w:val="single" w:color="auto" w:sz="6" w:space="0"/>
              <w:right w:val="single" w:color="auto" w:sz="6" w:space="0"/>
            </w:tcBorders>
          </w:tcPr>
          <w:p/>
        </w:tc>
        <w:tc>
          <w:tcPr>
            <w:tcW w:w="1191" w:type="dxa"/>
            <w:tcBorders>
              <w:top w:val="single" w:color="auto" w:sz="6" w:space="0"/>
              <w:left w:val="single" w:color="auto" w:sz="6" w:space="0"/>
              <w:right w:val="single" w:color="auto" w:sz="6" w:space="0"/>
            </w:tcBorders>
            <w:vAlign w:val="center"/>
          </w:tcPr>
          <w:p>
            <w:pPr>
              <w:pStyle w:val="13"/>
            </w:pPr>
            <w:r>
              <w:t>科目编码</w:t>
            </w:r>
          </w:p>
        </w:tc>
        <w:tc>
          <w:tcPr>
            <w:tcW w:w="4535" w:type="dxa"/>
            <w:tcBorders>
              <w:top w:val="single" w:color="auto" w:sz="6" w:space="0"/>
              <w:left w:val="single" w:color="auto" w:sz="6" w:space="0"/>
              <w:right w:val="single" w:color="auto" w:sz="6" w:space="0"/>
            </w:tcBorders>
            <w:vAlign w:val="center"/>
          </w:tcPr>
          <w:p>
            <w:pPr>
              <w:pStyle w:val="13"/>
            </w:pPr>
            <w:r>
              <w:t>科目名称</w:t>
            </w:r>
          </w:p>
        </w:tc>
        <w:tc>
          <w:tcPr>
            <w:tcW w:w="2551" w:type="dxa"/>
            <w:vMerge w:val="continue"/>
            <w:tcBorders>
              <w:top w:val="single" w:color="auto" w:sz="6" w:space="0"/>
              <w:left w:val="single" w:color="auto" w:sz="6" w:space="0"/>
              <w:right w:val="single" w:color="auto" w:sz="6" w:space="0"/>
            </w:tcBorders>
          </w:tcPr>
          <w:p/>
        </w:tc>
        <w:tc>
          <w:tcPr>
            <w:tcW w:w="2551" w:type="dxa"/>
            <w:vMerge w:val="continue"/>
            <w:tcBorders>
              <w:top w:val="single" w:color="auto" w:sz="6" w:space="0"/>
              <w:left w:val="single" w:color="auto" w:sz="6" w:space="0"/>
              <w:right w:val="single" w:color="auto" w:sz="6" w:space="0"/>
            </w:tcBorders>
          </w:tcPr>
          <w:p/>
        </w:tc>
        <w:tc>
          <w:tcPr>
            <w:tcW w:w="2551" w:type="dxa"/>
            <w:vMerge w:val="continue"/>
            <w:tcBorders>
              <w:top w:val="single" w:color="auto" w:sz="6" w:space="0"/>
              <w:left w:val="single" w:color="auto" w:sz="6" w:space="0"/>
              <w:right w:val="single" w:color="auto" w:sz="6" w:space="0"/>
            </w:tcBorders>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1191" w:type="dxa"/>
            <w:tcBorders>
              <w:top w:val="single" w:color="auto" w:sz="6" w:space="0"/>
              <w:left w:val="single" w:color="auto" w:sz="6" w:space="0"/>
              <w:right w:val="single" w:color="auto" w:sz="6" w:space="0"/>
            </w:tcBorders>
            <w:vAlign w:val="center"/>
          </w:tcPr>
          <w:p>
            <w:pPr>
              <w:pStyle w:val="13"/>
            </w:pPr>
            <w:r>
              <w:t>1</w:t>
            </w:r>
          </w:p>
        </w:tc>
        <w:tc>
          <w:tcPr>
            <w:tcW w:w="4535" w:type="dxa"/>
            <w:tcBorders>
              <w:top w:val="single" w:color="auto" w:sz="6" w:space="0"/>
              <w:left w:val="single" w:color="auto" w:sz="6" w:space="0"/>
              <w:right w:val="single" w:color="auto" w:sz="6" w:space="0"/>
            </w:tcBorders>
            <w:vAlign w:val="center"/>
          </w:tcPr>
          <w:p>
            <w:pPr>
              <w:pStyle w:val="13"/>
            </w:pPr>
            <w:r>
              <w:t>2</w:t>
            </w:r>
          </w:p>
        </w:tc>
        <w:tc>
          <w:tcPr>
            <w:tcW w:w="2551" w:type="dxa"/>
            <w:tcBorders>
              <w:top w:val="single" w:color="auto" w:sz="6" w:space="0"/>
              <w:left w:val="single" w:color="auto" w:sz="6" w:space="0"/>
              <w:right w:val="single" w:color="auto" w:sz="6" w:space="0"/>
            </w:tcBorders>
            <w:vAlign w:val="center"/>
          </w:tcPr>
          <w:p>
            <w:pPr>
              <w:pStyle w:val="13"/>
            </w:pPr>
            <w:r>
              <w:t>3</w:t>
            </w:r>
          </w:p>
        </w:tc>
        <w:tc>
          <w:tcPr>
            <w:tcW w:w="2551" w:type="dxa"/>
            <w:tcBorders>
              <w:top w:val="single" w:color="auto" w:sz="6" w:space="0"/>
              <w:left w:val="single" w:color="auto" w:sz="6" w:space="0"/>
              <w:right w:val="single" w:color="auto" w:sz="6" w:space="0"/>
            </w:tcBorders>
            <w:vAlign w:val="center"/>
          </w:tcPr>
          <w:p>
            <w:pPr>
              <w:pStyle w:val="13"/>
            </w:pPr>
            <w:r>
              <w:t>4</w:t>
            </w:r>
          </w:p>
        </w:tc>
        <w:tc>
          <w:tcPr>
            <w:tcW w:w="2551" w:type="dxa"/>
            <w:tcBorders>
              <w:top w:val="single" w:color="auto" w:sz="6" w:space="0"/>
              <w:left w:val="single" w:color="auto" w:sz="6" w:space="0"/>
              <w:right w:val="single" w:color="auto" w:sz="6" w:space="0"/>
            </w:tcBorders>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tcBorders>
              <w:top w:val="single" w:color="auto" w:sz="6" w:space="0"/>
              <w:left w:val="single" w:color="auto" w:sz="6" w:space="0"/>
              <w:right w:val="single" w:color="auto" w:sz="6" w:space="0"/>
            </w:tcBorders>
            <w:vAlign w:val="center"/>
          </w:tcPr>
          <w:p>
            <w:pPr>
              <w:pStyle w:val="16"/>
            </w:pPr>
          </w:p>
        </w:tc>
        <w:tc>
          <w:tcPr>
            <w:tcW w:w="1191" w:type="dxa"/>
            <w:tcBorders>
              <w:top w:val="single" w:color="auto" w:sz="6" w:space="0"/>
              <w:left w:val="single" w:color="auto" w:sz="6" w:space="0"/>
              <w:right w:val="single" w:color="auto" w:sz="6" w:space="0"/>
            </w:tcBorders>
            <w:vAlign w:val="center"/>
          </w:tcPr>
          <w:p>
            <w:pPr>
              <w:pStyle w:val="15"/>
            </w:pPr>
          </w:p>
        </w:tc>
        <w:tc>
          <w:tcPr>
            <w:tcW w:w="4535" w:type="dxa"/>
            <w:tcBorders>
              <w:top w:val="single" w:color="auto" w:sz="6" w:space="0"/>
              <w:left w:val="single" w:color="auto" w:sz="6" w:space="0"/>
              <w:right w:val="single" w:color="auto" w:sz="6" w:space="0"/>
            </w:tcBorders>
            <w:vAlign w:val="center"/>
          </w:tcPr>
          <w:p>
            <w:pPr>
              <w:pStyle w:val="15"/>
            </w:pP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p>
        </w:tc>
        <w:tc>
          <w:tcPr>
            <w:tcW w:w="2551" w:type="dxa"/>
            <w:tcBorders>
              <w:top w:val="single" w:color="auto" w:sz="6" w:space="0"/>
              <w:left w:val="single" w:color="auto" w:sz="6" w:space="0"/>
              <w:right w:val="single" w:color="auto" w:sz="6" w:space="0"/>
            </w:tcBorders>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303正定县发展和改革局</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top w:val="single" w:color="auto" w:sz="6" w:space="0"/>
              <w:left w:val="single" w:color="auto" w:sz="6" w:space="0"/>
              <w:right w:val="single" w:color="auto" w:sz="6" w:space="0"/>
            </w:tcBorders>
            <w:vAlign w:val="center"/>
          </w:tcPr>
          <w:p>
            <w:pPr>
              <w:pStyle w:val="13"/>
            </w:pPr>
            <w:r>
              <w:t>序号</w:t>
            </w:r>
          </w:p>
        </w:tc>
        <w:tc>
          <w:tcPr>
            <w:tcW w:w="3798" w:type="dxa"/>
            <w:vMerge w:val="restart"/>
            <w:tcBorders>
              <w:top w:val="single" w:color="auto" w:sz="6" w:space="0"/>
              <w:left w:val="single" w:color="auto" w:sz="6" w:space="0"/>
              <w:right w:val="single" w:color="auto" w:sz="6" w:space="0"/>
            </w:tcBorders>
            <w:vAlign w:val="center"/>
          </w:tcPr>
          <w:p>
            <w:pPr>
              <w:pStyle w:val="13"/>
            </w:pPr>
            <w:r>
              <w:t>项  目</w:t>
            </w:r>
          </w:p>
        </w:tc>
        <w:tc>
          <w:tcPr>
            <w:tcW w:w="9524" w:type="dxa"/>
            <w:gridSpan w:val="4"/>
            <w:tcBorders>
              <w:top w:val="single" w:color="auto" w:sz="6" w:space="0"/>
              <w:left w:val="single" w:color="auto" w:sz="6" w:space="0"/>
              <w:right w:val="single" w:color="auto" w:sz="6" w:space="0"/>
            </w:tcBorders>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top w:val="single" w:color="auto" w:sz="6" w:space="0"/>
              <w:left w:val="single" w:color="auto" w:sz="6" w:space="0"/>
              <w:right w:val="single" w:color="auto" w:sz="6" w:space="0"/>
            </w:tcBorders>
          </w:tcPr>
          <w:p/>
        </w:tc>
        <w:tc>
          <w:tcPr>
            <w:tcW w:w="3798" w:type="dxa"/>
            <w:vMerge w:val="continue"/>
            <w:tcBorders>
              <w:top w:val="single" w:color="auto" w:sz="6" w:space="0"/>
              <w:left w:val="single" w:color="auto" w:sz="6" w:space="0"/>
              <w:right w:val="single" w:color="auto" w:sz="6" w:space="0"/>
            </w:tcBorders>
          </w:tcPr>
          <w:p/>
        </w:tc>
        <w:tc>
          <w:tcPr>
            <w:tcW w:w="2381" w:type="dxa"/>
            <w:tcBorders>
              <w:top w:val="single" w:color="auto" w:sz="6" w:space="0"/>
              <w:left w:val="single" w:color="auto" w:sz="6" w:space="0"/>
              <w:right w:val="single" w:color="auto" w:sz="6" w:space="0"/>
            </w:tcBorders>
            <w:vAlign w:val="center"/>
          </w:tcPr>
          <w:p>
            <w:pPr>
              <w:pStyle w:val="13"/>
            </w:pPr>
            <w:r>
              <w:t>合计</w:t>
            </w:r>
          </w:p>
        </w:tc>
        <w:tc>
          <w:tcPr>
            <w:tcW w:w="2381" w:type="dxa"/>
            <w:tcBorders>
              <w:top w:val="single" w:color="auto" w:sz="6" w:space="0"/>
              <w:left w:val="single" w:color="auto" w:sz="6" w:space="0"/>
              <w:right w:val="single" w:color="auto" w:sz="6" w:space="0"/>
            </w:tcBorders>
            <w:vAlign w:val="center"/>
          </w:tcPr>
          <w:p>
            <w:pPr>
              <w:pStyle w:val="13"/>
            </w:pPr>
            <w:r>
              <w:t>一般公共预算              财政拨款</w:t>
            </w:r>
          </w:p>
        </w:tc>
        <w:tc>
          <w:tcPr>
            <w:tcW w:w="2381" w:type="dxa"/>
            <w:tcBorders>
              <w:top w:val="single" w:color="auto" w:sz="6" w:space="0"/>
              <w:left w:val="single" w:color="auto" w:sz="6" w:space="0"/>
              <w:right w:val="single" w:color="auto" w:sz="6" w:space="0"/>
            </w:tcBorders>
            <w:vAlign w:val="center"/>
          </w:tcPr>
          <w:p>
            <w:pPr>
              <w:pStyle w:val="13"/>
            </w:pPr>
            <w:r>
              <w:t>政府性基金                  预算拨款</w:t>
            </w:r>
          </w:p>
        </w:tc>
        <w:tc>
          <w:tcPr>
            <w:tcW w:w="2381" w:type="dxa"/>
            <w:tcBorders>
              <w:top w:val="single" w:color="auto" w:sz="6" w:space="0"/>
              <w:left w:val="single" w:color="auto" w:sz="6" w:space="0"/>
              <w:right w:val="single" w:color="auto" w:sz="6" w:space="0"/>
            </w:tcBorders>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top w:val="single" w:color="auto" w:sz="6" w:space="0"/>
              <w:left w:val="single" w:color="auto" w:sz="6" w:space="0"/>
              <w:right w:val="single" w:color="auto" w:sz="6" w:space="0"/>
            </w:tcBorders>
            <w:vAlign w:val="center"/>
          </w:tcPr>
          <w:p>
            <w:pPr>
              <w:pStyle w:val="13"/>
            </w:pPr>
            <w:r>
              <w:t>栏次</w:t>
            </w:r>
          </w:p>
        </w:tc>
        <w:tc>
          <w:tcPr>
            <w:tcW w:w="3798" w:type="dxa"/>
            <w:tcBorders>
              <w:top w:val="single" w:color="auto" w:sz="6" w:space="0"/>
              <w:left w:val="single" w:color="auto" w:sz="6" w:space="0"/>
              <w:right w:val="single" w:color="auto" w:sz="6" w:space="0"/>
            </w:tcBorders>
            <w:vAlign w:val="center"/>
          </w:tcPr>
          <w:p>
            <w:pPr>
              <w:pStyle w:val="13"/>
            </w:pPr>
            <w:r>
              <w:t>1</w:t>
            </w:r>
          </w:p>
        </w:tc>
        <w:tc>
          <w:tcPr>
            <w:tcW w:w="2381" w:type="dxa"/>
            <w:tcBorders>
              <w:top w:val="single" w:color="auto" w:sz="6" w:space="0"/>
              <w:left w:val="single" w:color="auto" w:sz="6" w:space="0"/>
              <w:right w:val="single" w:color="auto" w:sz="6" w:space="0"/>
            </w:tcBorders>
            <w:vAlign w:val="center"/>
          </w:tcPr>
          <w:p>
            <w:pPr>
              <w:pStyle w:val="13"/>
            </w:pPr>
            <w:r>
              <w:t>2</w:t>
            </w:r>
          </w:p>
        </w:tc>
        <w:tc>
          <w:tcPr>
            <w:tcW w:w="2381" w:type="dxa"/>
            <w:tcBorders>
              <w:top w:val="single" w:color="auto" w:sz="6" w:space="0"/>
              <w:left w:val="single" w:color="auto" w:sz="6" w:space="0"/>
              <w:right w:val="single" w:color="auto" w:sz="6" w:space="0"/>
            </w:tcBorders>
            <w:vAlign w:val="center"/>
          </w:tcPr>
          <w:p>
            <w:pPr>
              <w:pStyle w:val="13"/>
            </w:pPr>
            <w:r>
              <w:t>3</w:t>
            </w:r>
          </w:p>
        </w:tc>
        <w:tc>
          <w:tcPr>
            <w:tcW w:w="2381" w:type="dxa"/>
            <w:tcBorders>
              <w:top w:val="single" w:color="auto" w:sz="6" w:space="0"/>
              <w:left w:val="single" w:color="auto" w:sz="6" w:space="0"/>
              <w:right w:val="single" w:color="auto" w:sz="6" w:space="0"/>
            </w:tcBorders>
            <w:vAlign w:val="center"/>
          </w:tcPr>
          <w:p>
            <w:pPr>
              <w:pStyle w:val="13"/>
            </w:pPr>
            <w:r>
              <w:t>4</w:t>
            </w:r>
          </w:p>
        </w:tc>
        <w:tc>
          <w:tcPr>
            <w:tcW w:w="2381" w:type="dxa"/>
            <w:tcBorders>
              <w:top w:val="single" w:color="auto" w:sz="6" w:space="0"/>
              <w:left w:val="single" w:color="auto" w:sz="6" w:space="0"/>
              <w:right w:val="single" w:color="auto" w:sz="6" w:space="0"/>
            </w:tcBorders>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pPr>
              <w:pStyle w:val="16"/>
            </w:pPr>
            <w:r>
              <w:t>1</w:t>
            </w:r>
          </w:p>
        </w:tc>
        <w:tc>
          <w:tcPr>
            <w:tcW w:w="3798" w:type="dxa"/>
            <w:tcBorders>
              <w:top w:val="single" w:color="auto" w:sz="6" w:space="0"/>
              <w:left w:val="single" w:color="auto" w:sz="6" w:space="0"/>
              <w:right w:val="single" w:color="auto" w:sz="6" w:space="0"/>
            </w:tcBorders>
            <w:vAlign w:val="center"/>
          </w:tcPr>
          <w:p>
            <w:pPr>
              <w:pStyle w:val="17"/>
            </w:pPr>
            <w:r>
              <w:t>合计</w:t>
            </w:r>
          </w:p>
        </w:tc>
        <w:tc>
          <w:tcPr>
            <w:tcW w:w="2381" w:type="dxa"/>
            <w:tcBorders>
              <w:top w:val="single" w:color="auto" w:sz="6" w:space="0"/>
              <w:left w:val="single" w:color="auto" w:sz="6" w:space="0"/>
              <w:right w:val="single" w:color="auto" w:sz="6" w:space="0"/>
            </w:tcBorders>
            <w:vAlign w:val="center"/>
          </w:tcPr>
          <w:p>
            <w:pPr>
              <w:pStyle w:val="18"/>
            </w:pPr>
            <w:r>
              <w:t>2.14</w:t>
            </w:r>
          </w:p>
        </w:tc>
        <w:tc>
          <w:tcPr>
            <w:tcW w:w="2381" w:type="dxa"/>
            <w:tcBorders>
              <w:top w:val="single" w:color="auto" w:sz="6" w:space="0"/>
              <w:left w:val="single" w:color="auto" w:sz="6" w:space="0"/>
              <w:right w:val="single" w:color="auto" w:sz="6" w:space="0"/>
            </w:tcBorders>
            <w:vAlign w:val="center"/>
          </w:tcPr>
          <w:p>
            <w:pPr>
              <w:pStyle w:val="18"/>
            </w:pPr>
            <w:r>
              <w:t>2.14</w:t>
            </w:r>
          </w:p>
        </w:tc>
        <w:tc>
          <w:tcPr>
            <w:tcW w:w="2381" w:type="dxa"/>
            <w:tcBorders>
              <w:top w:val="single" w:color="auto" w:sz="6" w:space="0"/>
              <w:left w:val="single" w:color="auto" w:sz="6" w:space="0"/>
              <w:right w:val="single" w:color="auto" w:sz="6" w:space="0"/>
            </w:tcBorders>
            <w:vAlign w:val="center"/>
          </w:tcPr>
          <w:p>
            <w:pPr>
              <w:pStyle w:val="18"/>
            </w:pPr>
          </w:p>
        </w:tc>
        <w:tc>
          <w:tcPr>
            <w:tcW w:w="2381" w:type="dxa"/>
            <w:tcBorders>
              <w:top w:val="single" w:color="auto" w:sz="6" w:space="0"/>
              <w:left w:val="single" w:color="auto" w:sz="6" w:space="0"/>
              <w:right w:val="single" w:color="auto" w:sz="6" w:space="0"/>
            </w:tcBorders>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pPr>
              <w:pStyle w:val="16"/>
            </w:pPr>
            <w:r>
              <w:t>2</w:t>
            </w:r>
          </w:p>
        </w:tc>
        <w:tc>
          <w:tcPr>
            <w:tcW w:w="3798" w:type="dxa"/>
            <w:tcBorders>
              <w:top w:val="single" w:color="auto" w:sz="6" w:space="0"/>
              <w:left w:val="single" w:color="auto" w:sz="6" w:space="0"/>
              <w:right w:val="single" w:color="auto" w:sz="6" w:space="0"/>
            </w:tcBorders>
            <w:vAlign w:val="center"/>
          </w:tcPr>
          <w:p>
            <w:pPr>
              <w:pStyle w:val="15"/>
            </w:pPr>
            <w:r>
              <w:t>一、因公出国（境）费</w:t>
            </w: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pPr>
              <w:pStyle w:val="16"/>
            </w:pPr>
            <w:r>
              <w:t>3</w:t>
            </w:r>
          </w:p>
        </w:tc>
        <w:tc>
          <w:tcPr>
            <w:tcW w:w="3798" w:type="dxa"/>
            <w:tcBorders>
              <w:top w:val="single" w:color="auto" w:sz="6" w:space="0"/>
              <w:left w:val="single" w:color="auto" w:sz="6" w:space="0"/>
              <w:right w:val="single" w:color="auto" w:sz="6" w:space="0"/>
            </w:tcBorders>
            <w:vAlign w:val="center"/>
          </w:tcPr>
          <w:p>
            <w:pPr>
              <w:pStyle w:val="15"/>
            </w:pPr>
            <w:r>
              <w:t>二、公务用车购置及运维费</w:t>
            </w:r>
          </w:p>
        </w:tc>
        <w:tc>
          <w:tcPr>
            <w:tcW w:w="2381" w:type="dxa"/>
            <w:tcBorders>
              <w:top w:val="single" w:color="auto" w:sz="6" w:space="0"/>
              <w:left w:val="single" w:color="auto" w:sz="6" w:space="0"/>
              <w:right w:val="single" w:color="auto" w:sz="6" w:space="0"/>
            </w:tcBorders>
            <w:vAlign w:val="center"/>
          </w:tcPr>
          <w:p>
            <w:pPr>
              <w:pStyle w:val="14"/>
            </w:pPr>
            <w:r>
              <w:t>1.14</w:t>
            </w:r>
          </w:p>
        </w:tc>
        <w:tc>
          <w:tcPr>
            <w:tcW w:w="2381" w:type="dxa"/>
            <w:tcBorders>
              <w:top w:val="single" w:color="auto" w:sz="6" w:space="0"/>
              <w:left w:val="single" w:color="auto" w:sz="6" w:space="0"/>
              <w:right w:val="single" w:color="auto" w:sz="6" w:space="0"/>
            </w:tcBorders>
            <w:vAlign w:val="center"/>
          </w:tcPr>
          <w:p>
            <w:pPr>
              <w:pStyle w:val="14"/>
            </w:pPr>
            <w:r>
              <w:t>1.14</w:t>
            </w: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pPr>
              <w:pStyle w:val="16"/>
            </w:pPr>
            <w:r>
              <w:t>4</w:t>
            </w:r>
          </w:p>
        </w:tc>
        <w:tc>
          <w:tcPr>
            <w:tcW w:w="3798" w:type="dxa"/>
            <w:tcBorders>
              <w:top w:val="single" w:color="auto" w:sz="6" w:space="0"/>
              <w:left w:val="single" w:color="auto" w:sz="6" w:space="0"/>
              <w:right w:val="single" w:color="auto" w:sz="6" w:space="0"/>
            </w:tcBorders>
            <w:vAlign w:val="center"/>
          </w:tcPr>
          <w:p>
            <w:pPr>
              <w:pStyle w:val="15"/>
            </w:pPr>
            <w:r>
              <w:t xml:space="preserve">    其中：公务用车购置费</w:t>
            </w: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pPr>
              <w:pStyle w:val="16"/>
            </w:pPr>
            <w:r>
              <w:t>5</w:t>
            </w:r>
          </w:p>
        </w:tc>
        <w:tc>
          <w:tcPr>
            <w:tcW w:w="3798" w:type="dxa"/>
            <w:tcBorders>
              <w:top w:val="single" w:color="auto" w:sz="6" w:space="0"/>
              <w:left w:val="single" w:color="auto" w:sz="6" w:space="0"/>
              <w:right w:val="single" w:color="auto" w:sz="6" w:space="0"/>
            </w:tcBorders>
            <w:vAlign w:val="center"/>
          </w:tcPr>
          <w:p>
            <w:pPr>
              <w:pStyle w:val="15"/>
            </w:pPr>
            <w:r>
              <w:t xml:space="preserve">          公务用车运行维护费</w:t>
            </w:r>
          </w:p>
        </w:tc>
        <w:tc>
          <w:tcPr>
            <w:tcW w:w="2381" w:type="dxa"/>
            <w:tcBorders>
              <w:top w:val="single" w:color="auto" w:sz="6" w:space="0"/>
              <w:left w:val="single" w:color="auto" w:sz="6" w:space="0"/>
              <w:right w:val="single" w:color="auto" w:sz="6" w:space="0"/>
            </w:tcBorders>
            <w:vAlign w:val="center"/>
          </w:tcPr>
          <w:p>
            <w:pPr>
              <w:pStyle w:val="14"/>
            </w:pPr>
            <w:r>
              <w:t>1.14</w:t>
            </w:r>
          </w:p>
        </w:tc>
        <w:tc>
          <w:tcPr>
            <w:tcW w:w="2381" w:type="dxa"/>
            <w:tcBorders>
              <w:top w:val="single" w:color="auto" w:sz="6" w:space="0"/>
              <w:left w:val="single" w:color="auto" w:sz="6" w:space="0"/>
              <w:right w:val="single" w:color="auto" w:sz="6" w:space="0"/>
            </w:tcBorders>
            <w:vAlign w:val="center"/>
          </w:tcPr>
          <w:p>
            <w:pPr>
              <w:pStyle w:val="14"/>
            </w:pPr>
            <w:r>
              <w:t>1.14</w:t>
            </w: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top w:val="single" w:color="auto" w:sz="6" w:space="0"/>
              <w:left w:val="single" w:color="auto" w:sz="6" w:space="0"/>
              <w:right w:val="single" w:color="auto" w:sz="6" w:space="0"/>
            </w:tcBorders>
            <w:vAlign w:val="center"/>
          </w:tcPr>
          <w:p>
            <w:pPr>
              <w:pStyle w:val="16"/>
            </w:pPr>
            <w:r>
              <w:t>6</w:t>
            </w:r>
          </w:p>
        </w:tc>
        <w:tc>
          <w:tcPr>
            <w:tcW w:w="3798" w:type="dxa"/>
            <w:tcBorders>
              <w:top w:val="single" w:color="auto" w:sz="6" w:space="0"/>
              <w:left w:val="single" w:color="auto" w:sz="6" w:space="0"/>
              <w:right w:val="single" w:color="auto" w:sz="6" w:space="0"/>
            </w:tcBorders>
            <w:vAlign w:val="center"/>
          </w:tcPr>
          <w:p>
            <w:pPr>
              <w:pStyle w:val="15"/>
            </w:pPr>
            <w:r>
              <w:t>三、公务接待费</w:t>
            </w:r>
          </w:p>
        </w:tc>
        <w:tc>
          <w:tcPr>
            <w:tcW w:w="2381" w:type="dxa"/>
            <w:tcBorders>
              <w:top w:val="single" w:color="auto" w:sz="6" w:space="0"/>
              <w:left w:val="single" w:color="auto" w:sz="6" w:space="0"/>
              <w:right w:val="single" w:color="auto" w:sz="6" w:space="0"/>
            </w:tcBorders>
            <w:vAlign w:val="center"/>
          </w:tcPr>
          <w:p>
            <w:pPr>
              <w:pStyle w:val="14"/>
            </w:pPr>
            <w:r>
              <w:t>1.00</w:t>
            </w:r>
          </w:p>
        </w:tc>
        <w:tc>
          <w:tcPr>
            <w:tcW w:w="2381" w:type="dxa"/>
            <w:tcBorders>
              <w:top w:val="single" w:color="auto" w:sz="6" w:space="0"/>
              <w:left w:val="single" w:color="auto" w:sz="6" w:space="0"/>
              <w:right w:val="single" w:color="auto" w:sz="6" w:space="0"/>
            </w:tcBorders>
            <w:vAlign w:val="center"/>
          </w:tcPr>
          <w:p>
            <w:pPr>
              <w:pStyle w:val="14"/>
            </w:pPr>
            <w:r>
              <w:t>1.00</w:t>
            </w:r>
          </w:p>
        </w:tc>
        <w:tc>
          <w:tcPr>
            <w:tcW w:w="2381" w:type="dxa"/>
            <w:tcBorders>
              <w:top w:val="single" w:color="auto" w:sz="6" w:space="0"/>
              <w:left w:val="single" w:color="auto" w:sz="6" w:space="0"/>
              <w:right w:val="single" w:color="auto" w:sz="6" w:space="0"/>
            </w:tcBorders>
            <w:vAlign w:val="center"/>
          </w:tcPr>
          <w:p>
            <w:pPr>
              <w:pStyle w:val="14"/>
            </w:pPr>
          </w:p>
        </w:tc>
        <w:tc>
          <w:tcPr>
            <w:tcW w:w="2381" w:type="dxa"/>
            <w:tcBorders>
              <w:top w:val="single" w:color="auto" w:sz="6" w:space="0"/>
              <w:left w:val="single" w:color="auto" w:sz="6" w:space="0"/>
              <w:right w:val="single" w:color="auto" w:sz="6" w:space="0"/>
            </w:tcBorders>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hAnsi="方正书宋_GBK" w:eastAsia="方正书宋_GBK" w:cs="方正书宋_GBK"/>
          <w:color w:val="FFFFFF"/>
          <w:sz w:val="21"/>
        </w:rPr>
        <w:t>第一部分  正定县发展和改革局2025年部门预算信息公开情况说明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正定县发展和改革局2025年部门预算信息公开情况说明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按照《中华人民共和国预算法》、《地方预决算公开操作规程》和《关于进一步推进预算公开工作的实施意见》规定，现将正定县发展和改革局2025年部门预算公开如下：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一）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pPr>
        <w:pStyle w:val="20"/>
      </w:pPr>
      <w:r>
        <w:t>（二）提出加快建设全县现代化经济体系、推动高质量发展的总体目标、重大任务以及相关政策。组织开展重大战略规划、重大政策、重大工程等的评估督导，提出相关调整建议。</w:t>
      </w:r>
    </w:p>
    <w:p>
      <w:pPr>
        <w:pStyle w:val="20"/>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pPr>
        <w:pStyle w:val="20"/>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20"/>
      </w:pPr>
      <w:r>
        <w:t>（五）提出全县利用外资和境外投资的战略、规划、总量平衡和结构优化政策。牵头推进实施全县“一带一路”建设有关工作。承担统筹协调走出去有关工作。负责全县全口径外债的总量控制、结构优化和监测工作。</w:t>
      </w:r>
    </w:p>
    <w:p>
      <w:pPr>
        <w:pStyle w:val="20"/>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20"/>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20"/>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20"/>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20"/>
      </w:pPr>
      <w: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pPr>
        <w:pStyle w:val="20"/>
      </w:pPr>
      <w: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pPr>
        <w:pStyle w:val="20"/>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20"/>
      </w:pPr>
      <w:r>
        <w:t>（十三）组织拟订推进全县经济建设与国防建设协调发展的战略和规划，组织推进经济建设项目贯彻国防要求。</w:t>
      </w:r>
    </w:p>
    <w:p>
      <w:pPr>
        <w:pStyle w:val="20"/>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20"/>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20"/>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20"/>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20"/>
      </w:pPr>
      <w:r>
        <w:t>（十八）协调、管理、推动口岸建设和物流业发展，组织推动国际航线、国际班列的开行，以及重大物流园区和物流项目建设等相关工作。</w:t>
      </w:r>
    </w:p>
    <w:p>
      <w:pPr>
        <w:pStyle w:val="20"/>
      </w:pPr>
      <w:r>
        <w:t>（十九）负责引进央企资金、项目及各项合作，促进合作项目的建设，负责为央企服务工作；负责外商投资项目建设的跟踪、协员调和服务工作，负责引进资金到位统计工作。</w:t>
      </w:r>
    </w:p>
    <w:p>
      <w:pPr>
        <w:pStyle w:val="20"/>
      </w:pPr>
      <w:r>
        <w:t>（二十）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20"/>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tcBorders>
              <w:top w:val="single" w:color="auto" w:sz="6" w:space="0"/>
              <w:left w:val="single" w:color="auto" w:sz="6" w:space="0"/>
              <w:right w:val="single" w:color="auto" w:sz="6" w:space="0"/>
            </w:tcBorders>
            <w:vAlign w:val="center"/>
          </w:tcPr>
          <w:p>
            <w:pPr>
              <w:pStyle w:val="15"/>
            </w:pPr>
            <w:r>
              <w:t>正定县发展和改革局本级</w:t>
            </w:r>
          </w:p>
        </w:tc>
        <w:tc>
          <w:tcPr>
            <w:tcW w:w="1843" w:type="dxa"/>
            <w:tcBorders>
              <w:top w:val="single" w:color="auto" w:sz="6" w:space="0"/>
              <w:left w:val="single" w:color="auto" w:sz="6" w:space="0"/>
              <w:right w:val="single" w:color="auto" w:sz="6" w:space="0"/>
            </w:tcBorders>
            <w:vAlign w:val="center"/>
          </w:tcPr>
          <w:p>
            <w:pPr>
              <w:pStyle w:val="16"/>
            </w:pPr>
            <w:r>
              <w:t>行政</w:t>
            </w:r>
          </w:p>
        </w:tc>
        <w:tc>
          <w:tcPr>
            <w:tcW w:w="2126" w:type="dxa"/>
            <w:tcBorders>
              <w:top w:val="single" w:color="auto" w:sz="6" w:space="0"/>
              <w:left w:val="single" w:color="auto" w:sz="6" w:space="0"/>
              <w:right w:val="single" w:color="auto" w:sz="6" w:space="0"/>
            </w:tcBorders>
            <w:vAlign w:val="center"/>
          </w:tcPr>
          <w:p>
            <w:pPr>
              <w:pStyle w:val="16"/>
            </w:pPr>
            <w:r>
              <w:t>正科级</w:t>
            </w:r>
          </w:p>
        </w:tc>
        <w:tc>
          <w:tcPr>
            <w:tcW w:w="3827" w:type="dxa"/>
            <w:tcBorders>
              <w:top w:val="single" w:color="auto" w:sz="6" w:space="0"/>
              <w:left w:val="single" w:color="auto" w:sz="6" w:space="0"/>
              <w:right w:val="single" w:color="auto" w:sz="6" w:space="0"/>
            </w:tcBorders>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按照预算管理有关规定，目前部门预算的编制实行综合预算管理，即全部收入和支出都反映在预算中。正定县发展和改革局机关及所属事业单位的收支包含在部门预算中。</w:t>
      </w:r>
    </w:p>
    <w:p>
      <w:pPr>
        <w:pStyle w:val="21"/>
      </w:pPr>
      <w:r>
        <w:t>1、收入说明</w:t>
      </w:r>
    </w:p>
    <w:p>
      <w:pPr>
        <w:pStyle w:val="21"/>
      </w:pPr>
      <w:r>
        <w:t>反映本部门当年全部收入。2025年预算收入5851.90万元，其中：一般公共预算收入3875.90万元，基金预算收入0.00万元，国有资本经营预算收入0.00万元，财政专户核拨收入0.00万元，单位资金收入0.00万元，上年结转结余1976.00万元。</w:t>
      </w:r>
    </w:p>
    <w:p>
      <w:pPr>
        <w:pStyle w:val="21"/>
      </w:pPr>
      <w:r>
        <w:t>2、支出说明</w:t>
      </w:r>
    </w:p>
    <w:p>
      <w:pPr>
        <w:pStyle w:val="21"/>
        <w:rPr>
          <w:rFonts w:eastAsia="方正仿宋_GBK"/>
          <w:lang w:val="en-US" w:eastAsia="zh-CN"/>
        </w:rPr>
      </w:pPr>
      <w:r>
        <w:t>收支预算总表支出栏、基本支出表、项目支出表按经济分类和支出功能分类科目编制，反映正定县发展和改革局年度部门预算中支出预算的总体情况。2025年支出预算5851.90万元，其中基本支出1283.87万元，包括人员经费1211.54万元和日常公用经费72.33万元；项目支出4568.03万元，主要为2024-2025年度采暖季气价倒挂补贴资金及审计费用县级资金</w:t>
      </w:r>
      <w:r>
        <w:rPr>
          <w:rFonts w:hint="eastAsia"/>
          <w:lang w:val="en-US" w:eastAsia="zh-CN"/>
        </w:rPr>
        <w:t>1110万元、</w:t>
      </w:r>
      <w:r>
        <w:t>202</w:t>
      </w:r>
      <w:r>
        <w:rPr>
          <w:rFonts w:hint="eastAsia"/>
          <w:lang w:val="en-US" w:eastAsia="zh-CN"/>
        </w:rPr>
        <w:t>5</w:t>
      </w:r>
      <w:r>
        <w:rPr>
          <w:rFonts w:hint="eastAsia"/>
        </w:rPr>
        <w:t>年度价格认定项目县级资金</w:t>
      </w:r>
      <w:r>
        <w:rPr>
          <w:rFonts w:hint="eastAsia"/>
          <w:lang w:val="en-US" w:eastAsia="zh-CN"/>
        </w:rPr>
        <w:t>420.42</w:t>
      </w:r>
      <w:r>
        <w:rPr>
          <w:rFonts w:hint="eastAsia"/>
        </w:rPr>
        <w:t>万元、</w:t>
      </w:r>
      <w:r>
        <w:t>202</w:t>
      </w:r>
      <w:r>
        <w:rPr>
          <w:rFonts w:hint="eastAsia"/>
          <w:lang w:val="en-US" w:eastAsia="zh-CN"/>
        </w:rPr>
        <w:t>5</w:t>
      </w:r>
      <w:r>
        <w:rPr>
          <w:rFonts w:hint="eastAsia"/>
        </w:rPr>
        <w:t>年粮食流通稳定、监督检查、统计调查项目县级资金</w:t>
      </w:r>
      <w:r>
        <w:rPr>
          <w:rFonts w:hint="eastAsia"/>
          <w:lang w:val="en-US" w:eastAsia="zh-CN"/>
        </w:rPr>
        <w:t>1</w:t>
      </w:r>
      <w:r>
        <w:rPr>
          <w:rFonts w:hint="eastAsia"/>
        </w:rPr>
        <w:t>万元、</w:t>
      </w:r>
      <w:r>
        <w:t>202</w:t>
      </w:r>
      <w:r>
        <w:rPr>
          <w:rFonts w:hint="eastAsia"/>
          <w:lang w:val="en-US" w:eastAsia="zh-CN"/>
        </w:rPr>
        <w:t>5</w:t>
      </w:r>
      <w:r>
        <w:rPr>
          <w:rFonts w:hint="eastAsia"/>
        </w:rPr>
        <w:t>年县级储备粮费用补贴及贷款利息项目县级资金</w:t>
      </w:r>
      <w:r>
        <w:t>16</w:t>
      </w:r>
      <w:r>
        <w:rPr>
          <w:rFonts w:hint="eastAsia"/>
        </w:rPr>
        <w:t>万元、</w:t>
      </w:r>
      <w:r>
        <w:t>202</w:t>
      </w:r>
      <w:r>
        <w:rPr>
          <w:rFonts w:hint="eastAsia"/>
          <w:lang w:val="en-US" w:eastAsia="zh-CN"/>
        </w:rPr>
        <w:t>5</w:t>
      </w:r>
      <w:r>
        <w:rPr>
          <w:rFonts w:hint="eastAsia"/>
        </w:rPr>
        <w:t>年重点建设项目县级资金</w:t>
      </w:r>
      <w:r>
        <w:rPr>
          <w:rFonts w:hint="eastAsia"/>
          <w:lang w:val="en-US" w:eastAsia="zh-CN"/>
        </w:rPr>
        <w:t>5</w:t>
      </w:r>
      <w:r>
        <w:rPr>
          <w:rFonts w:hint="eastAsia"/>
        </w:rPr>
        <w:t>万元、</w:t>
      </w:r>
      <w:r>
        <w:t>2025年度正定县“十五五”规划编制项目县级资金1</w:t>
      </w:r>
      <w:r>
        <w:rPr>
          <w:rFonts w:hint="eastAsia"/>
          <w:lang w:val="en-US" w:eastAsia="zh-CN"/>
        </w:rPr>
        <w:t>6</w:t>
      </w:r>
      <w:r>
        <w:rPr>
          <w:rFonts w:hint="eastAsia"/>
        </w:rPr>
        <w:t>万元、</w:t>
      </w:r>
      <w:r>
        <w:t>2025年度成本监审项目县级资金</w:t>
      </w:r>
      <w:r>
        <w:rPr>
          <w:rFonts w:hint="eastAsia"/>
          <w:lang w:val="en-US" w:eastAsia="zh-CN"/>
        </w:rPr>
        <w:t>10万元、</w:t>
      </w:r>
      <w:r>
        <w:t>2025年度国动办重点工作项目县级资金</w:t>
      </w:r>
      <w:r>
        <w:rPr>
          <w:rFonts w:hint="eastAsia"/>
          <w:lang w:val="en-US" w:eastAsia="zh-CN"/>
        </w:rPr>
        <w:t>10万元、</w:t>
      </w:r>
      <w:r>
        <w:t>2025年度节能专项项目县级资金</w:t>
      </w:r>
      <w:r>
        <w:rPr>
          <w:rFonts w:hint="eastAsia"/>
          <w:lang w:val="en-US" w:eastAsia="zh-CN"/>
        </w:rPr>
        <w:t>2万元、</w:t>
      </w:r>
      <w:r>
        <w:t>2025年生物医药产业奖励资金（石财建[2024]93号）</w:t>
      </w:r>
      <w:r>
        <w:rPr>
          <w:rFonts w:hint="eastAsia"/>
          <w:lang w:val="en-US" w:eastAsia="zh-CN"/>
        </w:rPr>
        <w:t>1000万元、</w:t>
      </w:r>
      <w:r>
        <w:t>石家庄机场保障车辆、行李系统及飞机辅助动力</w:t>
      </w:r>
      <w:r>
        <w:rPr>
          <w:rFonts w:hint="eastAsia"/>
          <w:lang w:eastAsia="zh-CN"/>
        </w:rPr>
        <w:t>装置</w:t>
      </w:r>
      <w:r>
        <w:t>地面替代设备更新超长期特别国债项目（石财建[2024]72号）</w:t>
      </w:r>
      <w:r>
        <w:rPr>
          <w:rFonts w:hint="eastAsia"/>
          <w:lang w:val="en-US" w:eastAsia="zh-CN"/>
        </w:rPr>
        <w:t>1976万元、</w:t>
      </w:r>
      <w:r>
        <w:t>正定县2025年度农产品成本调查经费（石财建[2024]90号）</w:t>
      </w:r>
      <w:r>
        <w:rPr>
          <w:rFonts w:hint="eastAsia"/>
          <w:lang w:val="en-US" w:eastAsia="zh-CN"/>
        </w:rPr>
        <w:t>1.61万元。</w:t>
      </w:r>
    </w:p>
    <w:p>
      <w:pPr>
        <w:pStyle w:val="21"/>
      </w:pPr>
      <w:r>
        <w:t>3、比上年增减情况</w:t>
      </w:r>
    </w:p>
    <w:p>
      <w:pPr>
        <w:pStyle w:val="21"/>
      </w:pPr>
      <w:r>
        <w:t>2025年预算收支安排5851.90万元，较2024年预算减少1566.80万元，其中：基本支出增加44.90万元，</w:t>
      </w:r>
      <w:r>
        <w:rPr>
          <w:rFonts w:hint="eastAsia"/>
        </w:rPr>
        <w:t>主要为人员经费的增加，新增人员及正常增资。</w:t>
      </w:r>
      <w:r>
        <w:t>.项目支出减少1611.70万元，主要</w:t>
      </w:r>
      <w:r>
        <w:rPr>
          <w:rFonts w:hint="eastAsia"/>
          <w:lang w:eastAsia="zh-CN"/>
        </w:rPr>
        <w:t>为上级专款减少及</w:t>
      </w:r>
      <w:r>
        <w:rPr>
          <w:rFonts w:hint="eastAsia"/>
        </w:rPr>
        <w:t>压减县级资金支出</w:t>
      </w:r>
      <w:r>
        <w:rPr>
          <w:rFonts w:hint="eastAsia"/>
          <w:lang w:eastAsia="zh-CN"/>
        </w:rP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pPr>
      <w:r>
        <w:t>202</w:t>
      </w:r>
      <w:r>
        <w:rPr>
          <w:rFonts w:hint="eastAsia"/>
          <w:lang w:val="en-US" w:eastAsia="zh-CN"/>
        </w:rPr>
        <w:t>5</w:t>
      </w:r>
      <w:r>
        <w:rPr>
          <w:rFonts w:hint="eastAsia"/>
        </w:rPr>
        <w:t>年，我部门机关运行经费共计安排</w:t>
      </w:r>
      <w:r>
        <w:rPr>
          <w:rFonts w:hint="eastAsia"/>
          <w:lang w:val="en-US" w:eastAsia="zh-CN"/>
        </w:rPr>
        <w:t>72.33</w:t>
      </w:r>
      <w:r>
        <w:rPr>
          <w:rFonts w:hint="eastAsia"/>
        </w:rPr>
        <w:t>万元，主要用于</w:t>
      </w:r>
      <w:r>
        <w:rPr>
          <w:rFonts w:hint="eastAsia"/>
          <w:lang w:eastAsia="zh-CN"/>
        </w:rPr>
        <w:t>保障机关正常运转的办公费、邮电费、差旅费、会议费、公务接待费、福利费、工会费、党组织活动经费</w:t>
      </w:r>
      <w:r>
        <w:rPr>
          <w:rFonts w:hint="eastAsia"/>
        </w:rPr>
        <w:t>等日常运行支出。</w:t>
      </w:r>
    </w:p>
    <w:p>
      <w:pPr>
        <w:pStyle w:val="22"/>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w:t>
      </w:r>
      <w:r>
        <w:rPr>
          <w:rFonts w:hint="eastAsia"/>
          <w:lang w:val="en-US" w:eastAsia="zh-CN"/>
        </w:rPr>
        <w:t>5</w:t>
      </w:r>
      <w:r>
        <w:rPr>
          <w:rFonts w:hint="eastAsia"/>
        </w:rPr>
        <w:t>年，我部门财政拨款</w:t>
      </w:r>
      <w:r>
        <w:t>“</w:t>
      </w:r>
      <w:r>
        <w:rPr>
          <w:rFonts w:hint="eastAsia"/>
        </w:rPr>
        <w:t>三公</w:t>
      </w:r>
      <w:r>
        <w:t>”</w:t>
      </w:r>
      <w:r>
        <w:rPr>
          <w:rFonts w:hint="eastAsia"/>
        </w:rPr>
        <w:t>经费预算安排</w:t>
      </w:r>
      <w:r>
        <w:t>2.14</w:t>
      </w:r>
      <w:r>
        <w:rPr>
          <w:rFonts w:hint="eastAsia"/>
        </w:rPr>
        <w:t>万元，其中因公出国（境）费</w:t>
      </w:r>
      <w:r>
        <w:t>0.00</w:t>
      </w:r>
      <w:r>
        <w:rPr>
          <w:rFonts w:hint="eastAsia"/>
        </w:rPr>
        <w:t>万元；公务用车购置及运维费</w:t>
      </w:r>
      <w:r>
        <w:t>1.14</w:t>
      </w:r>
      <w:r>
        <w:rPr>
          <w:rFonts w:hint="eastAsia"/>
        </w:rPr>
        <w:t>万元（其中：公务用车购置费为</w:t>
      </w:r>
      <w:r>
        <w:t>0.00</w:t>
      </w:r>
      <w:r>
        <w:rPr>
          <w:rFonts w:hint="eastAsia"/>
        </w:rPr>
        <w:t>万元，公务用车运维费</w:t>
      </w:r>
      <w:r>
        <w:t>1.14</w:t>
      </w:r>
      <w:r>
        <w:rPr>
          <w:rFonts w:hint="eastAsia"/>
        </w:rPr>
        <w:t>万元</w:t>
      </w:r>
      <w:r>
        <w:t>)</w:t>
      </w:r>
      <w:r>
        <w:rPr>
          <w:rFonts w:hint="eastAsia"/>
        </w:rPr>
        <w:t>；公务接待费</w:t>
      </w:r>
      <w:r>
        <w:t>1.00</w:t>
      </w:r>
      <w:r>
        <w:rPr>
          <w:rFonts w:hint="eastAsia"/>
        </w:rPr>
        <w:t>万元。与</w:t>
      </w:r>
      <w:r>
        <w:t>202</w:t>
      </w:r>
      <w:r>
        <w:rPr>
          <w:rFonts w:hint="eastAsia"/>
          <w:lang w:val="en-US" w:eastAsia="zh-CN"/>
        </w:rPr>
        <w:t>4</w:t>
      </w:r>
      <w:r>
        <w:rPr>
          <w:rFonts w:hint="eastAsia"/>
        </w:rPr>
        <w:t>年相比增加</w:t>
      </w:r>
      <w:r>
        <w:t>0.00</w:t>
      </w:r>
      <w:r>
        <w:rPr>
          <w:rFonts w:hint="eastAsia"/>
        </w:rPr>
        <w:t>万元，增减变化的主要原因是</w:t>
      </w:r>
      <w:r>
        <w:t>“</w:t>
      </w:r>
      <w:r>
        <w:rPr>
          <w:rFonts w:hint="eastAsia"/>
        </w:rPr>
        <w:t>三公</w:t>
      </w:r>
      <w:r>
        <w:t>”</w:t>
      </w:r>
      <w:r>
        <w:rPr>
          <w:rFonts w:hint="eastAsia"/>
        </w:rPr>
        <w:t>经费无增减变化，与上年度持平。</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1、坚持以习近平新时代中国特色社会主义思想为指导，深入学习宣传贯彻党的二十大精神，充分发挥综合经济职能部门的参谋、协调、服务作用。确保机关正常运转，各项业务顺利推进。</w:t>
      </w:r>
    </w:p>
    <w:p>
      <w:pPr>
        <w:pStyle w:val="24"/>
      </w:pPr>
      <w:r>
        <w:t>2、加强经济指标调度。分析研判经济运行形势，坚持以月保季、以季保年，强化经济指标调标调度，GDP工作专班对各项经济指标精准监测、加强分析，紧盯时间节点，精准增强补弱，推动落后指标尽快赶上，优势指标巩固提升。</w:t>
      </w:r>
    </w:p>
    <w:p>
      <w:pPr>
        <w:pStyle w:val="24"/>
      </w:pPr>
      <w:r>
        <w:t>3、及时掌握投资动态，协调各部门和乡镇做好项目入统工作，加强和统计部门的协调沟通，确保完成全年的投资任务。</w:t>
      </w:r>
    </w:p>
    <w:p>
      <w:pPr>
        <w:pStyle w:val="24"/>
      </w:pPr>
      <w:r>
        <w:t>遵循国家相关投资政策和投资方向，引导相关部门、企业</w:t>
      </w:r>
      <w:r>
        <w:rPr>
          <w:rFonts w:hint="eastAsia"/>
          <w:lang w:eastAsia="zh-CN"/>
        </w:rPr>
        <w:t>积极</w:t>
      </w:r>
      <w:r>
        <w:t>申报争取中央预算内及省市资金，按照上级申报资金要求，督促建设项目组织材料并及时上报。</w:t>
      </w:r>
    </w:p>
    <w:p>
      <w:pPr>
        <w:pStyle w:val="24"/>
      </w:pPr>
      <w:r>
        <w:t>4、加强重点项目管理与服务。继续完善和加强重点项目建设领导包联制及重点项目报告制度，定期召开项目调度会，实时掌握项目进展情况，按月收集省市重点项目月报，对项目实施精细服务，积极主动帮助企业协调解决问题。做好省市重点项目储备工作。做好集中开工活动及市项目观摩活动。 5、扎实做好粮食和物资储备工作。贯彻国家粮食收购政策，加强最低收购价政粮食收储监管工作。支持粮食加工企业做大做强，加强品牌培育，积极争取省级粮食产业化项目资金，扶优做强粮食加工业。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1、拟订并组织实施全县国民经济和社会发展战略规划，保证“十四五”中期评估工作顺利开展。</w:t>
      </w:r>
    </w:p>
    <w:p>
      <w:pPr>
        <w:pStyle w:val="25"/>
      </w:pPr>
      <w:r>
        <w:t>2、负责全县投资综合管理。拟订全县固定资产投资总规模、结构调控目标和政策，规划全县重点建设项目和生产力布局，组织推动重点建设项目，做好重点建设项目集中开展、项目观摩活动。</w:t>
      </w:r>
    </w:p>
    <w:p>
      <w:pPr>
        <w:pStyle w:val="25"/>
      </w:pPr>
      <w:r>
        <w:t>3、组织拟订推进全县经济建设与国防建设协调发展的战略和规划，组织推进经济建设项目贯彻国防要求。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25"/>
      </w:pPr>
      <w:r>
        <w:t>（4、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25"/>
      </w:pPr>
      <w:r>
        <w:t>5、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25"/>
      </w:pPr>
      <w:r>
        <w:t>6、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25"/>
      </w:pPr>
      <w:r>
        <w:t>7、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1、提高业务素质。认真学习市场经济、宏观管理等各方面专业知识，时刻掌握了解国家宏观经济形势，研读国家政策走向，加快知识结构更新，掌握精细化工作方法。</w:t>
      </w:r>
    </w:p>
    <w:p>
      <w:pPr>
        <w:pStyle w:val="26"/>
      </w:pPr>
      <w:r>
        <w:t>2、创新发展思路。勇于探索、大胆创新，做到研究政策走在前，策划项目走在前，推动发展改革工作迈上新台阶。</w:t>
      </w:r>
    </w:p>
    <w:p>
      <w:pPr>
        <w:pStyle w:val="26"/>
      </w:pPr>
      <w:r>
        <w:t>3、狠抓作风建设。牢固树立和发扬重实干、甘奉献的良好作风，加快节奏，提高效率，狠抓落实，高标准、高质量、高效率完成党委、政府交办的各项工作任务。</w:t>
      </w:r>
    </w:p>
    <w:p>
      <w:pPr>
        <w:pStyle w:val="26"/>
      </w:pPr>
      <w:r>
        <w:t>4、确保廉洁勤政。认真贯彻落实中央、省、市、县关于廉政建设的有关规定，严格落实党风廉政建设责任制，严格落实《准则》和《条例》，坚持秉公用权、依法用权，严格按制度和程序办事。</w:t>
      </w:r>
    </w:p>
    <w:p>
      <w:pPr>
        <w:pStyle w:val="26"/>
      </w:pPr>
      <w:r>
        <w:t>5、搞好粮食应急设备、设施建设，加强应急演练及应急培训，增强粮食应急供应保障能力制定全县粮食现代物流体系、粮食市场体系、粮食流通设施建设规划并组织实施，督导落实计划周期内粮食流通基础设施建设。</w:t>
      </w:r>
    </w:p>
    <w:p>
      <w:pPr>
        <w:pStyle w:val="26"/>
      </w:pPr>
      <w:r>
        <w:t>6、推广普及粮食存储和加工先进技术，减少仓储及加工环节的粮食损失；提高小粮仓农户普及率，减少农户粮食存储损失。</w:t>
      </w:r>
    </w:p>
    <w:p>
      <w:pPr>
        <w:pStyle w:val="26"/>
        <w:sectPr>
          <w:pgSz w:w="16840" w:h="11900" w:orient="landscape"/>
          <w:pgMar w:top="1361" w:right="1020" w:bottom="1361" w:left="1020" w:header="720" w:footer="720" w:gutter="0"/>
          <w:docGrid w:linePitch="326" w:charSpace="0"/>
        </w:sectPr>
      </w:pPr>
      <w:r>
        <w:t>7、建立健全岗位责任制和目标任务责任制，主要领导负总责</w:t>
      </w:r>
      <w:r>
        <w:rPr>
          <w:rFonts w:hint="eastAsia"/>
          <w:lang w:eastAsia="zh-CN"/>
        </w:rPr>
        <w:t>，</w:t>
      </w:r>
      <w:bookmarkStart w:id="20" w:name="_GoBack"/>
      <w:bookmarkEnd w:id="20"/>
      <w:r>
        <w:t>分管领导具体抓，推动工作落实。将本年度确定的工作任务目标逐级分解到各科室，责任到人，各负其责。形成一级抓一级，层层抓落实的生动局面，确保各项工作有人管、有人做、做得好，出实绩。</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20" w:firstLineChars="400"/>
        <w:outlineLvl w:val="2"/>
        <w:rPr>
          <w:rFonts w:ascii="黑体" w:hAnsi="黑体" w:eastAsia="黑体" w:cs="黑体"/>
          <w:color w:val="000000"/>
          <w:sz w:val="32"/>
        </w:rPr>
        <w:sectPr>
          <w:pgSz w:w="16840" w:h="11900" w:orient="landscape"/>
          <w:pgMar w:top="1361" w:right="1020" w:bottom="1134" w:left="1020" w:header="720" w:footer="720" w:gutter="0"/>
          <w:docGrid w:linePitch="326" w:charSpace="0"/>
        </w:sectPr>
      </w:pPr>
      <w:r>
        <w:rPr>
          <w:rFonts w:hint="eastAsia" w:ascii="Times New Roman" w:hAnsi="Times New Roman" w:eastAsia="方正仿宋_GBK" w:cs="Times New Roman"/>
          <w:kern w:val="0"/>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1、2024-2025年度采暖季气价倒挂补贴资金及审计费用县级资金绩效目标表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13012325P00001010013C</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2024-2025年度采暖季气价倒挂补贴资金及审计费用县级资金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t>1110.00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t>1110.00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采暖季气价倒挂补贴资金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pPr>
            <w:r>
              <w:rPr>
                <w:rFonts w:hint="eastAsia"/>
                <w:lang w:val="en-US" w:eastAsia="zh-CN"/>
              </w:rPr>
              <w:t>25%</w:t>
            </w:r>
            <w:r>
              <w:t xml:space="preserve"> </w:t>
            </w:r>
          </w:p>
        </w:tc>
        <w:tc>
          <w:tcPr>
            <w:tcW w:w="2835" w:type="dxa"/>
            <w:tcBorders>
              <w:top w:val="single" w:color="auto" w:sz="6" w:space="0"/>
              <w:left w:val="single" w:color="auto" w:sz="6" w:space="0"/>
              <w:right w:val="single" w:color="auto" w:sz="6" w:space="0"/>
            </w:tcBorders>
            <w:vAlign w:val="center"/>
          </w:tcPr>
          <w:p>
            <w:pPr>
              <w:pStyle w:val="16"/>
            </w:pPr>
            <w:r>
              <w:t>50%</w:t>
            </w:r>
          </w:p>
        </w:tc>
        <w:tc>
          <w:tcPr>
            <w:tcW w:w="2551" w:type="dxa"/>
            <w:tcBorders>
              <w:top w:val="single" w:color="auto" w:sz="6" w:space="0"/>
              <w:left w:val="single" w:color="auto" w:sz="6" w:space="0"/>
              <w:right w:val="single" w:color="auto" w:sz="6" w:space="0"/>
            </w:tcBorders>
            <w:vAlign w:val="center"/>
          </w:tcPr>
          <w:p>
            <w:pPr>
              <w:pStyle w:val="16"/>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1.及时拨付资金，缓解城燃企业保供压力。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补助资金</w:t>
            </w:r>
          </w:p>
        </w:tc>
        <w:tc>
          <w:tcPr>
            <w:tcW w:w="5386" w:type="dxa"/>
            <w:tcBorders>
              <w:top w:val="single" w:color="auto" w:sz="6" w:space="0"/>
              <w:left w:val="single" w:color="auto" w:sz="6" w:space="0"/>
              <w:right w:val="single" w:color="auto" w:sz="6" w:space="0"/>
            </w:tcBorders>
            <w:vAlign w:val="center"/>
          </w:tcPr>
          <w:p>
            <w:pPr>
              <w:pStyle w:val="15"/>
            </w:pPr>
            <w:r>
              <w:t>补助资金金额</w:t>
            </w:r>
          </w:p>
        </w:tc>
        <w:tc>
          <w:tcPr>
            <w:tcW w:w="2268" w:type="dxa"/>
            <w:tcBorders>
              <w:top w:val="single" w:color="auto" w:sz="6" w:space="0"/>
              <w:left w:val="single" w:color="auto" w:sz="6" w:space="0"/>
              <w:right w:val="single" w:color="auto" w:sz="6" w:space="0"/>
            </w:tcBorders>
            <w:vAlign w:val="center"/>
          </w:tcPr>
          <w:p>
            <w:pPr>
              <w:pStyle w:val="15"/>
            </w:pPr>
            <w:r>
              <w:t>≤1110万元</w:t>
            </w:r>
          </w:p>
        </w:tc>
        <w:tc>
          <w:tcPr>
            <w:tcW w:w="1276" w:type="dxa"/>
            <w:tcBorders>
              <w:top w:val="single" w:color="auto" w:sz="6" w:space="0"/>
              <w:left w:val="single" w:color="auto" w:sz="6" w:space="0"/>
              <w:right w:val="single" w:color="auto" w:sz="6" w:space="0"/>
            </w:tcBorders>
            <w:vAlign w:val="center"/>
          </w:tcPr>
          <w:p>
            <w:pPr>
              <w:pStyle w:val="15"/>
            </w:pPr>
            <w:r>
              <w:t>县政府签批请示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燃气供暖达标</w:t>
            </w:r>
          </w:p>
        </w:tc>
        <w:tc>
          <w:tcPr>
            <w:tcW w:w="5386" w:type="dxa"/>
            <w:tcBorders>
              <w:top w:val="single" w:color="auto" w:sz="6" w:space="0"/>
              <w:left w:val="single" w:color="auto" w:sz="6" w:space="0"/>
              <w:right w:val="single" w:color="auto" w:sz="6" w:space="0"/>
            </w:tcBorders>
            <w:vAlign w:val="center"/>
          </w:tcPr>
          <w:p>
            <w:pPr>
              <w:pStyle w:val="15"/>
            </w:pPr>
            <w:r>
              <w:t>燃气供暖达标</w:t>
            </w:r>
          </w:p>
        </w:tc>
        <w:tc>
          <w:tcPr>
            <w:tcW w:w="2268" w:type="dxa"/>
            <w:tcBorders>
              <w:top w:val="single" w:color="auto" w:sz="6" w:space="0"/>
              <w:left w:val="single" w:color="auto" w:sz="6" w:space="0"/>
              <w:right w:val="single" w:color="auto" w:sz="6" w:space="0"/>
            </w:tcBorders>
            <w:vAlign w:val="center"/>
          </w:tcPr>
          <w:p>
            <w:pPr>
              <w:pStyle w:val="15"/>
            </w:pPr>
            <w:r>
              <w:t>≥18摄氏度</w:t>
            </w:r>
          </w:p>
        </w:tc>
        <w:tc>
          <w:tcPr>
            <w:tcW w:w="1276" w:type="dxa"/>
            <w:tcBorders>
              <w:top w:val="single" w:color="auto" w:sz="6" w:space="0"/>
              <w:left w:val="single" w:color="auto" w:sz="6" w:space="0"/>
              <w:right w:val="single" w:color="auto" w:sz="6" w:space="0"/>
            </w:tcBorders>
            <w:vAlign w:val="center"/>
          </w:tcPr>
          <w:p>
            <w:pPr>
              <w:pStyle w:val="15"/>
            </w:pPr>
            <w:r>
              <w:t>上级部门通知要求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供暖期保供</w:t>
            </w:r>
          </w:p>
        </w:tc>
        <w:tc>
          <w:tcPr>
            <w:tcW w:w="5386" w:type="dxa"/>
            <w:tcBorders>
              <w:top w:val="single" w:color="auto" w:sz="6" w:space="0"/>
              <w:left w:val="single" w:color="auto" w:sz="6" w:space="0"/>
              <w:right w:val="single" w:color="auto" w:sz="6" w:space="0"/>
            </w:tcBorders>
            <w:vAlign w:val="center"/>
          </w:tcPr>
          <w:p>
            <w:pPr>
              <w:pStyle w:val="15"/>
            </w:pPr>
            <w:r>
              <w:t>供暖期保供</w:t>
            </w:r>
          </w:p>
        </w:tc>
        <w:tc>
          <w:tcPr>
            <w:tcW w:w="2268" w:type="dxa"/>
            <w:tcBorders>
              <w:top w:val="single" w:color="auto" w:sz="6" w:space="0"/>
              <w:left w:val="single" w:color="auto" w:sz="6" w:space="0"/>
              <w:right w:val="single" w:color="auto" w:sz="6" w:space="0"/>
            </w:tcBorders>
            <w:vAlign w:val="center"/>
          </w:tcPr>
          <w:p>
            <w:pPr>
              <w:pStyle w:val="15"/>
            </w:pPr>
            <w:r>
              <w:t>供暖期保供</w:t>
            </w:r>
          </w:p>
        </w:tc>
        <w:tc>
          <w:tcPr>
            <w:tcW w:w="1276" w:type="dxa"/>
            <w:tcBorders>
              <w:top w:val="single" w:color="auto" w:sz="6" w:space="0"/>
              <w:left w:val="single" w:color="auto" w:sz="6" w:space="0"/>
              <w:right w:val="single" w:color="auto" w:sz="6" w:space="0"/>
            </w:tcBorders>
            <w:vAlign w:val="center"/>
          </w:tcPr>
          <w:p>
            <w:pPr>
              <w:pStyle w:val="15"/>
            </w:pPr>
            <w:r>
              <w:t>上级部门通知要求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按居民用气成本核算</w:t>
            </w:r>
          </w:p>
        </w:tc>
        <w:tc>
          <w:tcPr>
            <w:tcW w:w="5386" w:type="dxa"/>
            <w:tcBorders>
              <w:top w:val="single" w:color="auto" w:sz="6" w:space="0"/>
              <w:left w:val="single" w:color="auto" w:sz="6" w:space="0"/>
              <w:right w:val="single" w:color="auto" w:sz="6" w:space="0"/>
            </w:tcBorders>
            <w:vAlign w:val="center"/>
          </w:tcPr>
          <w:p>
            <w:pPr>
              <w:pStyle w:val="15"/>
            </w:pPr>
            <w:r>
              <w:t>按居民用气成本核算</w:t>
            </w:r>
          </w:p>
        </w:tc>
        <w:tc>
          <w:tcPr>
            <w:tcW w:w="2268" w:type="dxa"/>
            <w:tcBorders>
              <w:top w:val="single" w:color="auto" w:sz="6" w:space="0"/>
              <w:left w:val="single" w:color="auto" w:sz="6" w:space="0"/>
              <w:right w:val="single" w:color="auto" w:sz="6" w:space="0"/>
            </w:tcBorders>
            <w:vAlign w:val="center"/>
          </w:tcPr>
          <w:p>
            <w:pPr>
              <w:pStyle w:val="15"/>
            </w:pPr>
            <w:r>
              <w:t>按运营成本核算</w:t>
            </w:r>
          </w:p>
        </w:tc>
        <w:tc>
          <w:tcPr>
            <w:tcW w:w="1276" w:type="dxa"/>
            <w:tcBorders>
              <w:top w:val="single" w:color="auto" w:sz="6" w:space="0"/>
              <w:left w:val="single" w:color="auto" w:sz="6" w:space="0"/>
              <w:right w:val="single" w:color="auto" w:sz="6" w:space="0"/>
            </w:tcBorders>
            <w:vAlign w:val="center"/>
          </w:tcPr>
          <w:p>
            <w:pPr>
              <w:pStyle w:val="15"/>
            </w:pPr>
            <w:r>
              <w:t>上级部门通知要求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达到社会稳定</w:t>
            </w:r>
          </w:p>
        </w:tc>
        <w:tc>
          <w:tcPr>
            <w:tcW w:w="5386" w:type="dxa"/>
            <w:tcBorders>
              <w:top w:val="single" w:color="auto" w:sz="6" w:space="0"/>
              <w:left w:val="single" w:color="auto" w:sz="6" w:space="0"/>
              <w:right w:val="single" w:color="auto" w:sz="6" w:space="0"/>
            </w:tcBorders>
            <w:vAlign w:val="center"/>
          </w:tcPr>
          <w:p>
            <w:pPr>
              <w:pStyle w:val="15"/>
            </w:pPr>
            <w:r>
              <w:t>达到社会稳定</w:t>
            </w:r>
          </w:p>
        </w:tc>
        <w:tc>
          <w:tcPr>
            <w:tcW w:w="2268" w:type="dxa"/>
            <w:tcBorders>
              <w:top w:val="single" w:color="auto" w:sz="6" w:space="0"/>
              <w:left w:val="single" w:color="auto" w:sz="6" w:space="0"/>
              <w:right w:val="single" w:color="auto" w:sz="6" w:space="0"/>
            </w:tcBorders>
            <w:vAlign w:val="center"/>
          </w:tcPr>
          <w:p>
            <w:pPr>
              <w:pStyle w:val="15"/>
            </w:pPr>
            <w:r>
              <w:t>达到社会稳定</w:t>
            </w:r>
          </w:p>
        </w:tc>
        <w:tc>
          <w:tcPr>
            <w:tcW w:w="1276" w:type="dxa"/>
            <w:tcBorders>
              <w:top w:val="single" w:color="auto" w:sz="6" w:space="0"/>
              <w:left w:val="single" w:color="auto" w:sz="6" w:space="0"/>
              <w:right w:val="single" w:color="auto" w:sz="6" w:space="0"/>
            </w:tcBorders>
            <w:vAlign w:val="center"/>
          </w:tcPr>
          <w:p>
            <w:pPr>
              <w:pStyle w:val="15"/>
            </w:pPr>
            <w:r>
              <w:t>上级部门通知要求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w:t>
            </w:r>
          </w:p>
        </w:tc>
        <w:tc>
          <w:tcPr>
            <w:tcW w:w="5386" w:type="dxa"/>
            <w:tcBorders>
              <w:top w:val="single" w:color="auto" w:sz="6" w:space="0"/>
              <w:left w:val="single" w:color="auto" w:sz="6" w:space="0"/>
              <w:right w:val="single" w:color="auto" w:sz="6" w:space="0"/>
            </w:tcBorders>
            <w:vAlign w:val="center"/>
          </w:tcPr>
          <w:p>
            <w:pPr>
              <w:pStyle w:val="15"/>
            </w:pPr>
            <w:r>
              <w:t>服务对象满意</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上级部门通知要求</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2、2025年度成本监审项目县级资金绩效目标表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13012325P000002123603</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2025年度成本监审项目县级资金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rPr>
                <w:rFonts w:hint="eastAsia"/>
                <w:lang w:val="en-US" w:eastAsia="zh-CN"/>
              </w:rPr>
              <w:t>10</w:t>
            </w:r>
            <w:r>
              <w:t>.00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rPr>
                <w:rFonts w:hint="eastAsia"/>
                <w:lang w:val="en-US" w:eastAsia="zh-CN"/>
              </w:rPr>
              <w:t>10</w:t>
            </w:r>
            <w:r>
              <w:t>.00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用于成本监审审计费支出。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rPr>
                <w:rFonts w:eastAsia="方正书宋_GBK"/>
                <w:lang w:val="en-US" w:eastAsia="zh-CN"/>
              </w:rPr>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1.及时拨付资金，保证成本监审工作顺利进行。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涉及学校数量</w:t>
            </w:r>
          </w:p>
        </w:tc>
        <w:tc>
          <w:tcPr>
            <w:tcW w:w="5386" w:type="dxa"/>
            <w:tcBorders>
              <w:top w:val="single" w:color="auto" w:sz="6" w:space="0"/>
              <w:left w:val="single" w:color="auto" w:sz="6" w:space="0"/>
              <w:right w:val="single" w:color="auto" w:sz="6" w:space="0"/>
            </w:tcBorders>
            <w:vAlign w:val="center"/>
          </w:tcPr>
          <w:p>
            <w:pPr>
              <w:pStyle w:val="15"/>
            </w:pPr>
            <w:r>
              <w:t>涉及学校数量</w:t>
            </w:r>
          </w:p>
        </w:tc>
        <w:tc>
          <w:tcPr>
            <w:tcW w:w="2268" w:type="dxa"/>
            <w:tcBorders>
              <w:top w:val="single" w:color="auto" w:sz="6" w:space="0"/>
              <w:left w:val="single" w:color="auto" w:sz="6" w:space="0"/>
              <w:right w:val="single" w:color="auto" w:sz="6" w:space="0"/>
            </w:tcBorders>
            <w:vAlign w:val="center"/>
          </w:tcPr>
          <w:p>
            <w:pPr>
              <w:pStyle w:val="15"/>
            </w:pPr>
            <w:r>
              <w:t>全县范围内公办幼儿园、高中，非营利性民办学校及殡葬行业</w:t>
            </w:r>
          </w:p>
        </w:tc>
        <w:tc>
          <w:tcPr>
            <w:tcW w:w="1276" w:type="dxa"/>
            <w:tcBorders>
              <w:top w:val="single" w:color="auto" w:sz="6" w:space="0"/>
              <w:left w:val="single" w:color="auto" w:sz="6" w:space="0"/>
              <w:right w:val="single" w:color="auto" w:sz="6" w:space="0"/>
            </w:tcBorders>
            <w:vAlign w:val="center"/>
          </w:tcPr>
          <w:p>
            <w:pPr>
              <w:pStyle w:val="15"/>
            </w:pPr>
            <w:r>
              <w:t>上级部门通知要求及县政府请示批复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出具报告质量</w:t>
            </w:r>
          </w:p>
        </w:tc>
        <w:tc>
          <w:tcPr>
            <w:tcW w:w="5386" w:type="dxa"/>
            <w:tcBorders>
              <w:top w:val="single" w:color="auto" w:sz="6" w:space="0"/>
              <w:left w:val="single" w:color="auto" w:sz="6" w:space="0"/>
              <w:right w:val="single" w:color="auto" w:sz="6" w:space="0"/>
            </w:tcBorders>
            <w:vAlign w:val="center"/>
          </w:tcPr>
          <w:p>
            <w:pPr>
              <w:pStyle w:val="15"/>
            </w:pPr>
            <w:r>
              <w:t>出具审计报告质量</w:t>
            </w:r>
          </w:p>
        </w:tc>
        <w:tc>
          <w:tcPr>
            <w:tcW w:w="2268" w:type="dxa"/>
            <w:tcBorders>
              <w:top w:val="single" w:color="auto" w:sz="6" w:space="0"/>
              <w:left w:val="single" w:color="auto" w:sz="6" w:space="0"/>
              <w:right w:val="single" w:color="auto" w:sz="6" w:space="0"/>
            </w:tcBorders>
            <w:vAlign w:val="center"/>
          </w:tcPr>
          <w:p>
            <w:pPr>
              <w:pStyle w:val="15"/>
            </w:pPr>
            <w:r>
              <w:t>符合工作实际情况，高质量编报</w:t>
            </w:r>
          </w:p>
        </w:tc>
        <w:tc>
          <w:tcPr>
            <w:tcW w:w="1276" w:type="dxa"/>
            <w:tcBorders>
              <w:top w:val="single" w:color="auto" w:sz="6" w:space="0"/>
              <w:left w:val="single" w:color="auto" w:sz="6" w:space="0"/>
              <w:right w:val="single" w:color="auto" w:sz="6" w:space="0"/>
            </w:tcBorders>
            <w:vAlign w:val="center"/>
          </w:tcPr>
          <w:p>
            <w:pPr>
              <w:pStyle w:val="15"/>
            </w:pPr>
            <w:r>
              <w:t>上级部门通知要求及县政府请示批复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出具报告时效</w:t>
            </w:r>
          </w:p>
        </w:tc>
        <w:tc>
          <w:tcPr>
            <w:tcW w:w="5386" w:type="dxa"/>
            <w:tcBorders>
              <w:top w:val="single" w:color="auto" w:sz="6" w:space="0"/>
              <w:left w:val="single" w:color="auto" w:sz="6" w:space="0"/>
              <w:right w:val="single" w:color="auto" w:sz="6" w:space="0"/>
            </w:tcBorders>
            <w:vAlign w:val="center"/>
          </w:tcPr>
          <w:p>
            <w:pPr>
              <w:pStyle w:val="15"/>
            </w:pPr>
            <w:r>
              <w:t>出具审计报告时效</w:t>
            </w:r>
          </w:p>
        </w:tc>
        <w:tc>
          <w:tcPr>
            <w:tcW w:w="2268" w:type="dxa"/>
            <w:tcBorders>
              <w:top w:val="single" w:color="auto" w:sz="6" w:space="0"/>
              <w:left w:val="single" w:color="auto" w:sz="6" w:space="0"/>
              <w:right w:val="single" w:color="auto" w:sz="6" w:space="0"/>
            </w:tcBorders>
            <w:vAlign w:val="center"/>
          </w:tcPr>
          <w:p>
            <w:pPr>
              <w:pStyle w:val="15"/>
            </w:pPr>
            <w:r>
              <w:t>按照工作进度及时出具</w:t>
            </w:r>
          </w:p>
        </w:tc>
        <w:tc>
          <w:tcPr>
            <w:tcW w:w="1276" w:type="dxa"/>
            <w:tcBorders>
              <w:top w:val="single" w:color="auto" w:sz="6" w:space="0"/>
              <w:left w:val="single" w:color="auto" w:sz="6" w:space="0"/>
              <w:right w:val="single" w:color="auto" w:sz="6" w:space="0"/>
            </w:tcBorders>
            <w:vAlign w:val="center"/>
          </w:tcPr>
          <w:p>
            <w:pPr>
              <w:pStyle w:val="15"/>
            </w:pPr>
            <w:r>
              <w:t>上级部门通知要求及县政府请示批复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资金成本</w:t>
            </w:r>
          </w:p>
        </w:tc>
        <w:tc>
          <w:tcPr>
            <w:tcW w:w="2268" w:type="dxa"/>
            <w:tcBorders>
              <w:top w:val="single" w:color="auto" w:sz="6" w:space="0"/>
              <w:left w:val="single" w:color="auto" w:sz="6" w:space="0"/>
              <w:right w:val="single" w:color="auto" w:sz="6" w:space="0"/>
            </w:tcBorders>
            <w:vAlign w:val="center"/>
          </w:tcPr>
          <w:p>
            <w:pPr>
              <w:pStyle w:val="15"/>
            </w:pPr>
            <w:r>
              <w:t>≤</w:t>
            </w:r>
            <w:r>
              <w:rPr>
                <w:rFonts w:hint="eastAsia"/>
                <w:lang w:val="en-US" w:eastAsia="zh-CN"/>
              </w:rPr>
              <w:t>10</w:t>
            </w:r>
            <w:r>
              <w:t>万元</w:t>
            </w:r>
          </w:p>
        </w:tc>
        <w:tc>
          <w:tcPr>
            <w:tcW w:w="1276" w:type="dxa"/>
            <w:tcBorders>
              <w:top w:val="single" w:color="auto" w:sz="6" w:space="0"/>
              <w:left w:val="single" w:color="auto" w:sz="6" w:space="0"/>
              <w:right w:val="single" w:color="auto" w:sz="6" w:space="0"/>
            </w:tcBorders>
            <w:vAlign w:val="center"/>
          </w:tcPr>
          <w:p>
            <w:pPr>
              <w:pStyle w:val="15"/>
            </w:pPr>
            <w:r>
              <w:t>上级部门通知要求及县政府请示批复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社会效益显著</w:t>
            </w:r>
          </w:p>
        </w:tc>
        <w:tc>
          <w:tcPr>
            <w:tcW w:w="5386" w:type="dxa"/>
            <w:tcBorders>
              <w:top w:val="single" w:color="auto" w:sz="6" w:space="0"/>
              <w:left w:val="single" w:color="auto" w:sz="6" w:space="0"/>
              <w:right w:val="single" w:color="auto" w:sz="6" w:space="0"/>
            </w:tcBorders>
            <w:vAlign w:val="center"/>
          </w:tcPr>
          <w:p>
            <w:pPr>
              <w:pStyle w:val="15"/>
            </w:pPr>
            <w:r>
              <w:t>社会效益显著</w:t>
            </w:r>
          </w:p>
        </w:tc>
        <w:tc>
          <w:tcPr>
            <w:tcW w:w="2268" w:type="dxa"/>
            <w:tcBorders>
              <w:top w:val="single" w:color="auto" w:sz="6" w:space="0"/>
              <w:left w:val="single" w:color="auto" w:sz="6" w:space="0"/>
              <w:right w:val="single" w:color="auto" w:sz="6" w:space="0"/>
            </w:tcBorders>
            <w:vAlign w:val="center"/>
          </w:tcPr>
          <w:p>
            <w:pPr>
              <w:pStyle w:val="15"/>
            </w:pPr>
            <w:r>
              <w:t>社会效益显著</w:t>
            </w:r>
          </w:p>
        </w:tc>
        <w:tc>
          <w:tcPr>
            <w:tcW w:w="1276" w:type="dxa"/>
            <w:tcBorders>
              <w:top w:val="single" w:color="auto" w:sz="6" w:space="0"/>
              <w:left w:val="single" w:color="auto" w:sz="6" w:space="0"/>
              <w:right w:val="single" w:color="auto" w:sz="6" w:space="0"/>
            </w:tcBorders>
            <w:vAlign w:val="center"/>
          </w:tcPr>
          <w:p>
            <w:pPr>
              <w:pStyle w:val="15"/>
            </w:pPr>
            <w:r>
              <w:t>上级部门通知要求及县政府请示批复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服务对象满意度</w:t>
            </w:r>
          </w:p>
        </w:tc>
        <w:tc>
          <w:tcPr>
            <w:tcW w:w="5386" w:type="dxa"/>
            <w:tcBorders>
              <w:top w:val="single" w:color="auto" w:sz="6" w:space="0"/>
              <w:left w:val="single" w:color="auto" w:sz="6" w:space="0"/>
              <w:right w:val="single" w:color="auto" w:sz="6" w:space="0"/>
            </w:tcBorders>
            <w:vAlign w:val="center"/>
          </w:tcPr>
          <w:p>
            <w:pPr>
              <w:pStyle w:val="15"/>
            </w:pPr>
            <w:r>
              <w:t>服务对象满意度</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上级部门通知要求及县政府请示批复</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3、2025年度国动办重点工作项目县级资金绩效目标表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13012325P00000212362A</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2025年度国动办重点工作项目县级资金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rPr>
                <w:rFonts w:eastAsia="方正书宋_GBK"/>
                <w:lang w:val="en-US" w:eastAsia="zh-CN"/>
              </w:rPr>
            </w:pPr>
            <w:r>
              <w:rPr>
                <w:rFonts w:hint="eastAsia"/>
                <w:lang w:val="en-US" w:eastAsia="zh-CN"/>
              </w:rPr>
              <w:t>10.00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rPr>
                <w:rFonts w:eastAsia="方正书宋_GBK"/>
                <w:lang w:val="en-US" w:eastAsia="zh-CN"/>
              </w:rPr>
            </w:pPr>
            <w:r>
              <w:rPr>
                <w:rFonts w:hint="eastAsia"/>
                <w:lang w:val="en-US" w:eastAsia="zh-CN"/>
              </w:rPr>
              <w:t>10.00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2025年国动办重点工作经费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rPr>
                <w:rFonts w:eastAsia="方正书宋_GBK"/>
                <w:lang w:val="en-US" w:eastAsia="zh-CN"/>
              </w:rPr>
            </w:pP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1.及时拨付资金，保证工作顺利开展。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标志牌安装数量</w:t>
            </w:r>
          </w:p>
        </w:tc>
        <w:tc>
          <w:tcPr>
            <w:tcW w:w="5386" w:type="dxa"/>
            <w:tcBorders>
              <w:top w:val="single" w:color="auto" w:sz="6" w:space="0"/>
              <w:left w:val="single" w:color="auto" w:sz="6" w:space="0"/>
              <w:right w:val="single" w:color="auto" w:sz="6" w:space="0"/>
            </w:tcBorders>
            <w:vAlign w:val="center"/>
          </w:tcPr>
          <w:p>
            <w:pPr>
              <w:pStyle w:val="15"/>
            </w:pPr>
            <w:r>
              <w:t>军事设施保护区域标志牌制作安装数量</w:t>
            </w:r>
          </w:p>
        </w:tc>
        <w:tc>
          <w:tcPr>
            <w:tcW w:w="2268" w:type="dxa"/>
            <w:tcBorders>
              <w:top w:val="single" w:color="auto" w:sz="6" w:space="0"/>
              <w:left w:val="single" w:color="auto" w:sz="6" w:space="0"/>
              <w:right w:val="single" w:color="auto" w:sz="6" w:space="0"/>
            </w:tcBorders>
            <w:vAlign w:val="center"/>
          </w:tcPr>
          <w:p>
            <w:pPr>
              <w:pStyle w:val="15"/>
            </w:pPr>
            <w:r>
              <w:t>≤18个</w:t>
            </w:r>
          </w:p>
        </w:tc>
        <w:tc>
          <w:tcPr>
            <w:tcW w:w="1276" w:type="dxa"/>
            <w:tcBorders>
              <w:top w:val="single" w:color="auto" w:sz="6" w:space="0"/>
              <w:left w:val="single" w:color="auto" w:sz="6" w:space="0"/>
              <w:right w:val="single" w:color="auto" w:sz="6" w:space="0"/>
            </w:tcBorders>
            <w:vAlign w:val="center"/>
          </w:tcPr>
          <w:p>
            <w:pPr>
              <w:pStyle w:val="15"/>
            </w:pPr>
            <w:r>
              <w:t>上级部门通知及县政府批示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标志牌安装质量</w:t>
            </w:r>
          </w:p>
        </w:tc>
        <w:tc>
          <w:tcPr>
            <w:tcW w:w="5386" w:type="dxa"/>
            <w:tcBorders>
              <w:top w:val="single" w:color="auto" w:sz="6" w:space="0"/>
              <w:left w:val="single" w:color="auto" w:sz="6" w:space="0"/>
              <w:right w:val="single" w:color="auto" w:sz="6" w:space="0"/>
            </w:tcBorders>
            <w:vAlign w:val="center"/>
          </w:tcPr>
          <w:p>
            <w:pPr>
              <w:pStyle w:val="15"/>
            </w:pPr>
            <w:r>
              <w:t>标志牌安装质量</w:t>
            </w:r>
          </w:p>
        </w:tc>
        <w:tc>
          <w:tcPr>
            <w:tcW w:w="2268" w:type="dxa"/>
            <w:tcBorders>
              <w:top w:val="single" w:color="auto" w:sz="6" w:space="0"/>
              <w:left w:val="single" w:color="auto" w:sz="6" w:space="0"/>
              <w:right w:val="single" w:color="auto" w:sz="6" w:space="0"/>
            </w:tcBorders>
            <w:vAlign w:val="center"/>
          </w:tcPr>
          <w:p>
            <w:pPr>
              <w:pStyle w:val="15"/>
            </w:pPr>
            <w:r>
              <w:t>标志牌安装质量达标</w:t>
            </w:r>
          </w:p>
        </w:tc>
        <w:tc>
          <w:tcPr>
            <w:tcW w:w="1276" w:type="dxa"/>
            <w:tcBorders>
              <w:top w:val="single" w:color="auto" w:sz="6" w:space="0"/>
              <w:left w:val="single" w:color="auto" w:sz="6" w:space="0"/>
              <w:right w:val="single" w:color="auto" w:sz="6" w:space="0"/>
            </w:tcBorders>
            <w:vAlign w:val="center"/>
          </w:tcPr>
          <w:p>
            <w:pPr>
              <w:pStyle w:val="15"/>
            </w:pPr>
            <w:r>
              <w:t>上级部门通知及县政府批示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拨付资金时效</w:t>
            </w:r>
          </w:p>
        </w:tc>
        <w:tc>
          <w:tcPr>
            <w:tcW w:w="5386" w:type="dxa"/>
            <w:tcBorders>
              <w:top w:val="single" w:color="auto" w:sz="6" w:space="0"/>
              <w:left w:val="single" w:color="auto" w:sz="6" w:space="0"/>
              <w:right w:val="single" w:color="auto" w:sz="6" w:space="0"/>
            </w:tcBorders>
            <w:vAlign w:val="center"/>
          </w:tcPr>
          <w:p>
            <w:pPr>
              <w:pStyle w:val="15"/>
            </w:pPr>
            <w:r>
              <w:t>及时拨付南门外人防主题公园电费时效</w:t>
            </w:r>
          </w:p>
        </w:tc>
        <w:tc>
          <w:tcPr>
            <w:tcW w:w="2268" w:type="dxa"/>
            <w:tcBorders>
              <w:top w:val="single" w:color="auto" w:sz="6" w:space="0"/>
              <w:left w:val="single" w:color="auto" w:sz="6" w:space="0"/>
              <w:right w:val="single" w:color="auto" w:sz="6" w:space="0"/>
            </w:tcBorders>
            <w:vAlign w:val="center"/>
          </w:tcPr>
          <w:p>
            <w:pPr>
              <w:pStyle w:val="15"/>
            </w:pPr>
            <w:r>
              <w:t>及时拨付电费</w:t>
            </w:r>
          </w:p>
        </w:tc>
        <w:tc>
          <w:tcPr>
            <w:tcW w:w="1276" w:type="dxa"/>
            <w:tcBorders>
              <w:top w:val="single" w:color="auto" w:sz="6" w:space="0"/>
              <w:left w:val="single" w:color="auto" w:sz="6" w:space="0"/>
              <w:right w:val="single" w:color="auto" w:sz="6" w:space="0"/>
            </w:tcBorders>
            <w:vAlign w:val="center"/>
          </w:tcPr>
          <w:p>
            <w:pPr>
              <w:pStyle w:val="15"/>
            </w:pPr>
            <w:r>
              <w:t>上级部门通知及县政府批示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电费成本</w:t>
            </w:r>
          </w:p>
        </w:tc>
        <w:tc>
          <w:tcPr>
            <w:tcW w:w="2268" w:type="dxa"/>
            <w:tcBorders>
              <w:top w:val="single" w:color="auto" w:sz="6" w:space="0"/>
              <w:left w:val="single" w:color="auto" w:sz="6" w:space="0"/>
              <w:right w:val="single" w:color="auto" w:sz="6" w:space="0"/>
            </w:tcBorders>
            <w:vAlign w:val="center"/>
          </w:tcPr>
          <w:p>
            <w:pPr>
              <w:pStyle w:val="15"/>
            </w:pPr>
            <w:r>
              <w:t>0.45万元</w:t>
            </w:r>
          </w:p>
        </w:tc>
        <w:tc>
          <w:tcPr>
            <w:tcW w:w="1276" w:type="dxa"/>
            <w:tcBorders>
              <w:top w:val="single" w:color="auto" w:sz="6" w:space="0"/>
              <w:left w:val="single" w:color="auto" w:sz="6" w:space="0"/>
              <w:right w:val="single" w:color="auto" w:sz="6" w:space="0"/>
            </w:tcBorders>
            <w:vAlign w:val="center"/>
          </w:tcPr>
          <w:p>
            <w:pPr>
              <w:pStyle w:val="15"/>
            </w:pPr>
            <w:r>
              <w:t>上级部门通知及县政府批示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社会效益显著</w:t>
            </w:r>
          </w:p>
        </w:tc>
        <w:tc>
          <w:tcPr>
            <w:tcW w:w="5386" w:type="dxa"/>
            <w:tcBorders>
              <w:top w:val="single" w:color="auto" w:sz="6" w:space="0"/>
              <w:left w:val="single" w:color="auto" w:sz="6" w:space="0"/>
              <w:right w:val="single" w:color="auto" w:sz="6" w:space="0"/>
            </w:tcBorders>
            <w:vAlign w:val="center"/>
          </w:tcPr>
          <w:p>
            <w:pPr>
              <w:pStyle w:val="15"/>
            </w:pPr>
            <w:r>
              <w:t>社会效益显著</w:t>
            </w:r>
          </w:p>
        </w:tc>
        <w:tc>
          <w:tcPr>
            <w:tcW w:w="2268" w:type="dxa"/>
            <w:tcBorders>
              <w:top w:val="single" w:color="auto" w:sz="6" w:space="0"/>
              <w:left w:val="single" w:color="auto" w:sz="6" w:space="0"/>
              <w:right w:val="single" w:color="auto" w:sz="6" w:space="0"/>
            </w:tcBorders>
            <w:vAlign w:val="center"/>
          </w:tcPr>
          <w:p>
            <w:pPr>
              <w:pStyle w:val="15"/>
            </w:pPr>
            <w:r>
              <w:t>社会效益显著</w:t>
            </w:r>
          </w:p>
        </w:tc>
        <w:tc>
          <w:tcPr>
            <w:tcW w:w="1276" w:type="dxa"/>
            <w:tcBorders>
              <w:top w:val="single" w:color="auto" w:sz="6" w:space="0"/>
              <w:left w:val="single" w:color="auto" w:sz="6" w:space="0"/>
              <w:right w:val="single" w:color="auto" w:sz="6" w:space="0"/>
            </w:tcBorders>
            <w:vAlign w:val="center"/>
          </w:tcPr>
          <w:p>
            <w:pPr>
              <w:pStyle w:val="15"/>
            </w:pPr>
            <w:r>
              <w:t>上级部门通知及县政府批示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服务对象满意度</w:t>
            </w:r>
          </w:p>
        </w:tc>
        <w:tc>
          <w:tcPr>
            <w:tcW w:w="5386" w:type="dxa"/>
            <w:tcBorders>
              <w:top w:val="single" w:color="auto" w:sz="6" w:space="0"/>
              <w:left w:val="single" w:color="auto" w:sz="6" w:space="0"/>
              <w:right w:val="single" w:color="auto" w:sz="6" w:space="0"/>
            </w:tcBorders>
            <w:vAlign w:val="center"/>
          </w:tcPr>
          <w:p>
            <w:pPr>
              <w:pStyle w:val="15"/>
            </w:pPr>
            <w:r>
              <w:t>服务对象满意度</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上级部门通知及县政府批示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4、2025年度价格认定项目县级资金绩效目标表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13012325P00000212354M</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2025年度价格认定项目县级资金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t>420.42</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t>420.42</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2025年度价格认定项目经费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1.及时拨付资金，保证价格认证工作正常开展。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足额发放人员公用经费</w:t>
            </w:r>
          </w:p>
        </w:tc>
        <w:tc>
          <w:tcPr>
            <w:tcW w:w="5386" w:type="dxa"/>
            <w:tcBorders>
              <w:top w:val="single" w:color="auto" w:sz="6" w:space="0"/>
              <w:left w:val="single" w:color="auto" w:sz="6" w:space="0"/>
              <w:right w:val="single" w:color="auto" w:sz="6" w:space="0"/>
            </w:tcBorders>
            <w:vAlign w:val="center"/>
          </w:tcPr>
          <w:p>
            <w:pPr>
              <w:pStyle w:val="15"/>
            </w:pPr>
            <w:r>
              <w:t>足额发放人员公用经费</w:t>
            </w:r>
          </w:p>
        </w:tc>
        <w:tc>
          <w:tcPr>
            <w:tcW w:w="2268" w:type="dxa"/>
            <w:tcBorders>
              <w:top w:val="single" w:color="auto" w:sz="6" w:space="0"/>
              <w:left w:val="single" w:color="auto" w:sz="6" w:space="0"/>
              <w:right w:val="single" w:color="auto" w:sz="6" w:space="0"/>
            </w:tcBorders>
            <w:vAlign w:val="center"/>
          </w:tcPr>
          <w:p>
            <w:pPr>
              <w:pStyle w:val="15"/>
            </w:pPr>
            <w:r>
              <w:t>足额拨付</w:t>
            </w:r>
          </w:p>
        </w:tc>
        <w:tc>
          <w:tcPr>
            <w:tcW w:w="1276" w:type="dxa"/>
            <w:tcBorders>
              <w:top w:val="single" w:color="auto" w:sz="6" w:space="0"/>
              <w:left w:val="single" w:color="auto" w:sz="6" w:space="0"/>
              <w:right w:val="single" w:color="auto" w:sz="6" w:space="0"/>
            </w:tcBorders>
            <w:vAlign w:val="center"/>
          </w:tcPr>
          <w:p>
            <w:pPr>
              <w:pStyle w:val="15"/>
            </w:pPr>
            <w:r>
              <w:t>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人员公用经费完成比率</w:t>
            </w:r>
          </w:p>
        </w:tc>
        <w:tc>
          <w:tcPr>
            <w:tcW w:w="5386" w:type="dxa"/>
            <w:tcBorders>
              <w:top w:val="single" w:color="auto" w:sz="6" w:space="0"/>
              <w:left w:val="single" w:color="auto" w:sz="6" w:space="0"/>
              <w:right w:val="single" w:color="auto" w:sz="6" w:space="0"/>
            </w:tcBorders>
            <w:vAlign w:val="center"/>
          </w:tcPr>
          <w:p>
            <w:pPr>
              <w:pStyle w:val="15"/>
            </w:pPr>
            <w:r>
              <w:t>人员公用经费完成比率</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及时发放人员公用经费</w:t>
            </w:r>
          </w:p>
        </w:tc>
        <w:tc>
          <w:tcPr>
            <w:tcW w:w="5386" w:type="dxa"/>
            <w:tcBorders>
              <w:top w:val="single" w:color="auto" w:sz="6" w:space="0"/>
              <w:left w:val="single" w:color="auto" w:sz="6" w:space="0"/>
              <w:right w:val="single" w:color="auto" w:sz="6" w:space="0"/>
            </w:tcBorders>
            <w:vAlign w:val="center"/>
          </w:tcPr>
          <w:p>
            <w:pPr>
              <w:pStyle w:val="15"/>
            </w:pPr>
            <w:r>
              <w:t>及时发放人员公用经费</w:t>
            </w:r>
          </w:p>
        </w:tc>
        <w:tc>
          <w:tcPr>
            <w:tcW w:w="2268" w:type="dxa"/>
            <w:tcBorders>
              <w:top w:val="single" w:color="auto" w:sz="6" w:space="0"/>
              <w:left w:val="single" w:color="auto" w:sz="6" w:space="0"/>
              <w:right w:val="single" w:color="auto" w:sz="6" w:space="0"/>
            </w:tcBorders>
            <w:vAlign w:val="center"/>
          </w:tcPr>
          <w:p>
            <w:pPr>
              <w:pStyle w:val="15"/>
            </w:pPr>
            <w:r>
              <w:t>及时拨付</w:t>
            </w:r>
          </w:p>
        </w:tc>
        <w:tc>
          <w:tcPr>
            <w:tcW w:w="1276" w:type="dxa"/>
            <w:tcBorders>
              <w:top w:val="single" w:color="auto" w:sz="6" w:space="0"/>
              <w:left w:val="single" w:color="auto" w:sz="6" w:space="0"/>
              <w:right w:val="single" w:color="auto" w:sz="6" w:space="0"/>
            </w:tcBorders>
            <w:vAlign w:val="center"/>
          </w:tcPr>
          <w:p>
            <w:pPr>
              <w:pStyle w:val="15"/>
            </w:pPr>
            <w:r>
              <w:t>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人员工资及社保缴费资金成本</w:t>
            </w:r>
          </w:p>
        </w:tc>
        <w:tc>
          <w:tcPr>
            <w:tcW w:w="2268" w:type="dxa"/>
            <w:tcBorders>
              <w:top w:val="single" w:color="auto" w:sz="6" w:space="0"/>
              <w:left w:val="single" w:color="auto" w:sz="6" w:space="0"/>
              <w:right w:val="single" w:color="auto" w:sz="6" w:space="0"/>
            </w:tcBorders>
            <w:vAlign w:val="center"/>
          </w:tcPr>
          <w:p>
            <w:pPr>
              <w:pStyle w:val="15"/>
            </w:pPr>
            <w:r>
              <w:t>≤420.42万元</w:t>
            </w:r>
          </w:p>
        </w:tc>
        <w:tc>
          <w:tcPr>
            <w:tcW w:w="1276" w:type="dxa"/>
            <w:tcBorders>
              <w:top w:val="single" w:color="auto" w:sz="6" w:space="0"/>
              <w:left w:val="single" w:color="auto" w:sz="6" w:space="0"/>
              <w:right w:val="single" w:color="auto" w:sz="6" w:space="0"/>
            </w:tcBorders>
            <w:vAlign w:val="center"/>
          </w:tcPr>
          <w:p>
            <w:pPr>
              <w:pStyle w:val="15"/>
            </w:pPr>
            <w:r>
              <w:t>单位测算标准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社会影响力</w:t>
            </w:r>
          </w:p>
        </w:tc>
        <w:tc>
          <w:tcPr>
            <w:tcW w:w="5386" w:type="dxa"/>
            <w:tcBorders>
              <w:top w:val="single" w:color="auto" w:sz="6" w:space="0"/>
              <w:left w:val="single" w:color="auto" w:sz="6" w:space="0"/>
              <w:right w:val="single" w:color="auto" w:sz="6" w:space="0"/>
            </w:tcBorders>
            <w:vAlign w:val="center"/>
          </w:tcPr>
          <w:p>
            <w:pPr>
              <w:pStyle w:val="15"/>
            </w:pPr>
            <w:r>
              <w:t>社会影响力</w:t>
            </w:r>
          </w:p>
        </w:tc>
        <w:tc>
          <w:tcPr>
            <w:tcW w:w="2268" w:type="dxa"/>
            <w:tcBorders>
              <w:top w:val="single" w:color="auto" w:sz="6" w:space="0"/>
              <w:left w:val="single" w:color="auto" w:sz="6" w:space="0"/>
              <w:right w:val="single" w:color="auto" w:sz="6" w:space="0"/>
            </w:tcBorders>
            <w:vAlign w:val="center"/>
          </w:tcPr>
          <w:p>
            <w:pPr>
              <w:pStyle w:val="15"/>
            </w:pPr>
            <w:r>
              <w:t>正向社会影响</w:t>
            </w:r>
          </w:p>
        </w:tc>
        <w:tc>
          <w:tcPr>
            <w:tcW w:w="1276" w:type="dxa"/>
            <w:tcBorders>
              <w:top w:val="single" w:color="auto" w:sz="6" w:space="0"/>
              <w:left w:val="single" w:color="auto" w:sz="6" w:space="0"/>
              <w:right w:val="single" w:color="auto" w:sz="6" w:space="0"/>
            </w:tcBorders>
            <w:vAlign w:val="center"/>
          </w:tcPr>
          <w:p>
            <w:pPr>
              <w:pStyle w:val="15"/>
            </w:pPr>
            <w:r>
              <w:t>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职工对人员公用资金发放的满意度</w:t>
            </w:r>
          </w:p>
        </w:tc>
        <w:tc>
          <w:tcPr>
            <w:tcW w:w="5386" w:type="dxa"/>
            <w:tcBorders>
              <w:top w:val="single" w:color="auto" w:sz="6" w:space="0"/>
              <w:left w:val="single" w:color="auto" w:sz="6" w:space="0"/>
              <w:right w:val="single" w:color="auto" w:sz="6" w:space="0"/>
            </w:tcBorders>
            <w:vAlign w:val="center"/>
          </w:tcPr>
          <w:p>
            <w:pPr>
              <w:pStyle w:val="15"/>
            </w:pPr>
            <w:r>
              <w:t>职工对人员公用资金发放的满意度</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单位标准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5、2025年度节能专项项目县级资金绩效目标表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13012325P00000212359P</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2025年度节能专项项目县级资金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rPr>
                <w:rFonts w:eastAsia="方正书宋_GBK"/>
                <w:lang w:val="en-US" w:eastAsia="zh-CN"/>
              </w:rPr>
            </w:pPr>
            <w:r>
              <w:rPr>
                <w:rFonts w:hint="eastAsia"/>
                <w:lang w:val="en-US" w:eastAsia="zh-CN"/>
              </w:rPr>
              <w:t>2.00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rPr>
                <w:rFonts w:eastAsia="方正书宋_GBK"/>
                <w:lang w:val="en-US" w:eastAsia="zh-CN"/>
              </w:rPr>
            </w:pPr>
            <w:r>
              <w:rPr>
                <w:rFonts w:hint="eastAsia"/>
                <w:lang w:val="en-US" w:eastAsia="zh-CN"/>
              </w:rPr>
              <w:t>2.00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2025年度节能专项项目资金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1.做好节能降耗宣传工作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出具审计报告</w:t>
            </w:r>
          </w:p>
        </w:tc>
        <w:tc>
          <w:tcPr>
            <w:tcW w:w="5386" w:type="dxa"/>
            <w:tcBorders>
              <w:top w:val="single" w:color="auto" w:sz="6" w:space="0"/>
              <w:left w:val="single" w:color="auto" w:sz="6" w:space="0"/>
              <w:right w:val="single" w:color="auto" w:sz="6" w:space="0"/>
            </w:tcBorders>
            <w:vAlign w:val="center"/>
          </w:tcPr>
          <w:p>
            <w:pPr>
              <w:pStyle w:val="15"/>
            </w:pPr>
            <w:r>
              <w:t>出具审计报告数量</w:t>
            </w:r>
          </w:p>
        </w:tc>
        <w:tc>
          <w:tcPr>
            <w:tcW w:w="2268" w:type="dxa"/>
            <w:tcBorders>
              <w:top w:val="single" w:color="auto" w:sz="6" w:space="0"/>
              <w:left w:val="single" w:color="auto" w:sz="6" w:space="0"/>
              <w:right w:val="single" w:color="auto" w:sz="6" w:space="0"/>
            </w:tcBorders>
            <w:vAlign w:val="center"/>
          </w:tcPr>
          <w:p>
            <w:pPr>
              <w:pStyle w:val="15"/>
            </w:pPr>
            <w:r>
              <w:t>1份</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审计项目报告合格率</w:t>
            </w:r>
          </w:p>
        </w:tc>
        <w:tc>
          <w:tcPr>
            <w:tcW w:w="5386" w:type="dxa"/>
            <w:tcBorders>
              <w:top w:val="single" w:color="auto" w:sz="6" w:space="0"/>
              <w:left w:val="single" w:color="auto" w:sz="6" w:space="0"/>
              <w:right w:val="single" w:color="auto" w:sz="6" w:space="0"/>
            </w:tcBorders>
            <w:vAlign w:val="center"/>
          </w:tcPr>
          <w:p>
            <w:pPr>
              <w:pStyle w:val="15"/>
            </w:pPr>
            <w:r>
              <w:t>审计项目报告合格率</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完成时效</w:t>
            </w:r>
          </w:p>
        </w:tc>
        <w:tc>
          <w:tcPr>
            <w:tcW w:w="5386" w:type="dxa"/>
            <w:tcBorders>
              <w:top w:val="single" w:color="auto" w:sz="6" w:space="0"/>
              <w:left w:val="single" w:color="auto" w:sz="6" w:space="0"/>
              <w:right w:val="single" w:color="auto" w:sz="6" w:space="0"/>
            </w:tcBorders>
            <w:vAlign w:val="center"/>
          </w:tcPr>
          <w:p>
            <w:pPr>
              <w:pStyle w:val="15"/>
            </w:pPr>
            <w:r>
              <w:t>各项工作完成时效</w:t>
            </w:r>
          </w:p>
        </w:tc>
        <w:tc>
          <w:tcPr>
            <w:tcW w:w="2268" w:type="dxa"/>
            <w:tcBorders>
              <w:top w:val="single" w:color="auto" w:sz="6" w:space="0"/>
              <w:left w:val="single" w:color="auto" w:sz="6" w:space="0"/>
              <w:right w:val="single" w:color="auto" w:sz="6" w:space="0"/>
            </w:tcBorders>
            <w:vAlign w:val="center"/>
          </w:tcPr>
          <w:p>
            <w:pPr>
              <w:pStyle w:val="15"/>
            </w:pPr>
            <w:r>
              <w:t>节能宣传及审计报告按照工作安排时间进行</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项目实际成本</w:t>
            </w:r>
          </w:p>
        </w:tc>
        <w:tc>
          <w:tcPr>
            <w:tcW w:w="5386" w:type="dxa"/>
            <w:tcBorders>
              <w:top w:val="single" w:color="auto" w:sz="6" w:space="0"/>
              <w:left w:val="single" w:color="auto" w:sz="6" w:space="0"/>
              <w:right w:val="single" w:color="auto" w:sz="6" w:space="0"/>
            </w:tcBorders>
            <w:vAlign w:val="center"/>
          </w:tcPr>
          <w:p>
            <w:pPr>
              <w:pStyle w:val="15"/>
            </w:pPr>
            <w:r>
              <w:t>项目实际成本</w:t>
            </w:r>
          </w:p>
        </w:tc>
        <w:tc>
          <w:tcPr>
            <w:tcW w:w="2268" w:type="dxa"/>
            <w:tcBorders>
              <w:top w:val="single" w:color="auto" w:sz="6" w:space="0"/>
              <w:left w:val="single" w:color="auto" w:sz="6" w:space="0"/>
              <w:right w:val="single" w:color="auto" w:sz="6" w:space="0"/>
            </w:tcBorders>
            <w:vAlign w:val="center"/>
          </w:tcPr>
          <w:p>
            <w:pPr>
              <w:pStyle w:val="15"/>
            </w:pPr>
            <w:r>
              <w:t>≤</w:t>
            </w:r>
            <w:r>
              <w:rPr>
                <w:rFonts w:hint="eastAsia"/>
                <w:lang w:val="en-US" w:eastAsia="zh-CN"/>
              </w:rPr>
              <w:t>2.00</w:t>
            </w:r>
            <w:r>
              <w:t>万元</w:t>
            </w:r>
          </w:p>
        </w:tc>
        <w:tc>
          <w:tcPr>
            <w:tcW w:w="1276" w:type="dxa"/>
            <w:tcBorders>
              <w:top w:val="single" w:color="auto" w:sz="6" w:space="0"/>
              <w:left w:val="single" w:color="auto" w:sz="6" w:space="0"/>
              <w:right w:val="single" w:color="auto" w:sz="6" w:space="0"/>
            </w:tcBorders>
            <w:vAlign w:val="center"/>
          </w:tcPr>
          <w:p>
            <w:pPr>
              <w:pStyle w:val="15"/>
            </w:pPr>
            <w:r>
              <w:t>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社会效益显著</w:t>
            </w:r>
          </w:p>
        </w:tc>
        <w:tc>
          <w:tcPr>
            <w:tcW w:w="5386" w:type="dxa"/>
            <w:tcBorders>
              <w:top w:val="single" w:color="auto" w:sz="6" w:space="0"/>
              <w:left w:val="single" w:color="auto" w:sz="6" w:space="0"/>
              <w:right w:val="single" w:color="auto" w:sz="6" w:space="0"/>
            </w:tcBorders>
            <w:vAlign w:val="center"/>
          </w:tcPr>
          <w:p>
            <w:pPr>
              <w:pStyle w:val="15"/>
            </w:pPr>
            <w:r>
              <w:t>社会效益显著</w:t>
            </w:r>
          </w:p>
        </w:tc>
        <w:tc>
          <w:tcPr>
            <w:tcW w:w="2268" w:type="dxa"/>
            <w:tcBorders>
              <w:top w:val="single" w:color="auto" w:sz="6" w:space="0"/>
              <w:left w:val="single" w:color="auto" w:sz="6" w:space="0"/>
              <w:right w:val="single" w:color="auto" w:sz="6" w:space="0"/>
            </w:tcBorders>
            <w:vAlign w:val="center"/>
          </w:tcPr>
          <w:p>
            <w:pPr>
              <w:pStyle w:val="15"/>
            </w:pPr>
            <w:r>
              <w:t>节能思想深入人心</w:t>
            </w:r>
          </w:p>
        </w:tc>
        <w:tc>
          <w:tcPr>
            <w:tcW w:w="1276" w:type="dxa"/>
            <w:tcBorders>
              <w:top w:val="single" w:color="auto" w:sz="6" w:space="0"/>
              <w:left w:val="single" w:color="auto" w:sz="6" w:space="0"/>
              <w:right w:val="single" w:color="auto" w:sz="6" w:space="0"/>
            </w:tcBorders>
            <w:vAlign w:val="center"/>
          </w:tcPr>
          <w:p>
            <w:pPr>
              <w:pStyle w:val="15"/>
            </w:pPr>
            <w:r>
              <w:t>单位要求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服务对象满意度</w:t>
            </w:r>
          </w:p>
        </w:tc>
        <w:tc>
          <w:tcPr>
            <w:tcW w:w="5386" w:type="dxa"/>
            <w:tcBorders>
              <w:top w:val="single" w:color="auto" w:sz="6" w:space="0"/>
              <w:left w:val="single" w:color="auto" w:sz="6" w:space="0"/>
              <w:right w:val="single" w:color="auto" w:sz="6" w:space="0"/>
            </w:tcBorders>
            <w:vAlign w:val="center"/>
          </w:tcPr>
          <w:p>
            <w:pPr>
              <w:pStyle w:val="15"/>
            </w:pPr>
            <w:r>
              <w:t>提供服务的满意程度</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单位要求</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6、2025年度粮食流通稳定、监督检查、统计调查项目县级资金绩效目标表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13012325P000002123559</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2025年度粮食流通稳定、监督检查、统计调查项目县级资金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rPr>
                <w:rFonts w:hint="eastAsia"/>
                <w:lang w:val="en-US" w:eastAsia="zh-CN"/>
              </w:rPr>
              <w:t>1</w:t>
            </w:r>
            <w:r>
              <w:t>.00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rPr>
                <w:rFonts w:hint="eastAsia"/>
                <w:lang w:val="en-US" w:eastAsia="zh-CN"/>
              </w:rPr>
              <w:t>1</w:t>
            </w:r>
            <w:r>
              <w:t>.00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粮食流通统计调查、监督检查经费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1.保证粮食流通、统计调查、督导检查工作正常开展。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上报数据报表数量</w:t>
            </w:r>
          </w:p>
        </w:tc>
        <w:tc>
          <w:tcPr>
            <w:tcW w:w="5386" w:type="dxa"/>
            <w:tcBorders>
              <w:top w:val="single" w:color="auto" w:sz="6" w:space="0"/>
              <w:left w:val="single" w:color="auto" w:sz="6" w:space="0"/>
              <w:right w:val="single" w:color="auto" w:sz="6" w:space="0"/>
            </w:tcBorders>
            <w:vAlign w:val="center"/>
          </w:tcPr>
          <w:p>
            <w:pPr>
              <w:pStyle w:val="15"/>
            </w:pPr>
            <w:r>
              <w:t>上报数据报表数量</w:t>
            </w:r>
          </w:p>
        </w:tc>
        <w:tc>
          <w:tcPr>
            <w:tcW w:w="2268" w:type="dxa"/>
            <w:tcBorders>
              <w:top w:val="single" w:color="auto" w:sz="6" w:space="0"/>
              <w:left w:val="single" w:color="auto" w:sz="6" w:space="0"/>
              <w:right w:val="single" w:color="auto" w:sz="6" w:space="0"/>
            </w:tcBorders>
            <w:vAlign w:val="center"/>
          </w:tcPr>
          <w:p>
            <w:pPr>
              <w:pStyle w:val="15"/>
            </w:pPr>
            <w:r>
              <w:t>每月按要求完成报表上报</w:t>
            </w:r>
          </w:p>
        </w:tc>
        <w:tc>
          <w:tcPr>
            <w:tcW w:w="1276" w:type="dxa"/>
            <w:tcBorders>
              <w:top w:val="single" w:color="auto" w:sz="6" w:space="0"/>
              <w:left w:val="single" w:color="auto" w:sz="6" w:space="0"/>
              <w:right w:val="single" w:color="auto" w:sz="6" w:space="0"/>
            </w:tcBorders>
            <w:vAlign w:val="center"/>
          </w:tcPr>
          <w:p>
            <w:pPr>
              <w:pStyle w:val="15"/>
            </w:pPr>
            <w:r>
              <w:t>上级要求、单位标准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正确率</w:t>
            </w:r>
          </w:p>
        </w:tc>
        <w:tc>
          <w:tcPr>
            <w:tcW w:w="5386" w:type="dxa"/>
            <w:tcBorders>
              <w:top w:val="single" w:color="auto" w:sz="6" w:space="0"/>
              <w:left w:val="single" w:color="auto" w:sz="6" w:space="0"/>
              <w:right w:val="single" w:color="auto" w:sz="6" w:space="0"/>
            </w:tcBorders>
            <w:vAlign w:val="center"/>
          </w:tcPr>
          <w:p>
            <w:pPr>
              <w:pStyle w:val="15"/>
            </w:pPr>
            <w:r>
              <w:t>正确率</w:t>
            </w:r>
          </w:p>
        </w:tc>
        <w:tc>
          <w:tcPr>
            <w:tcW w:w="2268" w:type="dxa"/>
            <w:tcBorders>
              <w:top w:val="single" w:color="auto" w:sz="6" w:space="0"/>
              <w:left w:val="single" w:color="auto" w:sz="6" w:space="0"/>
              <w:right w:val="single" w:color="auto" w:sz="6" w:space="0"/>
            </w:tcBorders>
            <w:vAlign w:val="center"/>
          </w:tcPr>
          <w:p>
            <w:pPr>
              <w:pStyle w:val="15"/>
            </w:pPr>
            <w:r>
              <w:t>≥98%</w:t>
            </w:r>
          </w:p>
        </w:tc>
        <w:tc>
          <w:tcPr>
            <w:tcW w:w="1276" w:type="dxa"/>
            <w:tcBorders>
              <w:top w:val="single" w:color="auto" w:sz="6" w:space="0"/>
              <w:left w:val="single" w:color="auto" w:sz="6" w:space="0"/>
              <w:right w:val="single" w:color="auto" w:sz="6" w:space="0"/>
            </w:tcBorders>
            <w:vAlign w:val="center"/>
          </w:tcPr>
          <w:p>
            <w:pPr>
              <w:pStyle w:val="15"/>
            </w:pPr>
            <w:r>
              <w:t>上级要求、单位标准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完成率</w:t>
            </w:r>
          </w:p>
        </w:tc>
        <w:tc>
          <w:tcPr>
            <w:tcW w:w="5386" w:type="dxa"/>
            <w:tcBorders>
              <w:top w:val="single" w:color="auto" w:sz="6" w:space="0"/>
              <w:left w:val="single" w:color="auto" w:sz="6" w:space="0"/>
              <w:right w:val="single" w:color="auto" w:sz="6" w:space="0"/>
            </w:tcBorders>
            <w:vAlign w:val="center"/>
          </w:tcPr>
          <w:p>
            <w:pPr>
              <w:pStyle w:val="15"/>
            </w:pPr>
            <w:r>
              <w:t>完成率</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上级要求、单位标准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资金成本</w:t>
            </w:r>
          </w:p>
        </w:tc>
        <w:tc>
          <w:tcPr>
            <w:tcW w:w="2268" w:type="dxa"/>
            <w:tcBorders>
              <w:top w:val="single" w:color="auto" w:sz="6" w:space="0"/>
              <w:left w:val="single" w:color="auto" w:sz="6" w:space="0"/>
              <w:right w:val="single" w:color="auto" w:sz="6" w:space="0"/>
            </w:tcBorders>
            <w:vAlign w:val="center"/>
          </w:tcPr>
          <w:p>
            <w:pPr>
              <w:pStyle w:val="15"/>
            </w:pPr>
            <w:r>
              <w:rPr>
                <w:rFonts w:hint="eastAsia"/>
                <w:lang w:val="en-US" w:eastAsia="zh-CN"/>
              </w:rPr>
              <w:t>1</w:t>
            </w:r>
            <w:r>
              <w:t>万元</w:t>
            </w:r>
          </w:p>
        </w:tc>
        <w:tc>
          <w:tcPr>
            <w:tcW w:w="1276" w:type="dxa"/>
            <w:tcBorders>
              <w:top w:val="single" w:color="auto" w:sz="6" w:space="0"/>
              <w:left w:val="single" w:color="auto" w:sz="6" w:space="0"/>
              <w:right w:val="single" w:color="auto" w:sz="6" w:space="0"/>
            </w:tcBorders>
            <w:vAlign w:val="center"/>
          </w:tcPr>
          <w:p>
            <w:pPr>
              <w:pStyle w:val="15"/>
            </w:pPr>
            <w:r>
              <w:t>上级要求、单位标准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社会效益提高</w:t>
            </w:r>
          </w:p>
        </w:tc>
        <w:tc>
          <w:tcPr>
            <w:tcW w:w="5386" w:type="dxa"/>
            <w:tcBorders>
              <w:top w:val="single" w:color="auto" w:sz="6" w:space="0"/>
              <w:left w:val="single" w:color="auto" w:sz="6" w:space="0"/>
              <w:right w:val="single" w:color="auto" w:sz="6" w:space="0"/>
            </w:tcBorders>
            <w:vAlign w:val="center"/>
          </w:tcPr>
          <w:p>
            <w:pPr>
              <w:pStyle w:val="15"/>
            </w:pPr>
            <w:r>
              <w:t>保证粮食安全、社会效益提高</w:t>
            </w:r>
          </w:p>
        </w:tc>
        <w:tc>
          <w:tcPr>
            <w:tcW w:w="2268" w:type="dxa"/>
            <w:tcBorders>
              <w:top w:val="single" w:color="auto" w:sz="6" w:space="0"/>
              <w:left w:val="single" w:color="auto" w:sz="6" w:space="0"/>
              <w:right w:val="single" w:color="auto" w:sz="6" w:space="0"/>
            </w:tcBorders>
            <w:vAlign w:val="center"/>
          </w:tcPr>
          <w:p>
            <w:pPr>
              <w:pStyle w:val="15"/>
            </w:pPr>
            <w:r>
              <w:t>保证粮食安全、社会效益提高</w:t>
            </w:r>
          </w:p>
        </w:tc>
        <w:tc>
          <w:tcPr>
            <w:tcW w:w="1276" w:type="dxa"/>
            <w:tcBorders>
              <w:top w:val="single" w:color="auto" w:sz="6" w:space="0"/>
              <w:left w:val="single" w:color="auto" w:sz="6" w:space="0"/>
              <w:right w:val="single" w:color="auto" w:sz="6" w:space="0"/>
            </w:tcBorders>
            <w:vAlign w:val="center"/>
          </w:tcPr>
          <w:p>
            <w:pPr>
              <w:pStyle w:val="15"/>
            </w:pPr>
            <w:r>
              <w:t>上级要求、单位标准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w:t>
            </w:r>
          </w:p>
        </w:tc>
        <w:tc>
          <w:tcPr>
            <w:tcW w:w="5386" w:type="dxa"/>
            <w:tcBorders>
              <w:top w:val="single" w:color="auto" w:sz="6" w:space="0"/>
              <w:left w:val="single" w:color="auto" w:sz="6" w:space="0"/>
              <w:right w:val="single" w:color="auto" w:sz="6" w:space="0"/>
            </w:tcBorders>
            <w:vAlign w:val="center"/>
          </w:tcPr>
          <w:p>
            <w:pPr>
              <w:pStyle w:val="15"/>
            </w:pPr>
            <w:r>
              <w:t>服务对象满意</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上级要求、单位标准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7、2025年度县级储备粮费用补贴及贷款利息项目县级资金绩效目标表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13012325P00002410013A</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2025年度县级储备粮费用补贴及贷款利息项目县级资金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t>16.00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t>16.00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支付2025年度储备粮费用利息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pPr>
            <w:r>
              <w:t xml:space="preserve"> </w:t>
            </w:r>
          </w:p>
        </w:tc>
        <w:tc>
          <w:tcPr>
            <w:tcW w:w="2835" w:type="dxa"/>
            <w:tcBorders>
              <w:top w:val="single" w:color="auto" w:sz="6" w:space="0"/>
              <w:left w:val="single" w:color="auto" w:sz="6" w:space="0"/>
              <w:right w:val="single" w:color="auto" w:sz="6" w:space="0"/>
            </w:tcBorders>
            <w:vAlign w:val="center"/>
          </w:tcPr>
          <w:p>
            <w:pPr>
              <w:pStyle w:val="16"/>
            </w:pPr>
            <w:r>
              <w:t xml:space="preserve"> </w:t>
            </w:r>
          </w:p>
        </w:tc>
        <w:tc>
          <w:tcPr>
            <w:tcW w:w="2551" w:type="dxa"/>
            <w:tcBorders>
              <w:top w:val="single" w:color="auto" w:sz="6" w:space="0"/>
              <w:left w:val="single" w:color="auto" w:sz="6" w:space="0"/>
              <w:right w:val="single" w:color="auto" w:sz="6" w:space="0"/>
            </w:tcBorders>
            <w:vAlign w:val="center"/>
          </w:tcPr>
          <w:p>
            <w:pPr>
              <w:pStyle w:val="16"/>
            </w:pPr>
            <w:r>
              <w:t xml:space="preserve"> </w:t>
            </w:r>
          </w:p>
        </w:tc>
        <w:tc>
          <w:tcPr>
            <w:tcW w:w="3544" w:type="dxa"/>
            <w:gridSpan w:val="2"/>
            <w:tcBorders>
              <w:top w:val="single" w:color="auto" w:sz="6" w:space="0"/>
              <w:left w:val="single" w:color="auto" w:sz="6" w:space="0"/>
              <w:right w:val="single" w:color="auto" w:sz="6" w:space="0"/>
            </w:tcBorders>
            <w:vAlign w:val="center"/>
          </w:tcPr>
          <w:p>
            <w:pPr>
              <w:pStyle w:val="16"/>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1.及时拨付贷款利息资金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补贴资金到位率</w:t>
            </w:r>
          </w:p>
        </w:tc>
        <w:tc>
          <w:tcPr>
            <w:tcW w:w="5386" w:type="dxa"/>
            <w:tcBorders>
              <w:top w:val="single" w:color="auto" w:sz="6" w:space="0"/>
              <w:left w:val="single" w:color="auto" w:sz="6" w:space="0"/>
              <w:right w:val="single" w:color="auto" w:sz="6" w:space="0"/>
            </w:tcBorders>
            <w:vAlign w:val="center"/>
          </w:tcPr>
          <w:p>
            <w:pPr>
              <w:pStyle w:val="15"/>
            </w:pPr>
            <w:r>
              <w:t>补贴资金到位率</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承储企业测算数据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工作完成率</w:t>
            </w:r>
          </w:p>
        </w:tc>
        <w:tc>
          <w:tcPr>
            <w:tcW w:w="5386" w:type="dxa"/>
            <w:tcBorders>
              <w:top w:val="single" w:color="auto" w:sz="6" w:space="0"/>
              <w:left w:val="single" w:color="auto" w:sz="6" w:space="0"/>
              <w:right w:val="single" w:color="auto" w:sz="6" w:space="0"/>
            </w:tcBorders>
            <w:vAlign w:val="center"/>
          </w:tcPr>
          <w:p>
            <w:pPr>
              <w:pStyle w:val="15"/>
            </w:pPr>
            <w:r>
              <w:t>工作完成率</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承储企业测算数据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补贴资金拨付时效</w:t>
            </w:r>
          </w:p>
        </w:tc>
        <w:tc>
          <w:tcPr>
            <w:tcW w:w="5386" w:type="dxa"/>
            <w:tcBorders>
              <w:top w:val="single" w:color="auto" w:sz="6" w:space="0"/>
              <w:left w:val="single" w:color="auto" w:sz="6" w:space="0"/>
              <w:right w:val="single" w:color="auto" w:sz="6" w:space="0"/>
            </w:tcBorders>
            <w:vAlign w:val="center"/>
          </w:tcPr>
          <w:p>
            <w:pPr>
              <w:pStyle w:val="15"/>
            </w:pPr>
            <w:r>
              <w:t>补贴资金拨付时效</w:t>
            </w:r>
          </w:p>
        </w:tc>
        <w:tc>
          <w:tcPr>
            <w:tcW w:w="2268" w:type="dxa"/>
            <w:tcBorders>
              <w:top w:val="single" w:color="auto" w:sz="6" w:space="0"/>
              <w:left w:val="single" w:color="auto" w:sz="6" w:space="0"/>
              <w:right w:val="single" w:color="auto" w:sz="6" w:space="0"/>
            </w:tcBorders>
            <w:vAlign w:val="center"/>
          </w:tcPr>
          <w:p>
            <w:pPr>
              <w:pStyle w:val="15"/>
            </w:pPr>
            <w:r>
              <w:t>按时拨付补贴资金</w:t>
            </w:r>
          </w:p>
        </w:tc>
        <w:tc>
          <w:tcPr>
            <w:tcW w:w="1276" w:type="dxa"/>
            <w:tcBorders>
              <w:top w:val="single" w:color="auto" w:sz="6" w:space="0"/>
              <w:left w:val="single" w:color="auto" w:sz="6" w:space="0"/>
              <w:right w:val="single" w:color="auto" w:sz="6" w:space="0"/>
            </w:tcBorders>
            <w:vAlign w:val="center"/>
          </w:tcPr>
          <w:p>
            <w:pPr>
              <w:pStyle w:val="15"/>
            </w:pPr>
            <w:r>
              <w:t>承储企业测算数据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资金成本</w:t>
            </w:r>
          </w:p>
        </w:tc>
        <w:tc>
          <w:tcPr>
            <w:tcW w:w="2268" w:type="dxa"/>
            <w:tcBorders>
              <w:top w:val="single" w:color="auto" w:sz="6" w:space="0"/>
              <w:left w:val="single" w:color="auto" w:sz="6" w:space="0"/>
              <w:right w:val="single" w:color="auto" w:sz="6" w:space="0"/>
            </w:tcBorders>
            <w:vAlign w:val="center"/>
          </w:tcPr>
          <w:p>
            <w:pPr>
              <w:pStyle w:val="15"/>
            </w:pPr>
            <w:r>
              <w:t>16万元</w:t>
            </w:r>
          </w:p>
        </w:tc>
        <w:tc>
          <w:tcPr>
            <w:tcW w:w="1276" w:type="dxa"/>
            <w:tcBorders>
              <w:top w:val="single" w:color="auto" w:sz="6" w:space="0"/>
              <w:left w:val="single" w:color="auto" w:sz="6" w:space="0"/>
              <w:right w:val="single" w:color="auto" w:sz="6" w:space="0"/>
            </w:tcBorders>
            <w:vAlign w:val="center"/>
          </w:tcPr>
          <w:p>
            <w:pPr>
              <w:pStyle w:val="15"/>
            </w:pPr>
            <w:r>
              <w:t>承储企业测算数据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补贴发放率</w:t>
            </w:r>
          </w:p>
        </w:tc>
        <w:tc>
          <w:tcPr>
            <w:tcW w:w="5386" w:type="dxa"/>
            <w:tcBorders>
              <w:top w:val="single" w:color="auto" w:sz="6" w:space="0"/>
              <w:left w:val="single" w:color="auto" w:sz="6" w:space="0"/>
              <w:right w:val="single" w:color="auto" w:sz="6" w:space="0"/>
            </w:tcBorders>
            <w:vAlign w:val="center"/>
          </w:tcPr>
          <w:p>
            <w:pPr>
              <w:pStyle w:val="15"/>
            </w:pPr>
            <w:r>
              <w:t>补贴发放率</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承储企业测算数据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企业满意度</w:t>
            </w:r>
          </w:p>
        </w:tc>
        <w:tc>
          <w:tcPr>
            <w:tcW w:w="5386" w:type="dxa"/>
            <w:tcBorders>
              <w:top w:val="single" w:color="auto" w:sz="6" w:space="0"/>
              <w:left w:val="single" w:color="auto" w:sz="6" w:space="0"/>
              <w:right w:val="single" w:color="auto" w:sz="6" w:space="0"/>
            </w:tcBorders>
            <w:vAlign w:val="center"/>
          </w:tcPr>
          <w:p>
            <w:pPr>
              <w:pStyle w:val="15"/>
            </w:pPr>
            <w:r>
              <w:t>企业满意度</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承储企业测算数据</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8、2025年度正定县“十五五”规划编制项目县级资金绩效目标表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13012325P00000212357G</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2025年度正定县“十五五”规划编制项目县级资金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rPr>
                <w:rFonts w:hint="eastAsia"/>
                <w:lang w:val="en-US" w:eastAsia="zh-CN"/>
              </w:rPr>
              <w:t>16</w:t>
            </w:r>
            <w:r>
              <w:t>.00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rPr>
                <w:rFonts w:hint="eastAsia"/>
                <w:lang w:val="en-US" w:eastAsia="zh-CN"/>
              </w:rPr>
              <w:t>16</w:t>
            </w:r>
            <w:r>
              <w:t>.00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正定县“十五五”规划编制费用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pPr>
          </w:p>
        </w:tc>
        <w:tc>
          <w:tcPr>
            <w:tcW w:w="2835" w:type="dxa"/>
            <w:tcBorders>
              <w:top w:val="single" w:color="auto" w:sz="6" w:space="0"/>
              <w:left w:val="single" w:color="auto" w:sz="6" w:space="0"/>
              <w:right w:val="single" w:color="auto" w:sz="6" w:space="0"/>
            </w:tcBorders>
            <w:vAlign w:val="center"/>
          </w:tcPr>
          <w:p>
            <w:pPr>
              <w:pStyle w:val="16"/>
              <w:ind w:firstLine="0"/>
              <w:jc w:val="center"/>
            </w:pPr>
          </w:p>
        </w:tc>
        <w:tc>
          <w:tcPr>
            <w:tcW w:w="2551" w:type="dxa"/>
            <w:tcBorders>
              <w:top w:val="single" w:color="auto" w:sz="6" w:space="0"/>
              <w:left w:val="single" w:color="auto" w:sz="6" w:space="0"/>
              <w:right w:val="single" w:color="auto" w:sz="6" w:space="0"/>
            </w:tcBorders>
            <w:vAlign w:val="center"/>
          </w:tcPr>
          <w:p>
            <w:pPr>
              <w:pStyle w:val="16"/>
              <w:ind w:firstLine="0"/>
            </w:pPr>
          </w:p>
        </w:tc>
        <w:tc>
          <w:tcPr>
            <w:tcW w:w="3544" w:type="dxa"/>
            <w:gridSpan w:val="2"/>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1.保证规划编制及成果出版顺利进行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成果出版</w:t>
            </w:r>
          </w:p>
        </w:tc>
        <w:tc>
          <w:tcPr>
            <w:tcW w:w="5386" w:type="dxa"/>
            <w:tcBorders>
              <w:top w:val="single" w:color="auto" w:sz="6" w:space="0"/>
              <w:left w:val="single" w:color="auto" w:sz="6" w:space="0"/>
              <w:right w:val="single" w:color="auto" w:sz="6" w:space="0"/>
            </w:tcBorders>
            <w:vAlign w:val="center"/>
          </w:tcPr>
          <w:p>
            <w:pPr>
              <w:pStyle w:val="15"/>
            </w:pPr>
            <w:r>
              <w:t>印发成果</w:t>
            </w:r>
          </w:p>
        </w:tc>
        <w:tc>
          <w:tcPr>
            <w:tcW w:w="2268" w:type="dxa"/>
            <w:tcBorders>
              <w:top w:val="single" w:color="auto" w:sz="6" w:space="0"/>
              <w:left w:val="single" w:color="auto" w:sz="6" w:space="0"/>
              <w:right w:val="single" w:color="auto" w:sz="6" w:space="0"/>
            </w:tcBorders>
            <w:vAlign w:val="center"/>
          </w:tcPr>
          <w:p>
            <w:pPr>
              <w:pStyle w:val="15"/>
            </w:pPr>
            <w:r>
              <w:t>≥1套</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印发成果质量</w:t>
            </w:r>
          </w:p>
        </w:tc>
        <w:tc>
          <w:tcPr>
            <w:tcW w:w="5386" w:type="dxa"/>
            <w:tcBorders>
              <w:top w:val="single" w:color="auto" w:sz="6" w:space="0"/>
              <w:left w:val="single" w:color="auto" w:sz="6" w:space="0"/>
              <w:right w:val="single" w:color="auto" w:sz="6" w:space="0"/>
            </w:tcBorders>
            <w:vAlign w:val="center"/>
          </w:tcPr>
          <w:p>
            <w:pPr>
              <w:pStyle w:val="15"/>
            </w:pPr>
            <w:r>
              <w:t>印发成果质量符合实际切实可行</w:t>
            </w:r>
          </w:p>
        </w:tc>
        <w:tc>
          <w:tcPr>
            <w:tcW w:w="2268" w:type="dxa"/>
            <w:tcBorders>
              <w:top w:val="single" w:color="auto" w:sz="6" w:space="0"/>
              <w:left w:val="single" w:color="auto" w:sz="6" w:space="0"/>
              <w:right w:val="single" w:color="auto" w:sz="6" w:space="0"/>
            </w:tcBorders>
            <w:vAlign w:val="center"/>
          </w:tcPr>
          <w:p>
            <w:pPr>
              <w:pStyle w:val="15"/>
            </w:pPr>
            <w:r>
              <w:t>成果严格按照实际出发</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完成时效</w:t>
            </w:r>
          </w:p>
        </w:tc>
        <w:tc>
          <w:tcPr>
            <w:tcW w:w="5386" w:type="dxa"/>
            <w:tcBorders>
              <w:top w:val="single" w:color="auto" w:sz="6" w:space="0"/>
              <w:left w:val="single" w:color="auto" w:sz="6" w:space="0"/>
              <w:right w:val="single" w:color="auto" w:sz="6" w:space="0"/>
            </w:tcBorders>
            <w:vAlign w:val="center"/>
          </w:tcPr>
          <w:p>
            <w:pPr>
              <w:pStyle w:val="15"/>
            </w:pPr>
            <w:r>
              <w:t>科学系统编制规划完成时效</w:t>
            </w:r>
          </w:p>
        </w:tc>
        <w:tc>
          <w:tcPr>
            <w:tcW w:w="2268" w:type="dxa"/>
            <w:tcBorders>
              <w:top w:val="single" w:color="auto" w:sz="6" w:space="0"/>
              <w:left w:val="single" w:color="auto" w:sz="6" w:space="0"/>
              <w:right w:val="single" w:color="auto" w:sz="6" w:space="0"/>
            </w:tcBorders>
            <w:vAlign w:val="center"/>
          </w:tcPr>
          <w:p>
            <w:pPr>
              <w:pStyle w:val="15"/>
            </w:pPr>
            <w:r>
              <w:t>按照时间节点要求完成</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编制规划资金成本</w:t>
            </w:r>
          </w:p>
        </w:tc>
        <w:tc>
          <w:tcPr>
            <w:tcW w:w="2268" w:type="dxa"/>
            <w:tcBorders>
              <w:top w:val="single" w:color="auto" w:sz="6" w:space="0"/>
              <w:left w:val="single" w:color="auto" w:sz="6" w:space="0"/>
              <w:right w:val="single" w:color="auto" w:sz="6" w:space="0"/>
            </w:tcBorders>
            <w:vAlign w:val="center"/>
          </w:tcPr>
          <w:p>
            <w:pPr>
              <w:pStyle w:val="15"/>
            </w:pPr>
            <w:r>
              <w:t>≤</w:t>
            </w:r>
            <w:r>
              <w:rPr>
                <w:rFonts w:hint="eastAsia"/>
                <w:lang w:val="en-US" w:eastAsia="zh-CN"/>
              </w:rPr>
              <w:t>16</w:t>
            </w:r>
            <w:r>
              <w:t>万元</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经济效益指标</w:t>
            </w:r>
          </w:p>
        </w:tc>
        <w:tc>
          <w:tcPr>
            <w:tcW w:w="2835" w:type="dxa"/>
            <w:tcBorders>
              <w:top w:val="single" w:color="auto" w:sz="6" w:space="0"/>
              <w:left w:val="single" w:color="auto" w:sz="6" w:space="0"/>
              <w:right w:val="single" w:color="auto" w:sz="6" w:space="0"/>
            </w:tcBorders>
            <w:vAlign w:val="center"/>
          </w:tcPr>
          <w:p>
            <w:pPr>
              <w:pStyle w:val="15"/>
            </w:pPr>
            <w:r>
              <w:t>提高效率</w:t>
            </w:r>
          </w:p>
        </w:tc>
        <w:tc>
          <w:tcPr>
            <w:tcW w:w="5386" w:type="dxa"/>
            <w:tcBorders>
              <w:top w:val="single" w:color="auto" w:sz="6" w:space="0"/>
              <w:left w:val="single" w:color="auto" w:sz="6" w:space="0"/>
              <w:right w:val="single" w:color="auto" w:sz="6" w:space="0"/>
            </w:tcBorders>
            <w:vAlign w:val="center"/>
          </w:tcPr>
          <w:p>
            <w:pPr>
              <w:pStyle w:val="15"/>
            </w:pPr>
            <w:r>
              <w:t>提高效率</w:t>
            </w:r>
          </w:p>
        </w:tc>
        <w:tc>
          <w:tcPr>
            <w:tcW w:w="2268" w:type="dxa"/>
            <w:tcBorders>
              <w:top w:val="single" w:color="auto" w:sz="6" w:space="0"/>
              <w:left w:val="single" w:color="auto" w:sz="6" w:space="0"/>
              <w:right w:val="single" w:color="auto" w:sz="6" w:space="0"/>
            </w:tcBorders>
            <w:vAlign w:val="center"/>
          </w:tcPr>
          <w:p>
            <w:pPr>
              <w:pStyle w:val="15"/>
            </w:pPr>
            <w:r>
              <w:t>对十五五期间工作有指导性</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社会效益显著</w:t>
            </w:r>
          </w:p>
        </w:tc>
        <w:tc>
          <w:tcPr>
            <w:tcW w:w="5386" w:type="dxa"/>
            <w:tcBorders>
              <w:top w:val="single" w:color="auto" w:sz="6" w:space="0"/>
              <w:left w:val="single" w:color="auto" w:sz="6" w:space="0"/>
              <w:right w:val="single" w:color="auto" w:sz="6" w:space="0"/>
            </w:tcBorders>
            <w:vAlign w:val="center"/>
          </w:tcPr>
          <w:p>
            <w:pPr>
              <w:pStyle w:val="15"/>
            </w:pPr>
            <w:r>
              <w:t>社会效益显著</w:t>
            </w:r>
          </w:p>
        </w:tc>
        <w:tc>
          <w:tcPr>
            <w:tcW w:w="2268" w:type="dxa"/>
            <w:tcBorders>
              <w:top w:val="single" w:color="auto" w:sz="6" w:space="0"/>
              <w:left w:val="single" w:color="auto" w:sz="6" w:space="0"/>
              <w:right w:val="single" w:color="auto" w:sz="6" w:space="0"/>
            </w:tcBorders>
            <w:vAlign w:val="center"/>
          </w:tcPr>
          <w:p>
            <w:pPr>
              <w:pStyle w:val="15"/>
            </w:pPr>
            <w:r>
              <w:t>社会效益显著提高</w:t>
            </w:r>
          </w:p>
        </w:tc>
        <w:tc>
          <w:tcPr>
            <w:tcW w:w="1276" w:type="dxa"/>
            <w:tcBorders>
              <w:top w:val="single" w:color="auto" w:sz="6" w:space="0"/>
              <w:left w:val="single" w:color="auto" w:sz="6" w:space="0"/>
              <w:right w:val="single" w:color="auto" w:sz="6" w:space="0"/>
            </w:tcBorders>
            <w:vAlign w:val="center"/>
          </w:tcPr>
          <w:p>
            <w:pPr>
              <w:pStyle w:val="15"/>
            </w:pPr>
            <w:r>
              <w:t>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服务对象满意度</w:t>
            </w:r>
          </w:p>
        </w:tc>
        <w:tc>
          <w:tcPr>
            <w:tcW w:w="5386" w:type="dxa"/>
            <w:tcBorders>
              <w:top w:val="single" w:color="auto" w:sz="6" w:space="0"/>
              <w:left w:val="single" w:color="auto" w:sz="6" w:space="0"/>
              <w:right w:val="single" w:color="auto" w:sz="6" w:space="0"/>
            </w:tcBorders>
            <w:vAlign w:val="center"/>
          </w:tcPr>
          <w:p>
            <w:pPr>
              <w:pStyle w:val="15"/>
            </w:pPr>
            <w:r>
              <w:t>服务对象满意度</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经验</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9、2025年度重点建设项目县级资金绩效目标表</w:t>
      </w:r>
    </w:p>
    <w:tbl>
      <w:tblPr>
        <w:tblStyle w:val="8"/>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13012325P00000212356W</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2025年度重点建设项目县级资金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rPr>
                <w:rFonts w:hint="eastAsia"/>
                <w:lang w:val="en-US" w:eastAsia="zh-CN"/>
              </w:rPr>
              <w:t>5</w:t>
            </w:r>
            <w:r>
              <w:t>.00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rPr>
                <w:rFonts w:hint="eastAsia"/>
                <w:lang w:val="en-US" w:eastAsia="zh-CN"/>
              </w:rPr>
              <w:t>5</w:t>
            </w:r>
            <w:r>
              <w:t>.00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2025年度重点建设项目支出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rPr>
                <w:rFonts w:hint="eastAsia" w:ascii="方正书宋_GBK" w:hAnsi="方正书宋_GBK" w:eastAsia="方正书宋_GBK" w:cs="方正书宋_GBK"/>
                <w:sz w:val="21"/>
                <w:szCs w:val="24"/>
                <w:lang w:val="en-US" w:eastAsia="zh-CN" w:bidi="ar-SA"/>
              </w:rPr>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ind w:firstLine="0"/>
              <w:jc w:val="center"/>
              <w:rPr>
                <w:rFonts w:ascii="方正书宋_GBK" w:hAnsi="方正书宋_GBK" w:eastAsia="方正书宋_GBK" w:cs="方正书宋_GBK"/>
                <w:sz w:val="21"/>
                <w:szCs w:val="24"/>
                <w:lang w:val="en-US" w:eastAsia="uk-UA" w:bidi="ar-SA"/>
              </w:rP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ind w:firstLine="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ind w:firstLine="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1.及时拨付资金，组织好重点建设项目集中开工活动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视频片拍摄</w:t>
            </w:r>
          </w:p>
        </w:tc>
        <w:tc>
          <w:tcPr>
            <w:tcW w:w="5386" w:type="dxa"/>
            <w:tcBorders>
              <w:top w:val="single" w:color="auto" w:sz="6" w:space="0"/>
              <w:left w:val="single" w:color="auto" w:sz="6" w:space="0"/>
              <w:right w:val="single" w:color="auto" w:sz="6" w:space="0"/>
            </w:tcBorders>
            <w:vAlign w:val="center"/>
          </w:tcPr>
          <w:p>
            <w:pPr>
              <w:pStyle w:val="15"/>
            </w:pPr>
            <w:r>
              <w:t>按照市政府通知进行视频片拍摄</w:t>
            </w:r>
          </w:p>
        </w:tc>
        <w:tc>
          <w:tcPr>
            <w:tcW w:w="2268" w:type="dxa"/>
            <w:tcBorders>
              <w:top w:val="single" w:color="auto" w:sz="6" w:space="0"/>
              <w:left w:val="single" w:color="auto" w:sz="6" w:space="0"/>
              <w:right w:val="single" w:color="auto" w:sz="6" w:space="0"/>
            </w:tcBorders>
            <w:vAlign w:val="center"/>
          </w:tcPr>
          <w:p>
            <w:pPr>
              <w:pStyle w:val="15"/>
            </w:pPr>
            <w:r>
              <w:t>≥1次</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高质量拍摄</w:t>
            </w:r>
          </w:p>
        </w:tc>
        <w:tc>
          <w:tcPr>
            <w:tcW w:w="5386" w:type="dxa"/>
            <w:tcBorders>
              <w:top w:val="single" w:color="auto" w:sz="6" w:space="0"/>
              <w:left w:val="single" w:color="auto" w:sz="6" w:space="0"/>
              <w:right w:val="single" w:color="auto" w:sz="6" w:space="0"/>
            </w:tcBorders>
            <w:vAlign w:val="center"/>
          </w:tcPr>
          <w:p>
            <w:pPr>
              <w:pStyle w:val="15"/>
            </w:pPr>
            <w:r>
              <w:t>高质量拍摄</w:t>
            </w:r>
          </w:p>
        </w:tc>
        <w:tc>
          <w:tcPr>
            <w:tcW w:w="2268" w:type="dxa"/>
            <w:tcBorders>
              <w:top w:val="single" w:color="auto" w:sz="6" w:space="0"/>
              <w:left w:val="single" w:color="auto" w:sz="6" w:space="0"/>
              <w:right w:val="single" w:color="auto" w:sz="6" w:space="0"/>
            </w:tcBorders>
            <w:vAlign w:val="center"/>
          </w:tcPr>
          <w:p>
            <w:pPr>
              <w:pStyle w:val="15"/>
            </w:pPr>
            <w:r>
              <w:t>高质量拍摄视频片</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按时保证项目集中开工</w:t>
            </w:r>
          </w:p>
        </w:tc>
        <w:tc>
          <w:tcPr>
            <w:tcW w:w="5386" w:type="dxa"/>
            <w:tcBorders>
              <w:top w:val="single" w:color="auto" w:sz="6" w:space="0"/>
              <w:left w:val="single" w:color="auto" w:sz="6" w:space="0"/>
              <w:right w:val="single" w:color="auto" w:sz="6" w:space="0"/>
            </w:tcBorders>
            <w:vAlign w:val="center"/>
          </w:tcPr>
          <w:p>
            <w:pPr>
              <w:pStyle w:val="15"/>
            </w:pPr>
            <w:r>
              <w:t>按时保证项目集中开工</w:t>
            </w:r>
          </w:p>
        </w:tc>
        <w:tc>
          <w:tcPr>
            <w:tcW w:w="2268" w:type="dxa"/>
            <w:tcBorders>
              <w:top w:val="single" w:color="auto" w:sz="6" w:space="0"/>
              <w:left w:val="single" w:color="auto" w:sz="6" w:space="0"/>
              <w:right w:val="single" w:color="auto" w:sz="6" w:space="0"/>
            </w:tcBorders>
            <w:vAlign w:val="center"/>
          </w:tcPr>
          <w:p>
            <w:pPr>
              <w:pStyle w:val="15"/>
            </w:pPr>
            <w:r>
              <w:t>按时保证项目集中开工</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资金成本</w:t>
            </w:r>
          </w:p>
        </w:tc>
        <w:tc>
          <w:tcPr>
            <w:tcW w:w="5386" w:type="dxa"/>
            <w:tcBorders>
              <w:top w:val="single" w:color="auto" w:sz="6" w:space="0"/>
              <w:left w:val="single" w:color="auto" w:sz="6" w:space="0"/>
              <w:right w:val="single" w:color="auto" w:sz="6" w:space="0"/>
            </w:tcBorders>
            <w:vAlign w:val="center"/>
          </w:tcPr>
          <w:p>
            <w:pPr>
              <w:pStyle w:val="15"/>
            </w:pPr>
            <w:r>
              <w:t>资金成本</w:t>
            </w:r>
          </w:p>
        </w:tc>
        <w:tc>
          <w:tcPr>
            <w:tcW w:w="2268" w:type="dxa"/>
            <w:tcBorders>
              <w:top w:val="single" w:color="auto" w:sz="6" w:space="0"/>
              <w:left w:val="single" w:color="auto" w:sz="6" w:space="0"/>
              <w:right w:val="single" w:color="auto" w:sz="6" w:space="0"/>
            </w:tcBorders>
            <w:vAlign w:val="center"/>
          </w:tcPr>
          <w:p>
            <w:pPr>
              <w:pStyle w:val="15"/>
            </w:pPr>
            <w:r>
              <w:t>≤</w:t>
            </w:r>
            <w:r>
              <w:rPr>
                <w:rFonts w:hint="eastAsia"/>
                <w:lang w:val="en-US" w:eastAsia="zh-CN"/>
              </w:rPr>
              <w:t>5</w:t>
            </w:r>
            <w:r>
              <w:t>万元</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经济效益指标</w:t>
            </w:r>
          </w:p>
        </w:tc>
        <w:tc>
          <w:tcPr>
            <w:tcW w:w="2835" w:type="dxa"/>
            <w:tcBorders>
              <w:top w:val="single" w:color="auto" w:sz="6" w:space="0"/>
              <w:left w:val="single" w:color="auto" w:sz="6" w:space="0"/>
              <w:right w:val="single" w:color="auto" w:sz="6" w:space="0"/>
            </w:tcBorders>
            <w:vAlign w:val="center"/>
          </w:tcPr>
          <w:p>
            <w:pPr>
              <w:pStyle w:val="15"/>
            </w:pPr>
            <w:r>
              <w:t>经济效益显著提高</w:t>
            </w:r>
          </w:p>
        </w:tc>
        <w:tc>
          <w:tcPr>
            <w:tcW w:w="5386" w:type="dxa"/>
            <w:tcBorders>
              <w:top w:val="single" w:color="auto" w:sz="6" w:space="0"/>
              <w:left w:val="single" w:color="auto" w:sz="6" w:space="0"/>
              <w:right w:val="single" w:color="auto" w:sz="6" w:space="0"/>
            </w:tcBorders>
            <w:vAlign w:val="center"/>
          </w:tcPr>
          <w:p>
            <w:pPr>
              <w:pStyle w:val="15"/>
            </w:pPr>
            <w:r>
              <w:t>经济效益显著提高</w:t>
            </w:r>
          </w:p>
        </w:tc>
        <w:tc>
          <w:tcPr>
            <w:tcW w:w="2268" w:type="dxa"/>
            <w:tcBorders>
              <w:top w:val="single" w:color="auto" w:sz="6" w:space="0"/>
              <w:left w:val="single" w:color="auto" w:sz="6" w:space="0"/>
              <w:right w:val="single" w:color="auto" w:sz="6" w:space="0"/>
            </w:tcBorders>
            <w:vAlign w:val="center"/>
          </w:tcPr>
          <w:p>
            <w:pPr>
              <w:pStyle w:val="15"/>
            </w:pPr>
            <w:r>
              <w:t>经济效益显著提高</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社会效益显著提高</w:t>
            </w:r>
          </w:p>
        </w:tc>
        <w:tc>
          <w:tcPr>
            <w:tcW w:w="5386" w:type="dxa"/>
            <w:tcBorders>
              <w:top w:val="single" w:color="auto" w:sz="6" w:space="0"/>
              <w:left w:val="single" w:color="auto" w:sz="6" w:space="0"/>
              <w:right w:val="single" w:color="auto" w:sz="6" w:space="0"/>
            </w:tcBorders>
            <w:vAlign w:val="center"/>
          </w:tcPr>
          <w:p>
            <w:pPr>
              <w:pStyle w:val="15"/>
            </w:pPr>
            <w:r>
              <w:t>社会效益显著提高</w:t>
            </w:r>
          </w:p>
        </w:tc>
        <w:tc>
          <w:tcPr>
            <w:tcW w:w="2268" w:type="dxa"/>
            <w:tcBorders>
              <w:top w:val="single" w:color="auto" w:sz="6" w:space="0"/>
              <w:left w:val="single" w:color="auto" w:sz="6" w:space="0"/>
              <w:right w:val="single" w:color="auto" w:sz="6" w:space="0"/>
            </w:tcBorders>
            <w:vAlign w:val="center"/>
          </w:tcPr>
          <w:p>
            <w:pPr>
              <w:pStyle w:val="15"/>
            </w:pPr>
            <w:r>
              <w:t>社会效益显著提高</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w:t>
            </w:r>
          </w:p>
        </w:tc>
        <w:tc>
          <w:tcPr>
            <w:tcW w:w="5386" w:type="dxa"/>
            <w:tcBorders>
              <w:top w:val="single" w:color="auto" w:sz="6" w:space="0"/>
              <w:left w:val="single" w:color="auto" w:sz="6" w:space="0"/>
              <w:right w:val="single" w:color="auto" w:sz="6" w:space="0"/>
            </w:tcBorders>
            <w:vAlign w:val="center"/>
          </w:tcPr>
          <w:p>
            <w:pPr>
              <w:pStyle w:val="15"/>
            </w:pPr>
            <w:r>
              <w:t>服务对象满意</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通知要求单位标准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10、2025年生物医药产业奖励资金（石财建[2024]93号）绩效目标表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13012325P00264210505T</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2025年生物医药产业奖励资金（石财建[2024]93号）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t>1000.00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t>1000.00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医疗器械产业化项目奖励资金。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1890" w:firstLineChars="900"/>
              <w:jc w:val="both"/>
            </w:pPr>
            <w:r>
              <w:rPr>
                <w:rFonts w:hint="eastAsia"/>
                <w:lang w:val="en-US" w:eastAsia="zh-CN"/>
              </w:rPr>
              <w:t>1</w:t>
            </w:r>
            <w:r>
              <w:t>00%</w:t>
            </w:r>
          </w:p>
        </w:tc>
        <w:tc>
          <w:tcPr>
            <w:tcW w:w="2835" w:type="dxa"/>
            <w:tcBorders>
              <w:top w:val="single" w:color="auto" w:sz="6" w:space="0"/>
              <w:left w:val="single" w:color="auto" w:sz="6" w:space="0"/>
              <w:right w:val="single" w:color="auto" w:sz="6" w:space="0"/>
            </w:tcBorders>
            <w:vAlign w:val="center"/>
          </w:tcPr>
          <w:p>
            <w:pPr>
              <w:pStyle w:val="16"/>
            </w:pPr>
            <w:r>
              <w:rPr>
                <w:rFonts w:hint="eastAsia"/>
                <w:lang w:val="en-US" w:eastAsia="zh-CN"/>
              </w:rPr>
              <w:t>1</w:t>
            </w:r>
            <w:r>
              <w:t>00%</w:t>
            </w:r>
          </w:p>
        </w:tc>
        <w:tc>
          <w:tcPr>
            <w:tcW w:w="2551" w:type="dxa"/>
            <w:tcBorders>
              <w:top w:val="single" w:color="auto" w:sz="6" w:space="0"/>
              <w:left w:val="single" w:color="auto" w:sz="6" w:space="0"/>
              <w:right w:val="single" w:color="auto" w:sz="6" w:space="0"/>
            </w:tcBorders>
            <w:vAlign w:val="center"/>
          </w:tcPr>
          <w:p>
            <w:pPr>
              <w:pStyle w:val="16"/>
              <w:jc w:val="center"/>
            </w:pPr>
            <w:r>
              <w:rPr>
                <w:rFonts w:hint="eastAsia"/>
                <w:lang w:val="en-US" w:eastAsia="zh-CN"/>
              </w:rPr>
              <w:t>1</w:t>
            </w:r>
            <w:r>
              <w:t>00%</w:t>
            </w:r>
          </w:p>
        </w:tc>
        <w:tc>
          <w:tcPr>
            <w:tcW w:w="3544" w:type="dxa"/>
            <w:gridSpan w:val="2"/>
            <w:tcBorders>
              <w:top w:val="single" w:color="auto" w:sz="6" w:space="0"/>
              <w:left w:val="single" w:color="auto" w:sz="6" w:space="0"/>
              <w:right w:val="single" w:color="auto" w:sz="6" w:space="0"/>
            </w:tcBorders>
            <w:vAlign w:val="center"/>
          </w:tcPr>
          <w:p>
            <w:pPr>
              <w:pStyle w:val="16"/>
              <w:ind w:firstLine="1680" w:firstLineChars="800"/>
              <w:jc w:val="both"/>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1.推进生物医药研发成果产业化，对产业化项目进行奖补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奖补项目数量</w:t>
            </w:r>
          </w:p>
        </w:tc>
        <w:tc>
          <w:tcPr>
            <w:tcW w:w="5386" w:type="dxa"/>
            <w:tcBorders>
              <w:top w:val="single" w:color="auto" w:sz="6" w:space="0"/>
              <w:left w:val="single" w:color="auto" w:sz="6" w:space="0"/>
              <w:right w:val="single" w:color="auto" w:sz="6" w:space="0"/>
            </w:tcBorders>
            <w:vAlign w:val="center"/>
          </w:tcPr>
          <w:p>
            <w:pPr>
              <w:pStyle w:val="15"/>
            </w:pPr>
            <w:r>
              <w:t>奖补研发项目数量</w:t>
            </w:r>
          </w:p>
        </w:tc>
        <w:tc>
          <w:tcPr>
            <w:tcW w:w="2268" w:type="dxa"/>
            <w:tcBorders>
              <w:top w:val="single" w:color="auto" w:sz="6" w:space="0"/>
              <w:left w:val="single" w:color="auto" w:sz="6" w:space="0"/>
              <w:right w:val="single" w:color="auto" w:sz="6" w:space="0"/>
            </w:tcBorders>
            <w:vAlign w:val="center"/>
          </w:tcPr>
          <w:p>
            <w:pPr>
              <w:pStyle w:val="15"/>
            </w:pPr>
            <w:r>
              <w:t>1个</w:t>
            </w:r>
          </w:p>
        </w:tc>
        <w:tc>
          <w:tcPr>
            <w:tcW w:w="1276" w:type="dxa"/>
            <w:tcBorders>
              <w:top w:val="single" w:color="auto" w:sz="6" w:space="0"/>
              <w:left w:val="single" w:color="auto" w:sz="6" w:space="0"/>
              <w:right w:val="single" w:color="auto" w:sz="6" w:space="0"/>
            </w:tcBorders>
            <w:vAlign w:val="center"/>
          </w:tcPr>
          <w:p>
            <w:pPr>
              <w:pStyle w:val="15"/>
            </w:pPr>
            <w:r>
              <w:t>文件《关于支持生物医药产业高质量发展若干措施的通知》（冀政办字[2023]98号）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项目与申报要求的一致性</w:t>
            </w:r>
          </w:p>
        </w:tc>
        <w:tc>
          <w:tcPr>
            <w:tcW w:w="5386" w:type="dxa"/>
            <w:tcBorders>
              <w:top w:val="single" w:color="auto" w:sz="6" w:space="0"/>
              <w:left w:val="single" w:color="auto" w:sz="6" w:space="0"/>
              <w:right w:val="single" w:color="auto" w:sz="6" w:space="0"/>
            </w:tcBorders>
            <w:vAlign w:val="center"/>
          </w:tcPr>
          <w:p>
            <w:pPr>
              <w:pStyle w:val="15"/>
            </w:pPr>
            <w:r>
              <w:t>项目与申报要求的一致性</w:t>
            </w:r>
          </w:p>
        </w:tc>
        <w:tc>
          <w:tcPr>
            <w:tcW w:w="2268" w:type="dxa"/>
            <w:tcBorders>
              <w:top w:val="single" w:color="auto" w:sz="6" w:space="0"/>
              <w:left w:val="single" w:color="auto" w:sz="6" w:space="0"/>
              <w:right w:val="single" w:color="auto" w:sz="6" w:space="0"/>
            </w:tcBorders>
            <w:vAlign w:val="center"/>
          </w:tcPr>
          <w:p>
            <w:pPr>
              <w:pStyle w:val="15"/>
            </w:pPr>
            <w:r>
              <w:t>项目符合《关于支持生物医药产业高质量发展若干措施的通知》及申报通知有关要求</w:t>
            </w:r>
          </w:p>
        </w:tc>
        <w:tc>
          <w:tcPr>
            <w:tcW w:w="1276" w:type="dxa"/>
            <w:tcBorders>
              <w:top w:val="single" w:color="auto" w:sz="6" w:space="0"/>
              <w:left w:val="single" w:color="auto" w:sz="6" w:space="0"/>
              <w:right w:val="single" w:color="auto" w:sz="6" w:space="0"/>
            </w:tcBorders>
            <w:vAlign w:val="center"/>
          </w:tcPr>
          <w:p>
            <w:pPr>
              <w:pStyle w:val="15"/>
            </w:pPr>
            <w:r>
              <w:t>文件冀政办字[2023]98号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完成及时性</w:t>
            </w:r>
          </w:p>
        </w:tc>
        <w:tc>
          <w:tcPr>
            <w:tcW w:w="5386" w:type="dxa"/>
            <w:tcBorders>
              <w:top w:val="single" w:color="auto" w:sz="6" w:space="0"/>
              <w:left w:val="single" w:color="auto" w:sz="6" w:space="0"/>
              <w:right w:val="single" w:color="auto" w:sz="6" w:space="0"/>
            </w:tcBorders>
            <w:vAlign w:val="center"/>
          </w:tcPr>
          <w:p>
            <w:pPr>
              <w:pStyle w:val="15"/>
            </w:pPr>
            <w:r>
              <w:t>根据工作计划和支出进度安排及时拨付资金</w:t>
            </w:r>
          </w:p>
        </w:tc>
        <w:tc>
          <w:tcPr>
            <w:tcW w:w="2268" w:type="dxa"/>
            <w:tcBorders>
              <w:top w:val="single" w:color="auto" w:sz="6" w:space="0"/>
              <w:left w:val="single" w:color="auto" w:sz="6" w:space="0"/>
              <w:right w:val="single" w:color="auto" w:sz="6" w:space="0"/>
            </w:tcBorders>
            <w:vAlign w:val="center"/>
          </w:tcPr>
          <w:p>
            <w:pPr>
              <w:pStyle w:val="15"/>
            </w:pPr>
            <w:r>
              <w:t>2025年12月31日前全部拨付至企业</w:t>
            </w:r>
          </w:p>
        </w:tc>
        <w:tc>
          <w:tcPr>
            <w:tcW w:w="1276" w:type="dxa"/>
            <w:tcBorders>
              <w:top w:val="single" w:color="auto" w:sz="6" w:space="0"/>
              <w:left w:val="single" w:color="auto" w:sz="6" w:space="0"/>
              <w:right w:val="single" w:color="auto" w:sz="6" w:space="0"/>
            </w:tcBorders>
            <w:vAlign w:val="center"/>
          </w:tcPr>
          <w:p>
            <w:pPr>
              <w:pStyle w:val="15"/>
            </w:pPr>
            <w:r>
              <w:t>文件冀政办字[2023]98号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项目奖补支出</w:t>
            </w:r>
          </w:p>
        </w:tc>
        <w:tc>
          <w:tcPr>
            <w:tcW w:w="5386" w:type="dxa"/>
            <w:tcBorders>
              <w:top w:val="single" w:color="auto" w:sz="6" w:space="0"/>
              <w:left w:val="single" w:color="auto" w:sz="6" w:space="0"/>
              <w:right w:val="single" w:color="auto" w:sz="6" w:space="0"/>
            </w:tcBorders>
            <w:vAlign w:val="center"/>
          </w:tcPr>
          <w:p>
            <w:pPr>
              <w:pStyle w:val="15"/>
            </w:pPr>
            <w:r>
              <w:t>项目奖补成本</w:t>
            </w:r>
          </w:p>
        </w:tc>
        <w:tc>
          <w:tcPr>
            <w:tcW w:w="2268" w:type="dxa"/>
            <w:tcBorders>
              <w:top w:val="single" w:color="auto" w:sz="6" w:space="0"/>
              <w:left w:val="single" w:color="auto" w:sz="6" w:space="0"/>
              <w:right w:val="single" w:color="auto" w:sz="6" w:space="0"/>
            </w:tcBorders>
            <w:vAlign w:val="center"/>
          </w:tcPr>
          <w:p>
            <w:pPr>
              <w:pStyle w:val="15"/>
            </w:pPr>
            <w:r>
              <w:t>1000万元</w:t>
            </w:r>
          </w:p>
        </w:tc>
        <w:tc>
          <w:tcPr>
            <w:tcW w:w="1276" w:type="dxa"/>
            <w:tcBorders>
              <w:top w:val="single" w:color="auto" w:sz="6" w:space="0"/>
              <w:left w:val="single" w:color="auto" w:sz="6" w:space="0"/>
              <w:right w:val="single" w:color="auto" w:sz="6" w:space="0"/>
            </w:tcBorders>
            <w:vAlign w:val="center"/>
          </w:tcPr>
          <w:p>
            <w:pPr>
              <w:pStyle w:val="15"/>
            </w:pPr>
            <w:r>
              <w:t>文件冀政办字[2023]98号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经济效益指标</w:t>
            </w:r>
          </w:p>
        </w:tc>
        <w:tc>
          <w:tcPr>
            <w:tcW w:w="2835" w:type="dxa"/>
            <w:tcBorders>
              <w:top w:val="single" w:color="auto" w:sz="6" w:space="0"/>
              <w:left w:val="single" w:color="auto" w:sz="6" w:space="0"/>
              <w:right w:val="single" w:color="auto" w:sz="6" w:space="0"/>
            </w:tcBorders>
            <w:vAlign w:val="center"/>
          </w:tcPr>
          <w:p>
            <w:pPr>
              <w:pStyle w:val="15"/>
            </w:pPr>
            <w:r>
              <w:t>生物医药主营业务收入增速</w:t>
            </w:r>
          </w:p>
        </w:tc>
        <w:tc>
          <w:tcPr>
            <w:tcW w:w="5386" w:type="dxa"/>
            <w:tcBorders>
              <w:top w:val="single" w:color="auto" w:sz="6" w:space="0"/>
              <w:left w:val="single" w:color="auto" w:sz="6" w:space="0"/>
              <w:right w:val="single" w:color="auto" w:sz="6" w:space="0"/>
            </w:tcBorders>
            <w:vAlign w:val="center"/>
          </w:tcPr>
          <w:p>
            <w:pPr>
              <w:pStyle w:val="15"/>
            </w:pPr>
            <w:r>
              <w:t>生物医药主营业务收入实现较快增长</w:t>
            </w:r>
          </w:p>
        </w:tc>
        <w:tc>
          <w:tcPr>
            <w:tcW w:w="2268" w:type="dxa"/>
            <w:tcBorders>
              <w:top w:val="single" w:color="auto" w:sz="6" w:space="0"/>
              <w:left w:val="single" w:color="auto" w:sz="6" w:space="0"/>
              <w:right w:val="single" w:color="auto" w:sz="6" w:space="0"/>
            </w:tcBorders>
            <w:vAlign w:val="center"/>
          </w:tcPr>
          <w:p>
            <w:pPr>
              <w:pStyle w:val="15"/>
            </w:pPr>
            <w:r>
              <w:t>≥5%</w:t>
            </w:r>
          </w:p>
        </w:tc>
        <w:tc>
          <w:tcPr>
            <w:tcW w:w="1276" w:type="dxa"/>
            <w:tcBorders>
              <w:top w:val="single" w:color="auto" w:sz="6" w:space="0"/>
              <w:left w:val="single" w:color="auto" w:sz="6" w:space="0"/>
              <w:right w:val="single" w:color="auto" w:sz="6" w:space="0"/>
            </w:tcBorders>
            <w:vAlign w:val="center"/>
          </w:tcPr>
          <w:p>
            <w:pPr>
              <w:pStyle w:val="15"/>
            </w:pPr>
            <w:r>
              <w:t>文件冀政办字[2023]98号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社会效益显著</w:t>
            </w:r>
          </w:p>
        </w:tc>
        <w:tc>
          <w:tcPr>
            <w:tcW w:w="5386" w:type="dxa"/>
            <w:tcBorders>
              <w:top w:val="single" w:color="auto" w:sz="6" w:space="0"/>
              <w:left w:val="single" w:color="auto" w:sz="6" w:space="0"/>
              <w:right w:val="single" w:color="auto" w:sz="6" w:space="0"/>
            </w:tcBorders>
            <w:vAlign w:val="center"/>
          </w:tcPr>
          <w:p>
            <w:pPr>
              <w:pStyle w:val="15"/>
            </w:pPr>
            <w:r>
              <w:t>社会效益显著</w:t>
            </w:r>
          </w:p>
        </w:tc>
        <w:tc>
          <w:tcPr>
            <w:tcW w:w="2268" w:type="dxa"/>
            <w:tcBorders>
              <w:top w:val="single" w:color="auto" w:sz="6" w:space="0"/>
              <w:left w:val="single" w:color="auto" w:sz="6" w:space="0"/>
              <w:right w:val="single" w:color="auto" w:sz="6" w:space="0"/>
            </w:tcBorders>
            <w:vAlign w:val="center"/>
          </w:tcPr>
          <w:p>
            <w:pPr>
              <w:pStyle w:val="15"/>
            </w:pPr>
            <w:r>
              <w:t>社会效益显著</w:t>
            </w:r>
          </w:p>
        </w:tc>
        <w:tc>
          <w:tcPr>
            <w:tcW w:w="1276" w:type="dxa"/>
            <w:tcBorders>
              <w:top w:val="single" w:color="auto" w:sz="6" w:space="0"/>
              <w:left w:val="single" w:color="auto" w:sz="6" w:space="0"/>
              <w:right w:val="single" w:color="auto" w:sz="6" w:space="0"/>
            </w:tcBorders>
            <w:vAlign w:val="center"/>
          </w:tcPr>
          <w:p>
            <w:pPr>
              <w:pStyle w:val="15"/>
            </w:pPr>
            <w:r>
              <w:t>文件冀政办字[2023]98号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服务对象满意度指标</w:t>
            </w:r>
          </w:p>
        </w:tc>
        <w:tc>
          <w:tcPr>
            <w:tcW w:w="5386" w:type="dxa"/>
            <w:tcBorders>
              <w:top w:val="single" w:color="auto" w:sz="6" w:space="0"/>
              <w:left w:val="single" w:color="auto" w:sz="6" w:space="0"/>
              <w:right w:val="single" w:color="auto" w:sz="6" w:space="0"/>
            </w:tcBorders>
            <w:vAlign w:val="center"/>
          </w:tcPr>
          <w:p>
            <w:pPr>
              <w:pStyle w:val="15"/>
            </w:pPr>
            <w:r>
              <w:t>资金支持项目单位对政府服务的满意程度</w:t>
            </w:r>
          </w:p>
        </w:tc>
        <w:tc>
          <w:tcPr>
            <w:tcW w:w="2268" w:type="dxa"/>
            <w:tcBorders>
              <w:top w:val="single" w:color="auto" w:sz="6" w:space="0"/>
              <w:left w:val="single" w:color="auto" w:sz="6" w:space="0"/>
              <w:right w:val="single" w:color="auto" w:sz="6" w:space="0"/>
            </w:tcBorders>
            <w:vAlign w:val="center"/>
          </w:tcPr>
          <w:p>
            <w:pPr>
              <w:pStyle w:val="15"/>
            </w:pPr>
            <w:r>
              <w:t>≥95%</w:t>
            </w:r>
          </w:p>
        </w:tc>
        <w:tc>
          <w:tcPr>
            <w:tcW w:w="1276" w:type="dxa"/>
            <w:tcBorders>
              <w:top w:val="single" w:color="auto" w:sz="6" w:space="0"/>
              <w:left w:val="single" w:color="auto" w:sz="6" w:space="0"/>
              <w:right w:val="single" w:color="auto" w:sz="6" w:space="0"/>
            </w:tcBorders>
            <w:vAlign w:val="center"/>
          </w:tcPr>
          <w:p>
            <w:pPr>
              <w:pStyle w:val="15"/>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11、石家庄机场保障车辆、行李系统及飞机辅助动力装置地面替代设备更新超长期特别国债项目（石财建[2024]72号）绩效目标表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13012324P000048100035</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石家庄机场保障车辆、行李系统及飞机辅助动力装置地面替代设备更新超长期特别国债项目（石财建[2024]72号）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t>1976.00</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t>1976.00</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机场设备更新超长期特别国债项目资金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ind w:firstLine="0"/>
            </w:pPr>
            <w:r>
              <w:t xml:space="preserve"> </w:t>
            </w:r>
            <w:r>
              <w:rPr>
                <w:rFonts w:hint="eastAsia"/>
                <w:lang w:val="en-US" w:eastAsia="zh-CN"/>
              </w:rPr>
              <w:t>25%</w:t>
            </w:r>
          </w:p>
        </w:tc>
        <w:tc>
          <w:tcPr>
            <w:tcW w:w="2835" w:type="dxa"/>
            <w:tcBorders>
              <w:top w:val="single" w:color="auto" w:sz="6" w:space="0"/>
              <w:left w:val="single" w:color="auto" w:sz="6" w:space="0"/>
              <w:right w:val="single" w:color="auto" w:sz="6" w:space="0"/>
            </w:tcBorders>
            <w:vAlign w:val="center"/>
          </w:tcPr>
          <w:p>
            <w:pPr>
              <w:pStyle w:val="16"/>
              <w:ind w:firstLine="0"/>
              <w:jc w:val="center"/>
            </w:pPr>
            <w:r>
              <w:rPr>
                <w:rFonts w:hint="eastAsia"/>
                <w:lang w:val="en-US" w:eastAsia="zh-CN"/>
              </w:rPr>
              <w:t>5</w:t>
            </w:r>
            <w:r>
              <w:t>0%</w:t>
            </w:r>
          </w:p>
        </w:tc>
        <w:tc>
          <w:tcPr>
            <w:tcW w:w="2551" w:type="dxa"/>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75</w:t>
            </w:r>
            <w:r>
              <w:t>%</w:t>
            </w:r>
          </w:p>
        </w:tc>
        <w:tc>
          <w:tcPr>
            <w:tcW w:w="3544" w:type="dxa"/>
            <w:gridSpan w:val="2"/>
            <w:tcBorders>
              <w:top w:val="single" w:color="auto" w:sz="6" w:space="0"/>
              <w:left w:val="single" w:color="auto" w:sz="6" w:space="0"/>
              <w:right w:val="single" w:color="auto" w:sz="6" w:space="0"/>
            </w:tcBorders>
            <w:vAlign w:val="center"/>
          </w:tcPr>
          <w:p>
            <w:pPr>
              <w:pStyle w:val="16"/>
              <w:ind w:firstLine="0"/>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1.及时拨付资金，保障超长期特别国债资金项目顺利实施。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设备更新数量</w:t>
            </w:r>
          </w:p>
        </w:tc>
        <w:tc>
          <w:tcPr>
            <w:tcW w:w="5386" w:type="dxa"/>
            <w:tcBorders>
              <w:top w:val="single" w:color="auto" w:sz="6" w:space="0"/>
              <w:left w:val="single" w:color="auto" w:sz="6" w:space="0"/>
              <w:right w:val="single" w:color="auto" w:sz="6" w:space="0"/>
            </w:tcBorders>
            <w:vAlign w:val="center"/>
          </w:tcPr>
          <w:p>
            <w:pPr>
              <w:pStyle w:val="15"/>
            </w:pPr>
            <w:r>
              <w:t>车辆、行李系统及飞机辅助动力装置地面替代设备更新数量</w:t>
            </w:r>
          </w:p>
        </w:tc>
        <w:tc>
          <w:tcPr>
            <w:tcW w:w="2268" w:type="dxa"/>
            <w:tcBorders>
              <w:top w:val="single" w:color="auto" w:sz="6" w:space="0"/>
              <w:left w:val="single" w:color="auto" w:sz="6" w:space="0"/>
              <w:right w:val="single" w:color="auto" w:sz="6" w:space="0"/>
            </w:tcBorders>
            <w:vAlign w:val="center"/>
          </w:tcPr>
          <w:p>
            <w:pPr>
              <w:pStyle w:val="15"/>
            </w:pPr>
            <w:r>
              <w:t>93台/套</w:t>
            </w:r>
          </w:p>
        </w:tc>
        <w:tc>
          <w:tcPr>
            <w:tcW w:w="1276" w:type="dxa"/>
            <w:tcBorders>
              <w:top w:val="single" w:color="auto" w:sz="6" w:space="0"/>
              <w:left w:val="single" w:color="auto" w:sz="6" w:space="0"/>
              <w:right w:val="single" w:color="auto" w:sz="6" w:space="0"/>
            </w:tcBorders>
            <w:vAlign w:val="center"/>
          </w:tcPr>
          <w:p>
            <w:pPr>
              <w:pStyle w:val="15"/>
            </w:pPr>
            <w:r>
              <w:t>批复文件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验收合格率</w:t>
            </w:r>
          </w:p>
        </w:tc>
        <w:tc>
          <w:tcPr>
            <w:tcW w:w="5386" w:type="dxa"/>
            <w:tcBorders>
              <w:top w:val="single" w:color="auto" w:sz="6" w:space="0"/>
              <w:left w:val="single" w:color="auto" w:sz="6" w:space="0"/>
              <w:right w:val="single" w:color="auto" w:sz="6" w:space="0"/>
            </w:tcBorders>
            <w:vAlign w:val="center"/>
          </w:tcPr>
          <w:p>
            <w:pPr>
              <w:pStyle w:val="15"/>
            </w:pPr>
            <w:r>
              <w:t>验收合格项目占总项目比率</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批复文件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建设周期</w:t>
            </w:r>
          </w:p>
        </w:tc>
        <w:tc>
          <w:tcPr>
            <w:tcW w:w="5386" w:type="dxa"/>
            <w:tcBorders>
              <w:top w:val="single" w:color="auto" w:sz="6" w:space="0"/>
              <w:left w:val="single" w:color="auto" w:sz="6" w:space="0"/>
              <w:right w:val="single" w:color="auto" w:sz="6" w:space="0"/>
            </w:tcBorders>
            <w:vAlign w:val="center"/>
          </w:tcPr>
          <w:p>
            <w:pPr>
              <w:pStyle w:val="15"/>
            </w:pPr>
            <w:r>
              <w:t>设备采购周期</w:t>
            </w:r>
          </w:p>
        </w:tc>
        <w:tc>
          <w:tcPr>
            <w:tcW w:w="2268" w:type="dxa"/>
            <w:tcBorders>
              <w:top w:val="single" w:color="auto" w:sz="6" w:space="0"/>
              <w:left w:val="single" w:color="auto" w:sz="6" w:space="0"/>
              <w:right w:val="single" w:color="auto" w:sz="6" w:space="0"/>
            </w:tcBorders>
            <w:vAlign w:val="center"/>
          </w:tcPr>
          <w:p>
            <w:pPr>
              <w:pStyle w:val="15"/>
            </w:pPr>
            <w:r>
              <w:t>≤18月</w:t>
            </w:r>
          </w:p>
        </w:tc>
        <w:tc>
          <w:tcPr>
            <w:tcW w:w="1276" w:type="dxa"/>
            <w:tcBorders>
              <w:top w:val="single" w:color="auto" w:sz="6" w:space="0"/>
              <w:left w:val="single" w:color="auto" w:sz="6" w:space="0"/>
              <w:right w:val="single" w:color="auto" w:sz="6" w:space="0"/>
            </w:tcBorders>
            <w:vAlign w:val="center"/>
          </w:tcPr>
          <w:p>
            <w:pPr>
              <w:pStyle w:val="15"/>
            </w:pPr>
            <w:r>
              <w:t>批复文件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未超概项目比率</w:t>
            </w:r>
          </w:p>
        </w:tc>
        <w:tc>
          <w:tcPr>
            <w:tcW w:w="5386" w:type="dxa"/>
            <w:tcBorders>
              <w:top w:val="single" w:color="auto" w:sz="6" w:space="0"/>
              <w:left w:val="single" w:color="auto" w:sz="6" w:space="0"/>
              <w:right w:val="single" w:color="auto" w:sz="6" w:space="0"/>
            </w:tcBorders>
            <w:vAlign w:val="center"/>
          </w:tcPr>
          <w:p>
            <w:pPr>
              <w:pStyle w:val="15"/>
            </w:pPr>
            <w:r>
              <w:t>未超概算项目占总项目数量比率</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批复文件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经济效益指标</w:t>
            </w:r>
          </w:p>
        </w:tc>
        <w:tc>
          <w:tcPr>
            <w:tcW w:w="2835" w:type="dxa"/>
            <w:tcBorders>
              <w:top w:val="single" w:color="auto" w:sz="6" w:space="0"/>
              <w:left w:val="single" w:color="auto" w:sz="6" w:space="0"/>
              <w:right w:val="single" w:color="auto" w:sz="6" w:space="0"/>
            </w:tcBorders>
            <w:vAlign w:val="center"/>
          </w:tcPr>
          <w:p>
            <w:pPr>
              <w:pStyle w:val="15"/>
            </w:pPr>
            <w:r>
              <w:t>机场运行年旅客吞吐量增长率</w:t>
            </w:r>
          </w:p>
        </w:tc>
        <w:tc>
          <w:tcPr>
            <w:tcW w:w="5386" w:type="dxa"/>
            <w:tcBorders>
              <w:top w:val="single" w:color="auto" w:sz="6" w:space="0"/>
              <w:left w:val="single" w:color="auto" w:sz="6" w:space="0"/>
              <w:right w:val="single" w:color="auto" w:sz="6" w:space="0"/>
            </w:tcBorders>
            <w:vAlign w:val="center"/>
          </w:tcPr>
          <w:p>
            <w:pPr>
              <w:pStyle w:val="15"/>
            </w:pPr>
            <w:r>
              <w:t>旅客吞吐量增长额占上一年度旅客吞吐量比率</w:t>
            </w:r>
          </w:p>
        </w:tc>
        <w:tc>
          <w:tcPr>
            <w:tcW w:w="2268" w:type="dxa"/>
            <w:tcBorders>
              <w:top w:val="single" w:color="auto" w:sz="6" w:space="0"/>
              <w:left w:val="single" w:color="auto" w:sz="6" w:space="0"/>
              <w:right w:val="single" w:color="auto" w:sz="6" w:space="0"/>
            </w:tcBorders>
            <w:vAlign w:val="center"/>
          </w:tcPr>
          <w:p>
            <w:pPr>
              <w:pStyle w:val="15"/>
            </w:pPr>
            <w:r>
              <w:t>≥5%</w:t>
            </w:r>
          </w:p>
        </w:tc>
        <w:tc>
          <w:tcPr>
            <w:tcW w:w="1276" w:type="dxa"/>
            <w:tcBorders>
              <w:top w:val="single" w:color="auto" w:sz="6" w:space="0"/>
              <w:left w:val="single" w:color="auto" w:sz="6" w:space="0"/>
              <w:right w:val="single" w:color="auto" w:sz="6" w:space="0"/>
            </w:tcBorders>
            <w:vAlign w:val="center"/>
          </w:tcPr>
          <w:p>
            <w:pPr>
              <w:pStyle w:val="15"/>
            </w:pPr>
            <w:r>
              <w:t>批复文件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机场原因事故征候万架次率</w:t>
            </w:r>
          </w:p>
        </w:tc>
        <w:tc>
          <w:tcPr>
            <w:tcW w:w="5386" w:type="dxa"/>
            <w:tcBorders>
              <w:top w:val="single" w:color="auto" w:sz="6" w:space="0"/>
              <w:left w:val="single" w:color="auto" w:sz="6" w:space="0"/>
              <w:right w:val="single" w:color="auto" w:sz="6" w:space="0"/>
            </w:tcBorders>
            <w:vAlign w:val="center"/>
          </w:tcPr>
          <w:p>
            <w:pPr>
              <w:pStyle w:val="15"/>
            </w:pPr>
            <w:r>
              <w:t>机场原因事故征候数量占机场航班起降万架次比率</w:t>
            </w:r>
          </w:p>
        </w:tc>
        <w:tc>
          <w:tcPr>
            <w:tcW w:w="2268" w:type="dxa"/>
            <w:tcBorders>
              <w:top w:val="single" w:color="auto" w:sz="6" w:space="0"/>
              <w:left w:val="single" w:color="auto" w:sz="6" w:space="0"/>
              <w:right w:val="single" w:color="auto" w:sz="6" w:space="0"/>
            </w:tcBorders>
            <w:vAlign w:val="center"/>
          </w:tcPr>
          <w:p>
            <w:pPr>
              <w:pStyle w:val="15"/>
            </w:pPr>
            <w:r>
              <w:t>≤0.08%</w:t>
            </w:r>
          </w:p>
        </w:tc>
        <w:tc>
          <w:tcPr>
            <w:tcW w:w="1276" w:type="dxa"/>
            <w:tcBorders>
              <w:top w:val="single" w:color="auto" w:sz="6" w:space="0"/>
              <w:left w:val="single" w:color="auto" w:sz="6" w:space="0"/>
              <w:right w:val="single" w:color="auto" w:sz="6" w:space="0"/>
            </w:tcBorders>
            <w:vAlign w:val="center"/>
          </w:tcPr>
          <w:p>
            <w:pPr>
              <w:pStyle w:val="15"/>
            </w:pPr>
            <w:r>
              <w:t>批复文件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旅客对机场服务保障的投诉率</w:t>
            </w:r>
          </w:p>
        </w:tc>
        <w:tc>
          <w:tcPr>
            <w:tcW w:w="5386" w:type="dxa"/>
            <w:tcBorders>
              <w:top w:val="single" w:color="auto" w:sz="6" w:space="0"/>
              <w:left w:val="single" w:color="auto" w:sz="6" w:space="0"/>
              <w:right w:val="single" w:color="auto" w:sz="6" w:space="0"/>
            </w:tcBorders>
            <w:vAlign w:val="center"/>
          </w:tcPr>
          <w:p>
            <w:pPr>
              <w:pStyle w:val="15"/>
            </w:pPr>
            <w:r>
              <w:t>旅客对机场服务保障投诉数量占旅客吞吐量比率</w:t>
            </w:r>
          </w:p>
        </w:tc>
        <w:tc>
          <w:tcPr>
            <w:tcW w:w="2268" w:type="dxa"/>
            <w:tcBorders>
              <w:top w:val="single" w:color="auto" w:sz="6" w:space="0"/>
              <w:left w:val="single" w:color="auto" w:sz="6" w:space="0"/>
              <w:right w:val="single" w:color="auto" w:sz="6" w:space="0"/>
            </w:tcBorders>
            <w:vAlign w:val="center"/>
          </w:tcPr>
          <w:p>
            <w:pPr>
              <w:pStyle w:val="15"/>
            </w:pPr>
            <w:r>
              <w:t>≤1%</w:t>
            </w:r>
          </w:p>
        </w:tc>
        <w:tc>
          <w:tcPr>
            <w:tcW w:w="1276" w:type="dxa"/>
            <w:tcBorders>
              <w:top w:val="single" w:color="auto" w:sz="6" w:space="0"/>
              <w:left w:val="single" w:color="auto" w:sz="6" w:space="0"/>
              <w:right w:val="single" w:color="auto" w:sz="6" w:space="0"/>
            </w:tcBorders>
            <w:vAlign w:val="center"/>
          </w:tcPr>
          <w:p>
            <w:pPr>
              <w:pStyle w:val="15"/>
            </w:pPr>
            <w:r>
              <w:t>批复文件</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hAnsi="方正仿宋_GBK" w:eastAsia="方正仿宋_GBK" w:cs="方正仿宋_GBK"/>
          <w:color w:val="000000"/>
          <w:sz w:val="28"/>
        </w:rPr>
        <w:t>12、正定县2025年度农产品成本调查经费（石财建[2024]90号）绩效目标表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项目编码</w:t>
            </w:r>
          </w:p>
        </w:tc>
        <w:tc>
          <w:tcPr>
            <w:tcW w:w="5103" w:type="dxa"/>
            <w:gridSpan w:val="2"/>
            <w:tcBorders>
              <w:top w:val="single" w:color="auto" w:sz="6" w:space="0"/>
              <w:left w:val="single" w:color="auto" w:sz="6" w:space="0"/>
              <w:right w:val="single" w:color="auto" w:sz="6" w:space="0"/>
            </w:tcBorders>
            <w:vAlign w:val="center"/>
          </w:tcPr>
          <w:p>
            <w:pPr>
              <w:pStyle w:val="15"/>
            </w:pPr>
            <w:r>
              <w:t>13012325P002642105047</w:t>
            </w:r>
          </w:p>
        </w:tc>
        <w:tc>
          <w:tcPr>
            <w:tcW w:w="2835" w:type="dxa"/>
            <w:tcBorders>
              <w:top w:val="single" w:color="auto" w:sz="6" w:space="0"/>
              <w:left w:val="single" w:color="auto" w:sz="6" w:space="0"/>
              <w:right w:val="single" w:color="auto" w:sz="6" w:space="0"/>
            </w:tcBorders>
            <w:vAlign w:val="center"/>
          </w:tcPr>
          <w:p>
            <w:pPr>
              <w:pStyle w:val="13"/>
            </w:pPr>
            <w:r>
              <w:t>项目名称</w:t>
            </w:r>
          </w:p>
        </w:tc>
        <w:tc>
          <w:tcPr>
            <w:tcW w:w="6095" w:type="dxa"/>
            <w:gridSpan w:val="3"/>
            <w:tcBorders>
              <w:top w:val="single" w:color="auto" w:sz="6" w:space="0"/>
              <w:left w:val="single" w:color="auto" w:sz="6" w:space="0"/>
              <w:right w:val="single" w:color="auto" w:sz="6" w:space="0"/>
            </w:tcBorders>
            <w:vAlign w:val="center"/>
          </w:tcPr>
          <w:p>
            <w:pPr>
              <w:pStyle w:val="15"/>
            </w:pPr>
            <w:r>
              <w:t>正定县2025年度农产品成本调查经费（石财建[2024]90号）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预算规模及资金用途</w:t>
            </w:r>
          </w:p>
        </w:tc>
        <w:tc>
          <w:tcPr>
            <w:tcW w:w="2268" w:type="dxa"/>
            <w:tcBorders>
              <w:top w:val="single" w:color="auto" w:sz="6" w:space="0"/>
              <w:left w:val="single" w:color="auto" w:sz="6" w:space="0"/>
              <w:right w:val="single" w:color="auto" w:sz="6" w:space="0"/>
            </w:tcBorders>
            <w:vAlign w:val="center"/>
          </w:tcPr>
          <w:p>
            <w:pPr>
              <w:pStyle w:val="13"/>
            </w:pPr>
            <w:r>
              <w:t>预算数</w:t>
            </w:r>
          </w:p>
        </w:tc>
        <w:tc>
          <w:tcPr>
            <w:tcW w:w="2835" w:type="dxa"/>
            <w:tcBorders>
              <w:top w:val="single" w:color="auto" w:sz="6" w:space="0"/>
              <w:left w:val="single" w:color="auto" w:sz="6" w:space="0"/>
              <w:right w:val="single" w:color="auto" w:sz="6" w:space="0"/>
            </w:tcBorders>
            <w:vAlign w:val="center"/>
          </w:tcPr>
          <w:p>
            <w:pPr>
              <w:pStyle w:val="15"/>
            </w:pPr>
            <w:r>
              <w:t>1.61</w:t>
            </w:r>
          </w:p>
        </w:tc>
        <w:tc>
          <w:tcPr>
            <w:tcW w:w="2835" w:type="dxa"/>
            <w:tcBorders>
              <w:top w:val="single" w:color="auto" w:sz="6" w:space="0"/>
              <w:left w:val="single" w:color="auto" w:sz="6" w:space="0"/>
              <w:right w:val="single" w:color="auto" w:sz="6" w:space="0"/>
            </w:tcBorders>
            <w:vAlign w:val="center"/>
          </w:tcPr>
          <w:p>
            <w:pPr>
              <w:pStyle w:val="13"/>
            </w:pPr>
            <w:r>
              <w:t>其中：财政    资金</w:t>
            </w:r>
          </w:p>
        </w:tc>
        <w:tc>
          <w:tcPr>
            <w:tcW w:w="2551" w:type="dxa"/>
            <w:tcBorders>
              <w:top w:val="single" w:color="auto" w:sz="6" w:space="0"/>
              <w:left w:val="single" w:color="auto" w:sz="6" w:space="0"/>
              <w:right w:val="single" w:color="auto" w:sz="6" w:space="0"/>
            </w:tcBorders>
            <w:vAlign w:val="center"/>
          </w:tcPr>
          <w:p>
            <w:pPr>
              <w:pStyle w:val="15"/>
            </w:pPr>
            <w:r>
              <w:t>1.61</w:t>
            </w:r>
          </w:p>
        </w:tc>
        <w:tc>
          <w:tcPr>
            <w:tcW w:w="2268" w:type="dxa"/>
            <w:tcBorders>
              <w:top w:val="single" w:color="auto" w:sz="6" w:space="0"/>
              <w:left w:val="single" w:color="auto" w:sz="6" w:space="0"/>
              <w:right w:val="single" w:color="auto" w:sz="6" w:space="0"/>
            </w:tcBorders>
            <w:vAlign w:val="center"/>
          </w:tcPr>
          <w:p>
            <w:pPr>
              <w:pStyle w:val="13"/>
            </w:pPr>
            <w:r>
              <w:t>其他资金</w:t>
            </w:r>
          </w:p>
        </w:tc>
        <w:tc>
          <w:tcPr>
            <w:tcW w:w="1276" w:type="dxa"/>
            <w:tcBorders>
              <w:top w:val="single" w:color="auto" w:sz="6" w:space="0"/>
              <w:left w:val="single" w:color="auto" w:sz="6" w:space="0"/>
              <w:right w:val="single" w:color="auto" w:sz="6" w:space="0"/>
            </w:tcBorders>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14033" w:type="dxa"/>
            <w:gridSpan w:val="6"/>
            <w:tcBorders>
              <w:top w:val="single" w:color="auto" w:sz="6" w:space="0"/>
              <w:left w:val="single" w:color="auto" w:sz="6" w:space="0"/>
              <w:right w:val="single" w:color="auto" w:sz="6" w:space="0"/>
            </w:tcBorders>
            <w:vAlign w:val="center"/>
          </w:tcPr>
          <w:p>
            <w:pPr>
              <w:pStyle w:val="15"/>
            </w:pPr>
            <w:r>
              <w:t>2025年度农产品成本调查资金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pPr>
              <w:pStyle w:val="13"/>
            </w:pPr>
            <w:r>
              <w:t>资金支出计划（%）</w:t>
            </w:r>
          </w:p>
        </w:tc>
        <w:tc>
          <w:tcPr>
            <w:tcW w:w="5103" w:type="dxa"/>
            <w:gridSpan w:val="2"/>
            <w:tcBorders>
              <w:top w:val="single" w:color="auto" w:sz="6" w:space="0"/>
              <w:left w:val="single" w:color="auto" w:sz="6" w:space="0"/>
              <w:right w:val="single" w:color="auto" w:sz="6" w:space="0"/>
            </w:tcBorders>
            <w:vAlign w:val="center"/>
          </w:tcPr>
          <w:p>
            <w:pPr>
              <w:pStyle w:val="13"/>
            </w:pPr>
            <w:r>
              <w:t>3月底</w:t>
            </w:r>
          </w:p>
        </w:tc>
        <w:tc>
          <w:tcPr>
            <w:tcW w:w="2835" w:type="dxa"/>
            <w:tcBorders>
              <w:top w:val="single" w:color="auto" w:sz="6" w:space="0"/>
              <w:left w:val="single" w:color="auto" w:sz="6" w:space="0"/>
              <w:right w:val="single" w:color="auto" w:sz="6" w:space="0"/>
            </w:tcBorders>
            <w:vAlign w:val="center"/>
          </w:tcPr>
          <w:p>
            <w:pPr>
              <w:pStyle w:val="13"/>
            </w:pPr>
            <w:r>
              <w:t>6月底</w:t>
            </w:r>
          </w:p>
        </w:tc>
        <w:tc>
          <w:tcPr>
            <w:tcW w:w="2551" w:type="dxa"/>
            <w:tcBorders>
              <w:top w:val="single" w:color="auto" w:sz="6" w:space="0"/>
              <w:left w:val="single" w:color="auto" w:sz="6" w:space="0"/>
              <w:right w:val="single" w:color="auto" w:sz="6" w:space="0"/>
            </w:tcBorders>
            <w:vAlign w:val="center"/>
          </w:tcPr>
          <w:p>
            <w:pPr>
              <w:pStyle w:val="13"/>
            </w:pPr>
            <w:r>
              <w:t>10月底</w:t>
            </w:r>
          </w:p>
        </w:tc>
        <w:tc>
          <w:tcPr>
            <w:tcW w:w="3544" w:type="dxa"/>
            <w:gridSpan w:val="2"/>
            <w:tcBorders>
              <w:top w:val="single" w:color="auto" w:sz="6" w:space="0"/>
              <w:left w:val="single" w:color="auto" w:sz="6" w:space="0"/>
              <w:right w:val="single" w:color="auto" w:sz="6" w:space="0"/>
            </w:tcBorders>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tc>
        <w:tc>
          <w:tcPr>
            <w:tcW w:w="5103" w:type="dxa"/>
            <w:gridSpan w:val="2"/>
            <w:tcBorders>
              <w:top w:val="single" w:color="auto" w:sz="6" w:space="0"/>
              <w:left w:val="single" w:color="auto" w:sz="6" w:space="0"/>
              <w:right w:val="single" w:color="auto" w:sz="6" w:space="0"/>
            </w:tcBorders>
            <w:vAlign w:val="center"/>
          </w:tcPr>
          <w:p>
            <w:pPr>
              <w:pStyle w:val="16"/>
            </w:pPr>
            <w:r>
              <w:t xml:space="preserve"> </w:t>
            </w:r>
          </w:p>
        </w:tc>
        <w:tc>
          <w:tcPr>
            <w:tcW w:w="2835" w:type="dxa"/>
            <w:tcBorders>
              <w:top w:val="single" w:color="auto" w:sz="6" w:space="0"/>
              <w:left w:val="single" w:color="auto" w:sz="6" w:space="0"/>
              <w:right w:val="single" w:color="auto" w:sz="6" w:space="0"/>
            </w:tcBorders>
            <w:vAlign w:val="center"/>
          </w:tcPr>
          <w:p>
            <w:pPr>
              <w:pStyle w:val="16"/>
            </w:pPr>
            <w:r>
              <w:t xml:space="preserve"> </w:t>
            </w:r>
          </w:p>
        </w:tc>
        <w:tc>
          <w:tcPr>
            <w:tcW w:w="2551" w:type="dxa"/>
            <w:tcBorders>
              <w:top w:val="single" w:color="auto" w:sz="6" w:space="0"/>
              <w:left w:val="single" w:color="auto" w:sz="6" w:space="0"/>
              <w:right w:val="single" w:color="auto" w:sz="6" w:space="0"/>
            </w:tcBorders>
            <w:vAlign w:val="center"/>
          </w:tcPr>
          <w:p>
            <w:pPr>
              <w:pStyle w:val="16"/>
            </w:pPr>
            <w:r>
              <w:t xml:space="preserve"> </w:t>
            </w:r>
          </w:p>
        </w:tc>
        <w:tc>
          <w:tcPr>
            <w:tcW w:w="3544" w:type="dxa"/>
            <w:gridSpan w:val="2"/>
            <w:tcBorders>
              <w:top w:val="single" w:color="auto" w:sz="6" w:space="0"/>
              <w:left w:val="single" w:color="auto" w:sz="6" w:space="0"/>
              <w:right w:val="single" w:color="auto" w:sz="6" w:space="0"/>
            </w:tcBorders>
            <w:vAlign w:val="center"/>
          </w:tcPr>
          <w:p>
            <w:pPr>
              <w:pStyle w:val="16"/>
            </w:pPr>
            <w:r>
              <w:rPr>
                <w:rFonts w:hint="eastAsia"/>
                <w:lang w:val="en-US" w:eastAsia="zh-CN"/>
              </w:rPr>
              <w:t>1</w:t>
            </w:r>
            <w:r>
              <w:t>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pPr>
              <w:pStyle w:val="13"/>
            </w:pPr>
            <w:r>
              <w:t>绩效目标</w:t>
            </w:r>
          </w:p>
        </w:tc>
        <w:tc>
          <w:tcPr>
            <w:tcW w:w="14033" w:type="dxa"/>
            <w:gridSpan w:val="6"/>
            <w:tcBorders>
              <w:top w:val="single" w:color="auto" w:sz="6" w:space="0"/>
              <w:left w:val="single" w:color="auto" w:sz="6" w:space="0"/>
              <w:right w:val="single" w:color="auto" w:sz="6" w:space="0"/>
            </w:tcBorders>
            <w:vAlign w:val="center"/>
          </w:tcPr>
          <w:p>
            <w:pPr>
              <w:pStyle w:val="15"/>
            </w:pPr>
            <w:r>
              <w:t>1.为完善石家庄市农产品数据提供支持。</w:t>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tcBorders>
              <w:top w:val="single" w:color="auto" w:sz="6" w:space="0"/>
              <w:left w:val="single" w:color="auto" w:sz="6" w:space="0"/>
              <w:right w:val="single" w:color="auto" w:sz="6" w:space="0"/>
            </w:tcBorders>
            <w:vAlign w:val="center"/>
          </w:tcPr>
          <w:p>
            <w:pPr>
              <w:pStyle w:val="16"/>
            </w:pPr>
            <w:r>
              <w:t>产出指标</w:t>
            </w:r>
          </w:p>
        </w:tc>
        <w:tc>
          <w:tcPr>
            <w:tcW w:w="2268" w:type="dxa"/>
            <w:tcBorders>
              <w:top w:val="single" w:color="auto" w:sz="6" w:space="0"/>
              <w:left w:val="single" w:color="auto" w:sz="6" w:space="0"/>
              <w:right w:val="single" w:color="auto" w:sz="6" w:space="0"/>
            </w:tcBorders>
            <w:vAlign w:val="center"/>
          </w:tcPr>
          <w:p>
            <w:pPr>
              <w:pStyle w:val="15"/>
            </w:pPr>
            <w:r>
              <w:t>数量指标</w:t>
            </w:r>
          </w:p>
        </w:tc>
        <w:tc>
          <w:tcPr>
            <w:tcW w:w="2835" w:type="dxa"/>
            <w:tcBorders>
              <w:top w:val="single" w:color="auto" w:sz="6" w:space="0"/>
              <w:left w:val="single" w:color="auto" w:sz="6" w:space="0"/>
              <w:right w:val="single" w:color="auto" w:sz="6" w:space="0"/>
            </w:tcBorders>
            <w:vAlign w:val="center"/>
          </w:tcPr>
          <w:p>
            <w:pPr>
              <w:pStyle w:val="15"/>
            </w:pPr>
            <w:r>
              <w:t>调查品种</w:t>
            </w:r>
          </w:p>
        </w:tc>
        <w:tc>
          <w:tcPr>
            <w:tcW w:w="5386" w:type="dxa"/>
            <w:tcBorders>
              <w:top w:val="single" w:color="auto" w:sz="6" w:space="0"/>
              <w:left w:val="single" w:color="auto" w:sz="6" w:space="0"/>
              <w:right w:val="single" w:color="auto" w:sz="6" w:space="0"/>
            </w:tcBorders>
            <w:vAlign w:val="center"/>
          </w:tcPr>
          <w:p>
            <w:pPr>
              <w:pStyle w:val="15"/>
            </w:pPr>
            <w:r>
              <w:t>调查品种数量</w:t>
            </w:r>
          </w:p>
        </w:tc>
        <w:tc>
          <w:tcPr>
            <w:tcW w:w="2268" w:type="dxa"/>
            <w:tcBorders>
              <w:top w:val="single" w:color="auto" w:sz="6" w:space="0"/>
              <w:left w:val="single" w:color="auto" w:sz="6" w:space="0"/>
              <w:right w:val="single" w:color="auto" w:sz="6" w:space="0"/>
            </w:tcBorders>
            <w:vAlign w:val="center"/>
          </w:tcPr>
          <w:p>
            <w:pPr>
              <w:pStyle w:val="15"/>
            </w:pPr>
            <w:r>
              <w:t>3种</w:t>
            </w:r>
          </w:p>
        </w:tc>
        <w:tc>
          <w:tcPr>
            <w:tcW w:w="1276" w:type="dxa"/>
            <w:tcBorders>
              <w:top w:val="single" w:color="auto" w:sz="6" w:space="0"/>
              <w:left w:val="single" w:color="auto" w:sz="6" w:space="0"/>
              <w:right w:val="single" w:color="auto" w:sz="6" w:space="0"/>
            </w:tcBorders>
            <w:vAlign w:val="center"/>
          </w:tcPr>
          <w:p>
            <w:pPr>
              <w:pStyle w:val="15"/>
            </w:pPr>
            <w:r>
              <w:t>河北省农产品调查目录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质量指标</w:t>
            </w:r>
          </w:p>
        </w:tc>
        <w:tc>
          <w:tcPr>
            <w:tcW w:w="2835" w:type="dxa"/>
            <w:tcBorders>
              <w:top w:val="single" w:color="auto" w:sz="6" w:space="0"/>
              <w:left w:val="single" w:color="auto" w:sz="6" w:space="0"/>
              <w:right w:val="single" w:color="auto" w:sz="6" w:space="0"/>
            </w:tcBorders>
            <w:vAlign w:val="center"/>
          </w:tcPr>
          <w:p>
            <w:pPr>
              <w:pStyle w:val="15"/>
            </w:pPr>
            <w:r>
              <w:t>调查成本覆盖率</w:t>
            </w:r>
          </w:p>
        </w:tc>
        <w:tc>
          <w:tcPr>
            <w:tcW w:w="5386" w:type="dxa"/>
            <w:tcBorders>
              <w:top w:val="single" w:color="auto" w:sz="6" w:space="0"/>
              <w:left w:val="single" w:color="auto" w:sz="6" w:space="0"/>
              <w:right w:val="single" w:color="auto" w:sz="6" w:space="0"/>
            </w:tcBorders>
            <w:vAlign w:val="center"/>
          </w:tcPr>
          <w:p>
            <w:pPr>
              <w:pStyle w:val="15"/>
            </w:pPr>
            <w:r>
              <w:t>上报数据的样本与选取的调查样本之比</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河北省农产品调查目录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时效指标</w:t>
            </w:r>
          </w:p>
        </w:tc>
        <w:tc>
          <w:tcPr>
            <w:tcW w:w="2835" w:type="dxa"/>
            <w:tcBorders>
              <w:top w:val="single" w:color="auto" w:sz="6" w:space="0"/>
              <w:left w:val="single" w:color="auto" w:sz="6" w:space="0"/>
              <w:right w:val="single" w:color="auto" w:sz="6" w:space="0"/>
            </w:tcBorders>
            <w:vAlign w:val="center"/>
          </w:tcPr>
          <w:p>
            <w:pPr>
              <w:pStyle w:val="15"/>
            </w:pPr>
            <w:r>
              <w:t>工作完成时间</w:t>
            </w:r>
          </w:p>
        </w:tc>
        <w:tc>
          <w:tcPr>
            <w:tcW w:w="5386" w:type="dxa"/>
            <w:tcBorders>
              <w:top w:val="single" w:color="auto" w:sz="6" w:space="0"/>
              <w:left w:val="single" w:color="auto" w:sz="6" w:space="0"/>
              <w:right w:val="single" w:color="auto" w:sz="6" w:space="0"/>
            </w:tcBorders>
            <w:vAlign w:val="center"/>
          </w:tcPr>
          <w:p>
            <w:pPr>
              <w:pStyle w:val="15"/>
            </w:pPr>
            <w:r>
              <w:t>按照工作计划时间节点完成</w:t>
            </w:r>
          </w:p>
        </w:tc>
        <w:tc>
          <w:tcPr>
            <w:tcW w:w="2268" w:type="dxa"/>
            <w:tcBorders>
              <w:top w:val="single" w:color="auto" w:sz="6" w:space="0"/>
              <w:left w:val="single" w:color="auto" w:sz="6" w:space="0"/>
              <w:right w:val="single" w:color="auto" w:sz="6" w:space="0"/>
            </w:tcBorders>
            <w:vAlign w:val="center"/>
          </w:tcPr>
          <w:p>
            <w:pPr>
              <w:pStyle w:val="15"/>
            </w:pPr>
            <w:r>
              <w:t>100%</w:t>
            </w:r>
          </w:p>
        </w:tc>
        <w:tc>
          <w:tcPr>
            <w:tcW w:w="1276" w:type="dxa"/>
            <w:tcBorders>
              <w:top w:val="single" w:color="auto" w:sz="6" w:space="0"/>
              <w:left w:val="single" w:color="auto" w:sz="6" w:space="0"/>
              <w:right w:val="single" w:color="auto" w:sz="6" w:space="0"/>
            </w:tcBorders>
            <w:vAlign w:val="center"/>
          </w:tcPr>
          <w:p>
            <w:pPr>
              <w:pStyle w:val="15"/>
            </w:pPr>
            <w:r>
              <w:t>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tcBorders>
              <w:top w:val="single" w:color="auto" w:sz="6" w:space="0"/>
              <w:left w:val="single" w:color="auto" w:sz="6" w:space="0"/>
              <w:right w:val="single" w:color="auto" w:sz="6" w:space="0"/>
            </w:tcBorders>
            <w:vAlign w:val="center"/>
          </w:tcPr>
          <w:p/>
        </w:tc>
        <w:tc>
          <w:tcPr>
            <w:tcW w:w="2268" w:type="dxa"/>
            <w:tcBorders>
              <w:top w:val="single" w:color="auto" w:sz="6" w:space="0"/>
              <w:left w:val="single" w:color="auto" w:sz="6" w:space="0"/>
              <w:right w:val="single" w:color="auto" w:sz="6" w:space="0"/>
            </w:tcBorders>
            <w:vAlign w:val="center"/>
          </w:tcPr>
          <w:p>
            <w:pPr>
              <w:pStyle w:val="15"/>
            </w:pPr>
            <w:r>
              <w:t>成本指标</w:t>
            </w:r>
          </w:p>
        </w:tc>
        <w:tc>
          <w:tcPr>
            <w:tcW w:w="2835" w:type="dxa"/>
            <w:tcBorders>
              <w:top w:val="single" w:color="auto" w:sz="6" w:space="0"/>
              <w:left w:val="single" w:color="auto" w:sz="6" w:space="0"/>
              <w:right w:val="single" w:color="auto" w:sz="6" w:space="0"/>
            </w:tcBorders>
            <w:vAlign w:val="center"/>
          </w:tcPr>
          <w:p>
            <w:pPr>
              <w:pStyle w:val="15"/>
            </w:pPr>
            <w:r>
              <w:t>项目实际支出是否控制在预算内</w:t>
            </w:r>
          </w:p>
        </w:tc>
        <w:tc>
          <w:tcPr>
            <w:tcW w:w="5386" w:type="dxa"/>
            <w:tcBorders>
              <w:top w:val="single" w:color="auto" w:sz="6" w:space="0"/>
              <w:left w:val="single" w:color="auto" w:sz="6" w:space="0"/>
              <w:right w:val="single" w:color="auto" w:sz="6" w:space="0"/>
            </w:tcBorders>
            <w:vAlign w:val="center"/>
          </w:tcPr>
          <w:p>
            <w:pPr>
              <w:pStyle w:val="15"/>
            </w:pPr>
            <w:r>
              <w:t>项目实际支出各项指标控制在预算内</w:t>
            </w:r>
          </w:p>
        </w:tc>
        <w:tc>
          <w:tcPr>
            <w:tcW w:w="2268" w:type="dxa"/>
            <w:tcBorders>
              <w:top w:val="single" w:color="auto" w:sz="6" w:space="0"/>
              <w:left w:val="single" w:color="auto" w:sz="6" w:space="0"/>
              <w:right w:val="single" w:color="auto" w:sz="6" w:space="0"/>
            </w:tcBorders>
            <w:vAlign w:val="center"/>
          </w:tcPr>
          <w:p>
            <w:pPr>
              <w:pStyle w:val="15"/>
            </w:pPr>
            <w:r>
              <w:t>1.61万元</w:t>
            </w:r>
          </w:p>
        </w:tc>
        <w:tc>
          <w:tcPr>
            <w:tcW w:w="1276" w:type="dxa"/>
            <w:tcBorders>
              <w:top w:val="single" w:color="auto" w:sz="6" w:space="0"/>
              <w:left w:val="single" w:color="auto" w:sz="6" w:space="0"/>
              <w:right w:val="single" w:color="auto" w:sz="6" w:space="0"/>
            </w:tcBorders>
            <w:vAlign w:val="center"/>
          </w:tcPr>
          <w:p>
            <w:pPr>
              <w:pStyle w:val="15"/>
            </w:pPr>
            <w:r>
              <w:t>预算执行情况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效益指标</w:t>
            </w:r>
          </w:p>
        </w:tc>
        <w:tc>
          <w:tcPr>
            <w:tcW w:w="2268" w:type="dxa"/>
            <w:tcBorders>
              <w:top w:val="single" w:color="auto" w:sz="6" w:space="0"/>
              <w:left w:val="single" w:color="auto" w:sz="6" w:space="0"/>
              <w:right w:val="single" w:color="auto" w:sz="6" w:space="0"/>
            </w:tcBorders>
            <w:vAlign w:val="center"/>
          </w:tcPr>
          <w:p>
            <w:pPr>
              <w:pStyle w:val="15"/>
            </w:pPr>
            <w:r>
              <w:t>社会效益指标</w:t>
            </w:r>
          </w:p>
        </w:tc>
        <w:tc>
          <w:tcPr>
            <w:tcW w:w="2835" w:type="dxa"/>
            <w:tcBorders>
              <w:top w:val="single" w:color="auto" w:sz="6" w:space="0"/>
              <w:left w:val="single" w:color="auto" w:sz="6" w:space="0"/>
              <w:right w:val="single" w:color="auto" w:sz="6" w:space="0"/>
            </w:tcBorders>
            <w:vAlign w:val="center"/>
          </w:tcPr>
          <w:p>
            <w:pPr>
              <w:pStyle w:val="15"/>
            </w:pPr>
            <w:r>
              <w:t>为完善石家庄市农产品数据服务</w:t>
            </w:r>
          </w:p>
        </w:tc>
        <w:tc>
          <w:tcPr>
            <w:tcW w:w="5386" w:type="dxa"/>
            <w:tcBorders>
              <w:top w:val="single" w:color="auto" w:sz="6" w:space="0"/>
              <w:left w:val="single" w:color="auto" w:sz="6" w:space="0"/>
              <w:right w:val="single" w:color="auto" w:sz="6" w:space="0"/>
            </w:tcBorders>
            <w:vAlign w:val="center"/>
          </w:tcPr>
          <w:p>
            <w:pPr>
              <w:pStyle w:val="15"/>
            </w:pPr>
            <w:r>
              <w:t>提供数据支持</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河北省农产品调查目录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tcBorders>
              <w:top w:val="single" w:color="auto" w:sz="6" w:space="0"/>
              <w:left w:val="single" w:color="auto" w:sz="6" w:space="0"/>
              <w:right w:val="single" w:color="auto" w:sz="6" w:space="0"/>
            </w:tcBorders>
            <w:vAlign w:val="center"/>
          </w:tcPr>
          <w:p>
            <w:pPr>
              <w:pStyle w:val="16"/>
            </w:pPr>
            <w:r>
              <w:t>满意度指标</w:t>
            </w:r>
          </w:p>
        </w:tc>
        <w:tc>
          <w:tcPr>
            <w:tcW w:w="2268" w:type="dxa"/>
            <w:tcBorders>
              <w:top w:val="single" w:color="auto" w:sz="6" w:space="0"/>
              <w:left w:val="single" w:color="auto" w:sz="6" w:space="0"/>
              <w:right w:val="single" w:color="auto" w:sz="6" w:space="0"/>
            </w:tcBorders>
            <w:vAlign w:val="center"/>
          </w:tcPr>
          <w:p>
            <w:pPr>
              <w:pStyle w:val="15"/>
            </w:pPr>
            <w:r>
              <w:t>服务对象满意度指标</w:t>
            </w:r>
          </w:p>
        </w:tc>
        <w:tc>
          <w:tcPr>
            <w:tcW w:w="2835" w:type="dxa"/>
            <w:tcBorders>
              <w:top w:val="single" w:color="auto" w:sz="6" w:space="0"/>
              <w:left w:val="single" w:color="auto" w:sz="6" w:space="0"/>
              <w:right w:val="single" w:color="auto" w:sz="6" w:space="0"/>
            </w:tcBorders>
            <w:vAlign w:val="center"/>
          </w:tcPr>
          <w:p>
            <w:pPr>
              <w:pStyle w:val="15"/>
            </w:pPr>
            <w:r>
              <w:t>服务对象满意度</w:t>
            </w:r>
          </w:p>
        </w:tc>
        <w:tc>
          <w:tcPr>
            <w:tcW w:w="5386" w:type="dxa"/>
            <w:tcBorders>
              <w:top w:val="single" w:color="auto" w:sz="6" w:space="0"/>
              <w:left w:val="single" w:color="auto" w:sz="6" w:space="0"/>
              <w:right w:val="single" w:color="auto" w:sz="6" w:space="0"/>
            </w:tcBorders>
            <w:vAlign w:val="center"/>
          </w:tcPr>
          <w:p>
            <w:pPr>
              <w:pStyle w:val="15"/>
            </w:pPr>
            <w:r>
              <w:t>服务对象满意度</w:t>
            </w:r>
          </w:p>
        </w:tc>
        <w:tc>
          <w:tcPr>
            <w:tcW w:w="2268" w:type="dxa"/>
            <w:tcBorders>
              <w:top w:val="single" w:color="auto" w:sz="6" w:space="0"/>
              <w:left w:val="single" w:color="auto" w:sz="6" w:space="0"/>
              <w:right w:val="single" w:color="auto" w:sz="6" w:space="0"/>
            </w:tcBorders>
            <w:vAlign w:val="center"/>
          </w:tcPr>
          <w:p>
            <w:pPr>
              <w:pStyle w:val="15"/>
            </w:pPr>
            <w:r>
              <w:t>≥90%</w:t>
            </w:r>
          </w:p>
        </w:tc>
        <w:tc>
          <w:tcPr>
            <w:tcW w:w="1276" w:type="dxa"/>
            <w:tcBorders>
              <w:top w:val="single" w:color="auto" w:sz="6" w:space="0"/>
              <w:left w:val="single" w:color="auto" w:sz="6" w:space="0"/>
              <w:right w:val="single" w:color="auto" w:sz="6" w:space="0"/>
            </w:tcBorders>
            <w:vAlign w:val="center"/>
          </w:tcPr>
          <w:p>
            <w:pPr>
              <w:pStyle w:val="15"/>
            </w:pPr>
            <w:r>
              <w:t>《石家庄市财政局关于提前下达2025年农产品成本调查和重要商品应急价格调查监测资金预算的通知》（石财建[2024]90号）</w:t>
            </w:r>
          </w:p>
        </w:tc>
      </w:tr>
    </w:tbl>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303正定县发展和改革局</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tcBorders>
              <w:top w:val="single" w:color="auto" w:sz="6" w:space="0"/>
              <w:left w:val="single" w:color="auto" w:sz="6" w:space="0"/>
              <w:right w:val="single" w:color="auto" w:sz="6" w:space="0"/>
            </w:tcBorders>
            <w:vAlign w:val="center"/>
          </w:tcPr>
          <w:p>
            <w:pPr>
              <w:pStyle w:val="13"/>
            </w:pPr>
            <w:r>
              <w:t>政府采购项目来源</w:t>
            </w:r>
          </w:p>
        </w:tc>
        <w:tc>
          <w:tcPr>
            <w:tcW w:w="1134" w:type="dxa"/>
            <w:vMerge w:val="restart"/>
            <w:tcBorders>
              <w:top w:val="single" w:color="auto" w:sz="6" w:space="0"/>
              <w:left w:val="single" w:color="auto" w:sz="6" w:space="0"/>
              <w:right w:val="single" w:color="auto" w:sz="6" w:space="0"/>
            </w:tcBorders>
            <w:vAlign w:val="center"/>
          </w:tcPr>
          <w:p>
            <w:pPr>
              <w:pStyle w:val="13"/>
            </w:pPr>
            <w:r>
              <w:t>采购物品名称</w:t>
            </w:r>
          </w:p>
        </w:tc>
        <w:tc>
          <w:tcPr>
            <w:tcW w:w="1134" w:type="dxa"/>
            <w:vMerge w:val="restart"/>
            <w:tcBorders>
              <w:top w:val="single" w:color="auto" w:sz="6" w:space="0"/>
              <w:left w:val="single" w:color="auto" w:sz="6" w:space="0"/>
              <w:right w:val="single" w:color="auto" w:sz="6" w:space="0"/>
            </w:tcBorders>
            <w:vAlign w:val="center"/>
          </w:tcPr>
          <w:p>
            <w:pPr>
              <w:pStyle w:val="13"/>
            </w:pPr>
            <w:r>
              <w:t>政府采购目录序号</w:t>
            </w:r>
          </w:p>
        </w:tc>
        <w:tc>
          <w:tcPr>
            <w:tcW w:w="709" w:type="dxa"/>
            <w:vMerge w:val="restart"/>
            <w:tcBorders>
              <w:top w:val="single" w:color="auto" w:sz="6" w:space="0"/>
              <w:left w:val="single" w:color="auto" w:sz="6" w:space="0"/>
              <w:right w:val="single" w:color="auto" w:sz="6" w:space="0"/>
            </w:tcBorders>
            <w:vAlign w:val="center"/>
          </w:tcPr>
          <w:p>
            <w:pPr>
              <w:pStyle w:val="13"/>
            </w:pPr>
            <w:r>
              <w:t>计量  单位</w:t>
            </w:r>
          </w:p>
        </w:tc>
        <w:tc>
          <w:tcPr>
            <w:tcW w:w="850" w:type="dxa"/>
            <w:vMerge w:val="restart"/>
            <w:tcBorders>
              <w:top w:val="single" w:color="auto" w:sz="6" w:space="0"/>
              <w:left w:val="single" w:color="auto" w:sz="6" w:space="0"/>
              <w:right w:val="single" w:color="auto" w:sz="6" w:space="0"/>
            </w:tcBorders>
            <w:vAlign w:val="center"/>
          </w:tcPr>
          <w:p>
            <w:pPr>
              <w:pStyle w:val="13"/>
            </w:pPr>
            <w:r>
              <w:t>数量</w:t>
            </w:r>
          </w:p>
        </w:tc>
        <w:tc>
          <w:tcPr>
            <w:tcW w:w="850" w:type="dxa"/>
            <w:vMerge w:val="restart"/>
            <w:tcBorders>
              <w:top w:val="single" w:color="auto" w:sz="6" w:space="0"/>
              <w:left w:val="single" w:color="auto" w:sz="6" w:space="0"/>
              <w:right w:val="single" w:color="auto" w:sz="6" w:space="0"/>
            </w:tcBorders>
            <w:vAlign w:val="center"/>
          </w:tcPr>
          <w:p>
            <w:pPr>
              <w:pStyle w:val="13"/>
            </w:pPr>
            <w:r>
              <w:t>单价</w:t>
            </w:r>
          </w:p>
        </w:tc>
        <w:tc>
          <w:tcPr>
            <w:tcW w:w="6748" w:type="dxa"/>
            <w:gridSpan w:val="7"/>
            <w:tcBorders>
              <w:top w:val="single" w:color="auto" w:sz="6" w:space="0"/>
              <w:left w:val="single" w:color="auto" w:sz="6" w:space="0"/>
              <w:right w:val="single" w:color="auto" w:sz="6" w:space="0"/>
            </w:tcBorders>
            <w:vAlign w:val="center"/>
          </w:tcPr>
          <w:p>
            <w:pPr>
              <w:pStyle w:val="13"/>
            </w:pPr>
            <w:r>
              <w:t>政府采购金额（当年部门预算安排资金）</w:t>
            </w:r>
          </w:p>
        </w:tc>
        <w:tc>
          <w:tcPr>
            <w:tcW w:w="964" w:type="dxa"/>
            <w:vMerge w:val="restart"/>
            <w:tcBorders>
              <w:top w:val="single" w:color="auto" w:sz="6" w:space="0"/>
              <w:left w:val="single" w:color="auto" w:sz="6" w:space="0"/>
              <w:right w:val="single" w:color="auto" w:sz="6" w:space="0"/>
            </w:tcBorders>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tcBorders>
              <w:top w:val="single" w:color="auto" w:sz="6" w:space="0"/>
              <w:left w:val="single" w:color="auto" w:sz="6" w:space="0"/>
              <w:right w:val="single" w:color="auto" w:sz="6" w:space="0"/>
            </w:tcBorders>
            <w:vAlign w:val="center"/>
          </w:tcPr>
          <w:p>
            <w:pPr>
              <w:pStyle w:val="13"/>
            </w:pPr>
            <w:r>
              <w:t>项目名称</w:t>
            </w:r>
          </w:p>
        </w:tc>
        <w:tc>
          <w:tcPr>
            <w:tcW w:w="964" w:type="dxa"/>
            <w:tcBorders>
              <w:top w:val="single" w:color="auto" w:sz="6" w:space="0"/>
              <w:left w:val="single" w:color="auto" w:sz="6" w:space="0"/>
              <w:right w:val="single" w:color="auto" w:sz="6" w:space="0"/>
            </w:tcBorders>
            <w:vAlign w:val="center"/>
          </w:tcPr>
          <w:p>
            <w:pPr>
              <w:pStyle w:val="13"/>
            </w:pPr>
            <w:r>
              <w:t>预算    资金</w:t>
            </w:r>
          </w:p>
        </w:tc>
        <w:tc>
          <w:tcPr>
            <w:tcW w:w="1134" w:type="dxa"/>
            <w:vMerge w:val="continue"/>
            <w:tcBorders>
              <w:top w:val="single" w:color="auto" w:sz="6" w:space="0"/>
              <w:left w:val="single" w:color="auto" w:sz="6" w:space="0"/>
              <w:right w:val="single" w:color="auto" w:sz="6" w:space="0"/>
            </w:tcBorders>
          </w:tcPr>
          <w:p/>
        </w:tc>
        <w:tc>
          <w:tcPr>
            <w:tcW w:w="1134" w:type="dxa"/>
            <w:vMerge w:val="continue"/>
            <w:tcBorders>
              <w:top w:val="single" w:color="auto" w:sz="6" w:space="0"/>
              <w:left w:val="single" w:color="auto" w:sz="6" w:space="0"/>
              <w:right w:val="single" w:color="auto" w:sz="6" w:space="0"/>
            </w:tcBorders>
          </w:tcPr>
          <w:p/>
        </w:tc>
        <w:tc>
          <w:tcPr>
            <w:tcW w:w="709" w:type="dxa"/>
            <w:vMerge w:val="continue"/>
            <w:tcBorders>
              <w:top w:val="single" w:color="auto" w:sz="6" w:space="0"/>
              <w:left w:val="single" w:color="auto" w:sz="6" w:space="0"/>
              <w:right w:val="single" w:color="auto" w:sz="6" w:space="0"/>
            </w:tcBorders>
          </w:tcPr>
          <w:p/>
        </w:tc>
        <w:tc>
          <w:tcPr>
            <w:tcW w:w="850" w:type="dxa"/>
            <w:vMerge w:val="continue"/>
            <w:tcBorders>
              <w:top w:val="single" w:color="auto" w:sz="6" w:space="0"/>
              <w:left w:val="single" w:color="auto" w:sz="6" w:space="0"/>
              <w:right w:val="single" w:color="auto" w:sz="6" w:space="0"/>
            </w:tcBorders>
          </w:tcPr>
          <w:p/>
        </w:tc>
        <w:tc>
          <w:tcPr>
            <w:tcW w:w="850" w:type="dxa"/>
            <w:vMerge w:val="continue"/>
            <w:tcBorders>
              <w:top w:val="single" w:color="auto" w:sz="6" w:space="0"/>
              <w:left w:val="single" w:color="auto" w:sz="6" w:space="0"/>
              <w:right w:val="single" w:color="auto" w:sz="6" w:space="0"/>
            </w:tcBorders>
          </w:tcPr>
          <w:p/>
        </w:tc>
        <w:tc>
          <w:tcPr>
            <w:tcW w:w="964" w:type="dxa"/>
            <w:tcBorders>
              <w:top w:val="single" w:color="auto" w:sz="6" w:space="0"/>
              <w:left w:val="single" w:color="auto" w:sz="6" w:space="0"/>
              <w:right w:val="single" w:color="auto" w:sz="6" w:space="0"/>
            </w:tcBorders>
            <w:vAlign w:val="center"/>
          </w:tcPr>
          <w:p>
            <w:pPr>
              <w:pStyle w:val="13"/>
            </w:pPr>
            <w:r>
              <w:t>合计</w:t>
            </w:r>
          </w:p>
        </w:tc>
        <w:tc>
          <w:tcPr>
            <w:tcW w:w="964" w:type="dxa"/>
            <w:tcBorders>
              <w:top w:val="single" w:color="auto" w:sz="6" w:space="0"/>
              <w:left w:val="single" w:color="auto" w:sz="6" w:space="0"/>
              <w:right w:val="single" w:color="auto" w:sz="6" w:space="0"/>
            </w:tcBorders>
            <w:vAlign w:val="center"/>
          </w:tcPr>
          <w:p>
            <w:pPr>
              <w:pStyle w:val="13"/>
            </w:pPr>
            <w:r>
              <w:t>一般公共预算拨款</w:t>
            </w:r>
          </w:p>
        </w:tc>
        <w:tc>
          <w:tcPr>
            <w:tcW w:w="964" w:type="dxa"/>
            <w:tcBorders>
              <w:top w:val="single" w:color="auto" w:sz="6" w:space="0"/>
              <w:left w:val="single" w:color="auto" w:sz="6" w:space="0"/>
              <w:right w:val="single" w:color="auto" w:sz="6" w:space="0"/>
            </w:tcBorders>
            <w:vAlign w:val="center"/>
          </w:tcPr>
          <w:p>
            <w:pPr>
              <w:pStyle w:val="13"/>
            </w:pPr>
            <w:r>
              <w:t>基金预算拨款</w:t>
            </w:r>
          </w:p>
        </w:tc>
        <w:tc>
          <w:tcPr>
            <w:tcW w:w="964" w:type="dxa"/>
            <w:tcBorders>
              <w:top w:val="single" w:color="auto" w:sz="6" w:space="0"/>
              <w:left w:val="single" w:color="auto" w:sz="6" w:space="0"/>
              <w:right w:val="single" w:color="auto" w:sz="6" w:space="0"/>
            </w:tcBorders>
            <w:vAlign w:val="center"/>
          </w:tcPr>
          <w:p>
            <w:pPr>
              <w:pStyle w:val="13"/>
            </w:pPr>
            <w:r>
              <w:t>国有资本经营预算拨款</w:t>
            </w:r>
          </w:p>
        </w:tc>
        <w:tc>
          <w:tcPr>
            <w:tcW w:w="964" w:type="dxa"/>
            <w:tcBorders>
              <w:top w:val="single" w:color="auto" w:sz="6" w:space="0"/>
              <w:left w:val="single" w:color="auto" w:sz="6" w:space="0"/>
              <w:right w:val="single" w:color="auto" w:sz="6" w:space="0"/>
            </w:tcBorders>
            <w:vAlign w:val="center"/>
          </w:tcPr>
          <w:p>
            <w:pPr>
              <w:pStyle w:val="13"/>
            </w:pPr>
            <w:r>
              <w:t>财政专户核拨</w:t>
            </w:r>
          </w:p>
        </w:tc>
        <w:tc>
          <w:tcPr>
            <w:tcW w:w="964" w:type="dxa"/>
            <w:tcBorders>
              <w:top w:val="single" w:color="auto" w:sz="6" w:space="0"/>
              <w:left w:val="single" w:color="auto" w:sz="6" w:space="0"/>
              <w:right w:val="single" w:color="auto" w:sz="6" w:space="0"/>
            </w:tcBorders>
            <w:vAlign w:val="center"/>
          </w:tcPr>
          <w:p>
            <w:pPr>
              <w:pStyle w:val="13"/>
            </w:pPr>
            <w:r>
              <w:t>单位    资金</w:t>
            </w:r>
          </w:p>
        </w:tc>
        <w:tc>
          <w:tcPr>
            <w:tcW w:w="964" w:type="dxa"/>
            <w:tcBorders>
              <w:top w:val="single" w:color="auto" w:sz="6" w:space="0"/>
              <w:left w:val="single" w:color="auto" w:sz="6" w:space="0"/>
              <w:right w:val="single" w:color="auto" w:sz="6" w:space="0"/>
            </w:tcBorders>
            <w:vAlign w:val="center"/>
          </w:tcPr>
          <w:p>
            <w:pPr>
              <w:pStyle w:val="13"/>
            </w:pPr>
            <w:r>
              <w:t>上年结转结余</w:t>
            </w:r>
          </w:p>
        </w:tc>
        <w:tc>
          <w:tcPr>
            <w:tcW w:w="964" w:type="dxa"/>
            <w:vMerge w:val="continue"/>
            <w:tcBorders>
              <w:top w:val="single" w:color="auto" w:sz="6" w:space="0"/>
              <w:left w:val="single" w:color="auto" w:sz="6" w:space="0"/>
              <w:right w:val="single" w:color="auto" w:sz="6" w:space="0"/>
            </w:tcBorders>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tcBorders>
              <w:top w:val="single" w:color="auto" w:sz="6" w:space="0"/>
              <w:left w:val="single" w:color="auto" w:sz="6" w:space="0"/>
              <w:right w:val="single" w:color="auto" w:sz="6" w:space="0"/>
            </w:tcBorders>
            <w:vAlign w:val="center"/>
          </w:tcPr>
          <w:p>
            <w:pPr>
              <w:pStyle w:val="15"/>
            </w:pPr>
          </w:p>
        </w:tc>
        <w:tc>
          <w:tcPr>
            <w:tcW w:w="964" w:type="dxa"/>
            <w:tcBorders>
              <w:top w:val="single" w:color="auto" w:sz="6" w:space="0"/>
              <w:left w:val="single" w:color="auto" w:sz="6" w:space="0"/>
              <w:right w:val="single" w:color="auto" w:sz="6" w:space="0"/>
            </w:tcBorders>
            <w:vAlign w:val="center"/>
          </w:tcPr>
          <w:p>
            <w:pPr>
              <w:pStyle w:val="14"/>
            </w:pPr>
          </w:p>
        </w:tc>
        <w:tc>
          <w:tcPr>
            <w:tcW w:w="1134" w:type="dxa"/>
            <w:tcBorders>
              <w:top w:val="single" w:color="auto" w:sz="6" w:space="0"/>
              <w:left w:val="single" w:color="auto" w:sz="6" w:space="0"/>
              <w:right w:val="single" w:color="auto" w:sz="6" w:space="0"/>
            </w:tcBorders>
            <w:vAlign w:val="center"/>
          </w:tcPr>
          <w:p>
            <w:pPr>
              <w:pStyle w:val="15"/>
            </w:pPr>
          </w:p>
        </w:tc>
        <w:tc>
          <w:tcPr>
            <w:tcW w:w="1134" w:type="dxa"/>
            <w:tcBorders>
              <w:top w:val="single" w:color="auto" w:sz="6" w:space="0"/>
              <w:left w:val="single" w:color="auto" w:sz="6" w:space="0"/>
              <w:right w:val="single" w:color="auto" w:sz="6" w:space="0"/>
            </w:tcBorders>
            <w:vAlign w:val="center"/>
          </w:tcPr>
          <w:p>
            <w:pPr>
              <w:pStyle w:val="15"/>
            </w:pPr>
          </w:p>
        </w:tc>
        <w:tc>
          <w:tcPr>
            <w:tcW w:w="709" w:type="dxa"/>
            <w:tcBorders>
              <w:top w:val="single" w:color="auto" w:sz="6" w:space="0"/>
              <w:left w:val="single" w:color="auto" w:sz="6" w:space="0"/>
              <w:right w:val="single" w:color="auto" w:sz="6" w:space="0"/>
            </w:tcBorders>
            <w:vAlign w:val="center"/>
          </w:tcPr>
          <w:p>
            <w:pPr>
              <w:pStyle w:val="16"/>
            </w:pPr>
          </w:p>
        </w:tc>
        <w:tc>
          <w:tcPr>
            <w:tcW w:w="850" w:type="dxa"/>
            <w:tcBorders>
              <w:top w:val="single" w:color="auto" w:sz="6" w:space="0"/>
              <w:left w:val="single" w:color="auto" w:sz="6" w:space="0"/>
              <w:right w:val="single" w:color="auto" w:sz="6" w:space="0"/>
            </w:tcBorders>
            <w:vAlign w:val="center"/>
          </w:tcPr>
          <w:p>
            <w:pPr>
              <w:pStyle w:val="14"/>
            </w:pPr>
          </w:p>
        </w:tc>
        <w:tc>
          <w:tcPr>
            <w:tcW w:w="850"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c>
          <w:tcPr>
            <w:tcW w:w="964" w:type="dxa"/>
            <w:tcBorders>
              <w:top w:val="single" w:color="auto" w:sz="6" w:space="0"/>
              <w:left w:val="single" w:color="auto" w:sz="6" w:space="0"/>
              <w:right w:val="single" w:color="auto" w:sz="6" w:space="0"/>
            </w:tcBorders>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正定县发展和改革局（含所属单位）上年末固定资产金额为404.14万元（详见下表）。本年度拟购置固定资产总额为0.00万元，已按要求列入政府采购预算，详见政府采购预算表。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303正定县发展和改革局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auto" w:sz="6" w:space="0"/>
              <w:left w:val="single" w:color="auto" w:sz="6" w:space="0"/>
              <w:right w:val="single" w:color="auto" w:sz="6" w:space="0"/>
            </w:tcBorders>
            <w:vAlign w:val="center"/>
          </w:tcPr>
          <w:p>
            <w:pPr>
              <w:pStyle w:val="13"/>
            </w:pPr>
            <w:r>
              <w:t>项   目</w:t>
            </w:r>
          </w:p>
        </w:tc>
        <w:tc>
          <w:tcPr>
            <w:tcW w:w="2835" w:type="dxa"/>
            <w:tcBorders>
              <w:top w:val="single" w:color="auto" w:sz="6" w:space="0"/>
              <w:left w:val="single" w:color="auto" w:sz="6" w:space="0"/>
              <w:right w:val="single" w:color="auto" w:sz="6" w:space="0"/>
            </w:tcBorders>
            <w:vAlign w:val="center"/>
          </w:tcPr>
          <w:p>
            <w:pPr>
              <w:pStyle w:val="13"/>
            </w:pPr>
            <w:r>
              <w:t>数量</w:t>
            </w:r>
          </w:p>
        </w:tc>
        <w:tc>
          <w:tcPr>
            <w:tcW w:w="2835" w:type="dxa"/>
            <w:tcBorders>
              <w:top w:val="single" w:color="auto" w:sz="6" w:space="0"/>
              <w:left w:val="single" w:color="auto" w:sz="6" w:space="0"/>
              <w:right w:val="single" w:color="auto" w:sz="6" w:space="0"/>
            </w:tcBorders>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pPr>
              <w:pStyle w:val="15"/>
            </w:pPr>
            <w:r>
              <w:t>资产总额</w:t>
            </w:r>
          </w:p>
        </w:tc>
        <w:tc>
          <w:tcPr>
            <w:tcW w:w="2835" w:type="dxa"/>
            <w:tcBorders>
              <w:top w:val="single" w:color="auto" w:sz="6" w:space="0"/>
              <w:left w:val="single" w:color="auto" w:sz="6" w:space="0"/>
              <w:right w:val="single" w:color="auto" w:sz="6" w:space="0"/>
            </w:tcBorders>
            <w:vAlign w:val="center"/>
          </w:tcPr>
          <w:p>
            <w:pPr>
              <w:pStyle w:val="16"/>
            </w:pPr>
          </w:p>
        </w:tc>
        <w:tc>
          <w:tcPr>
            <w:tcW w:w="2835" w:type="dxa"/>
            <w:tcBorders>
              <w:top w:val="single" w:color="auto" w:sz="6" w:space="0"/>
              <w:left w:val="single" w:color="auto" w:sz="6" w:space="0"/>
              <w:right w:val="single" w:color="auto" w:sz="6" w:space="0"/>
            </w:tcBorders>
            <w:vAlign w:val="center"/>
          </w:tcPr>
          <w:p>
            <w:pPr>
              <w:pStyle w:val="14"/>
            </w:pPr>
            <w:r>
              <w:t>404.14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pPr>
              <w:pStyle w:val="15"/>
            </w:pPr>
            <w:r>
              <w:t>1、房屋（平方米）</w:t>
            </w:r>
          </w:p>
        </w:tc>
        <w:tc>
          <w:tcPr>
            <w:tcW w:w="2835" w:type="dxa"/>
            <w:tcBorders>
              <w:top w:val="single" w:color="auto" w:sz="6" w:space="0"/>
              <w:left w:val="single" w:color="auto" w:sz="6" w:space="0"/>
              <w:right w:val="single" w:color="auto" w:sz="6" w:space="0"/>
            </w:tcBorders>
            <w:vAlign w:val="center"/>
          </w:tcPr>
          <w:p>
            <w:pPr>
              <w:pStyle w:val="16"/>
            </w:pPr>
            <w:r>
              <w:t>9800.77</w:t>
            </w:r>
          </w:p>
        </w:tc>
        <w:tc>
          <w:tcPr>
            <w:tcW w:w="2835" w:type="dxa"/>
            <w:tcBorders>
              <w:top w:val="single" w:color="auto" w:sz="6" w:space="0"/>
              <w:left w:val="single" w:color="auto" w:sz="6" w:space="0"/>
              <w:right w:val="single" w:color="auto" w:sz="6" w:space="0"/>
            </w:tcBorders>
            <w:vAlign w:val="center"/>
          </w:tcPr>
          <w:p>
            <w:pPr>
              <w:pStyle w:val="14"/>
            </w:pPr>
            <w:r>
              <w:t>234.77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pPr>
              <w:pStyle w:val="15"/>
            </w:pPr>
            <w:r>
              <w:t>　　其中：办公用房（平方米）</w:t>
            </w:r>
          </w:p>
        </w:tc>
        <w:tc>
          <w:tcPr>
            <w:tcW w:w="2835" w:type="dxa"/>
            <w:tcBorders>
              <w:top w:val="single" w:color="auto" w:sz="6" w:space="0"/>
              <w:left w:val="single" w:color="auto" w:sz="6" w:space="0"/>
              <w:right w:val="single" w:color="auto" w:sz="6" w:space="0"/>
            </w:tcBorders>
            <w:vAlign w:val="center"/>
          </w:tcPr>
          <w:p>
            <w:pPr>
              <w:pStyle w:val="16"/>
            </w:pPr>
            <w:r>
              <w:t>1256.77</w:t>
            </w:r>
          </w:p>
        </w:tc>
        <w:tc>
          <w:tcPr>
            <w:tcW w:w="2835" w:type="dxa"/>
            <w:tcBorders>
              <w:top w:val="single" w:color="auto" w:sz="6" w:space="0"/>
              <w:left w:val="single" w:color="auto" w:sz="6" w:space="0"/>
              <w:right w:val="single" w:color="auto" w:sz="6" w:space="0"/>
            </w:tcBorders>
            <w:vAlign w:val="center"/>
          </w:tcPr>
          <w:p>
            <w:pPr>
              <w:pStyle w:val="14"/>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pPr>
              <w:pStyle w:val="15"/>
            </w:pPr>
            <w:r>
              <w:t>2、车辆（台、辆）</w:t>
            </w:r>
          </w:p>
        </w:tc>
        <w:tc>
          <w:tcPr>
            <w:tcW w:w="2835" w:type="dxa"/>
            <w:tcBorders>
              <w:top w:val="single" w:color="auto" w:sz="6" w:space="0"/>
              <w:left w:val="single" w:color="auto" w:sz="6" w:space="0"/>
              <w:right w:val="single" w:color="auto" w:sz="6" w:space="0"/>
            </w:tcBorders>
            <w:vAlign w:val="center"/>
          </w:tcPr>
          <w:p>
            <w:pPr>
              <w:pStyle w:val="16"/>
            </w:pPr>
            <w:r>
              <w:t>1</w:t>
            </w:r>
          </w:p>
        </w:tc>
        <w:tc>
          <w:tcPr>
            <w:tcW w:w="2835" w:type="dxa"/>
            <w:tcBorders>
              <w:top w:val="single" w:color="auto" w:sz="6" w:space="0"/>
              <w:left w:val="single" w:color="auto" w:sz="6" w:space="0"/>
              <w:right w:val="single" w:color="auto" w:sz="6" w:space="0"/>
            </w:tcBorders>
            <w:vAlign w:val="center"/>
          </w:tcPr>
          <w:p>
            <w:pPr>
              <w:pStyle w:val="14"/>
            </w:pPr>
            <w:r>
              <w:t>14.98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pPr>
              <w:pStyle w:val="15"/>
            </w:pPr>
            <w:r>
              <w:t>3、单价在20万元以上的设备</w:t>
            </w:r>
          </w:p>
        </w:tc>
        <w:tc>
          <w:tcPr>
            <w:tcW w:w="2835" w:type="dxa"/>
            <w:tcBorders>
              <w:top w:val="single" w:color="auto" w:sz="6" w:space="0"/>
              <w:left w:val="single" w:color="auto" w:sz="6" w:space="0"/>
              <w:right w:val="single" w:color="auto" w:sz="6" w:space="0"/>
            </w:tcBorders>
            <w:vAlign w:val="center"/>
          </w:tcPr>
          <w:p>
            <w:pPr>
              <w:pStyle w:val="16"/>
            </w:pPr>
          </w:p>
        </w:tc>
        <w:tc>
          <w:tcPr>
            <w:tcW w:w="2835" w:type="dxa"/>
            <w:tcBorders>
              <w:top w:val="single" w:color="auto" w:sz="6" w:space="0"/>
              <w:left w:val="single" w:color="auto" w:sz="6" w:space="0"/>
              <w:right w:val="single" w:color="auto" w:sz="6" w:space="0"/>
            </w:tcBorders>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tcBorders>
              <w:top w:val="single" w:color="auto" w:sz="6" w:space="0"/>
              <w:left w:val="single" w:color="auto" w:sz="6" w:space="0"/>
              <w:right w:val="single" w:color="auto" w:sz="6" w:space="0"/>
            </w:tcBorders>
            <w:vAlign w:val="center"/>
          </w:tcPr>
          <w:p>
            <w:pPr>
              <w:pStyle w:val="15"/>
            </w:pPr>
            <w:r>
              <w:t>4、其他固定资产</w:t>
            </w:r>
          </w:p>
        </w:tc>
        <w:tc>
          <w:tcPr>
            <w:tcW w:w="2835" w:type="dxa"/>
            <w:tcBorders>
              <w:top w:val="single" w:color="auto" w:sz="6" w:space="0"/>
              <w:left w:val="single" w:color="auto" w:sz="6" w:space="0"/>
              <w:right w:val="single" w:color="auto" w:sz="6" w:space="0"/>
            </w:tcBorders>
            <w:vAlign w:val="center"/>
          </w:tcPr>
          <w:p>
            <w:pPr>
              <w:pStyle w:val="16"/>
            </w:pPr>
            <w:r>
              <w:t>534</w:t>
            </w:r>
          </w:p>
        </w:tc>
        <w:tc>
          <w:tcPr>
            <w:tcW w:w="2835" w:type="dxa"/>
            <w:tcBorders>
              <w:top w:val="single" w:color="auto" w:sz="6" w:space="0"/>
              <w:left w:val="single" w:color="auto" w:sz="6" w:space="0"/>
              <w:right w:val="single" w:color="auto" w:sz="6" w:space="0"/>
            </w:tcBorders>
            <w:vAlign w:val="center"/>
          </w:tcPr>
          <w:p>
            <w:pPr>
              <w:pStyle w:val="14"/>
            </w:pPr>
            <w:r>
              <w:t>154.39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6EEF7F57"/>
    <w:rsid w:val="7E091FA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Arial"/>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9">
    <w:name w:val="Default Paragraph Fon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toc 3"/>
    <w:basedOn w:val="1"/>
    <w:next w:val="1"/>
    <w:uiPriority w:val="0"/>
    <w:pPr>
      <w:ind w:left="480"/>
    </w:pPr>
  </w:style>
  <w:style w:type="paragraph" w:styleId="6">
    <w:name w:val="toc 1"/>
    <w:basedOn w:val="1"/>
    <w:next w:val="1"/>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2"/>
    <w:basedOn w:val="1"/>
    <w:next w:val="1"/>
    <w:uiPriority w:val="0"/>
    <w:pPr>
      <w:ind w:left="240"/>
    </w:pPr>
  </w:style>
  <w:style w:type="paragraph" w:customStyle="1" w:styleId="10">
    <w:name w:val="单元格样式22"/>
    <w:basedOn w:val="1"/>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szCs w:val="2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EFE1BCB-89E6-44D3-80F7-B7FAF2598760}">
  <ds:schemaRefs/>
</ds:datastoreItem>
</file>

<file path=docProps/app.xml><?xml version="1.0" encoding="utf-8"?>
<Properties xmlns="http://schemas.openxmlformats.org/officeDocument/2006/extended-properties" xmlns:vt="http://schemas.openxmlformats.org/officeDocument/2006/docPropsVTypes">
  <Template>Normal.eit</Template>
  <Pages>45</Pages>
  <Words>0</Words>
  <Characters>16908</Characters>
  <Lines>0</Lines>
  <Paragraphs>205</Paragraphs>
  <TotalTime>5</TotalTime>
  <ScaleCrop>false</ScaleCrop>
  <LinksUpToDate>false</LinksUpToDate>
  <CharactersWithSpaces>22544</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2025-02-08T14:57:00Z</dcterms:created>
  <dc:creator>Administrator</dc:creator>
  <cp:lastModifiedBy>hp</cp:lastModifiedBy>
  <dcterms:modified xsi:type="dcterms:W3CDTF">2025-04-23T09:03:31Z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2735D415A2E8405B8C36E48C5B299E51_13</vt:lpwstr>
  </property>
</Properties>
</file>