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0B05B4A3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批次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芝麻酱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6EB342B9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</w:rPr>
        <w:t>一）基本情况</w:t>
      </w:r>
    </w:p>
    <w:p w14:paraId="0608556D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产品名称：芝麻酱。被抽样单位：石家庄新强食品有限公司。标称生产企业：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日期：2025-01-04。规格型号：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。不合格项目：过氧化值(以脂肪计)。</w:t>
      </w:r>
    </w:p>
    <w:p w14:paraId="3C7184E2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122BBC7F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正定县市场监督管理局对当事人进行现场检查并做询问笔录。鉴于当事人有证据足以证明没有主观过错，依据《市场监督管理行政处罚程序规定》第二十条，拟对不予立案。</w:t>
      </w:r>
    </w:p>
    <w:p w14:paraId="5907DDD5">
      <w:pPr>
        <w:widowControl w:val="0"/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0094D58"/>
    <w:rsid w:val="24C37A72"/>
    <w:rsid w:val="24C95586"/>
    <w:rsid w:val="251D4383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3412F7F"/>
    <w:rsid w:val="363C282C"/>
    <w:rsid w:val="37B753AD"/>
    <w:rsid w:val="3F7E5A64"/>
    <w:rsid w:val="43F22F63"/>
    <w:rsid w:val="49CD604D"/>
    <w:rsid w:val="4A6F7213"/>
    <w:rsid w:val="4CBF1C20"/>
    <w:rsid w:val="4D591C17"/>
    <w:rsid w:val="4D954221"/>
    <w:rsid w:val="54157164"/>
    <w:rsid w:val="552C322F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3250F08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421</Words>
  <Characters>447</Characters>
  <Lines>8</Lines>
  <Paragraphs>2</Paragraphs>
  <TotalTime>0</TotalTime>
  <ScaleCrop>false</ScaleCrop>
  <LinksUpToDate>false</LinksUpToDate>
  <CharactersWithSpaces>447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2024-11-06T08:04:00Z</cp:lastPrinted>
  <dcterms:modified xsi:type="dcterms:W3CDTF">2025-11-06T07:31:22Z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eyJoZGlkIjoiNWY3MGU5Mjg3YjZhNzdkODA1MDc1OWYyMDNlN2ViNDMiLCJ1c2VySWQiOiI2MDY0MDE0MzgifQ==</vt:lpwstr>
  </property>
</Properties>
</file>