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 w:name="_GoBack"/>
      <w:bookmarkEnd w:id="2"/>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一、中共正定县委老干部局本级收支预算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二、正定县老干部活动中心收支预算</w:t>
      </w:r>
      <w:r>
        <w:tab/>
      </w:r>
      <w:r>
        <w:fldChar w:fldCharType="begin"/>
      </w:r>
      <w:r>
        <w:instrText xml:space="preserve">PAGEREF _Toc_4_4_0000000002 \h</w:instrText>
      </w:r>
      <w:r>
        <w:fldChar w:fldCharType="separate"/>
      </w:r>
      <w:r>
        <w:t>25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一、中共正定县委老干部局本级收支预算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287001中共正定县委老干部局本级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444.50</w:t>
            </w:r>
          </w:p>
        </w:tc>
        <w:tc>
          <w:tcPr>
            <w:tcW w:w="4535" w:type="dxa"/>
            <w:vAlign w:val="center"/>
          </w:tcPr>
          <w:p>
            <w:pPr>
              <w:pStyle w:val="12"/>
            </w:pPr>
            <w:r>
              <w:t>一、一般公共服务支出</w:t>
            </w:r>
          </w:p>
        </w:tc>
        <w:tc>
          <w:tcPr>
            <w:tcW w:w="2126" w:type="dxa"/>
            <w:vAlign w:val="center"/>
          </w:tcPr>
          <w:p>
            <w:pPr>
              <w:pStyle w:val="11"/>
            </w:pPr>
            <w:r>
              <w:t>351.99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444.50</w:t>
            </w:r>
          </w:p>
        </w:tc>
        <w:tc>
          <w:tcPr>
            <w:tcW w:w="4535" w:type="dxa"/>
            <w:vAlign w:val="center"/>
          </w:tcPr>
          <w:p>
            <w:pPr>
              <w:pStyle w:val="14"/>
            </w:pPr>
            <w:r>
              <w:t>本年支出合计</w:t>
            </w:r>
          </w:p>
        </w:tc>
        <w:tc>
          <w:tcPr>
            <w:tcW w:w="2126" w:type="dxa"/>
            <w:vAlign w:val="center"/>
          </w:tcPr>
          <w:p>
            <w:pPr>
              <w:pStyle w:val="15"/>
            </w:pPr>
            <w:r>
              <w:t>444.50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444.50</w:t>
            </w:r>
          </w:p>
        </w:tc>
        <w:tc>
          <w:tcPr>
            <w:tcW w:w="4535" w:type="dxa"/>
            <w:vAlign w:val="center"/>
          </w:tcPr>
          <w:p>
            <w:pPr>
              <w:pStyle w:val="14"/>
            </w:pPr>
            <w:r>
              <w:t>支出总计</w:t>
            </w:r>
          </w:p>
        </w:tc>
        <w:tc>
          <w:tcPr>
            <w:tcW w:w="2126" w:type="dxa"/>
            <w:vAlign w:val="center"/>
          </w:tcPr>
          <w:p>
            <w:pPr>
              <w:pStyle w:val="15"/>
            </w:pPr>
            <w:r>
              <w:t>444.50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287001中共正定县委老干部局本级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444.50</w:t>
            </w:r>
          </w:p>
        </w:tc>
        <w:tc>
          <w:tcPr>
            <w:tcW w:w="1134" w:type="dxa"/>
            <w:vAlign w:val="center"/>
          </w:tcPr>
          <w:p>
            <w:pPr>
              <w:pStyle w:val="15"/>
            </w:pPr>
            <w:r>
              <w:t>444.50</w:t>
            </w:r>
          </w:p>
        </w:tc>
        <w:tc>
          <w:tcPr>
            <w:tcW w:w="1134" w:type="dxa"/>
            <w:vAlign w:val="center"/>
          </w:tcPr>
          <w:p>
            <w:pPr>
              <w:pStyle w:val="15"/>
            </w:pPr>
            <w:r>
              <w:t>444.50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351.99</w:t>
            </w:r>
          </w:p>
        </w:tc>
        <w:tc>
          <w:tcPr>
            <w:tcW w:w="1134" w:type="dxa"/>
            <w:vAlign w:val="center"/>
          </w:tcPr>
          <w:p>
            <w:pPr>
              <w:pStyle w:val="11"/>
            </w:pPr>
            <w:r>
              <w:t>351.99</w:t>
            </w:r>
          </w:p>
        </w:tc>
        <w:tc>
          <w:tcPr>
            <w:tcW w:w="1134" w:type="dxa"/>
            <w:vAlign w:val="center"/>
          </w:tcPr>
          <w:p>
            <w:pPr>
              <w:pStyle w:val="11"/>
            </w:pPr>
            <w:r>
              <w:t>351.99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20136</w:t>
            </w:r>
          </w:p>
        </w:tc>
        <w:tc>
          <w:tcPr>
            <w:tcW w:w="1559" w:type="dxa"/>
            <w:vAlign w:val="center"/>
          </w:tcPr>
          <w:p>
            <w:pPr>
              <w:pStyle w:val="12"/>
            </w:pPr>
            <w:r>
              <w:t>其他共产党事务支出</w:t>
            </w:r>
          </w:p>
        </w:tc>
        <w:tc>
          <w:tcPr>
            <w:tcW w:w="1134" w:type="dxa"/>
            <w:vAlign w:val="center"/>
          </w:tcPr>
          <w:p>
            <w:pPr>
              <w:pStyle w:val="11"/>
            </w:pPr>
            <w:r>
              <w:t>351.99</w:t>
            </w:r>
          </w:p>
        </w:tc>
        <w:tc>
          <w:tcPr>
            <w:tcW w:w="1134" w:type="dxa"/>
            <w:vAlign w:val="center"/>
          </w:tcPr>
          <w:p>
            <w:pPr>
              <w:pStyle w:val="11"/>
            </w:pPr>
            <w:r>
              <w:t>351.99</w:t>
            </w:r>
          </w:p>
        </w:tc>
        <w:tc>
          <w:tcPr>
            <w:tcW w:w="1134" w:type="dxa"/>
            <w:vAlign w:val="center"/>
          </w:tcPr>
          <w:p>
            <w:pPr>
              <w:pStyle w:val="11"/>
            </w:pPr>
            <w:r>
              <w:t>351.99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2013601</w:t>
            </w:r>
          </w:p>
        </w:tc>
        <w:tc>
          <w:tcPr>
            <w:tcW w:w="1559" w:type="dxa"/>
            <w:vAlign w:val="center"/>
          </w:tcPr>
          <w:p>
            <w:pPr>
              <w:pStyle w:val="12"/>
            </w:pPr>
            <w:r>
              <w:t>行政运行</w:t>
            </w:r>
          </w:p>
        </w:tc>
        <w:tc>
          <w:tcPr>
            <w:tcW w:w="1134" w:type="dxa"/>
            <w:vAlign w:val="center"/>
          </w:tcPr>
          <w:p>
            <w:pPr>
              <w:pStyle w:val="11"/>
            </w:pPr>
            <w:r>
              <w:t>345.60</w:t>
            </w:r>
          </w:p>
        </w:tc>
        <w:tc>
          <w:tcPr>
            <w:tcW w:w="1134" w:type="dxa"/>
            <w:vAlign w:val="center"/>
          </w:tcPr>
          <w:p>
            <w:pPr>
              <w:pStyle w:val="11"/>
            </w:pPr>
            <w:r>
              <w:t>345.60</w:t>
            </w:r>
          </w:p>
        </w:tc>
        <w:tc>
          <w:tcPr>
            <w:tcW w:w="1134" w:type="dxa"/>
            <w:vAlign w:val="center"/>
          </w:tcPr>
          <w:p>
            <w:pPr>
              <w:pStyle w:val="11"/>
            </w:pPr>
            <w:r>
              <w:t>345.60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2013602</w:t>
            </w:r>
          </w:p>
        </w:tc>
        <w:tc>
          <w:tcPr>
            <w:tcW w:w="1559" w:type="dxa"/>
            <w:vAlign w:val="center"/>
          </w:tcPr>
          <w:p>
            <w:pPr>
              <w:pStyle w:val="12"/>
            </w:pPr>
            <w:r>
              <w:t>一般行政管理事务</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2013699</w:t>
            </w:r>
          </w:p>
        </w:tc>
        <w:tc>
          <w:tcPr>
            <w:tcW w:w="1559" w:type="dxa"/>
            <w:vAlign w:val="center"/>
          </w:tcPr>
          <w:p>
            <w:pPr>
              <w:pStyle w:val="12"/>
            </w:pPr>
            <w:r>
              <w:t>其他共产党事务支出</w:t>
            </w:r>
          </w:p>
        </w:tc>
        <w:tc>
          <w:tcPr>
            <w:tcW w:w="1134" w:type="dxa"/>
            <w:vAlign w:val="center"/>
          </w:tcPr>
          <w:p>
            <w:pPr>
              <w:pStyle w:val="11"/>
            </w:pPr>
            <w:r>
              <w:t>0.39</w:t>
            </w:r>
          </w:p>
        </w:tc>
        <w:tc>
          <w:tcPr>
            <w:tcW w:w="1134" w:type="dxa"/>
            <w:vAlign w:val="center"/>
          </w:tcPr>
          <w:p>
            <w:pPr>
              <w:pStyle w:val="11"/>
            </w:pPr>
            <w:r>
              <w:t>0.39</w:t>
            </w:r>
          </w:p>
        </w:tc>
        <w:tc>
          <w:tcPr>
            <w:tcW w:w="1134" w:type="dxa"/>
            <w:vAlign w:val="center"/>
          </w:tcPr>
          <w:p>
            <w:pPr>
              <w:pStyle w:val="11"/>
            </w:pPr>
            <w:r>
              <w:t>0.39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67.83</w:t>
            </w:r>
          </w:p>
        </w:tc>
        <w:tc>
          <w:tcPr>
            <w:tcW w:w="1134" w:type="dxa"/>
            <w:vAlign w:val="center"/>
          </w:tcPr>
          <w:p>
            <w:pPr>
              <w:pStyle w:val="11"/>
            </w:pPr>
            <w:r>
              <w:t>67.83</w:t>
            </w:r>
          </w:p>
        </w:tc>
        <w:tc>
          <w:tcPr>
            <w:tcW w:w="1134" w:type="dxa"/>
            <w:vAlign w:val="center"/>
          </w:tcPr>
          <w:p>
            <w:pPr>
              <w:pStyle w:val="11"/>
            </w:pPr>
            <w:r>
              <w:t>67.83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67.83</w:t>
            </w:r>
          </w:p>
        </w:tc>
        <w:tc>
          <w:tcPr>
            <w:tcW w:w="1134" w:type="dxa"/>
            <w:vAlign w:val="center"/>
          </w:tcPr>
          <w:p>
            <w:pPr>
              <w:pStyle w:val="11"/>
            </w:pPr>
            <w:r>
              <w:t>67.83</w:t>
            </w:r>
          </w:p>
        </w:tc>
        <w:tc>
          <w:tcPr>
            <w:tcW w:w="1134" w:type="dxa"/>
            <w:vAlign w:val="center"/>
          </w:tcPr>
          <w:p>
            <w:pPr>
              <w:pStyle w:val="11"/>
            </w:pPr>
            <w:r>
              <w:t>67.83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50.65</w:t>
            </w:r>
          </w:p>
        </w:tc>
        <w:tc>
          <w:tcPr>
            <w:tcW w:w="1134" w:type="dxa"/>
            <w:vAlign w:val="center"/>
          </w:tcPr>
          <w:p>
            <w:pPr>
              <w:pStyle w:val="11"/>
            </w:pPr>
            <w:r>
              <w:t>50.65</w:t>
            </w:r>
          </w:p>
        </w:tc>
        <w:tc>
          <w:tcPr>
            <w:tcW w:w="1134" w:type="dxa"/>
            <w:vAlign w:val="center"/>
          </w:tcPr>
          <w:p>
            <w:pPr>
              <w:pStyle w:val="11"/>
            </w:pPr>
            <w:r>
              <w:t>50.65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2080503</w:t>
            </w:r>
          </w:p>
        </w:tc>
        <w:tc>
          <w:tcPr>
            <w:tcW w:w="1559" w:type="dxa"/>
            <w:vAlign w:val="center"/>
          </w:tcPr>
          <w:p>
            <w:pPr>
              <w:pStyle w:val="12"/>
            </w:pPr>
            <w:r>
              <w:t>离退休人员管理机构</w:t>
            </w:r>
          </w:p>
        </w:tc>
        <w:tc>
          <w:tcPr>
            <w:tcW w:w="1134" w:type="dxa"/>
            <w:vAlign w:val="center"/>
          </w:tcPr>
          <w:p>
            <w:pPr>
              <w:pStyle w:val="11"/>
            </w:pPr>
            <w:r>
              <w:t>1.06</w:t>
            </w:r>
          </w:p>
        </w:tc>
        <w:tc>
          <w:tcPr>
            <w:tcW w:w="1134" w:type="dxa"/>
            <w:vAlign w:val="center"/>
          </w:tcPr>
          <w:p>
            <w:pPr>
              <w:pStyle w:val="11"/>
            </w:pPr>
            <w:r>
              <w:t>1.06</w:t>
            </w:r>
          </w:p>
        </w:tc>
        <w:tc>
          <w:tcPr>
            <w:tcW w:w="1134" w:type="dxa"/>
            <w:vAlign w:val="center"/>
          </w:tcPr>
          <w:p>
            <w:pPr>
              <w:pStyle w:val="11"/>
            </w:pPr>
            <w:r>
              <w:t>1.06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16.12</w:t>
            </w:r>
          </w:p>
        </w:tc>
        <w:tc>
          <w:tcPr>
            <w:tcW w:w="1134" w:type="dxa"/>
            <w:vAlign w:val="center"/>
          </w:tcPr>
          <w:p>
            <w:pPr>
              <w:pStyle w:val="11"/>
            </w:pPr>
            <w:r>
              <w:t>16.12</w:t>
            </w:r>
          </w:p>
        </w:tc>
        <w:tc>
          <w:tcPr>
            <w:tcW w:w="1134" w:type="dxa"/>
            <w:vAlign w:val="center"/>
          </w:tcPr>
          <w:p>
            <w:pPr>
              <w:pStyle w:val="11"/>
            </w:pPr>
            <w:r>
              <w:t>16.12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11.05</w:t>
            </w:r>
          </w:p>
        </w:tc>
        <w:tc>
          <w:tcPr>
            <w:tcW w:w="1134" w:type="dxa"/>
            <w:vAlign w:val="center"/>
          </w:tcPr>
          <w:p>
            <w:pPr>
              <w:pStyle w:val="11"/>
            </w:pPr>
            <w:r>
              <w:t>11.05</w:t>
            </w:r>
          </w:p>
        </w:tc>
        <w:tc>
          <w:tcPr>
            <w:tcW w:w="1134" w:type="dxa"/>
            <w:vAlign w:val="center"/>
          </w:tcPr>
          <w:p>
            <w:pPr>
              <w:pStyle w:val="11"/>
            </w:pPr>
            <w:r>
              <w:t>11.05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11.05</w:t>
            </w:r>
          </w:p>
        </w:tc>
        <w:tc>
          <w:tcPr>
            <w:tcW w:w="1134" w:type="dxa"/>
            <w:vAlign w:val="center"/>
          </w:tcPr>
          <w:p>
            <w:pPr>
              <w:pStyle w:val="11"/>
            </w:pPr>
            <w:r>
              <w:t>11.05</w:t>
            </w:r>
          </w:p>
        </w:tc>
        <w:tc>
          <w:tcPr>
            <w:tcW w:w="1134" w:type="dxa"/>
            <w:vAlign w:val="center"/>
          </w:tcPr>
          <w:p>
            <w:pPr>
              <w:pStyle w:val="11"/>
            </w:pPr>
            <w:r>
              <w:t>11.05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5.97</w:t>
            </w:r>
          </w:p>
        </w:tc>
        <w:tc>
          <w:tcPr>
            <w:tcW w:w="1134" w:type="dxa"/>
            <w:vAlign w:val="center"/>
          </w:tcPr>
          <w:p>
            <w:pPr>
              <w:pStyle w:val="11"/>
            </w:pPr>
            <w:r>
              <w:t>5.97</w:t>
            </w:r>
          </w:p>
        </w:tc>
        <w:tc>
          <w:tcPr>
            <w:tcW w:w="1134" w:type="dxa"/>
            <w:vAlign w:val="center"/>
          </w:tcPr>
          <w:p>
            <w:pPr>
              <w:pStyle w:val="11"/>
            </w:pPr>
            <w:r>
              <w:t>5.97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5.08</w:t>
            </w:r>
          </w:p>
        </w:tc>
        <w:tc>
          <w:tcPr>
            <w:tcW w:w="1134" w:type="dxa"/>
            <w:vAlign w:val="center"/>
          </w:tcPr>
          <w:p>
            <w:pPr>
              <w:pStyle w:val="11"/>
            </w:pPr>
            <w:r>
              <w:t>5.08</w:t>
            </w:r>
          </w:p>
        </w:tc>
        <w:tc>
          <w:tcPr>
            <w:tcW w:w="1134" w:type="dxa"/>
            <w:vAlign w:val="center"/>
          </w:tcPr>
          <w:p>
            <w:pPr>
              <w:pStyle w:val="11"/>
            </w:pPr>
            <w:r>
              <w:t>5.08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13.63</w:t>
            </w:r>
          </w:p>
        </w:tc>
        <w:tc>
          <w:tcPr>
            <w:tcW w:w="1134" w:type="dxa"/>
            <w:vAlign w:val="center"/>
          </w:tcPr>
          <w:p>
            <w:pPr>
              <w:pStyle w:val="11"/>
            </w:pPr>
            <w:r>
              <w:t>13.63</w:t>
            </w:r>
          </w:p>
        </w:tc>
        <w:tc>
          <w:tcPr>
            <w:tcW w:w="1134" w:type="dxa"/>
            <w:vAlign w:val="center"/>
          </w:tcPr>
          <w:p>
            <w:pPr>
              <w:pStyle w:val="11"/>
            </w:pPr>
            <w:r>
              <w:t>13.63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13.63</w:t>
            </w:r>
          </w:p>
        </w:tc>
        <w:tc>
          <w:tcPr>
            <w:tcW w:w="1134" w:type="dxa"/>
            <w:vAlign w:val="center"/>
          </w:tcPr>
          <w:p>
            <w:pPr>
              <w:pStyle w:val="11"/>
            </w:pPr>
            <w:r>
              <w:t>13.63</w:t>
            </w:r>
          </w:p>
        </w:tc>
        <w:tc>
          <w:tcPr>
            <w:tcW w:w="1134" w:type="dxa"/>
            <w:vAlign w:val="center"/>
          </w:tcPr>
          <w:p>
            <w:pPr>
              <w:pStyle w:val="11"/>
            </w:pPr>
            <w:r>
              <w:t>13.63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13.63</w:t>
            </w:r>
          </w:p>
        </w:tc>
        <w:tc>
          <w:tcPr>
            <w:tcW w:w="1134" w:type="dxa"/>
            <w:vAlign w:val="center"/>
          </w:tcPr>
          <w:p>
            <w:pPr>
              <w:pStyle w:val="11"/>
            </w:pPr>
            <w:r>
              <w:t>13.63</w:t>
            </w:r>
          </w:p>
        </w:tc>
        <w:tc>
          <w:tcPr>
            <w:tcW w:w="1134" w:type="dxa"/>
            <w:vAlign w:val="center"/>
          </w:tcPr>
          <w:p>
            <w:pPr>
              <w:pStyle w:val="11"/>
            </w:pPr>
            <w:r>
              <w:t>13.63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287001中共正定县委老干部局本级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444.50</w:t>
            </w:r>
          </w:p>
        </w:tc>
        <w:tc>
          <w:tcPr>
            <w:tcW w:w="1361" w:type="dxa"/>
            <w:vAlign w:val="center"/>
          </w:tcPr>
          <w:p>
            <w:pPr>
              <w:pStyle w:val="15"/>
            </w:pPr>
            <w:r>
              <w:t>438.50</w:t>
            </w: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351.99</w:t>
            </w:r>
          </w:p>
        </w:tc>
        <w:tc>
          <w:tcPr>
            <w:tcW w:w="1361" w:type="dxa"/>
            <w:vAlign w:val="center"/>
          </w:tcPr>
          <w:p>
            <w:pPr>
              <w:pStyle w:val="11"/>
            </w:pPr>
            <w:r>
              <w:t>345.99</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20136</w:t>
            </w:r>
          </w:p>
        </w:tc>
        <w:tc>
          <w:tcPr>
            <w:tcW w:w="4535" w:type="dxa"/>
            <w:vAlign w:val="center"/>
          </w:tcPr>
          <w:p>
            <w:pPr>
              <w:pStyle w:val="12"/>
            </w:pPr>
            <w:r>
              <w:t>其他共产党事务支出</w:t>
            </w:r>
          </w:p>
        </w:tc>
        <w:tc>
          <w:tcPr>
            <w:tcW w:w="1361" w:type="dxa"/>
            <w:vAlign w:val="center"/>
          </w:tcPr>
          <w:p>
            <w:pPr>
              <w:pStyle w:val="11"/>
            </w:pPr>
            <w:r>
              <w:t>351.99</w:t>
            </w:r>
          </w:p>
        </w:tc>
        <w:tc>
          <w:tcPr>
            <w:tcW w:w="1361" w:type="dxa"/>
            <w:vAlign w:val="center"/>
          </w:tcPr>
          <w:p>
            <w:pPr>
              <w:pStyle w:val="11"/>
            </w:pPr>
            <w:r>
              <w:t>345.99</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2013601</w:t>
            </w:r>
          </w:p>
        </w:tc>
        <w:tc>
          <w:tcPr>
            <w:tcW w:w="4535" w:type="dxa"/>
            <w:vAlign w:val="center"/>
          </w:tcPr>
          <w:p>
            <w:pPr>
              <w:pStyle w:val="12"/>
            </w:pPr>
            <w:r>
              <w:t>行政运行</w:t>
            </w:r>
          </w:p>
        </w:tc>
        <w:tc>
          <w:tcPr>
            <w:tcW w:w="1361" w:type="dxa"/>
            <w:vAlign w:val="center"/>
          </w:tcPr>
          <w:p>
            <w:pPr>
              <w:pStyle w:val="11"/>
            </w:pPr>
            <w:r>
              <w:t>345.60</w:t>
            </w:r>
          </w:p>
        </w:tc>
        <w:tc>
          <w:tcPr>
            <w:tcW w:w="1361" w:type="dxa"/>
            <w:vAlign w:val="center"/>
          </w:tcPr>
          <w:p>
            <w:pPr>
              <w:pStyle w:val="11"/>
            </w:pPr>
            <w:r>
              <w:t>345.60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2013602</w:t>
            </w:r>
          </w:p>
        </w:tc>
        <w:tc>
          <w:tcPr>
            <w:tcW w:w="4535" w:type="dxa"/>
            <w:vAlign w:val="center"/>
          </w:tcPr>
          <w:p>
            <w:pPr>
              <w:pStyle w:val="12"/>
            </w:pPr>
            <w:r>
              <w:t>一般行政管理事务</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2013699</w:t>
            </w:r>
          </w:p>
        </w:tc>
        <w:tc>
          <w:tcPr>
            <w:tcW w:w="4535" w:type="dxa"/>
            <w:vAlign w:val="center"/>
          </w:tcPr>
          <w:p>
            <w:pPr>
              <w:pStyle w:val="12"/>
            </w:pPr>
            <w:r>
              <w:t>其他共产党事务支出</w:t>
            </w:r>
          </w:p>
        </w:tc>
        <w:tc>
          <w:tcPr>
            <w:tcW w:w="1361" w:type="dxa"/>
            <w:vAlign w:val="center"/>
          </w:tcPr>
          <w:p>
            <w:pPr>
              <w:pStyle w:val="11"/>
            </w:pPr>
            <w:r>
              <w:t>0.39</w:t>
            </w:r>
          </w:p>
        </w:tc>
        <w:tc>
          <w:tcPr>
            <w:tcW w:w="1361" w:type="dxa"/>
            <w:vAlign w:val="center"/>
          </w:tcPr>
          <w:p>
            <w:pPr>
              <w:pStyle w:val="11"/>
            </w:pPr>
            <w:r>
              <w:t>0.39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67.83</w:t>
            </w:r>
          </w:p>
        </w:tc>
        <w:tc>
          <w:tcPr>
            <w:tcW w:w="1361" w:type="dxa"/>
            <w:vAlign w:val="center"/>
          </w:tcPr>
          <w:p>
            <w:pPr>
              <w:pStyle w:val="11"/>
            </w:pPr>
            <w:r>
              <w:t>67.83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67.83</w:t>
            </w:r>
          </w:p>
        </w:tc>
        <w:tc>
          <w:tcPr>
            <w:tcW w:w="1361" w:type="dxa"/>
            <w:vAlign w:val="center"/>
          </w:tcPr>
          <w:p>
            <w:pPr>
              <w:pStyle w:val="11"/>
            </w:pPr>
            <w:r>
              <w:t>67.83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50.65</w:t>
            </w:r>
          </w:p>
        </w:tc>
        <w:tc>
          <w:tcPr>
            <w:tcW w:w="1361" w:type="dxa"/>
            <w:vAlign w:val="center"/>
          </w:tcPr>
          <w:p>
            <w:pPr>
              <w:pStyle w:val="11"/>
            </w:pPr>
            <w:r>
              <w:t>50.65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2080503</w:t>
            </w:r>
          </w:p>
        </w:tc>
        <w:tc>
          <w:tcPr>
            <w:tcW w:w="4535" w:type="dxa"/>
            <w:vAlign w:val="center"/>
          </w:tcPr>
          <w:p>
            <w:pPr>
              <w:pStyle w:val="12"/>
            </w:pPr>
            <w:r>
              <w:t>离退休人员管理机构</w:t>
            </w:r>
          </w:p>
        </w:tc>
        <w:tc>
          <w:tcPr>
            <w:tcW w:w="1361" w:type="dxa"/>
            <w:vAlign w:val="center"/>
          </w:tcPr>
          <w:p>
            <w:pPr>
              <w:pStyle w:val="11"/>
            </w:pPr>
            <w:r>
              <w:t>1.06</w:t>
            </w:r>
          </w:p>
        </w:tc>
        <w:tc>
          <w:tcPr>
            <w:tcW w:w="1361" w:type="dxa"/>
            <w:vAlign w:val="center"/>
          </w:tcPr>
          <w:p>
            <w:pPr>
              <w:pStyle w:val="11"/>
            </w:pPr>
            <w:r>
              <w:t>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16.12</w:t>
            </w:r>
          </w:p>
        </w:tc>
        <w:tc>
          <w:tcPr>
            <w:tcW w:w="1361" w:type="dxa"/>
            <w:vAlign w:val="center"/>
          </w:tcPr>
          <w:p>
            <w:pPr>
              <w:pStyle w:val="11"/>
            </w:pPr>
            <w:r>
              <w:t>16.12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11.05</w:t>
            </w:r>
          </w:p>
        </w:tc>
        <w:tc>
          <w:tcPr>
            <w:tcW w:w="1361" w:type="dxa"/>
            <w:vAlign w:val="center"/>
          </w:tcPr>
          <w:p>
            <w:pPr>
              <w:pStyle w:val="11"/>
            </w:pPr>
            <w:r>
              <w:t>11.05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11.05</w:t>
            </w:r>
          </w:p>
        </w:tc>
        <w:tc>
          <w:tcPr>
            <w:tcW w:w="1361" w:type="dxa"/>
            <w:vAlign w:val="center"/>
          </w:tcPr>
          <w:p>
            <w:pPr>
              <w:pStyle w:val="11"/>
            </w:pPr>
            <w:r>
              <w:t>11.05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5.97</w:t>
            </w:r>
          </w:p>
        </w:tc>
        <w:tc>
          <w:tcPr>
            <w:tcW w:w="1361" w:type="dxa"/>
            <w:vAlign w:val="center"/>
          </w:tcPr>
          <w:p>
            <w:pPr>
              <w:pStyle w:val="11"/>
            </w:pPr>
            <w:r>
              <w:t>5.97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5.08</w:t>
            </w:r>
          </w:p>
        </w:tc>
        <w:tc>
          <w:tcPr>
            <w:tcW w:w="1361" w:type="dxa"/>
            <w:vAlign w:val="center"/>
          </w:tcPr>
          <w:p>
            <w:pPr>
              <w:pStyle w:val="11"/>
            </w:pPr>
            <w:r>
              <w:t>5.08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13.63</w:t>
            </w:r>
          </w:p>
        </w:tc>
        <w:tc>
          <w:tcPr>
            <w:tcW w:w="1361" w:type="dxa"/>
            <w:vAlign w:val="center"/>
          </w:tcPr>
          <w:p>
            <w:pPr>
              <w:pStyle w:val="11"/>
            </w:pPr>
            <w:r>
              <w:t>13.63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13.63</w:t>
            </w:r>
          </w:p>
        </w:tc>
        <w:tc>
          <w:tcPr>
            <w:tcW w:w="1361" w:type="dxa"/>
            <w:vAlign w:val="center"/>
          </w:tcPr>
          <w:p>
            <w:pPr>
              <w:pStyle w:val="11"/>
            </w:pPr>
            <w:r>
              <w:t>13.63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13.63</w:t>
            </w:r>
          </w:p>
        </w:tc>
        <w:tc>
          <w:tcPr>
            <w:tcW w:w="1361" w:type="dxa"/>
            <w:vAlign w:val="center"/>
          </w:tcPr>
          <w:p>
            <w:pPr>
              <w:pStyle w:val="11"/>
            </w:pPr>
            <w:r>
              <w:t>13.63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287001中共正定县委老干部局本级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444.50</w:t>
            </w:r>
          </w:p>
        </w:tc>
        <w:tc>
          <w:tcPr>
            <w:tcW w:w="3402" w:type="dxa"/>
            <w:vAlign w:val="center"/>
          </w:tcPr>
          <w:p>
            <w:pPr>
              <w:pStyle w:val="12"/>
            </w:pPr>
            <w:r>
              <w:t>一、一般公共服务支出</w:t>
            </w:r>
          </w:p>
        </w:tc>
        <w:tc>
          <w:tcPr>
            <w:tcW w:w="1474" w:type="dxa"/>
            <w:vAlign w:val="center"/>
          </w:tcPr>
          <w:p>
            <w:pPr>
              <w:pStyle w:val="11"/>
            </w:pPr>
            <w:r>
              <w:t>351.99</w:t>
            </w:r>
          </w:p>
        </w:tc>
        <w:tc>
          <w:tcPr>
            <w:tcW w:w="1474" w:type="dxa"/>
            <w:vAlign w:val="center"/>
          </w:tcPr>
          <w:p>
            <w:pPr>
              <w:pStyle w:val="11"/>
            </w:pPr>
            <w:r>
              <w:t>351.99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67.83</w:t>
            </w:r>
          </w:p>
        </w:tc>
        <w:tc>
          <w:tcPr>
            <w:tcW w:w="1474" w:type="dxa"/>
            <w:vAlign w:val="center"/>
          </w:tcPr>
          <w:p>
            <w:pPr>
              <w:pStyle w:val="11"/>
            </w:pPr>
            <w:r>
              <w:t>67.83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11.05</w:t>
            </w:r>
          </w:p>
        </w:tc>
        <w:tc>
          <w:tcPr>
            <w:tcW w:w="1474" w:type="dxa"/>
            <w:vAlign w:val="center"/>
          </w:tcPr>
          <w:p>
            <w:pPr>
              <w:pStyle w:val="11"/>
            </w:pPr>
            <w:r>
              <w:t>11.05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13.63</w:t>
            </w:r>
          </w:p>
        </w:tc>
        <w:tc>
          <w:tcPr>
            <w:tcW w:w="1474" w:type="dxa"/>
            <w:vAlign w:val="center"/>
          </w:tcPr>
          <w:p>
            <w:pPr>
              <w:pStyle w:val="11"/>
            </w:pPr>
            <w:r>
              <w:t>13.63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444.50</w:t>
            </w:r>
          </w:p>
        </w:tc>
        <w:tc>
          <w:tcPr>
            <w:tcW w:w="3402" w:type="dxa"/>
            <w:vAlign w:val="center"/>
          </w:tcPr>
          <w:p>
            <w:pPr>
              <w:pStyle w:val="14"/>
            </w:pPr>
            <w:r>
              <w:t>本年支出合计</w:t>
            </w:r>
          </w:p>
        </w:tc>
        <w:tc>
          <w:tcPr>
            <w:tcW w:w="1474" w:type="dxa"/>
            <w:vAlign w:val="center"/>
          </w:tcPr>
          <w:p>
            <w:pPr>
              <w:pStyle w:val="15"/>
            </w:pPr>
            <w:r>
              <w:t>444.50</w:t>
            </w:r>
          </w:p>
        </w:tc>
        <w:tc>
          <w:tcPr>
            <w:tcW w:w="1474" w:type="dxa"/>
            <w:vAlign w:val="center"/>
          </w:tcPr>
          <w:p>
            <w:pPr>
              <w:pStyle w:val="15"/>
            </w:pPr>
            <w:r>
              <w:t>444.50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444.50</w:t>
            </w:r>
          </w:p>
        </w:tc>
        <w:tc>
          <w:tcPr>
            <w:tcW w:w="3402" w:type="dxa"/>
            <w:vAlign w:val="center"/>
          </w:tcPr>
          <w:p>
            <w:pPr>
              <w:pStyle w:val="14"/>
            </w:pPr>
            <w:r>
              <w:t>支出总计</w:t>
            </w:r>
          </w:p>
        </w:tc>
        <w:tc>
          <w:tcPr>
            <w:tcW w:w="1474" w:type="dxa"/>
            <w:vAlign w:val="center"/>
          </w:tcPr>
          <w:p>
            <w:pPr>
              <w:pStyle w:val="15"/>
            </w:pPr>
            <w:r>
              <w:t>444.50</w:t>
            </w:r>
          </w:p>
        </w:tc>
        <w:tc>
          <w:tcPr>
            <w:tcW w:w="1474" w:type="dxa"/>
            <w:vAlign w:val="center"/>
          </w:tcPr>
          <w:p>
            <w:pPr>
              <w:pStyle w:val="15"/>
            </w:pPr>
            <w:r>
              <w:t>444.50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287001中共正定县委老干部局本级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444.50</w:t>
            </w:r>
          </w:p>
        </w:tc>
        <w:tc>
          <w:tcPr>
            <w:tcW w:w="2551" w:type="dxa"/>
            <w:vAlign w:val="center"/>
          </w:tcPr>
          <w:p>
            <w:pPr>
              <w:pStyle w:val="15"/>
            </w:pPr>
            <w:r>
              <w:t>438.50</w:t>
            </w: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351.99</w:t>
            </w:r>
          </w:p>
        </w:tc>
        <w:tc>
          <w:tcPr>
            <w:tcW w:w="2551" w:type="dxa"/>
            <w:vAlign w:val="center"/>
          </w:tcPr>
          <w:p>
            <w:pPr>
              <w:pStyle w:val="11"/>
            </w:pPr>
            <w:r>
              <w:t>345.99</w:t>
            </w: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20136</w:t>
            </w:r>
          </w:p>
        </w:tc>
        <w:tc>
          <w:tcPr>
            <w:tcW w:w="4535" w:type="dxa"/>
            <w:vAlign w:val="center"/>
          </w:tcPr>
          <w:p>
            <w:pPr>
              <w:pStyle w:val="12"/>
            </w:pPr>
            <w:r>
              <w:t>其他共产党事务支出</w:t>
            </w:r>
          </w:p>
        </w:tc>
        <w:tc>
          <w:tcPr>
            <w:tcW w:w="2551" w:type="dxa"/>
            <w:vAlign w:val="center"/>
          </w:tcPr>
          <w:p>
            <w:pPr>
              <w:pStyle w:val="11"/>
            </w:pPr>
            <w:r>
              <w:t>351.99</w:t>
            </w:r>
          </w:p>
        </w:tc>
        <w:tc>
          <w:tcPr>
            <w:tcW w:w="2551" w:type="dxa"/>
            <w:vAlign w:val="center"/>
          </w:tcPr>
          <w:p>
            <w:pPr>
              <w:pStyle w:val="11"/>
            </w:pPr>
            <w:r>
              <w:t>345.99</w:t>
            </w: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2013601</w:t>
            </w:r>
          </w:p>
        </w:tc>
        <w:tc>
          <w:tcPr>
            <w:tcW w:w="4535" w:type="dxa"/>
            <w:vAlign w:val="center"/>
          </w:tcPr>
          <w:p>
            <w:pPr>
              <w:pStyle w:val="12"/>
            </w:pPr>
            <w:r>
              <w:t>行政运行</w:t>
            </w:r>
          </w:p>
        </w:tc>
        <w:tc>
          <w:tcPr>
            <w:tcW w:w="2551" w:type="dxa"/>
            <w:vAlign w:val="center"/>
          </w:tcPr>
          <w:p>
            <w:pPr>
              <w:pStyle w:val="11"/>
            </w:pPr>
            <w:r>
              <w:t>345.60</w:t>
            </w:r>
          </w:p>
        </w:tc>
        <w:tc>
          <w:tcPr>
            <w:tcW w:w="2551" w:type="dxa"/>
            <w:vAlign w:val="center"/>
          </w:tcPr>
          <w:p>
            <w:pPr>
              <w:pStyle w:val="11"/>
            </w:pPr>
            <w:r>
              <w:t>345.60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2013602</w:t>
            </w:r>
          </w:p>
        </w:tc>
        <w:tc>
          <w:tcPr>
            <w:tcW w:w="4535" w:type="dxa"/>
            <w:vAlign w:val="center"/>
          </w:tcPr>
          <w:p>
            <w:pPr>
              <w:pStyle w:val="12"/>
            </w:pPr>
            <w:r>
              <w:t>一般行政管理事务</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2013699</w:t>
            </w:r>
          </w:p>
        </w:tc>
        <w:tc>
          <w:tcPr>
            <w:tcW w:w="4535" w:type="dxa"/>
            <w:vAlign w:val="center"/>
          </w:tcPr>
          <w:p>
            <w:pPr>
              <w:pStyle w:val="12"/>
            </w:pPr>
            <w:r>
              <w:t>其他共产党事务支出</w:t>
            </w:r>
          </w:p>
        </w:tc>
        <w:tc>
          <w:tcPr>
            <w:tcW w:w="2551" w:type="dxa"/>
            <w:vAlign w:val="center"/>
          </w:tcPr>
          <w:p>
            <w:pPr>
              <w:pStyle w:val="11"/>
            </w:pPr>
            <w:r>
              <w:t>0.39</w:t>
            </w:r>
          </w:p>
        </w:tc>
        <w:tc>
          <w:tcPr>
            <w:tcW w:w="2551" w:type="dxa"/>
            <w:vAlign w:val="center"/>
          </w:tcPr>
          <w:p>
            <w:pPr>
              <w:pStyle w:val="11"/>
            </w:pPr>
            <w:r>
              <w:t>0.39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67.83</w:t>
            </w:r>
          </w:p>
        </w:tc>
        <w:tc>
          <w:tcPr>
            <w:tcW w:w="2551" w:type="dxa"/>
            <w:vAlign w:val="center"/>
          </w:tcPr>
          <w:p>
            <w:pPr>
              <w:pStyle w:val="11"/>
            </w:pPr>
            <w:r>
              <w:t>67.83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67.83</w:t>
            </w:r>
          </w:p>
        </w:tc>
        <w:tc>
          <w:tcPr>
            <w:tcW w:w="2551" w:type="dxa"/>
            <w:vAlign w:val="center"/>
          </w:tcPr>
          <w:p>
            <w:pPr>
              <w:pStyle w:val="11"/>
            </w:pPr>
            <w:r>
              <w:t>67.83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50.65</w:t>
            </w:r>
          </w:p>
        </w:tc>
        <w:tc>
          <w:tcPr>
            <w:tcW w:w="2551" w:type="dxa"/>
            <w:vAlign w:val="center"/>
          </w:tcPr>
          <w:p>
            <w:pPr>
              <w:pStyle w:val="11"/>
            </w:pPr>
            <w:r>
              <w:t>50.65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2080503</w:t>
            </w:r>
          </w:p>
        </w:tc>
        <w:tc>
          <w:tcPr>
            <w:tcW w:w="4535" w:type="dxa"/>
            <w:vAlign w:val="center"/>
          </w:tcPr>
          <w:p>
            <w:pPr>
              <w:pStyle w:val="12"/>
            </w:pPr>
            <w:r>
              <w:t>离退休人员管理机构</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16.12</w:t>
            </w:r>
          </w:p>
        </w:tc>
        <w:tc>
          <w:tcPr>
            <w:tcW w:w="2551" w:type="dxa"/>
            <w:vAlign w:val="center"/>
          </w:tcPr>
          <w:p>
            <w:pPr>
              <w:pStyle w:val="11"/>
            </w:pPr>
            <w:r>
              <w:t>16.12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11.05</w:t>
            </w:r>
          </w:p>
        </w:tc>
        <w:tc>
          <w:tcPr>
            <w:tcW w:w="2551" w:type="dxa"/>
            <w:vAlign w:val="center"/>
          </w:tcPr>
          <w:p>
            <w:pPr>
              <w:pStyle w:val="11"/>
            </w:pPr>
            <w:r>
              <w:t>11.05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11.05</w:t>
            </w:r>
          </w:p>
        </w:tc>
        <w:tc>
          <w:tcPr>
            <w:tcW w:w="2551" w:type="dxa"/>
            <w:vAlign w:val="center"/>
          </w:tcPr>
          <w:p>
            <w:pPr>
              <w:pStyle w:val="11"/>
            </w:pPr>
            <w:r>
              <w:t>11.05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5.97</w:t>
            </w:r>
          </w:p>
        </w:tc>
        <w:tc>
          <w:tcPr>
            <w:tcW w:w="2551" w:type="dxa"/>
            <w:vAlign w:val="center"/>
          </w:tcPr>
          <w:p>
            <w:pPr>
              <w:pStyle w:val="11"/>
            </w:pPr>
            <w:r>
              <w:t>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5.08</w:t>
            </w:r>
          </w:p>
        </w:tc>
        <w:tc>
          <w:tcPr>
            <w:tcW w:w="2551" w:type="dxa"/>
            <w:vAlign w:val="center"/>
          </w:tcPr>
          <w:p>
            <w:pPr>
              <w:pStyle w:val="11"/>
            </w:pPr>
            <w:r>
              <w:t>5.08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13.63</w:t>
            </w:r>
          </w:p>
        </w:tc>
        <w:tc>
          <w:tcPr>
            <w:tcW w:w="2551" w:type="dxa"/>
            <w:vAlign w:val="center"/>
          </w:tcPr>
          <w:p>
            <w:pPr>
              <w:pStyle w:val="11"/>
            </w:pPr>
            <w:r>
              <w:t>13.63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13.63</w:t>
            </w:r>
          </w:p>
        </w:tc>
        <w:tc>
          <w:tcPr>
            <w:tcW w:w="2551" w:type="dxa"/>
            <w:vAlign w:val="center"/>
          </w:tcPr>
          <w:p>
            <w:pPr>
              <w:pStyle w:val="11"/>
            </w:pPr>
            <w:r>
              <w:t>13.63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13.63</w:t>
            </w:r>
          </w:p>
        </w:tc>
        <w:tc>
          <w:tcPr>
            <w:tcW w:w="2551" w:type="dxa"/>
            <w:vAlign w:val="center"/>
          </w:tcPr>
          <w:p>
            <w:pPr>
              <w:pStyle w:val="11"/>
            </w:pPr>
            <w:r>
              <w:t>13.63</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287001中共正定县委老干部局本级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438.50</w:t>
            </w:r>
          </w:p>
        </w:tc>
        <w:tc>
          <w:tcPr>
            <w:tcW w:w="2551" w:type="dxa"/>
            <w:vAlign w:val="center"/>
          </w:tcPr>
          <w:p>
            <w:pPr>
              <w:pStyle w:val="15"/>
            </w:pPr>
            <w:r>
              <w:t>215.34</w:t>
            </w:r>
          </w:p>
        </w:tc>
        <w:tc>
          <w:tcPr>
            <w:tcW w:w="2551" w:type="dxa"/>
            <w:vAlign w:val="center"/>
          </w:tcPr>
          <w:p>
            <w:pPr>
              <w:pStyle w:val="15"/>
            </w:pPr>
            <w:r>
              <w:t>223.16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163.63</w:t>
            </w:r>
          </w:p>
        </w:tc>
        <w:tc>
          <w:tcPr>
            <w:tcW w:w="2551" w:type="dxa"/>
            <w:vAlign w:val="center"/>
          </w:tcPr>
          <w:p>
            <w:pPr>
              <w:pStyle w:val="11"/>
            </w:pPr>
            <w:r>
              <w:t>163.63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47.81</w:t>
            </w:r>
          </w:p>
        </w:tc>
        <w:tc>
          <w:tcPr>
            <w:tcW w:w="2551" w:type="dxa"/>
            <w:vAlign w:val="center"/>
          </w:tcPr>
          <w:p>
            <w:pPr>
              <w:pStyle w:val="11"/>
            </w:pPr>
            <w:r>
              <w:t>47.81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34.95</w:t>
            </w:r>
          </w:p>
        </w:tc>
        <w:tc>
          <w:tcPr>
            <w:tcW w:w="2551" w:type="dxa"/>
            <w:vAlign w:val="center"/>
          </w:tcPr>
          <w:p>
            <w:pPr>
              <w:pStyle w:val="11"/>
            </w:pPr>
            <w:r>
              <w:t>34.95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39.68</w:t>
            </w:r>
          </w:p>
        </w:tc>
        <w:tc>
          <w:tcPr>
            <w:tcW w:w="2551" w:type="dxa"/>
            <w:vAlign w:val="center"/>
          </w:tcPr>
          <w:p>
            <w:pPr>
              <w:pStyle w:val="11"/>
            </w:pPr>
            <w:r>
              <w:t>39.68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16.12</w:t>
            </w:r>
          </w:p>
        </w:tc>
        <w:tc>
          <w:tcPr>
            <w:tcW w:w="2551" w:type="dxa"/>
            <w:vAlign w:val="center"/>
          </w:tcPr>
          <w:p>
            <w:pPr>
              <w:pStyle w:val="11"/>
            </w:pPr>
            <w:r>
              <w:t>16.12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5.97</w:t>
            </w:r>
          </w:p>
        </w:tc>
        <w:tc>
          <w:tcPr>
            <w:tcW w:w="2551" w:type="dxa"/>
            <w:vAlign w:val="center"/>
          </w:tcPr>
          <w:p>
            <w:pPr>
              <w:pStyle w:val="11"/>
            </w:pPr>
            <w:r>
              <w:t>5.97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5.08</w:t>
            </w:r>
          </w:p>
        </w:tc>
        <w:tc>
          <w:tcPr>
            <w:tcW w:w="2551" w:type="dxa"/>
            <w:vAlign w:val="center"/>
          </w:tcPr>
          <w:p>
            <w:pPr>
              <w:pStyle w:val="11"/>
            </w:pPr>
            <w:r>
              <w:t>5.08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0.39</w:t>
            </w:r>
          </w:p>
        </w:tc>
        <w:tc>
          <w:tcPr>
            <w:tcW w:w="2551" w:type="dxa"/>
            <w:vAlign w:val="center"/>
          </w:tcPr>
          <w:p>
            <w:pPr>
              <w:pStyle w:val="11"/>
            </w:pPr>
            <w:r>
              <w:t>0.39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13.63</w:t>
            </w:r>
          </w:p>
        </w:tc>
        <w:tc>
          <w:tcPr>
            <w:tcW w:w="2551" w:type="dxa"/>
            <w:vAlign w:val="center"/>
          </w:tcPr>
          <w:p>
            <w:pPr>
              <w:pStyle w:val="11"/>
            </w:pPr>
            <w:r>
              <w:t>13.63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223.16</w:t>
            </w:r>
          </w:p>
        </w:tc>
        <w:tc>
          <w:tcPr>
            <w:tcW w:w="2551" w:type="dxa"/>
            <w:vAlign w:val="center"/>
          </w:tcPr>
          <w:p>
            <w:pPr>
              <w:pStyle w:val="11"/>
            </w:pPr>
          </w:p>
        </w:tc>
        <w:tc>
          <w:tcPr>
            <w:tcW w:w="2551" w:type="dxa"/>
            <w:vAlign w:val="center"/>
          </w:tcPr>
          <w:p>
            <w:pPr>
              <w:pStyle w:val="11"/>
            </w:pPr>
            <w:r>
              <w:t>223.16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3.17</w:t>
            </w:r>
          </w:p>
        </w:tc>
        <w:tc>
          <w:tcPr>
            <w:tcW w:w="2551" w:type="dxa"/>
            <w:vAlign w:val="center"/>
          </w:tcPr>
          <w:p>
            <w:pPr>
              <w:pStyle w:val="11"/>
            </w:pPr>
          </w:p>
        </w:tc>
        <w:tc>
          <w:tcPr>
            <w:tcW w:w="2551" w:type="dxa"/>
            <w:vAlign w:val="center"/>
          </w:tcPr>
          <w:p>
            <w:pPr>
              <w:pStyle w:val="11"/>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1.57</w:t>
            </w:r>
          </w:p>
        </w:tc>
        <w:tc>
          <w:tcPr>
            <w:tcW w:w="2551" w:type="dxa"/>
            <w:vAlign w:val="center"/>
          </w:tcPr>
          <w:p>
            <w:pPr>
              <w:pStyle w:val="11"/>
            </w:pPr>
          </w:p>
        </w:tc>
        <w:tc>
          <w:tcPr>
            <w:tcW w:w="2551" w:type="dxa"/>
            <w:vAlign w:val="center"/>
          </w:tcPr>
          <w:p>
            <w:pPr>
              <w:pStyle w:val="11"/>
            </w:pPr>
            <w:r>
              <w:t>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2.28</w:t>
            </w:r>
          </w:p>
        </w:tc>
        <w:tc>
          <w:tcPr>
            <w:tcW w:w="2551" w:type="dxa"/>
            <w:vAlign w:val="center"/>
          </w:tcPr>
          <w:p>
            <w:pPr>
              <w:pStyle w:val="11"/>
            </w:pPr>
          </w:p>
        </w:tc>
        <w:tc>
          <w:tcPr>
            <w:tcW w:w="2551" w:type="dxa"/>
            <w:vAlign w:val="center"/>
          </w:tcPr>
          <w:p>
            <w:pPr>
              <w:pStyle w:val="11"/>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6.12</w:t>
            </w:r>
          </w:p>
        </w:tc>
        <w:tc>
          <w:tcPr>
            <w:tcW w:w="2551" w:type="dxa"/>
            <w:vAlign w:val="center"/>
          </w:tcPr>
          <w:p>
            <w:pPr>
              <w:pStyle w:val="11"/>
            </w:pPr>
          </w:p>
        </w:tc>
        <w:tc>
          <w:tcPr>
            <w:tcW w:w="2551" w:type="dxa"/>
            <w:vAlign w:val="center"/>
          </w:tcPr>
          <w:p>
            <w:pPr>
              <w:pStyle w:val="11"/>
            </w:pPr>
            <w:r>
              <w:t>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204.62</w:t>
            </w:r>
          </w:p>
        </w:tc>
        <w:tc>
          <w:tcPr>
            <w:tcW w:w="2551" w:type="dxa"/>
            <w:vAlign w:val="center"/>
          </w:tcPr>
          <w:p>
            <w:pPr>
              <w:pStyle w:val="11"/>
            </w:pPr>
          </w:p>
        </w:tc>
        <w:tc>
          <w:tcPr>
            <w:tcW w:w="2551" w:type="dxa"/>
            <w:vAlign w:val="center"/>
          </w:tcPr>
          <w:p>
            <w:pPr>
              <w:pStyle w:val="11"/>
            </w:pPr>
            <w:r>
              <w:t>204.62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51.71</w:t>
            </w:r>
          </w:p>
        </w:tc>
        <w:tc>
          <w:tcPr>
            <w:tcW w:w="2551" w:type="dxa"/>
            <w:vAlign w:val="center"/>
          </w:tcPr>
          <w:p>
            <w:pPr>
              <w:pStyle w:val="11"/>
            </w:pPr>
            <w:r>
              <w:t>51.71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50.65</w:t>
            </w:r>
          </w:p>
        </w:tc>
        <w:tc>
          <w:tcPr>
            <w:tcW w:w="2551" w:type="dxa"/>
            <w:vAlign w:val="center"/>
          </w:tcPr>
          <w:p>
            <w:pPr>
              <w:pStyle w:val="11"/>
            </w:pPr>
            <w:r>
              <w:t>50.65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287001中共正定县委老干部局本级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287001中共正定县委老干部局本级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287001中共正定县委老干部局本级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2.28</w:t>
            </w:r>
          </w:p>
        </w:tc>
        <w:tc>
          <w:tcPr>
            <w:tcW w:w="2381" w:type="dxa"/>
            <w:vAlign w:val="center"/>
          </w:tcPr>
          <w:p>
            <w:pPr>
              <w:pStyle w:val="15"/>
            </w:pPr>
            <w:r>
              <w:t>2.28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2.28</w:t>
            </w:r>
          </w:p>
        </w:tc>
        <w:tc>
          <w:tcPr>
            <w:tcW w:w="2381" w:type="dxa"/>
            <w:vAlign w:val="center"/>
          </w:tcPr>
          <w:p>
            <w:pPr>
              <w:pStyle w:val="11"/>
            </w:pPr>
            <w:r>
              <w:t>2.28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2.28</w:t>
            </w:r>
          </w:p>
        </w:tc>
        <w:tc>
          <w:tcPr>
            <w:tcW w:w="2381" w:type="dxa"/>
            <w:vAlign w:val="center"/>
          </w:tcPr>
          <w:p>
            <w:pPr>
              <w:pStyle w:val="11"/>
            </w:pPr>
            <w:r>
              <w:t>2.28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2.28</w:t>
            </w:r>
          </w:p>
        </w:tc>
        <w:tc>
          <w:tcPr>
            <w:tcW w:w="2381" w:type="dxa"/>
            <w:vAlign w:val="center"/>
          </w:tcPr>
          <w:p>
            <w:pPr>
              <w:pStyle w:val="11"/>
            </w:pPr>
            <w:r>
              <w:t>2.28</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中共正定县委老干部局本级2026年单位预算信息公开情况说明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按照《中华人民共和国预算法》、《地方预决算公开操作规程》和《关于进一步推进预算公开工作的实施意见》规定，现将中共正定县委老干部局本级2026年单位预算公开如下：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主要职责任务：</w:t>
      </w:r>
    </w:p>
    <w:p>
      <w:pPr>
        <w:pStyle w:val="17"/>
      </w:pPr>
      <w:r>
        <w:t>（一）全面贯彻加强党对离退休干部工作集中统一领导要求，负责宣传贯彻落实党中央、国务院和省、市、县关于离退休干部工作的方针政策；拟订或参与拟订全县离退休干部工作有关具体规定和办法；总结宣传全县离退休干部工作和先进典型。</w:t>
      </w:r>
    </w:p>
    <w:p>
      <w:pPr>
        <w:pStyle w:val="17"/>
      </w:pPr>
      <w:r>
        <w:t>（二）负责指导、督促、检查各部门各单位离退休干部工作；组织和协调有关部门做好离退休干部工作。</w:t>
      </w:r>
    </w:p>
    <w:p>
      <w:pPr>
        <w:pStyle w:val="17"/>
      </w:pPr>
      <w:r>
        <w:t>（三）负责督促检查各部门各单位落实离退休干部的政治和生活待遇，督促组织做好走访慰问工作；督促检查离休干部“两费”（离休费、医药费）落实情况；调查研究离退休干部政治和生活待遇中存在的问题，协调有关部门提出解决办法。</w:t>
      </w:r>
    </w:p>
    <w:p>
      <w:pPr>
        <w:pStyle w:val="17"/>
      </w:pPr>
      <w:r>
        <w:t>（四）加强对全县离退休干部的政治引领和教育管理。配合相关部门加强新形势下离退休干部党组织建设工作，研究做好离退休干部思想政治工作的制度办法和措施。</w:t>
      </w:r>
    </w:p>
    <w:p>
      <w:pPr>
        <w:pStyle w:val="17"/>
      </w:pPr>
      <w:r>
        <w:t>（五）指导老干部活动中心等活动阵地建设与管理。</w:t>
      </w:r>
    </w:p>
    <w:p>
      <w:pPr>
        <w:pStyle w:val="17"/>
      </w:pPr>
      <w:r>
        <w:t>（六）指导各部门各单位组织离退休干部利用自身优势，在政治、经济、文化和青少年教育等各领域发挥作用，增添正能量。</w:t>
      </w:r>
    </w:p>
    <w:p>
      <w:pPr>
        <w:pStyle w:val="17"/>
      </w:pPr>
      <w:r>
        <w:t>（七）了解离退休干部对医疗保健方面的意见和要求。组织指导离退休干部开展健康科学的文化健身、保健讲座、参观学习等活动。</w:t>
      </w:r>
    </w:p>
    <w:p>
      <w:pPr>
        <w:pStyle w:val="17"/>
      </w:pPr>
      <w:r>
        <w:t>（八）负责易地安置离休干部服务管理工作。</w:t>
      </w:r>
    </w:p>
    <w:p>
      <w:pPr>
        <w:pStyle w:val="17"/>
      </w:pPr>
      <w:r>
        <w:t>（九）指导逝世老干部的善后工作，协助承办县委交办的丧葬事宜。</w:t>
      </w:r>
    </w:p>
    <w:p>
      <w:pPr>
        <w:pStyle w:val="17"/>
      </w:pPr>
      <w:r>
        <w:t>（十）承担县老干部工作领导小组、县关心下一代工作委员会的日常工作。</w:t>
      </w:r>
    </w:p>
    <w:p>
      <w:pPr>
        <w:pStyle w:val="17"/>
      </w:pPr>
      <w:r>
        <w:t>（十一）完成县委交办的其他任务。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中共正定县委老干部局本级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444.50万元，其中：一般公共预算收入444.50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正定县委老干部局本级年度单位预算中支出预算的总体情况。2026年支出预算444.50万元，其中基本支出438.50万元，包括人员经费215.34万元和日常公用经费223.16万元；项目支出6.00万元，主要为2026年度离退休干部特困帮扶资金5万元,2026年度县级老干部春节慰问金县级资金1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444.50万元，较2025年预算减少2.55万元，其中：基本支出增加17.45万元，主要为人员经费支出和公用经费支出增加.项目支出减少20.00万元，主要为2026年度项目减少，其中县级老干部座谈、参观视察及慰问经费县级资金8万元、关工委和老促会工作经费县级资金5万元、县级老干部春节慰问金县级资金7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2026年，我单位机关运行经费共计安排223.16万元，主要用于日常维修、办公用房水电费、办公用房取暖费、办公用房物业管理费等日常运行支出。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2.28万元，其中因公出国（境）费0.00万元；公务用车购置及运维费2.28万元（其中：公务用车购置费为0.00万元，公务用车运维费2.28万元)；公务接待费0.00万元。与2025年相比增加0.00万元，增减变化的主要原因是因公出国（境）费无增减变化；公务用车购置费无增减变化，公务用车运维费无增减变化； 公务接待费无增减变化。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1、2026年度特困帮扶项目县级资金绩效目标表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13012326P000002123834</w:t>
            </w:r>
          </w:p>
        </w:tc>
        <w:tc>
          <w:tcPr>
            <w:tcW w:w="2835" w:type="dxa"/>
            <w:vAlign w:val="center"/>
          </w:tcPr>
          <w:p>
            <w:pPr>
              <w:pStyle w:val="10"/>
            </w:pPr>
            <w:r>
              <w:t>项目名称</w:t>
            </w:r>
          </w:p>
        </w:tc>
        <w:tc>
          <w:tcPr>
            <w:tcW w:w="6095" w:type="dxa"/>
            <w:gridSpan w:val="3"/>
            <w:vAlign w:val="center"/>
          </w:tcPr>
          <w:p>
            <w:pPr>
              <w:pStyle w:val="12"/>
            </w:pPr>
            <w:r>
              <w:t>2026年度特困帮扶项目县级资金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用于特困帮扶资金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25%</w:t>
            </w:r>
          </w:p>
        </w:tc>
        <w:tc>
          <w:tcPr>
            <w:tcW w:w="2551" w:type="dxa"/>
            <w:vAlign w:val="center"/>
          </w:tcPr>
          <w:p>
            <w:pPr>
              <w:pStyle w:val="13"/>
            </w:pPr>
            <w:r>
              <w:t>25%</w:t>
            </w:r>
          </w:p>
        </w:tc>
        <w:tc>
          <w:tcPr>
            <w:tcW w:w="3544" w:type="dxa"/>
            <w:gridSpan w:val="2"/>
            <w:vAlign w:val="center"/>
          </w:tcPr>
          <w:p>
            <w:pPr>
              <w:pStyle w:val="13"/>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1.指标确定依据老干部的关怀和照顾，使特困老干部感到党的温暖。</w:t>
            </w:r>
            <w:r>
              <w:tab/>
            </w:r>
            <w:r>
              <w:tab/>
            </w:r>
            <w:r>
              <w:tab/>
            </w:r>
            <w:r>
              <w:tab/>
            </w:r>
            <w:r>
              <w:tab/>
            </w:r>
            <w:r>
              <w:tab/>
            </w:r>
            <w:r>
              <w:tab/>
            </w:r>
            <w:r>
              <w:tab/>
            </w:r>
            <w:r>
              <w:tab/>
            </w:r>
            <w:r>
              <w:tab/>
            </w:r>
            <w:r>
              <w:tab/>
            </w:r>
          </w:p>
          <w:p>
            <w:pPr>
              <w:pStyle w:val="12"/>
            </w:pPr>
          </w:p>
          <w:p>
            <w:pPr>
              <w:pStyle w:val="12"/>
            </w:pPr>
            <w:r>
              <w:t>2.反映对特困离退休干部的帮扶情况</w:t>
            </w:r>
            <w:r>
              <w:tab/>
            </w:r>
            <w:r>
              <w:tab/>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反映对特困离退休帮扶情况</w:t>
            </w:r>
          </w:p>
        </w:tc>
        <w:tc>
          <w:tcPr>
            <w:tcW w:w="5386" w:type="dxa"/>
            <w:vAlign w:val="center"/>
          </w:tcPr>
          <w:p>
            <w:pPr>
              <w:pStyle w:val="12"/>
            </w:pPr>
            <w:r>
              <w:t>落实老干部政策，让老干部感受到政治上的关心和生活上的爱护</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困难离退休干部帮扶率</w:t>
            </w:r>
          </w:p>
        </w:tc>
        <w:tc>
          <w:tcPr>
            <w:tcW w:w="5386" w:type="dxa"/>
            <w:vAlign w:val="center"/>
          </w:tcPr>
          <w:p>
            <w:pPr>
              <w:pStyle w:val="12"/>
            </w:pPr>
            <w:r>
              <w:t>困难离退休干部帮扶兑现资金占应对付额的比例</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补助发放</w:t>
            </w:r>
          </w:p>
        </w:tc>
        <w:tc>
          <w:tcPr>
            <w:tcW w:w="5386" w:type="dxa"/>
            <w:vAlign w:val="center"/>
          </w:tcPr>
          <w:p>
            <w:pPr>
              <w:pStyle w:val="12"/>
            </w:pPr>
            <w:r>
              <w:t>补助发放及时性</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补助金额</w:t>
            </w:r>
          </w:p>
        </w:tc>
        <w:tc>
          <w:tcPr>
            <w:tcW w:w="5386" w:type="dxa"/>
            <w:vAlign w:val="center"/>
          </w:tcPr>
          <w:p>
            <w:pPr>
              <w:pStyle w:val="12"/>
            </w:pPr>
            <w:r>
              <w:t>补助金额到位率</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受助老干部满意度</w:t>
            </w:r>
          </w:p>
        </w:tc>
        <w:tc>
          <w:tcPr>
            <w:tcW w:w="5386" w:type="dxa"/>
            <w:vAlign w:val="center"/>
          </w:tcPr>
          <w:p>
            <w:pPr>
              <w:pStyle w:val="12"/>
            </w:pPr>
            <w:r>
              <w:t>反映困难老干部帮扶情况</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经济效益指标</w:t>
            </w:r>
          </w:p>
        </w:tc>
        <w:tc>
          <w:tcPr>
            <w:tcW w:w="2835" w:type="dxa"/>
            <w:vAlign w:val="center"/>
          </w:tcPr>
          <w:p>
            <w:pPr>
              <w:pStyle w:val="12"/>
            </w:pPr>
            <w:r>
              <w:t>受助老干部满意度</w:t>
            </w:r>
          </w:p>
        </w:tc>
        <w:tc>
          <w:tcPr>
            <w:tcW w:w="5386" w:type="dxa"/>
            <w:vAlign w:val="center"/>
          </w:tcPr>
          <w:p>
            <w:pPr>
              <w:pStyle w:val="12"/>
            </w:pPr>
            <w:r>
              <w:t>反映困难老干部帮扶情况</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受助老干部满意度</w:t>
            </w:r>
          </w:p>
        </w:tc>
        <w:tc>
          <w:tcPr>
            <w:tcW w:w="5386" w:type="dxa"/>
            <w:vAlign w:val="center"/>
          </w:tcPr>
          <w:p>
            <w:pPr>
              <w:pStyle w:val="12"/>
            </w:pPr>
            <w:r>
              <w:t>反映困难老干部帮扶情况</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受助老干部满意度</w:t>
            </w:r>
          </w:p>
        </w:tc>
        <w:tc>
          <w:tcPr>
            <w:tcW w:w="5386" w:type="dxa"/>
            <w:vAlign w:val="center"/>
          </w:tcPr>
          <w:p>
            <w:pPr>
              <w:pStyle w:val="12"/>
            </w:pPr>
            <w:r>
              <w:t>反映困难老干部帮扶情况</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被慰问人员满意度</w:t>
            </w:r>
          </w:p>
        </w:tc>
        <w:tc>
          <w:tcPr>
            <w:tcW w:w="5386" w:type="dxa"/>
            <w:vAlign w:val="center"/>
          </w:tcPr>
          <w:p>
            <w:pPr>
              <w:pStyle w:val="12"/>
            </w:pPr>
            <w:r>
              <w:t>被慰问人员满意度</w:t>
            </w:r>
          </w:p>
        </w:tc>
        <w:tc>
          <w:tcPr>
            <w:tcW w:w="2268" w:type="dxa"/>
            <w:vAlign w:val="center"/>
          </w:tcPr>
          <w:p>
            <w:pPr>
              <w:pStyle w:val="12"/>
            </w:pPr>
            <w:r>
              <w:t>≥95%</w:t>
            </w:r>
          </w:p>
        </w:tc>
        <w:tc>
          <w:tcPr>
            <w:tcW w:w="1276" w:type="dxa"/>
            <w:vAlign w:val="center"/>
          </w:tcPr>
          <w:p>
            <w:pPr>
              <w:pStyle w:val="12"/>
            </w:pPr>
            <w:r>
              <w:t>历史标准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2、2026年度县级老干部春节慰问金县级资金绩效目标表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13012326P00000212382G</w:t>
            </w:r>
          </w:p>
        </w:tc>
        <w:tc>
          <w:tcPr>
            <w:tcW w:w="2835" w:type="dxa"/>
            <w:vAlign w:val="center"/>
          </w:tcPr>
          <w:p>
            <w:pPr>
              <w:pStyle w:val="10"/>
            </w:pPr>
            <w:r>
              <w:t>项目名称</w:t>
            </w:r>
          </w:p>
        </w:tc>
        <w:tc>
          <w:tcPr>
            <w:tcW w:w="6095" w:type="dxa"/>
            <w:gridSpan w:val="3"/>
            <w:vAlign w:val="center"/>
          </w:tcPr>
          <w:p>
            <w:pPr>
              <w:pStyle w:val="12"/>
            </w:pPr>
            <w:r>
              <w:t>2026年度县级老干部春节慰问金县级资金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2026年度县级老干部春节慰问金县级资金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25%</w:t>
            </w:r>
          </w:p>
        </w:tc>
        <w:tc>
          <w:tcPr>
            <w:tcW w:w="2835" w:type="dxa"/>
            <w:vAlign w:val="center"/>
          </w:tcPr>
          <w:p>
            <w:pPr>
              <w:pStyle w:val="13"/>
            </w:pPr>
            <w:r>
              <w:t>25%</w:t>
            </w:r>
          </w:p>
        </w:tc>
        <w:tc>
          <w:tcPr>
            <w:tcW w:w="2551" w:type="dxa"/>
            <w:vAlign w:val="center"/>
          </w:tcPr>
          <w:p>
            <w:pPr>
              <w:pStyle w:val="13"/>
            </w:pPr>
            <w:r>
              <w:t>25%</w:t>
            </w:r>
          </w:p>
        </w:tc>
        <w:tc>
          <w:tcPr>
            <w:tcW w:w="3544" w:type="dxa"/>
            <w:gridSpan w:val="2"/>
            <w:vAlign w:val="center"/>
          </w:tcPr>
          <w:p>
            <w:pPr>
              <w:pStyle w:val="13"/>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1.保障老干部政治生活待遇的落实，让每位老干部感受到政治上的关心和生活上的爱护</w:t>
            </w:r>
            <w:r>
              <w:tab/>
            </w:r>
            <w:r>
              <w:tab/>
            </w:r>
            <w:r>
              <w:tab/>
            </w:r>
            <w:r>
              <w:tab/>
            </w:r>
            <w:r>
              <w:tab/>
            </w:r>
            <w:r>
              <w:tab/>
            </w:r>
            <w:r>
              <w:tab/>
            </w:r>
            <w:r>
              <w:tab/>
            </w:r>
            <w:r>
              <w:tab/>
            </w:r>
            <w:r>
              <w:tab/>
            </w:r>
          </w:p>
          <w:p>
            <w:pPr>
              <w:pStyle w:val="12"/>
            </w:pPr>
          </w:p>
          <w:p>
            <w:pPr>
              <w:pStyle w:val="12"/>
            </w:pPr>
            <w:r>
              <w:t>2.积极组织老干部参加各项活动，切实让老干部生活丰富多彩</w:t>
            </w:r>
            <w:r>
              <w:tab/>
            </w:r>
            <w:r>
              <w:tab/>
            </w:r>
            <w:r>
              <w:tab/>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老干部生活保障率</w:t>
            </w:r>
          </w:p>
        </w:tc>
        <w:tc>
          <w:tcPr>
            <w:tcW w:w="5386" w:type="dxa"/>
            <w:vAlign w:val="center"/>
          </w:tcPr>
          <w:p>
            <w:pPr>
              <w:pStyle w:val="12"/>
            </w:pPr>
            <w:r>
              <w:t>年度内实际保障落实老干部生活待遇人数占应保障人数的比例</w:t>
            </w:r>
          </w:p>
        </w:tc>
        <w:tc>
          <w:tcPr>
            <w:tcW w:w="2268" w:type="dxa"/>
            <w:vAlign w:val="center"/>
          </w:tcPr>
          <w:p>
            <w:pPr>
              <w:pStyle w:val="12"/>
            </w:pPr>
            <w:r>
              <w:t>≥90%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举办活动的次数</w:t>
            </w:r>
          </w:p>
        </w:tc>
        <w:tc>
          <w:tcPr>
            <w:tcW w:w="5386" w:type="dxa"/>
            <w:vAlign w:val="center"/>
          </w:tcPr>
          <w:p>
            <w:pPr>
              <w:pStyle w:val="12"/>
            </w:pPr>
            <w:r>
              <w:t>积极组织老干部参加各项活动，切实让老干部生活丰富多彩。</w:t>
            </w:r>
          </w:p>
        </w:tc>
        <w:tc>
          <w:tcPr>
            <w:tcW w:w="2268" w:type="dxa"/>
            <w:vAlign w:val="center"/>
          </w:tcPr>
          <w:p>
            <w:pPr>
              <w:pStyle w:val="12"/>
            </w:pPr>
            <w:r>
              <w:t>≥4次</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上门服务的次数</w:t>
            </w:r>
          </w:p>
        </w:tc>
        <w:tc>
          <w:tcPr>
            <w:tcW w:w="5386" w:type="dxa"/>
            <w:vAlign w:val="center"/>
          </w:tcPr>
          <w:p>
            <w:pPr>
              <w:pStyle w:val="12"/>
            </w:pPr>
            <w:r>
              <w:t>为老干部上门服务情况</w:t>
            </w:r>
          </w:p>
        </w:tc>
        <w:tc>
          <w:tcPr>
            <w:tcW w:w="2268" w:type="dxa"/>
            <w:vAlign w:val="center"/>
          </w:tcPr>
          <w:p>
            <w:pPr>
              <w:pStyle w:val="12"/>
            </w:pPr>
            <w:r>
              <w:t>≥10次</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老干部政治保障率</w:t>
            </w:r>
          </w:p>
        </w:tc>
        <w:tc>
          <w:tcPr>
            <w:tcW w:w="5386" w:type="dxa"/>
            <w:vAlign w:val="center"/>
          </w:tcPr>
          <w:p>
            <w:pPr>
              <w:pStyle w:val="12"/>
            </w:pPr>
            <w:r>
              <w:t>年度内实际保障落实老干部政治待遇人数占应保障人数的比例</w:t>
            </w:r>
          </w:p>
        </w:tc>
        <w:tc>
          <w:tcPr>
            <w:tcW w:w="2268" w:type="dxa"/>
            <w:vAlign w:val="center"/>
          </w:tcPr>
          <w:p>
            <w:pPr>
              <w:pStyle w:val="12"/>
            </w:pPr>
            <w:r>
              <w:t>≥90%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为老干部安度晚年提供关心关爱</w:t>
            </w:r>
          </w:p>
        </w:tc>
        <w:tc>
          <w:tcPr>
            <w:tcW w:w="5386" w:type="dxa"/>
            <w:vAlign w:val="center"/>
          </w:tcPr>
          <w:p>
            <w:pPr>
              <w:pStyle w:val="12"/>
            </w:pPr>
            <w:r>
              <w:t>为老干部安度晚年提供关心关爱</w:t>
            </w:r>
          </w:p>
        </w:tc>
        <w:tc>
          <w:tcPr>
            <w:tcW w:w="2268" w:type="dxa"/>
            <w:vAlign w:val="center"/>
          </w:tcPr>
          <w:p>
            <w:pPr>
              <w:pStyle w:val="12"/>
            </w:pPr>
            <w:r>
              <w:t>为老干部安度晚年提供关心关爱</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经济效益指标</w:t>
            </w:r>
          </w:p>
        </w:tc>
        <w:tc>
          <w:tcPr>
            <w:tcW w:w="2835" w:type="dxa"/>
            <w:vAlign w:val="center"/>
          </w:tcPr>
          <w:p>
            <w:pPr>
              <w:pStyle w:val="12"/>
            </w:pPr>
            <w:r>
              <w:t>为老干部安度晚年提供关心关爱</w:t>
            </w:r>
          </w:p>
        </w:tc>
        <w:tc>
          <w:tcPr>
            <w:tcW w:w="5386" w:type="dxa"/>
            <w:vAlign w:val="center"/>
          </w:tcPr>
          <w:p>
            <w:pPr>
              <w:pStyle w:val="12"/>
            </w:pPr>
            <w:r>
              <w:t>为老干部安度晚年提供关心关爱</w:t>
            </w:r>
          </w:p>
        </w:tc>
        <w:tc>
          <w:tcPr>
            <w:tcW w:w="2268" w:type="dxa"/>
            <w:vAlign w:val="center"/>
          </w:tcPr>
          <w:p>
            <w:pPr>
              <w:pStyle w:val="12"/>
            </w:pPr>
            <w:r>
              <w:t>为老干部安度晚年提供关心关爱</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为老干部安度晚年提供关心关爱</w:t>
            </w:r>
          </w:p>
        </w:tc>
        <w:tc>
          <w:tcPr>
            <w:tcW w:w="5386" w:type="dxa"/>
            <w:vAlign w:val="center"/>
          </w:tcPr>
          <w:p>
            <w:pPr>
              <w:pStyle w:val="12"/>
            </w:pPr>
            <w:r>
              <w:t>为老干部安度晚年提供关心关爱</w:t>
            </w:r>
          </w:p>
        </w:tc>
        <w:tc>
          <w:tcPr>
            <w:tcW w:w="2268" w:type="dxa"/>
            <w:vAlign w:val="center"/>
          </w:tcPr>
          <w:p>
            <w:pPr>
              <w:pStyle w:val="12"/>
            </w:pPr>
            <w:r>
              <w:t>为老干部安度晚年提供关心关爱</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为老干部安度晚年提供关心关爱</w:t>
            </w:r>
          </w:p>
        </w:tc>
        <w:tc>
          <w:tcPr>
            <w:tcW w:w="5386" w:type="dxa"/>
            <w:vAlign w:val="center"/>
          </w:tcPr>
          <w:p>
            <w:pPr>
              <w:pStyle w:val="12"/>
            </w:pPr>
            <w:r>
              <w:t>为老干部安度晚年提供关心关爱</w:t>
            </w:r>
          </w:p>
        </w:tc>
        <w:tc>
          <w:tcPr>
            <w:tcW w:w="2268" w:type="dxa"/>
            <w:vAlign w:val="center"/>
          </w:tcPr>
          <w:p>
            <w:pPr>
              <w:pStyle w:val="12"/>
            </w:pPr>
            <w:r>
              <w:t>为老干部安度晚年提供关心关爱</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老干部满意率</w:t>
            </w:r>
          </w:p>
        </w:tc>
        <w:tc>
          <w:tcPr>
            <w:tcW w:w="5386" w:type="dxa"/>
            <w:vAlign w:val="center"/>
          </w:tcPr>
          <w:p>
            <w:pPr>
              <w:pStyle w:val="12"/>
            </w:pPr>
            <w:r>
              <w:t>通过调研了解老干部对老干部工作的满意程度</w:t>
            </w:r>
          </w:p>
        </w:tc>
        <w:tc>
          <w:tcPr>
            <w:tcW w:w="2268" w:type="dxa"/>
            <w:vAlign w:val="center"/>
          </w:tcPr>
          <w:p>
            <w:pPr>
              <w:pStyle w:val="12"/>
            </w:pPr>
            <w:r>
              <w:t>≥95%</w:t>
            </w:r>
          </w:p>
        </w:tc>
        <w:tc>
          <w:tcPr>
            <w:tcW w:w="1276" w:type="dxa"/>
            <w:vAlign w:val="center"/>
          </w:tcPr>
          <w:p>
            <w:pPr>
              <w:pStyle w:val="12"/>
            </w:pPr>
            <w:r>
              <w:t>历史标准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287001中共正定县委老干部局本级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中共正定县委老干部局本级上年末固定资产金额为17.27万元（详见下表）。本年度拟购置固定资产总额为0.00万元，已按要求列入政府采购预算，详见政府采购预算表。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287001中共正定县委老干部局本级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44</w:t>
            </w:r>
          </w:p>
        </w:tc>
        <w:tc>
          <w:tcPr>
            <w:tcW w:w="2835" w:type="dxa"/>
            <w:vAlign w:val="center"/>
          </w:tcPr>
          <w:p>
            <w:pPr>
              <w:pStyle w:val="11"/>
            </w:pPr>
            <w:r>
              <w:t>17.27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二、正定县老干部活动中心收支预算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287003正定县老干部活动中心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184.74</w:t>
            </w:r>
          </w:p>
        </w:tc>
        <w:tc>
          <w:tcPr>
            <w:tcW w:w="4535" w:type="dxa"/>
            <w:vAlign w:val="center"/>
          </w:tcPr>
          <w:p>
            <w:pPr>
              <w:pStyle w:val="12"/>
            </w:pPr>
            <w:r>
              <w:t>一、一般公共服务支出</w:t>
            </w:r>
          </w:p>
        </w:tc>
        <w:tc>
          <w:tcPr>
            <w:tcW w:w="2126" w:type="dxa"/>
            <w:vAlign w:val="center"/>
          </w:tcPr>
          <w:p>
            <w:pPr>
              <w:pStyle w:val="11"/>
            </w:pPr>
            <w:r>
              <w:t>90.88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79.19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184.74</w:t>
            </w:r>
          </w:p>
        </w:tc>
        <w:tc>
          <w:tcPr>
            <w:tcW w:w="4535" w:type="dxa"/>
            <w:vAlign w:val="center"/>
          </w:tcPr>
          <w:p>
            <w:pPr>
              <w:pStyle w:val="14"/>
            </w:pPr>
            <w:r>
              <w:t>本年支出合计</w:t>
            </w:r>
          </w:p>
        </w:tc>
        <w:tc>
          <w:tcPr>
            <w:tcW w:w="2126" w:type="dxa"/>
            <w:vAlign w:val="center"/>
          </w:tcPr>
          <w:p>
            <w:pPr>
              <w:pStyle w:val="15"/>
            </w:pPr>
            <w:r>
              <w:t>184.74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184.74</w:t>
            </w:r>
          </w:p>
        </w:tc>
        <w:tc>
          <w:tcPr>
            <w:tcW w:w="4535" w:type="dxa"/>
            <w:vAlign w:val="center"/>
          </w:tcPr>
          <w:p>
            <w:pPr>
              <w:pStyle w:val="14"/>
            </w:pPr>
            <w:r>
              <w:t>支出总计</w:t>
            </w:r>
          </w:p>
        </w:tc>
        <w:tc>
          <w:tcPr>
            <w:tcW w:w="2126" w:type="dxa"/>
            <w:vAlign w:val="center"/>
          </w:tcPr>
          <w:p>
            <w:pPr>
              <w:pStyle w:val="15"/>
            </w:pPr>
            <w:r>
              <w:t>184.74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287003正定县老干部活动中心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184.74</w:t>
            </w:r>
          </w:p>
        </w:tc>
        <w:tc>
          <w:tcPr>
            <w:tcW w:w="1134" w:type="dxa"/>
            <w:vAlign w:val="center"/>
          </w:tcPr>
          <w:p>
            <w:pPr>
              <w:pStyle w:val="15"/>
            </w:pPr>
            <w:r>
              <w:t>184.74</w:t>
            </w:r>
          </w:p>
        </w:tc>
        <w:tc>
          <w:tcPr>
            <w:tcW w:w="1134" w:type="dxa"/>
            <w:vAlign w:val="center"/>
          </w:tcPr>
          <w:p>
            <w:pPr>
              <w:pStyle w:val="15"/>
            </w:pPr>
            <w:r>
              <w:t>184.74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90.88</w:t>
            </w:r>
          </w:p>
        </w:tc>
        <w:tc>
          <w:tcPr>
            <w:tcW w:w="1134" w:type="dxa"/>
            <w:vAlign w:val="center"/>
          </w:tcPr>
          <w:p>
            <w:pPr>
              <w:pStyle w:val="11"/>
            </w:pPr>
            <w:r>
              <w:t>90.88</w:t>
            </w:r>
          </w:p>
        </w:tc>
        <w:tc>
          <w:tcPr>
            <w:tcW w:w="1134" w:type="dxa"/>
            <w:vAlign w:val="center"/>
          </w:tcPr>
          <w:p>
            <w:pPr>
              <w:pStyle w:val="11"/>
            </w:pPr>
            <w:r>
              <w:t>90.88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20136</w:t>
            </w:r>
          </w:p>
        </w:tc>
        <w:tc>
          <w:tcPr>
            <w:tcW w:w="1559" w:type="dxa"/>
            <w:vAlign w:val="center"/>
          </w:tcPr>
          <w:p>
            <w:pPr>
              <w:pStyle w:val="12"/>
            </w:pPr>
            <w:r>
              <w:t>其他共产党事务支出</w:t>
            </w:r>
          </w:p>
        </w:tc>
        <w:tc>
          <w:tcPr>
            <w:tcW w:w="1134" w:type="dxa"/>
            <w:vAlign w:val="center"/>
          </w:tcPr>
          <w:p>
            <w:pPr>
              <w:pStyle w:val="11"/>
            </w:pPr>
            <w:r>
              <w:t>90.88</w:t>
            </w:r>
          </w:p>
        </w:tc>
        <w:tc>
          <w:tcPr>
            <w:tcW w:w="1134" w:type="dxa"/>
            <w:vAlign w:val="center"/>
          </w:tcPr>
          <w:p>
            <w:pPr>
              <w:pStyle w:val="11"/>
            </w:pPr>
            <w:r>
              <w:t>90.88</w:t>
            </w:r>
          </w:p>
        </w:tc>
        <w:tc>
          <w:tcPr>
            <w:tcW w:w="1134" w:type="dxa"/>
            <w:vAlign w:val="center"/>
          </w:tcPr>
          <w:p>
            <w:pPr>
              <w:pStyle w:val="11"/>
            </w:pPr>
            <w:r>
              <w:t>90.88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2013650</w:t>
            </w:r>
          </w:p>
        </w:tc>
        <w:tc>
          <w:tcPr>
            <w:tcW w:w="1559" w:type="dxa"/>
            <w:vAlign w:val="center"/>
          </w:tcPr>
          <w:p>
            <w:pPr>
              <w:pStyle w:val="12"/>
            </w:pPr>
            <w:r>
              <w:t>事业运行</w:t>
            </w:r>
          </w:p>
        </w:tc>
        <w:tc>
          <w:tcPr>
            <w:tcW w:w="1134" w:type="dxa"/>
            <w:vAlign w:val="center"/>
          </w:tcPr>
          <w:p>
            <w:pPr>
              <w:pStyle w:val="11"/>
            </w:pPr>
            <w:r>
              <w:t>90.33</w:t>
            </w:r>
          </w:p>
        </w:tc>
        <w:tc>
          <w:tcPr>
            <w:tcW w:w="1134" w:type="dxa"/>
            <w:vAlign w:val="center"/>
          </w:tcPr>
          <w:p>
            <w:pPr>
              <w:pStyle w:val="11"/>
            </w:pPr>
            <w:r>
              <w:t>90.33</w:t>
            </w:r>
          </w:p>
        </w:tc>
        <w:tc>
          <w:tcPr>
            <w:tcW w:w="1134" w:type="dxa"/>
            <w:vAlign w:val="center"/>
          </w:tcPr>
          <w:p>
            <w:pPr>
              <w:pStyle w:val="11"/>
            </w:pPr>
            <w:r>
              <w:t>90.33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2013699</w:t>
            </w:r>
          </w:p>
        </w:tc>
        <w:tc>
          <w:tcPr>
            <w:tcW w:w="1559" w:type="dxa"/>
            <w:vAlign w:val="center"/>
          </w:tcPr>
          <w:p>
            <w:pPr>
              <w:pStyle w:val="12"/>
            </w:pPr>
            <w:r>
              <w:t>其他共产党事务支出</w:t>
            </w:r>
          </w:p>
        </w:tc>
        <w:tc>
          <w:tcPr>
            <w:tcW w:w="1134" w:type="dxa"/>
            <w:vAlign w:val="center"/>
          </w:tcPr>
          <w:p>
            <w:pPr>
              <w:pStyle w:val="11"/>
            </w:pPr>
            <w:r>
              <w:t>0.55</w:t>
            </w:r>
          </w:p>
        </w:tc>
        <w:tc>
          <w:tcPr>
            <w:tcW w:w="1134" w:type="dxa"/>
            <w:vAlign w:val="center"/>
          </w:tcPr>
          <w:p>
            <w:pPr>
              <w:pStyle w:val="11"/>
            </w:pPr>
            <w:r>
              <w:t>0.55</w:t>
            </w:r>
          </w:p>
        </w:tc>
        <w:tc>
          <w:tcPr>
            <w:tcW w:w="1134" w:type="dxa"/>
            <w:vAlign w:val="center"/>
          </w:tcPr>
          <w:p>
            <w:pPr>
              <w:pStyle w:val="11"/>
            </w:pPr>
            <w:r>
              <w:t>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79.19</w:t>
            </w:r>
          </w:p>
        </w:tc>
        <w:tc>
          <w:tcPr>
            <w:tcW w:w="1134" w:type="dxa"/>
            <w:vAlign w:val="center"/>
          </w:tcPr>
          <w:p>
            <w:pPr>
              <w:pStyle w:val="11"/>
            </w:pPr>
            <w:r>
              <w:t>79.19</w:t>
            </w:r>
          </w:p>
        </w:tc>
        <w:tc>
          <w:tcPr>
            <w:tcW w:w="1134" w:type="dxa"/>
            <w:vAlign w:val="center"/>
          </w:tcPr>
          <w:p>
            <w:pPr>
              <w:pStyle w:val="11"/>
            </w:pPr>
            <w:r>
              <w:t>79.19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79.19</w:t>
            </w:r>
          </w:p>
        </w:tc>
        <w:tc>
          <w:tcPr>
            <w:tcW w:w="1134" w:type="dxa"/>
            <w:vAlign w:val="center"/>
          </w:tcPr>
          <w:p>
            <w:pPr>
              <w:pStyle w:val="11"/>
            </w:pPr>
            <w:r>
              <w:t>79.19</w:t>
            </w:r>
          </w:p>
        </w:tc>
        <w:tc>
          <w:tcPr>
            <w:tcW w:w="1134" w:type="dxa"/>
            <w:vAlign w:val="center"/>
          </w:tcPr>
          <w:p>
            <w:pPr>
              <w:pStyle w:val="11"/>
            </w:pPr>
            <w:r>
              <w:t>79.19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65.89</w:t>
            </w:r>
          </w:p>
        </w:tc>
        <w:tc>
          <w:tcPr>
            <w:tcW w:w="1134" w:type="dxa"/>
            <w:vAlign w:val="center"/>
          </w:tcPr>
          <w:p>
            <w:pPr>
              <w:pStyle w:val="11"/>
            </w:pPr>
            <w:r>
              <w:t>65.89</w:t>
            </w:r>
          </w:p>
        </w:tc>
        <w:tc>
          <w:tcPr>
            <w:tcW w:w="1134" w:type="dxa"/>
            <w:vAlign w:val="center"/>
          </w:tcPr>
          <w:p>
            <w:pPr>
              <w:pStyle w:val="11"/>
            </w:pPr>
            <w:r>
              <w:t>65.89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2080503</w:t>
            </w:r>
          </w:p>
        </w:tc>
        <w:tc>
          <w:tcPr>
            <w:tcW w:w="1559" w:type="dxa"/>
            <w:vAlign w:val="center"/>
          </w:tcPr>
          <w:p>
            <w:pPr>
              <w:pStyle w:val="12"/>
            </w:pPr>
            <w:r>
              <w:t>离退休人员管理机构</w:t>
            </w:r>
          </w:p>
        </w:tc>
        <w:tc>
          <w:tcPr>
            <w:tcW w:w="1134" w:type="dxa"/>
            <w:vAlign w:val="center"/>
          </w:tcPr>
          <w:p>
            <w:pPr>
              <w:pStyle w:val="11"/>
            </w:pPr>
            <w:r>
              <w:t>3.81</w:t>
            </w:r>
          </w:p>
        </w:tc>
        <w:tc>
          <w:tcPr>
            <w:tcW w:w="1134" w:type="dxa"/>
            <w:vAlign w:val="center"/>
          </w:tcPr>
          <w:p>
            <w:pPr>
              <w:pStyle w:val="11"/>
            </w:pPr>
            <w:r>
              <w:t>3.81</w:t>
            </w:r>
          </w:p>
        </w:tc>
        <w:tc>
          <w:tcPr>
            <w:tcW w:w="1134" w:type="dxa"/>
            <w:vAlign w:val="center"/>
          </w:tcPr>
          <w:p>
            <w:pPr>
              <w:pStyle w:val="11"/>
            </w:pPr>
            <w:r>
              <w:t>3.81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9.49</w:t>
            </w:r>
          </w:p>
        </w:tc>
        <w:tc>
          <w:tcPr>
            <w:tcW w:w="1134" w:type="dxa"/>
            <w:vAlign w:val="center"/>
          </w:tcPr>
          <w:p>
            <w:pPr>
              <w:pStyle w:val="11"/>
            </w:pPr>
            <w:r>
              <w:t>9.49</w:t>
            </w:r>
          </w:p>
        </w:tc>
        <w:tc>
          <w:tcPr>
            <w:tcW w:w="1134" w:type="dxa"/>
            <w:vAlign w:val="center"/>
          </w:tcPr>
          <w:p>
            <w:pPr>
              <w:pStyle w:val="11"/>
            </w:pPr>
            <w:r>
              <w:t>9.49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6.52</w:t>
            </w:r>
          </w:p>
        </w:tc>
        <w:tc>
          <w:tcPr>
            <w:tcW w:w="1134" w:type="dxa"/>
            <w:vAlign w:val="center"/>
          </w:tcPr>
          <w:p>
            <w:pPr>
              <w:pStyle w:val="11"/>
            </w:pPr>
            <w:r>
              <w:t>6.52</w:t>
            </w:r>
          </w:p>
        </w:tc>
        <w:tc>
          <w:tcPr>
            <w:tcW w:w="1134" w:type="dxa"/>
            <w:vAlign w:val="center"/>
          </w:tcPr>
          <w:p>
            <w:pPr>
              <w:pStyle w:val="11"/>
            </w:pPr>
            <w:r>
              <w:t>6.52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6.52</w:t>
            </w:r>
          </w:p>
        </w:tc>
        <w:tc>
          <w:tcPr>
            <w:tcW w:w="1134" w:type="dxa"/>
            <w:vAlign w:val="center"/>
          </w:tcPr>
          <w:p>
            <w:pPr>
              <w:pStyle w:val="11"/>
            </w:pPr>
            <w:r>
              <w:t>6.52</w:t>
            </w:r>
          </w:p>
        </w:tc>
        <w:tc>
          <w:tcPr>
            <w:tcW w:w="1134" w:type="dxa"/>
            <w:vAlign w:val="center"/>
          </w:tcPr>
          <w:p>
            <w:pPr>
              <w:pStyle w:val="11"/>
            </w:pPr>
            <w:r>
              <w:t>6.52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3.52</w:t>
            </w:r>
          </w:p>
        </w:tc>
        <w:tc>
          <w:tcPr>
            <w:tcW w:w="1134" w:type="dxa"/>
            <w:vAlign w:val="center"/>
          </w:tcPr>
          <w:p>
            <w:pPr>
              <w:pStyle w:val="11"/>
            </w:pPr>
            <w:r>
              <w:t>3.52</w:t>
            </w:r>
          </w:p>
        </w:tc>
        <w:tc>
          <w:tcPr>
            <w:tcW w:w="1134" w:type="dxa"/>
            <w:vAlign w:val="center"/>
          </w:tcPr>
          <w:p>
            <w:pPr>
              <w:pStyle w:val="11"/>
            </w:pPr>
            <w:r>
              <w:t>3.52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8.15</w:t>
            </w:r>
          </w:p>
        </w:tc>
        <w:tc>
          <w:tcPr>
            <w:tcW w:w="1134" w:type="dxa"/>
            <w:vAlign w:val="center"/>
          </w:tcPr>
          <w:p>
            <w:pPr>
              <w:pStyle w:val="11"/>
            </w:pPr>
            <w:r>
              <w:t>8.15</w:t>
            </w:r>
          </w:p>
        </w:tc>
        <w:tc>
          <w:tcPr>
            <w:tcW w:w="1134" w:type="dxa"/>
            <w:vAlign w:val="center"/>
          </w:tcPr>
          <w:p>
            <w:pPr>
              <w:pStyle w:val="11"/>
            </w:pPr>
            <w:r>
              <w:t>8.15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8.15</w:t>
            </w:r>
          </w:p>
        </w:tc>
        <w:tc>
          <w:tcPr>
            <w:tcW w:w="1134" w:type="dxa"/>
            <w:vAlign w:val="center"/>
          </w:tcPr>
          <w:p>
            <w:pPr>
              <w:pStyle w:val="11"/>
            </w:pPr>
            <w:r>
              <w:t>8.15</w:t>
            </w:r>
          </w:p>
        </w:tc>
        <w:tc>
          <w:tcPr>
            <w:tcW w:w="1134" w:type="dxa"/>
            <w:vAlign w:val="center"/>
          </w:tcPr>
          <w:p>
            <w:pPr>
              <w:pStyle w:val="11"/>
            </w:pPr>
            <w:r>
              <w:t>8.15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8.15</w:t>
            </w:r>
          </w:p>
        </w:tc>
        <w:tc>
          <w:tcPr>
            <w:tcW w:w="1134" w:type="dxa"/>
            <w:vAlign w:val="center"/>
          </w:tcPr>
          <w:p>
            <w:pPr>
              <w:pStyle w:val="11"/>
            </w:pPr>
            <w:r>
              <w:t>8.15</w:t>
            </w:r>
          </w:p>
        </w:tc>
        <w:tc>
          <w:tcPr>
            <w:tcW w:w="1134" w:type="dxa"/>
            <w:vAlign w:val="center"/>
          </w:tcPr>
          <w:p>
            <w:pPr>
              <w:pStyle w:val="11"/>
            </w:pPr>
            <w:r>
              <w:t>8.15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287003正定县老干部活动中心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184.74</w:t>
            </w:r>
          </w:p>
        </w:tc>
        <w:tc>
          <w:tcPr>
            <w:tcW w:w="1361" w:type="dxa"/>
            <w:vAlign w:val="center"/>
          </w:tcPr>
          <w:p>
            <w:pPr>
              <w:pStyle w:val="15"/>
            </w:pPr>
            <w:r>
              <w:t>184.74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90.88</w:t>
            </w:r>
          </w:p>
        </w:tc>
        <w:tc>
          <w:tcPr>
            <w:tcW w:w="1361" w:type="dxa"/>
            <w:vAlign w:val="center"/>
          </w:tcPr>
          <w:p>
            <w:pPr>
              <w:pStyle w:val="11"/>
            </w:pPr>
            <w:r>
              <w:t>90.88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20136</w:t>
            </w:r>
          </w:p>
        </w:tc>
        <w:tc>
          <w:tcPr>
            <w:tcW w:w="4535" w:type="dxa"/>
            <w:vAlign w:val="center"/>
          </w:tcPr>
          <w:p>
            <w:pPr>
              <w:pStyle w:val="12"/>
            </w:pPr>
            <w:r>
              <w:t>其他共产党事务支出</w:t>
            </w:r>
          </w:p>
        </w:tc>
        <w:tc>
          <w:tcPr>
            <w:tcW w:w="1361" w:type="dxa"/>
            <w:vAlign w:val="center"/>
          </w:tcPr>
          <w:p>
            <w:pPr>
              <w:pStyle w:val="11"/>
            </w:pPr>
            <w:r>
              <w:t>90.88</w:t>
            </w:r>
          </w:p>
        </w:tc>
        <w:tc>
          <w:tcPr>
            <w:tcW w:w="1361" w:type="dxa"/>
            <w:vAlign w:val="center"/>
          </w:tcPr>
          <w:p>
            <w:pPr>
              <w:pStyle w:val="11"/>
            </w:pPr>
            <w:r>
              <w:t>90.88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2013650</w:t>
            </w:r>
          </w:p>
        </w:tc>
        <w:tc>
          <w:tcPr>
            <w:tcW w:w="4535" w:type="dxa"/>
            <w:vAlign w:val="center"/>
          </w:tcPr>
          <w:p>
            <w:pPr>
              <w:pStyle w:val="12"/>
            </w:pPr>
            <w:r>
              <w:t>事业运行</w:t>
            </w:r>
          </w:p>
        </w:tc>
        <w:tc>
          <w:tcPr>
            <w:tcW w:w="1361" w:type="dxa"/>
            <w:vAlign w:val="center"/>
          </w:tcPr>
          <w:p>
            <w:pPr>
              <w:pStyle w:val="11"/>
            </w:pPr>
            <w:r>
              <w:t>90.33</w:t>
            </w:r>
          </w:p>
        </w:tc>
        <w:tc>
          <w:tcPr>
            <w:tcW w:w="1361" w:type="dxa"/>
            <w:vAlign w:val="center"/>
          </w:tcPr>
          <w:p>
            <w:pPr>
              <w:pStyle w:val="11"/>
            </w:pPr>
            <w:r>
              <w:t>90.33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2013699</w:t>
            </w:r>
          </w:p>
        </w:tc>
        <w:tc>
          <w:tcPr>
            <w:tcW w:w="4535" w:type="dxa"/>
            <w:vAlign w:val="center"/>
          </w:tcPr>
          <w:p>
            <w:pPr>
              <w:pStyle w:val="12"/>
            </w:pPr>
            <w:r>
              <w:t>其他共产党事务支出</w:t>
            </w:r>
          </w:p>
        </w:tc>
        <w:tc>
          <w:tcPr>
            <w:tcW w:w="1361" w:type="dxa"/>
            <w:vAlign w:val="center"/>
          </w:tcPr>
          <w:p>
            <w:pPr>
              <w:pStyle w:val="11"/>
            </w:pPr>
            <w:r>
              <w:t>0.55</w:t>
            </w:r>
          </w:p>
        </w:tc>
        <w:tc>
          <w:tcPr>
            <w:tcW w:w="1361" w:type="dxa"/>
            <w:vAlign w:val="center"/>
          </w:tcPr>
          <w:p>
            <w:pPr>
              <w:pStyle w:val="11"/>
            </w:pPr>
            <w:r>
              <w:t>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79.19</w:t>
            </w:r>
          </w:p>
        </w:tc>
        <w:tc>
          <w:tcPr>
            <w:tcW w:w="1361" w:type="dxa"/>
            <w:vAlign w:val="center"/>
          </w:tcPr>
          <w:p>
            <w:pPr>
              <w:pStyle w:val="11"/>
            </w:pPr>
            <w:r>
              <w:t>79.19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79.19</w:t>
            </w:r>
          </w:p>
        </w:tc>
        <w:tc>
          <w:tcPr>
            <w:tcW w:w="1361" w:type="dxa"/>
            <w:vAlign w:val="center"/>
          </w:tcPr>
          <w:p>
            <w:pPr>
              <w:pStyle w:val="11"/>
            </w:pPr>
            <w:r>
              <w:t>79.19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65.89</w:t>
            </w:r>
          </w:p>
        </w:tc>
        <w:tc>
          <w:tcPr>
            <w:tcW w:w="1361" w:type="dxa"/>
            <w:vAlign w:val="center"/>
          </w:tcPr>
          <w:p>
            <w:pPr>
              <w:pStyle w:val="11"/>
            </w:pPr>
            <w:r>
              <w:t>65.89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2080503</w:t>
            </w:r>
          </w:p>
        </w:tc>
        <w:tc>
          <w:tcPr>
            <w:tcW w:w="4535" w:type="dxa"/>
            <w:vAlign w:val="center"/>
          </w:tcPr>
          <w:p>
            <w:pPr>
              <w:pStyle w:val="12"/>
            </w:pPr>
            <w:r>
              <w:t>离退休人员管理机构</w:t>
            </w:r>
          </w:p>
        </w:tc>
        <w:tc>
          <w:tcPr>
            <w:tcW w:w="1361" w:type="dxa"/>
            <w:vAlign w:val="center"/>
          </w:tcPr>
          <w:p>
            <w:pPr>
              <w:pStyle w:val="11"/>
            </w:pPr>
            <w:r>
              <w:t>3.81</w:t>
            </w:r>
          </w:p>
        </w:tc>
        <w:tc>
          <w:tcPr>
            <w:tcW w:w="1361" w:type="dxa"/>
            <w:vAlign w:val="center"/>
          </w:tcPr>
          <w:p>
            <w:pPr>
              <w:pStyle w:val="11"/>
            </w:pPr>
            <w:r>
              <w:t>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9.49</w:t>
            </w:r>
          </w:p>
        </w:tc>
        <w:tc>
          <w:tcPr>
            <w:tcW w:w="1361" w:type="dxa"/>
            <w:vAlign w:val="center"/>
          </w:tcPr>
          <w:p>
            <w:pPr>
              <w:pStyle w:val="11"/>
            </w:pPr>
            <w:r>
              <w:t>9.49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6.52</w:t>
            </w:r>
          </w:p>
        </w:tc>
        <w:tc>
          <w:tcPr>
            <w:tcW w:w="1361" w:type="dxa"/>
            <w:vAlign w:val="center"/>
          </w:tcPr>
          <w:p>
            <w:pPr>
              <w:pStyle w:val="11"/>
            </w:pPr>
            <w:r>
              <w:t>6.52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6.52</w:t>
            </w:r>
          </w:p>
        </w:tc>
        <w:tc>
          <w:tcPr>
            <w:tcW w:w="1361" w:type="dxa"/>
            <w:vAlign w:val="center"/>
          </w:tcPr>
          <w:p>
            <w:pPr>
              <w:pStyle w:val="11"/>
            </w:pPr>
            <w:r>
              <w:t>6.52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3.52</w:t>
            </w:r>
          </w:p>
        </w:tc>
        <w:tc>
          <w:tcPr>
            <w:tcW w:w="1361" w:type="dxa"/>
            <w:vAlign w:val="center"/>
          </w:tcPr>
          <w:p>
            <w:pPr>
              <w:pStyle w:val="11"/>
            </w:pPr>
            <w:r>
              <w:t>3.52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8.15</w:t>
            </w:r>
          </w:p>
        </w:tc>
        <w:tc>
          <w:tcPr>
            <w:tcW w:w="1361" w:type="dxa"/>
            <w:vAlign w:val="center"/>
          </w:tcPr>
          <w:p>
            <w:pPr>
              <w:pStyle w:val="11"/>
            </w:pPr>
            <w:r>
              <w:t>8.15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8.15</w:t>
            </w:r>
          </w:p>
        </w:tc>
        <w:tc>
          <w:tcPr>
            <w:tcW w:w="1361" w:type="dxa"/>
            <w:vAlign w:val="center"/>
          </w:tcPr>
          <w:p>
            <w:pPr>
              <w:pStyle w:val="11"/>
            </w:pPr>
            <w:r>
              <w:t>8.15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8.15</w:t>
            </w:r>
          </w:p>
        </w:tc>
        <w:tc>
          <w:tcPr>
            <w:tcW w:w="1361" w:type="dxa"/>
            <w:vAlign w:val="center"/>
          </w:tcPr>
          <w:p>
            <w:pPr>
              <w:pStyle w:val="11"/>
            </w:pPr>
            <w:r>
              <w:t>8.15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287003正定县老干部活动中心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184.74</w:t>
            </w:r>
          </w:p>
        </w:tc>
        <w:tc>
          <w:tcPr>
            <w:tcW w:w="3402" w:type="dxa"/>
            <w:vAlign w:val="center"/>
          </w:tcPr>
          <w:p>
            <w:pPr>
              <w:pStyle w:val="12"/>
            </w:pPr>
            <w:r>
              <w:t>一、一般公共服务支出</w:t>
            </w:r>
          </w:p>
        </w:tc>
        <w:tc>
          <w:tcPr>
            <w:tcW w:w="1474" w:type="dxa"/>
            <w:vAlign w:val="center"/>
          </w:tcPr>
          <w:p>
            <w:pPr>
              <w:pStyle w:val="11"/>
            </w:pPr>
            <w:r>
              <w:t>90.88</w:t>
            </w:r>
          </w:p>
        </w:tc>
        <w:tc>
          <w:tcPr>
            <w:tcW w:w="1474" w:type="dxa"/>
            <w:vAlign w:val="center"/>
          </w:tcPr>
          <w:p>
            <w:pPr>
              <w:pStyle w:val="11"/>
            </w:pPr>
            <w:r>
              <w:t>90.88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79.19</w:t>
            </w:r>
          </w:p>
        </w:tc>
        <w:tc>
          <w:tcPr>
            <w:tcW w:w="1474" w:type="dxa"/>
            <w:vAlign w:val="center"/>
          </w:tcPr>
          <w:p>
            <w:pPr>
              <w:pStyle w:val="11"/>
            </w:pPr>
            <w:r>
              <w:t>79.19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6.52</w:t>
            </w:r>
          </w:p>
        </w:tc>
        <w:tc>
          <w:tcPr>
            <w:tcW w:w="1474" w:type="dxa"/>
            <w:vAlign w:val="center"/>
          </w:tcPr>
          <w:p>
            <w:pPr>
              <w:pStyle w:val="11"/>
            </w:pPr>
            <w:r>
              <w:t>6.52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8.15</w:t>
            </w:r>
          </w:p>
        </w:tc>
        <w:tc>
          <w:tcPr>
            <w:tcW w:w="1474" w:type="dxa"/>
            <w:vAlign w:val="center"/>
          </w:tcPr>
          <w:p>
            <w:pPr>
              <w:pStyle w:val="11"/>
            </w:pPr>
            <w:r>
              <w:t>8.15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184.74</w:t>
            </w:r>
          </w:p>
        </w:tc>
        <w:tc>
          <w:tcPr>
            <w:tcW w:w="3402" w:type="dxa"/>
            <w:vAlign w:val="center"/>
          </w:tcPr>
          <w:p>
            <w:pPr>
              <w:pStyle w:val="14"/>
            </w:pPr>
            <w:r>
              <w:t>本年支出合计</w:t>
            </w:r>
          </w:p>
        </w:tc>
        <w:tc>
          <w:tcPr>
            <w:tcW w:w="1474" w:type="dxa"/>
            <w:vAlign w:val="center"/>
          </w:tcPr>
          <w:p>
            <w:pPr>
              <w:pStyle w:val="15"/>
            </w:pPr>
            <w:r>
              <w:t>184.74</w:t>
            </w:r>
          </w:p>
        </w:tc>
        <w:tc>
          <w:tcPr>
            <w:tcW w:w="1474" w:type="dxa"/>
            <w:vAlign w:val="center"/>
          </w:tcPr>
          <w:p>
            <w:pPr>
              <w:pStyle w:val="15"/>
            </w:pPr>
            <w:r>
              <w:t>184.74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184.74</w:t>
            </w:r>
          </w:p>
        </w:tc>
        <w:tc>
          <w:tcPr>
            <w:tcW w:w="3402" w:type="dxa"/>
            <w:vAlign w:val="center"/>
          </w:tcPr>
          <w:p>
            <w:pPr>
              <w:pStyle w:val="14"/>
            </w:pPr>
            <w:r>
              <w:t>支出总计</w:t>
            </w:r>
          </w:p>
        </w:tc>
        <w:tc>
          <w:tcPr>
            <w:tcW w:w="1474" w:type="dxa"/>
            <w:vAlign w:val="center"/>
          </w:tcPr>
          <w:p>
            <w:pPr>
              <w:pStyle w:val="15"/>
            </w:pPr>
            <w:r>
              <w:t>184.74</w:t>
            </w:r>
          </w:p>
        </w:tc>
        <w:tc>
          <w:tcPr>
            <w:tcW w:w="1474" w:type="dxa"/>
            <w:vAlign w:val="center"/>
          </w:tcPr>
          <w:p>
            <w:pPr>
              <w:pStyle w:val="15"/>
            </w:pPr>
            <w:r>
              <w:t>184.74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287003正定县老干部活动中心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184.74</w:t>
            </w:r>
          </w:p>
        </w:tc>
        <w:tc>
          <w:tcPr>
            <w:tcW w:w="2551" w:type="dxa"/>
            <w:vAlign w:val="center"/>
          </w:tcPr>
          <w:p>
            <w:pPr>
              <w:pStyle w:val="15"/>
            </w:pPr>
            <w:r>
              <w:t>184.74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90.88</w:t>
            </w:r>
          </w:p>
        </w:tc>
        <w:tc>
          <w:tcPr>
            <w:tcW w:w="2551" w:type="dxa"/>
            <w:vAlign w:val="center"/>
          </w:tcPr>
          <w:p>
            <w:pPr>
              <w:pStyle w:val="11"/>
            </w:pPr>
            <w:r>
              <w:t>90.88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20136</w:t>
            </w:r>
          </w:p>
        </w:tc>
        <w:tc>
          <w:tcPr>
            <w:tcW w:w="4535" w:type="dxa"/>
            <w:vAlign w:val="center"/>
          </w:tcPr>
          <w:p>
            <w:pPr>
              <w:pStyle w:val="12"/>
            </w:pPr>
            <w:r>
              <w:t>其他共产党事务支出</w:t>
            </w:r>
          </w:p>
        </w:tc>
        <w:tc>
          <w:tcPr>
            <w:tcW w:w="2551" w:type="dxa"/>
            <w:vAlign w:val="center"/>
          </w:tcPr>
          <w:p>
            <w:pPr>
              <w:pStyle w:val="11"/>
            </w:pPr>
            <w:r>
              <w:t>90.88</w:t>
            </w:r>
          </w:p>
        </w:tc>
        <w:tc>
          <w:tcPr>
            <w:tcW w:w="2551" w:type="dxa"/>
            <w:vAlign w:val="center"/>
          </w:tcPr>
          <w:p>
            <w:pPr>
              <w:pStyle w:val="11"/>
            </w:pPr>
            <w:r>
              <w:t>90.88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2013650</w:t>
            </w:r>
          </w:p>
        </w:tc>
        <w:tc>
          <w:tcPr>
            <w:tcW w:w="4535" w:type="dxa"/>
            <w:vAlign w:val="center"/>
          </w:tcPr>
          <w:p>
            <w:pPr>
              <w:pStyle w:val="12"/>
            </w:pPr>
            <w:r>
              <w:t>事业运行</w:t>
            </w:r>
          </w:p>
        </w:tc>
        <w:tc>
          <w:tcPr>
            <w:tcW w:w="2551" w:type="dxa"/>
            <w:vAlign w:val="center"/>
          </w:tcPr>
          <w:p>
            <w:pPr>
              <w:pStyle w:val="11"/>
            </w:pPr>
            <w:r>
              <w:t>90.33</w:t>
            </w:r>
          </w:p>
        </w:tc>
        <w:tc>
          <w:tcPr>
            <w:tcW w:w="2551" w:type="dxa"/>
            <w:vAlign w:val="center"/>
          </w:tcPr>
          <w:p>
            <w:pPr>
              <w:pStyle w:val="11"/>
            </w:pPr>
            <w:r>
              <w:t>90.33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2013699</w:t>
            </w:r>
          </w:p>
        </w:tc>
        <w:tc>
          <w:tcPr>
            <w:tcW w:w="4535" w:type="dxa"/>
            <w:vAlign w:val="center"/>
          </w:tcPr>
          <w:p>
            <w:pPr>
              <w:pStyle w:val="12"/>
            </w:pPr>
            <w:r>
              <w:t>其他共产党事务支出</w:t>
            </w:r>
          </w:p>
        </w:tc>
        <w:tc>
          <w:tcPr>
            <w:tcW w:w="2551" w:type="dxa"/>
            <w:vAlign w:val="center"/>
          </w:tcPr>
          <w:p>
            <w:pPr>
              <w:pStyle w:val="11"/>
            </w:pPr>
            <w:r>
              <w:t>0.55</w:t>
            </w:r>
          </w:p>
        </w:tc>
        <w:tc>
          <w:tcPr>
            <w:tcW w:w="2551" w:type="dxa"/>
            <w:vAlign w:val="center"/>
          </w:tcPr>
          <w:p>
            <w:pPr>
              <w:pStyle w:val="11"/>
            </w:pPr>
            <w:r>
              <w:t>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79.19</w:t>
            </w:r>
          </w:p>
        </w:tc>
        <w:tc>
          <w:tcPr>
            <w:tcW w:w="2551" w:type="dxa"/>
            <w:vAlign w:val="center"/>
          </w:tcPr>
          <w:p>
            <w:pPr>
              <w:pStyle w:val="11"/>
            </w:pPr>
            <w:r>
              <w:t>79.19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79.19</w:t>
            </w:r>
          </w:p>
        </w:tc>
        <w:tc>
          <w:tcPr>
            <w:tcW w:w="2551" w:type="dxa"/>
            <w:vAlign w:val="center"/>
          </w:tcPr>
          <w:p>
            <w:pPr>
              <w:pStyle w:val="11"/>
            </w:pPr>
            <w:r>
              <w:t>79.19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65.89</w:t>
            </w:r>
          </w:p>
        </w:tc>
        <w:tc>
          <w:tcPr>
            <w:tcW w:w="2551" w:type="dxa"/>
            <w:vAlign w:val="center"/>
          </w:tcPr>
          <w:p>
            <w:pPr>
              <w:pStyle w:val="11"/>
            </w:pPr>
            <w:r>
              <w:t>65.89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2080503</w:t>
            </w:r>
          </w:p>
        </w:tc>
        <w:tc>
          <w:tcPr>
            <w:tcW w:w="4535" w:type="dxa"/>
            <w:vAlign w:val="center"/>
          </w:tcPr>
          <w:p>
            <w:pPr>
              <w:pStyle w:val="12"/>
            </w:pPr>
            <w:r>
              <w:t>离退休人员管理机构</w:t>
            </w:r>
          </w:p>
        </w:tc>
        <w:tc>
          <w:tcPr>
            <w:tcW w:w="2551" w:type="dxa"/>
            <w:vAlign w:val="center"/>
          </w:tcPr>
          <w:p>
            <w:pPr>
              <w:pStyle w:val="11"/>
            </w:pPr>
            <w:r>
              <w:t>3.81</w:t>
            </w:r>
          </w:p>
        </w:tc>
        <w:tc>
          <w:tcPr>
            <w:tcW w:w="2551" w:type="dxa"/>
            <w:vAlign w:val="center"/>
          </w:tcPr>
          <w:p>
            <w:pPr>
              <w:pStyle w:val="11"/>
            </w:pPr>
            <w:r>
              <w:t>3.81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9.49</w:t>
            </w:r>
          </w:p>
        </w:tc>
        <w:tc>
          <w:tcPr>
            <w:tcW w:w="2551" w:type="dxa"/>
            <w:vAlign w:val="center"/>
          </w:tcPr>
          <w:p>
            <w:pPr>
              <w:pStyle w:val="11"/>
            </w:pPr>
            <w:r>
              <w:t>9.49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6.52</w:t>
            </w:r>
          </w:p>
        </w:tc>
        <w:tc>
          <w:tcPr>
            <w:tcW w:w="2551" w:type="dxa"/>
            <w:vAlign w:val="center"/>
          </w:tcPr>
          <w:p>
            <w:pPr>
              <w:pStyle w:val="11"/>
            </w:pPr>
            <w:r>
              <w:t>6.52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6.52</w:t>
            </w:r>
          </w:p>
        </w:tc>
        <w:tc>
          <w:tcPr>
            <w:tcW w:w="2551" w:type="dxa"/>
            <w:vAlign w:val="center"/>
          </w:tcPr>
          <w:p>
            <w:pPr>
              <w:pStyle w:val="11"/>
            </w:pPr>
            <w:r>
              <w:t>6.52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3.52</w:t>
            </w:r>
          </w:p>
        </w:tc>
        <w:tc>
          <w:tcPr>
            <w:tcW w:w="2551" w:type="dxa"/>
            <w:vAlign w:val="center"/>
          </w:tcPr>
          <w:p>
            <w:pPr>
              <w:pStyle w:val="11"/>
            </w:pPr>
            <w:r>
              <w:t>3.52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8.15</w:t>
            </w:r>
          </w:p>
        </w:tc>
        <w:tc>
          <w:tcPr>
            <w:tcW w:w="2551" w:type="dxa"/>
            <w:vAlign w:val="center"/>
          </w:tcPr>
          <w:p>
            <w:pPr>
              <w:pStyle w:val="11"/>
            </w:pPr>
            <w:r>
              <w:t>8.15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8.15</w:t>
            </w:r>
          </w:p>
        </w:tc>
        <w:tc>
          <w:tcPr>
            <w:tcW w:w="2551" w:type="dxa"/>
            <w:vAlign w:val="center"/>
          </w:tcPr>
          <w:p>
            <w:pPr>
              <w:pStyle w:val="11"/>
            </w:pPr>
            <w:r>
              <w:t>8.15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8.15</w:t>
            </w:r>
          </w:p>
        </w:tc>
        <w:tc>
          <w:tcPr>
            <w:tcW w:w="2551" w:type="dxa"/>
            <w:vAlign w:val="center"/>
          </w:tcPr>
          <w:p>
            <w:pPr>
              <w:pStyle w:val="11"/>
            </w:pPr>
            <w:r>
              <w:t>8.15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287003正定县老干部活动中心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184.74</w:t>
            </w:r>
          </w:p>
        </w:tc>
        <w:tc>
          <w:tcPr>
            <w:tcW w:w="2551" w:type="dxa"/>
            <w:vAlign w:val="center"/>
          </w:tcPr>
          <w:p>
            <w:pPr>
              <w:pStyle w:val="15"/>
            </w:pPr>
            <w:r>
              <w:t>167.31</w:t>
            </w:r>
          </w:p>
        </w:tc>
        <w:tc>
          <w:tcPr>
            <w:tcW w:w="2551" w:type="dxa"/>
            <w:vAlign w:val="center"/>
          </w:tcPr>
          <w:p>
            <w:pPr>
              <w:pStyle w:val="15"/>
            </w:pPr>
            <w:r>
              <w:t>17.43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97.61</w:t>
            </w:r>
          </w:p>
        </w:tc>
        <w:tc>
          <w:tcPr>
            <w:tcW w:w="2551" w:type="dxa"/>
            <w:vAlign w:val="center"/>
          </w:tcPr>
          <w:p>
            <w:pPr>
              <w:pStyle w:val="11"/>
            </w:pPr>
            <w:r>
              <w:t>97.61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26.94</w:t>
            </w:r>
          </w:p>
        </w:tc>
        <w:tc>
          <w:tcPr>
            <w:tcW w:w="2551" w:type="dxa"/>
            <w:vAlign w:val="center"/>
          </w:tcPr>
          <w:p>
            <w:pPr>
              <w:pStyle w:val="11"/>
            </w:pPr>
            <w:r>
              <w:t>26.94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5.02</w:t>
            </w:r>
          </w:p>
        </w:tc>
        <w:tc>
          <w:tcPr>
            <w:tcW w:w="2551" w:type="dxa"/>
            <w:vAlign w:val="center"/>
          </w:tcPr>
          <w:p>
            <w:pPr>
              <w:pStyle w:val="11"/>
            </w:pPr>
            <w:r>
              <w:t>5.02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40.94</w:t>
            </w:r>
          </w:p>
        </w:tc>
        <w:tc>
          <w:tcPr>
            <w:tcW w:w="2551" w:type="dxa"/>
            <w:vAlign w:val="center"/>
          </w:tcPr>
          <w:p>
            <w:pPr>
              <w:pStyle w:val="11"/>
            </w:pPr>
            <w:r>
              <w:t>40.94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9.49</w:t>
            </w:r>
          </w:p>
        </w:tc>
        <w:tc>
          <w:tcPr>
            <w:tcW w:w="2551" w:type="dxa"/>
            <w:vAlign w:val="center"/>
          </w:tcPr>
          <w:p>
            <w:pPr>
              <w:pStyle w:val="11"/>
            </w:pPr>
            <w:r>
              <w:t>9.49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3.52</w:t>
            </w:r>
          </w:p>
        </w:tc>
        <w:tc>
          <w:tcPr>
            <w:tcW w:w="2551" w:type="dxa"/>
            <w:vAlign w:val="center"/>
          </w:tcPr>
          <w:p>
            <w:pPr>
              <w:pStyle w:val="11"/>
            </w:pPr>
            <w:r>
              <w:t>3.52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0.55</w:t>
            </w:r>
          </w:p>
        </w:tc>
        <w:tc>
          <w:tcPr>
            <w:tcW w:w="2551" w:type="dxa"/>
            <w:vAlign w:val="center"/>
          </w:tcPr>
          <w:p>
            <w:pPr>
              <w:pStyle w:val="11"/>
            </w:pPr>
            <w:r>
              <w:t>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8.15</w:t>
            </w:r>
          </w:p>
        </w:tc>
        <w:tc>
          <w:tcPr>
            <w:tcW w:w="2551" w:type="dxa"/>
            <w:vAlign w:val="center"/>
          </w:tcPr>
          <w:p>
            <w:pPr>
              <w:pStyle w:val="11"/>
            </w:pPr>
            <w:r>
              <w:t>8.15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17.43</w:t>
            </w:r>
          </w:p>
        </w:tc>
        <w:tc>
          <w:tcPr>
            <w:tcW w:w="2551" w:type="dxa"/>
            <w:vAlign w:val="center"/>
          </w:tcPr>
          <w:p>
            <w:pPr>
              <w:pStyle w:val="11"/>
            </w:pPr>
          </w:p>
        </w:tc>
        <w:tc>
          <w:tcPr>
            <w:tcW w:w="2551" w:type="dxa"/>
            <w:vAlign w:val="center"/>
          </w:tcPr>
          <w:p>
            <w:pPr>
              <w:pStyle w:val="11"/>
            </w:pPr>
            <w:r>
              <w:t>17.43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2.54</w:t>
            </w:r>
          </w:p>
        </w:tc>
        <w:tc>
          <w:tcPr>
            <w:tcW w:w="2551" w:type="dxa"/>
            <w:vAlign w:val="center"/>
          </w:tcPr>
          <w:p>
            <w:pPr>
              <w:pStyle w:val="11"/>
            </w:pPr>
          </w:p>
        </w:tc>
        <w:tc>
          <w:tcPr>
            <w:tcW w:w="2551" w:type="dxa"/>
            <w:vAlign w:val="center"/>
          </w:tcPr>
          <w:p>
            <w:pPr>
              <w:pStyle w:val="11"/>
            </w:pPr>
            <w:r>
              <w:t>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0.84</w:t>
            </w:r>
          </w:p>
        </w:tc>
        <w:tc>
          <w:tcPr>
            <w:tcW w:w="2551" w:type="dxa"/>
            <w:vAlign w:val="center"/>
          </w:tcPr>
          <w:p>
            <w:pPr>
              <w:pStyle w:val="11"/>
            </w:pPr>
          </w:p>
        </w:tc>
        <w:tc>
          <w:tcPr>
            <w:tcW w:w="2551" w:type="dxa"/>
            <w:vAlign w:val="center"/>
          </w:tcPr>
          <w:p>
            <w:pPr>
              <w:pStyle w:val="11"/>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2.88</w:t>
            </w:r>
          </w:p>
        </w:tc>
        <w:tc>
          <w:tcPr>
            <w:tcW w:w="2551" w:type="dxa"/>
            <w:vAlign w:val="center"/>
          </w:tcPr>
          <w:p>
            <w:pPr>
              <w:pStyle w:val="11"/>
            </w:pPr>
          </w:p>
        </w:tc>
        <w:tc>
          <w:tcPr>
            <w:tcW w:w="2551" w:type="dxa"/>
            <w:vAlign w:val="center"/>
          </w:tcPr>
          <w:p>
            <w:pPr>
              <w:pStyle w:val="11"/>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7.28</w:t>
            </w:r>
          </w:p>
        </w:tc>
        <w:tc>
          <w:tcPr>
            <w:tcW w:w="2551" w:type="dxa"/>
            <w:vAlign w:val="center"/>
          </w:tcPr>
          <w:p>
            <w:pPr>
              <w:pStyle w:val="11"/>
            </w:pPr>
          </w:p>
        </w:tc>
        <w:tc>
          <w:tcPr>
            <w:tcW w:w="2551" w:type="dxa"/>
            <w:vAlign w:val="center"/>
          </w:tcPr>
          <w:p>
            <w:pPr>
              <w:pStyle w:val="11"/>
            </w:pPr>
            <w:r>
              <w:t>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0.92</w:t>
            </w:r>
          </w:p>
        </w:tc>
        <w:tc>
          <w:tcPr>
            <w:tcW w:w="2551" w:type="dxa"/>
            <w:vAlign w:val="center"/>
          </w:tcPr>
          <w:p>
            <w:pPr>
              <w:pStyle w:val="11"/>
            </w:pPr>
          </w:p>
        </w:tc>
        <w:tc>
          <w:tcPr>
            <w:tcW w:w="2551" w:type="dxa"/>
            <w:vAlign w:val="center"/>
          </w:tcPr>
          <w:p>
            <w:pPr>
              <w:pStyle w:val="11"/>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1.14</w:t>
            </w:r>
          </w:p>
        </w:tc>
        <w:tc>
          <w:tcPr>
            <w:tcW w:w="2551" w:type="dxa"/>
            <w:vAlign w:val="center"/>
          </w:tcPr>
          <w:p>
            <w:pPr>
              <w:pStyle w:val="11"/>
            </w:pPr>
          </w:p>
        </w:tc>
        <w:tc>
          <w:tcPr>
            <w:tcW w:w="2551" w:type="dxa"/>
            <w:vAlign w:val="center"/>
          </w:tcPr>
          <w:p>
            <w:pPr>
              <w:pStyle w:val="11"/>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1.53</w:t>
            </w:r>
          </w:p>
        </w:tc>
        <w:tc>
          <w:tcPr>
            <w:tcW w:w="2551" w:type="dxa"/>
            <w:vAlign w:val="center"/>
          </w:tcPr>
          <w:p>
            <w:pPr>
              <w:pStyle w:val="11"/>
            </w:pPr>
          </w:p>
        </w:tc>
        <w:tc>
          <w:tcPr>
            <w:tcW w:w="2551" w:type="dxa"/>
            <w:vAlign w:val="center"/>
          </w:tcPr>
          <w:p>
            <w:pPr>
              <w:pStyle w:val="11"/>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69.70</w:t>
            </w:r>
          </w:p>
        </w:tc>
        <w:tc>
          <w:tcPr>
            <w:tcW w:w="2551" w:type="dxa"/>
            <w:vAlign w:val="center"/>
          </w:tcPr>
          <w:p>
            <w:pPr>
              <w:pStyle w:val="11"/>
            </w:pPr>
            <w:r>
              <w:t>69.70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33.46</w:t>
            </w:r>
          </w:p>
        </w:tc>
        <w:tc>
          <w:tcPr>
            <w:tcW w:w="2551" w:type="dxa"/>
            <w:vAlign w:val="center"/>
          </w:tcPr>
          <w:p>
            <w:pPr>
              <w:pStyle w:val="11"/>
            </w:pPr>
            <w:r>
              <w:t>33.46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32.43</w:t>
            </w:r>
          </w:p>
        </w:tc>
        <w:tc>
          <w:tcPr>
            <w:tcW w:w="2551" w:type="dxa"/>
            <w:vAlign w:val="center"/>
          </w:tcPr>
          <w:p>
            <w:pPr>
              <w:pStyle w:val="11"/>
            </w:pPr>
            <w:r>
              <w:t>32.43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3.81</w:t>
            </w:r>
          </w:p>
        </w:tc>
        <w:tc>
          <w:tcPr>
            <w:tcW w:w="2551" w:type="dxa"/>
            <w:vAlign w:val="center"/>
          </w:tcPr>
          <w:p>
            <w:pPr>
              <w:pStyle w:val="11"/>
            </w:pPr>
            <w:r>
              <w:t>3.81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287003正定县老干部活动中心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287003正定县老干部活动中心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287003正定县老干部活动中心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1.14</w:t>
            </w:r>
          </w:p>
        </w:tc>
        <w:tc>
          <w:tcPr>
            <w:tcW w:w="2381" w:type="dxa"/>
            <w:vAlign w:val="center"/>
          </w:tcPr>
          <w:p>
            <w:pPr>
              <w:pStyle w:val="15"/>
            </w:pPr>
            <w:r>
              <w:t>1.14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1.14</w:t>
            </w:r>
          </w:p>
        </w:tc>
        <w:tc>
          <w:tcPr>
            <w:tcW w:w="2381" w:type="dxa"/>
            <w:vAlign w:val="center"/>
          </w:tcPr>
          <w:p>
            <w:pPr>
              <w:pStyle w:val="11"/>
            </w:pPr>
            <w:r>
              <w:t>1.14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正定县老干部活动中心2026年单位预算信息公开情况说明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按照《中华人民共和国预算法》、《地方预决算公开操作规程》和《关于进一步推进预算公开工作的实施意见》规定，现将正定县老干部活动中心2026年单位预算公开如下：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为老干部政治学习、文化娱乐提供服务。开展多种形式的文艺体育活动，负责直接管理的老干部政治生活待遇的落实等工作。</w:t>
      </w:r>
    </w:p>
    <w:p>
      <w:pPr>
        <w:pStyle w:val="17"/>
      </w:pPr>
      <w:r>
        <w:t>一、负责老干部活动中心门球、台球、乒乓球、麻将、象棋、歌舞、老年健身等文体娱乐活动的开展和比赛工作。</w:t>
      </w:r>
    </w:p>
    <w:p>
      <w:pPr>
        <w:pStyle w:val="17"/>
      </w:pPr>
      <w:r>
        <w:t>二、负责老干部活动中心的日常管理服务工作,负责基层老干部活动中心(室)的发展、管理指导工作。</w:t>
      </w:r>
    </w:p>
    <w:p>
      <w:pPr>
        <w:pStyle w:val="17"/>
      </w:pPr>
      <w:r>
        <w:t>三、负责全年老干部年度运动会组织实施工作。</w:t>
      </w:r>
    </w:p>
    <w:p>
      <w:pPr>
        <w:pStyle w:val="17"/>
      </w:pPr>
      <w:r>
        <w:t>四、组织协调安排老年大学、老年书画研究会等社团组织日常工作及各种活动。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正定县老干部活动中心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184.74万元，其中：一般公共预算收入184.74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正定县老干部活动中心年度单位预算中支出预算的总体情况。2026年支出预算184.74万元，其中基本支出184.74万元，包括人员经费167.31万元和日常公用经费17.43万元；项目支出0.00万元，主要为我单位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184.74万元，较2025年预算增加5.93万元，其中：基本支出增加6.93万元，主要为人员经费支出增加.项目支出减少1.00万元，主要为2026年度项目减少，其中老干部活动中心维修维护费县级资金1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2026年，我单位机关运行经费共计安排17.43万元，主要用于日常维修、办公用房水电费、办公用房取暖费、办公用房物业管理费等日常运行支出。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1.14万元，其中因公出国（境）费0.00万元；公务用车购置及运维费1.14万元（其中：公务用车购置费为0.00万元，公务用车运维费1.14万元)；公务接待费0.00万元。与2025年相比增加0.00万元，增减变化的主要原因是因公出国（境）费无增减变化；公务用车购置费无增减变化，公务用车运维费无增减变化； 公务接待费无增减变化。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287003正定县老干部活动中心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正定县老干部活动中心上年末固定资产金额为644.40万元（详见下表）。本年度拟购置固定资产总额为0.00万元，已按要求列入政府采购预算，详见政府采购预算表。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287003正定县老干部活动中心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644.40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2600</w:t>
            </w:r>
          </w:p>
        </w:tc>
        <w:tc>
          <w:tcPr>
            <w:tcW w:w="2835" w:type="dxa"/>
            <w:vAlign w:val="center"/>
          </w:tcPr>
          <w:p>
            <w:pPr>
              <w:pStyle w:val="11"/>
            </w:pPr>
            <w:r>
              <w:t>574.84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2600</w:t>
            </w:r>
          </w:p>
        </w:tc>
        <w:tc>
          <w:tcPr>
            <w:tcW w:w="2835" w:type="dxa"/>
            <w:vAlign w:val="center"/>
          </w:tcPr>
          <w:p>
            <w:pPr>
              <w:pStyle w:val="11"/>
            </w:pPr>
            <w:r>
              <w:t>574.84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46.87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75</w:t>
            </w:r>
          </w:p>
        </w:tc>
        <w:tc>
          <w:tcPr>
            <w:tcW w:w="2835" w:type="dxa"/>
            <w:vAlign w:val="center"/>
          </w:tcPr>
          <w:p>
            <w:pPr>
              <w:pStyle w:val="11"/>
            </w:pPr>
            <w:r>
              <w:t>22.69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黑体">
    <w:panose1 w:val="02010609060101010101"/>
    <w:charset w:val="86"/>
    <w:family w:val="auto"/>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E8E596E"/>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46</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2026-02-27T14:06:00Z</dcterms:created>
  <dc:creator>Administrator</dc:creator>
  <cp:lastModifiedBy>Administrator</cp:lastModifiedBy>
  <dcterms:modified xsi:type="dcterms:W3CDTF">2026-02-27T06:17:29Z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