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410001正定县统计局本级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580.33</w:t>
            </w:r>
          </w:p>
        </w:tc>
        <w:tc>
          <w:tcPr>
            <w:tcW w:w="4535" w:type="dxa"/>
            <w:vAlign w:val="center"/>
          </w:tcPr>
          <w:p>
            <w:pPr>
              <w:pStyle w:val="12"/>
            </w:pPr>
            <w:r>
              <w:t>一、一般公共服务支出</w:t>
            </w:r>
          </w:p>
        </w:tc>
        <w:tc>
          <w:tcPr>
            <w:tcW w:w="2126" w:type="dxa"/>
            <w:vAlign w:val="center"/>
          </w:tcPr>
          <w:p>
            <w:pPr>
              <w:pStyle w:val="11"/>
            </w:pPr>
            <w:r>
              <w:t>379.34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580.33</w:t>
            </w:r>
          </w:p>
        </w:tc>
        <w:tc>
          <w:tcPr>
            <w:tcW w:w="4535" w:type="dxa"/>
            <w:vAlign w:val="center"/>
          </w:tcPr>
          <w:p>
            <w:pPr>
              <w:pStyle w:val="14"/>
            </w:pPr>
            <w:r>
              <w:t>本年支出合计</w:t>
            </w:r>
          </w:p>
        </w:tc>
        <w:tc>
          <w:tcPr>
            <w:tcW w:w="2126" w:type="dxa"/>
            <w:vAlign w:val="center"/>
          </w:tcPr>
          <w:p>
            <w:pPr>
              <w:pStyle w:val="15"/>
            </w:pPr>
            <w:r>
              <w:t>580.33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580.33</w:t>
            </w:r>
          </w:p>
        </w:tc>
        <w:tc>
          <w:tcPr>
            <w:tcW w:w="4535" w:type="dxa"/>
            <w:vAlign w:val="center"/>
          </w:tcPr>
          <w:p>
            <w:pPr>
              <w:pStyle w:val="14"/>
            </w:pPr>
            <w:r>
              <w:t>支出总计</w:t>
            </w:r>
          </w:p>
        </w:tc>
        <w:tc>
          <w:tcPr>
            <w:tcW w:w="2126" w:type="dxa"/>
            <w:vAlign w:val="center"/>
          </w:tcPr>
          <w:p>
            <w:pPr>
              <w:pStyle w:val="15"/>
            </w:pPr>
            <w:r>
              <w:t>580.33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410001正定县统计局本级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580.33</w:t>
            </w:r>
          </w:p>
        </w:tc>
        <w:tc>
          <w:tcPr>
            <w:tcW w:w="1134" w:type="dxa"/>
            <w:vAlign w:val="center"/>
          </w:tcPr>
          <w:p>
            <w:pPr>
              <w:pStyle w:val="15"/>
            </w:pPr>
            <w:r>
              <w:t>580.33</w:t>
            </w:r>
          </w:p>
        </w:tc>
        <w:tc>
          <w:tcPr>
            <w:tcW w:w="1134" w:type="dxa"/>
            <w:vAlign w:val="center"/>
          </w:tcPr>
          <w:p>
            <w:pPr>
              <w:pStyle w:val="15"/>
            </w:pPr>
            <w:r>
              <w:t>580.33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379.34</w:t>
            </w:r>
          </w:p>
        </w:tc>
        <w:tc>
          <w:tcPr>
            <w:tcW w:w="1134" w:type="dxa"/>
            <w:vAlign w:val="center"/>
          </w:tcPr>
          <w:p>
            <w:pPr>
              <w:pStyle w:val="11"/>
            </w:pPr>
            <w:r>
              <w:t>379.34</w:t>
            </w:r>
          </w:p>
        </w:tc>
        <w:tc>
          <w:tcPr>
            <w:tcW w:w="1134" w:type="dxa"/>
            <w:vAlign w:val="center"/>
          </w:tcPr>
          <w:p>
            <w:pPr>
              <w:pStyle w:val="11"/>
            </w:pPr>
            <w:r>
              <w:t>379.34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379.34</w:t>
            </w:r>
          </w:p>
        </w:tc>
        <w:tc>
          <w:tcPr>
            <w:tcW w:w="1134" w:type="dxa"/>
            <w:vAlign w:val="center"/>
          </w:tcPr>
          <w:p>
            <w:pPr>
              <w:pStyle w:val="11"/>
            </w:pPr>
            <w:r>
              <w:t>379.34</w:t>
            </w:r>
          </w:p>
        </w:tc>
        <w:tc>
          <w:tcPr>
            <w:tcW w:w="1134" w:type="dxa"/>
            <w:vAlign w:val="center"/>
          </w:tcPr>
          <w:p>
            <w:pPr>
              <w:pStyle w:val="11"/>
            </w:pPr>
            <w:r>
              <w:t>379.34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363.16</w:t>
            </w:r>
          </w:p>
        </w:tc>
        <w:tc>
          <w:tcPr>
            <w:tcW w:w="1134" w:type="dxa"/>
            <w:vAlign w:val="center"/>
          </w:tcPr>
          <w:p>
            <w:pPr>
              <w:pStyle w:val="11"/>
            </w:pPr>
            <w:r>
              <w:t>363.16</w:t>
            </w:r>
          </w:p>
        </w:tc>
        <w:tc>
          <w:tcPr>
            <w:tcW w:w="1134" w:type="dxa"/>
            <w:vAlign w:val="center"/>
          </w:tcPr>
          <w:p>
            <w:pPr>
              <w:pStyle w:val="11"/>
            </w:pPr>
            <w:r>
              <w:t>363.16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11.98</w:t>
            </w:r>
          </w:p>
        </w:tc>
        <w:tc>
          <w:tcPr>
            <w:tcW w:w="1134" w:type="dxa"/>
            <w:vAlign w:val="center"/>
          </w:tcPr>
          <w:p>
            <w:pPr>
              <w:pStyle w:val="11"/>
            </w:pPr>
            <w:r>
              <w:t>11.98</w:t>
            </w:r>
          </w:p>
        </w:tc>
        <w:tc>
          <w:tcPr>
            <w:tcW w:w="1134" w:type="dxa"/>
            <w:vAlign w:val="center"/>
          </w:tcPr>
          <w:p>
            <w:pPr>
              <w:pStyle w:val="11"/>
            </w:pPr>
            <w:r>
              <w:t>11.98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2010507</w:t>
            </w:r>
          </w:p>
        </w:tc>
        <w:tc>
          <w:tcPr>
            <w:tcW w:w="1559" w:type="dxa"/>
            <w:vAlign w:val="center"/>
          </w:tcPr>
          <w:p>
            <w:pPr>
              <w:pStyle w:val="12"/>
            </w:pPr>
            <w:r>
              <w:t>专项普查活动</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143.27</w:t>
            </w:r>
          </w:p>
        </w:tc>
        <w:tc>
          <w:tcPr>
            <w:tcW w:w="1134" w:type="dxa"/>
            <w:vAlign w:val="center"/>
          </w:tcPr>
          <w:p>
            <w:pPr>
              <w:pStyle w:val="11"/>
            </w:pPr>
            <w:r>
              <w:t>143.27</w:t>
            </w:r>
          </w:p>
        </w:tc>
        <w:tc>
          <w:tcPr>
            <w:tcW w:w="1134" w:type="dxa"/>
            <w:vAlign w:val="center"/>
          </w:tcPr>
          <w:p>
            <w:pPr>
              <w:pStyle w:val="11"/>
            </w:pPr>
            <w:r>
              <w:t>143.27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143.27</w:t>
            </w:r>
          </w:p>
        </w:tc>
        <w:tc>
          <w:tcPr>
            <w:tcW w:w="1134" w:type="dxa"/>
            <w:vAlign w:val="center"/>
          </w:tcPr>
          <w:p>
            <w:pPr>
              <w:pStyle w:val="11"/>
            </w:pPr>
            <w:r>
              <w:t>143.27</w:t>
            </w:r>
          </w:p>
        </w:tc>
        <w:tc>
          <w:tcPr>
            <w:tcW w:w="1134" w:type="dxa"/>
            <w:vAlign w:val="center"/>
          </w:tcPr>
          <w:p>
            <w:pPr>
              <w:pStyle w:val="11"/>
            </w:pPr>
            <w:r>
              <w:t>143.27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106.11</w:t>
            </w:r>
          </w:p>
        </w:tc>
        <w:tc>
          <w:tcPr>
            <w:tcW w:w="1134" w:type="dxa"/>
            <w:vAlign w:val="center"/>
          </w:tcPr>
          <w:p>
            <w:pPr>
              <w:pStyle w:val="11"/>
            </w:pPr>
            <w:r>
              <w:t>106.11</w:t>
            </w:r>
          </w:p>
        </w:tc>
        <w:tc>
          <w:tcPr>
            <w:tcW w:w="1134" w:type="dxa"/>
            <w:vAlign w:val="center"/>
          </w:tcPr>
          <w:p>
            <w:pPr>
              <w:pStyle w:val="11"/>
            </w:pPr>
            <w:r>
              <w:t>106.11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37.16</w:t>
            </w:r>
          </w:p>
        </w:tc>
        <w:tc>
          <w:tcPr>
            <w:tcW w:w="1134" w:type="dxa"/>
            <w:vAlign w:val="center"/>
          </w:tcPr>
          <w:p>
            <w:pPr>
              <w:pStyle w:val="11"/>
            </w:pPr>
            <w:r>
              <w:t>37.16</w:t>
            </w: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25.90</w:t>
            </w:r>
          </w:p>
        </w:tc>
        <w:tc>
          <w:tcPr>
            <w:tcW w:w="1134" w:type="dxa"/>
            <w:vAlign w:val="center"/>
          </w:tcPr>
          <w:p>
            <w:pPr>
              <w:pStyle w:val="11"/>
            </w:pPr>
            <w:r>
              <w:t>25.90</w:t>
            </w:r>
          </w:p>
        </w:tc>
        <w:tc>
          <w:tcPr>
            <w:tcW w:w="1134" w:type="dxa"/>
            <w:vAlign w:val="center"/>
          </w:tcPr>
          <w:p>
            <w:pPr>
              <w:pStyle w:val="11"/>
            </w:pPr>
            <w:r>
              <w:t>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25.90</w:t>
            </w:r>
          </w:p>
        </w:tc>
        <w:tc>
          <w:tcPr>
            <w:tcW w:w="1134" w:type="dxa"/>
            <w:vAlign w:val="center"/>
          </w:tcPr>
          <w:p>
            <w:pPr>
              <w:pStyle w:val="11"/>
            </w:pPr>
            <w:r>
              <w:t>25.90</w:t>
            </w:r>
          </w:p>
        </w:tc>
        <w:tc>
          <w:tcPr>
            <w:tcW w:w="1134" w:type="dxa"/>
            <w:vAlign w:val="center"/>
          </w:tcPr>
          <w:p>
            <w:pPr>
              <w:pStyle w:val="11"/>
            </w:pPr>
            <w:r>
              <w:t>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31.82</w:t>
            </w:r>
          </w:p>
        </w:tc>
        <w:tc>
          <w:tcPr>
            <w:tcW w:w="1134" w:type="dxa"/>
            <w:vAlign w:val="center"/>
          </w:tcPr>
          <w:p>
            <w:pPr>
              <w:pStyle w:val="11"/>
            </w:pPr>
            <w:r>
              <w:t>31.82</w:t>
            </w:r>
          </w:p>
        </w:tc>
        <w:tc>
          <w:tcPr>
            <w:tcW w:w="1134" w:type="dxa"/>
            <w:vAlign w:val="center"/>
          </w:tcPr>
          <w:p>
            <w:pPr>
              <w:pStyle w:val="11"/>
            </w:pPr>
            <w:r>
              <w:t>31.82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31.82</w:t>
            </w:r>
          </w:p>
        </w:tc>
        <w:tc>
          <w:tcPr>
            <w:tcW w:w="1134" w:type="dxa"/>
            <w:vAlign w:val="center"/>
          </w:tcPr>
          <w:p>
            <w:pPr>
              <w:pStyle w:val="11"/>
            </w:pPr>
            <w:r>
              <w:t>31.82</w:t>
            </w:r>
          </w:p>
        </w:tc>
        <w:tc>
          <w:tcPr>
            <w:tcW w:w="1134" w:type="dxa"/>
            <w:vAlign w:val="center"/>
          </w:tcPr>
          <w:p>
            <w:pPr>
              <w:pStyle w:val="11"/>
            </w:pPr>
            <w:r>
              <w:t>31.82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31.82</w:t>
            </w:r>
          </w:p>
        </w:tc>
        <w:tc>
          <w:tcPr>
            <w:tcW w:w="1134" w:type="dxa"/>
            <w:vAlign w:val="center"/>
          </w:tcPr>
          <w:p>
            <w:pPr>
              <w:pStyle w:val="11"/>
            </w:pPr>
            <w:r>
              <w:t>31.82</w:t>
            </w:r>
          </w:p>
        </w:tc>
        <w:tc>
          <w:tcPr>
            <w:tcW w:w="1134" w:type="dxa"/>
            <w:vAlign w:val="center"/>
          </w:tcPr>
          <w:p>
            <w:pPr>
              <w:pStyle w:val="11"/>
            </w:pPr>
            <w:r>
              <w:t>31.82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580.33</w:t>
            </w:r>
          </w:p>
        </w:tc>
        <w:tc>
          <w:tcPr>
            <w:tcW w:w="1361" w:type="dxa"/>
            <w:vAlign w:val="center"/>
          </w:tcPr>
          <w:p>
            <w:pPr>
              <w:pStyle w:val="15"/>
            </w:pPr>
            <w:r>
              <w:t>564.15</w:t>
            </w:r>
          </w:p>
        </w:tc>
        <w:tc>
          <w:tcPr>
            <w:tcW w:w="1361" w:type="dxa"/>
            <w:vAlign w:val="center"/>
          </w:tcPr>
          <w:p>
            <w:pPr>
              <w:pStyle w:val="15"/>
            </w:pPr>
            <w:r>
              <w:t>16.18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379.34</w:t>
            </w:r>
          </w:p>
        </w:tc>
        <w:tc>
          <w:tcPr>
            <w:tcW w:w="1361" w:type="dxa"/>
            <w:vAlign w:val="center"/>
          </w:tcPr>
          <w:p>
            <w:pPr>
              <w:pStyle w:val="11"/>
            </w:pPr>
            <w:r>
              <w:t>363.16</w:t>
            </w:r>
          </w:p>
        </w:tc>
        <w:tc>
          <w:tcPr>
            <w:tcW w:w="1361" w:type="dxa"/>
            <w:vAlign w:val="center"/>
          </w:tcPr>
          <w:p>
            <w:pPr>
              <w:pStyle w:val="11"/>
            </w:pPr>
            <w:r>
              <w:t>16.18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379.34</w:t>
            </w:r>
          </w:p>
        </w:tc>
        <w:tc>
          <w:tcPr>
            <w:tcW w:w="1361" w:type="dxa"/>
            <w:vAlign w:val="center"/>
          </w:tcPr>
          <w:p>
            <w:pPr>
              <w:pStyle w:val="11"/>
            </w:pPr>
            <w:r>
              <w:t>363.16</w:t>
            </w:r>
          </w:p>
        </w:tc>
        <w:tc>
          <w:tcPr>
            <w:tcW w:w="1361" w:type="dxa"/>
            <w:vAlign w:val="center"/>
          </w:tcPr>
          <w:p>
            <w:pPr>
              <w:pStyle w:val="11"/>
            </w:pPr>
            <w:r>
              <w:t>16.18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363.16</w:t>
            </w:r>
          </w:p>
        </w:tc>
        <w:tc>
          <w:tcPr>
            <w:tcW w:w="1361" w:type="dxa"/>
            <w:vAlign w:val="center"/>
          </w:tcPr>
          <w:p>
            <w:pPr>
              <w:pStyle w:val="11"/>
            </w:pPr>
            <w:r>
              <w:t>363.16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11.98</w:t>
            </w:r>
          </w:p>
        </w:tc>
        <w:tc>
          <w:tcPr>
            <w:tcW w:w="1361" w:type="dxa"/>
            <w:vAlign w:val="center"/>
          </w:tcPr>
          <w:p>
            <w:pPr>
              <w:pStyle w:val="11"/>
            </w:pPr>
          </w:p>
        </w:tc>
        <w:tc>
          <w:tcPr>
            <w:tcW w:w="1361" w:type="dxa"/>
            <w:vAlign w:val="center"/>
          </w:tcPr>
          <w:p>
            <w:pPr>
              <w:pStyle w:val="11"/>
            </w:pPr>
            <w:r>
              <w:t>11.98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2010507</w:t>
            </w:r>
          </w:p>
        </w:tc>
        <w:tc>
          <w:tcPr>
            <w:tcW w:w="4535" w:type="dxa"/>
            <w:vAlign w:val="center"/>
          </w:tcPr>
          <w:p>
            <w:pPr>
              <w:pStyle w:val="12"/>
            </w:pPr>
            <w:r>
              <w:t>专项普查活动</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143.27</w:t>
            </w:r>
          </w:p>
        </w:tc>
        <w:tc>
          <w:tcPr>
            <w:tcW w:w="1361" w:type="dxa"/>
            <w:vAlign w:val="center"/>
          </w:tcPr>
          <w:p>
            <w:pPr>
              <w:pStyle w:val="11"/>
            </w:pPr>
            <w:r>
              <w:t>143.27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143.27</w:t>
            </w:r>
          </w:p>
        </w:tc>
        <w:tc>
          <w:tcPr>
            <w:tcW w:w="1361" w:type="dxa"/>
            <w:vAlign w:val="center"/>
          </w:tcPr>
          <w:p>
            <w:pPr>
              <w:pStyle w:val="11"/>
            </w:pPr>
            <w:r>
              <w:t>143.27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106.11</w:t>
            </w:r>
          </w:p>
        </w:tc>
        <w:tc>
          <w:tcPr>
            <w:tcW w:w="1361" w:type="dxa"/>
            <w:vAlign w:val="center"/>
          </w:tcPr>
          <w:p>
            <w:pPr>
              <w:pStyle w:val="11"/>
            </w:pPr>
            <w:r>
              <w:t>106.11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37.16</w:t>
            </w:r>
          </w:p>
        </w:tc>
        <w:tc>
          <w:tcPr>
            <w:tcW w:w="1361" w:type="dxa"/>
            <w:vAlign w:val="center"/>
          </w:tcPr>
          <w:p>
            <w:pPr>
              <w:pStyle w:val="11"/>
            </w:pPr>
            <w:r>
              <w:t>37.16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25.90</w:t>
            </w:r>
          </w:p>
        </w:tc>
        <w:tc>
          <w:tcPr>
            <w:tcW w:w="1361" w:type="dxa"/>
            <w:vAlign w:val="center"/>
          </w:tcPr>
          <w:p>
            <w:pPr>
              <w:pStyle w:val="11"/>
            </w:pPr>
            <w:r>
              <w:t>25.90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25.90</w:t>
            </w:r>
          </w:p>
        </w:tc>
        <w:tc>
          <w:tcPr>
            <w:tcW w:w="1361" w:type="dxa"/>
            <w:vAlign w:val="center"/>
          </w:tcPr>
          <w:p>
            <w:pPr>
              <w:pStyle w:val="11"/>
            </w:pPr>
            <w:r>
              <w:t>25.90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11.90</w:t>
            </w:r>
          </w:p>
        </w:tc>
        <w:tc>
          <w:tcPr>
            <w:tcW w:w="1361" w:type="dxa"/>
            <w:vAlign w:val="center"/>
          </w:tcPr>
          <w:p>
            <w:pPr>
              <w:pStyle w:val="11"/>
            </w:pPr>
            <w:r>
              <w:t>11.90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31.82</w:t>
            </w:r>
          </w:p>
        </w:tc>
        <w:tc>
          <w:tcPr>
            <w:tcW w:w="1361" w:type="dxa"/>
            <w:vAlign w:val="center"/>
          </w:tcPr>
          <w:p>
            <w:pPr>
              <w:pStyle w:val="11"/>
            </w:pPr>
            <w:r>
              <w:t>31.82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31.82</w:t>
            </w:r>
          </w:p>
        </w:tc>
        <w:tc>
          <w:tcPr>
            <w:tcW w:w="1361" w:type="dxa"/>
            <w:vAlign w:val="center"/>
          </w:tcPr>
          <w:p>
            <w:pPr>
              <w:pStyle w:val="11"/>
            </w:pPr>
            <w:r>
              <w:t>31.82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31.82</w:t>
            </w:r>
          </w:p>
        </w:tc>
        <w:tc>
          <w:tcPr>
            <w:tcW w:w="1361" w:type="dxa"/>
            <w:vAlign w:val="center"/>
          </w:tcPr>
          <w:p>
            <w:pPr>
              <w:pStyle w:val="11"/>
            </w:pPr>
            <w:r>
              <w:t>31.82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580.33</w:t>
            </w:r>
          </w:p>
        </w:tc>
        <w:tc>
          <w:tcPr>
            <w:tcW w:w="3402" w:type="dxa"/>
            <w:vAlign w:val="center"/>
          </w:tcPr>
          <w:p>
            <w:pPr>
              <w:pStyle w:val="12"/>
            </w:pPr>
            <w:r>
              <w:t>一、一般公共服务支出</w:t>
            </w:r>
          </w:p>
        </w:tc>
        <w:tc>
          <w:tcPr>
            <w:tcW w:w="1474" w:type="dxa"/>
            <w:vAlign w:val="center"/>
          </w:tcPr>
          <w:p>
            <w:pPr>
              <w:pStyle w:val="11"/>
            </w:pPr>
            <w:r>
              <w:t>379.34</w:t>
            </w:r>
          </w:p>
        </w:tc>
        <w:tc>
          <w:tcPr>
            <w:tcW w:w="1474" w:type="dxa"/>
            <w:vAlign w:val="center"/>
          </w:tcPr>
          <w:p>
            <w:pPr>
              <w:pStyle w:val="11"/>
            </w:pPr>
            <w:r>
              <w:t>379.34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143.27</w:t>
            </w:r>
          </w:p>
        </w:tc>
        <w:tc>
          <w:tcPr>
            <w:tcW w:w="1474" w:type="dxa"/>
            <w:vAlign w:val="center"/>
          </w:tcPr>
          <w:p>
            <w:pPr>
              <w:pStyle w:val="11"/>
            </w:pPr>
            <w:r>
              <w:t>143.27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25.90</w:t>
            </w:r>
          </w:p>
        </w:tc>
        <w:tc>
          <w:tcPr>
            <w:tcW w:w="1474" w:type="dxa"/>
            <w:vAlign w:val="center"/>
          </w:tcPr>
          <w:p>
            <w:pPr>
              <w:pStyle w:val="11"/>
            </w:pPr>
            <w:r>
              <w:t>25.90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31.82</w:t>
            </w:r>
          </w:p>
        </w:tc>
        <w:tc>
          <w:tcPr>
            <w:tcW w:w="1474" w:type="dxa"/>
            <w:vAlign w:val="center"/>
          </w:tcPr>
          <w:p>
            <w:pPr>
              <w:pStyle w:val="11"/>
            </w:pPr>
            <w:r>
              <w:t>31.82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580.33</w:t>
            </w:r>
          </w:p>
        </w:tc>
        <w:tc>
          <w:tcPr>
            <w:tcW w:w="3402" w:type="dxa"/>
            <w:vAlign w:val="center"/>
          </w:tcPr>
          <w:p>
            <w:pPr>
              <w:pStyle w:val="14"/>
            </w:pPr>
            <w:r>
              <w:t>本年支出合计</w:t>
            </w:r>
          </w:p>
        </w:tc>
        <w:tc>
          <w:tcPr>
            <w:tcW w:w="1474" w:type="dxa"/>
            <w:vAlign w:val="center"/>
          </w:tcPr>
          <w:p>
            <w:pPr>
              <w:pStyle w:val="15"/>
            </w:pPr>
            <w:r>
              <w:t>580.33</w:t>
            </w:r>
          </w:p>
        </w:tc>
        <w:tc>
          <w:tcPr>
            <w:tcW w:w="1474" w:type="dxa"/>
            <w:vAlign w:val="center"/>
          </w:tcPr>
          <w:p>
            <w:pPr>
              <w:pStyle w:val="15"/>
            </w:pPr>
            <w:r>
              <w:t>580.33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580.33</w:t>
            </w:r>
          </w:p>
        </w:tc>
        <w:tc>
          <w:tcPr>
            <w:tcW w:w="3402" w:type="dxa"/>
            <w:vAlign w:val="center"/>
          </w:tcPr>
          <w:p>
            <w:pPr>
              <w:pStyle w:val="14"/>
            </w:pPr>
            <w:r>
              <w:t>支出总计</w:t>
            </w:r>
          </w:p>
        </w:tc>
        <w:tc>
          <w:tcPr>
            <w:tcW w:w="1474" w:type="dxa"/>
            <w:vAlign w:val="center"/>
          </w:tcPr>
          <w:p>
            <w:pPr>
              <w:pStyle w:val="15"/>
            </w:pPr>
            <w:r>
              <w:t>580.33</w:t>
            </w:r>
          </w:p>
        </w:tc>
        <w:tc>
          <w:tcPr>
            <w:tcW w:w="1474" w:type="dxa"/>
            <w:vAlign w:val="center"/>
          </w:tcPr>
          <w:p>
            <w:pPr>
              <w:pStyle w:val="15"/>
            </w:pPr>
            <w:r>
              <w:t>580.33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580.33</w:t>
            </w:r>
          </w:p>
        </w:tc>
        <w:tc>
          <w:tcPr>
            <w:tcW w:w="2551" w:type="dxa"/>
            <w:vAlign w:val="center"/>
          </w:tcPr>
          <w:p>
            <w:pPr>
              <w:pStyle w:val="15"/>
            </w:pPr>
            <w:r>
              <w:t>564.15</w:t>
            </w:r>
          </w:p>
        </w:tc>
        <w:tc>
          <w:tcPr>
            <w:tcW w:w="2551" w:type="dxa"/>
            <w:vAlign w:val="center"/>
          </w:tcPr>
          <w:p>
            <w:pPr>
              <w:pStyle w:val="15"/>
            </w:pPr>
            <w:r>
              <w:t>16.18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379.34</w:t>
            </w:r>
          </w:p>
        </w:tc>
        <w:tc>
          <w:tcPr>
            <w:tcW w:w="2551" w:type="dxa"/>
            <w:vAlign w:val="center"/>
          </w:tcPr>
          <w:p>
            <w:pPr>
              <w:pStyle w:val="11"/>
            </w:pPr>
            <w:r>
              <w:t>363.16</w:t>
            </w:r>
          </w:p>
        </w:tc>
        <w:tc>
          <w:tcPr>
            <w:tcW w:w="2551" w:type="dxa"/>
            <w:vAlign w:val="center"/>
          </w:tcPr>
          <w:p>
            <w:pPr>
              <w:pStyle w:val="11"/>
            </w:pPr>
            <w:r>
              <w:t>16.18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379.34</w:t>
            </w:r>
          </w:p>
        </w:tc>
        <w:tc>
          <w:tcPr>
            <w:tcW w:w="2551" w:type="dxa"/>
            <w:vAlign w:val="center"/>
          </w:tcPr>
          <w:p>
            <w:pPr>
              <w:pStyle w:val="11"/>
            </w:pPr>
            <w:r>
              <w:t>363.16</w:t>
            </w:r>
          </w:p>
        </w:tc>
        <w:tc>
          <w:tcPr>
            <w:tcW w:w="2551" w:type="dxa"/>
            <w:vAlign w:val="center"/>
          </w:tcPr>
          <w:p>
            <w:pPr>
              <w:pStyle w:val="11"/>
            </w:pPr>
            <w:r>
              <w:t>16.18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363.16</w:t>
            </w:r>
          </w:p>
        </w:tc>
        <w:tc>
          <w:tcPr>
            <w:tcW w:w="2551" w:type="dxa"/>
            <w:vAlign w:val="center"/>
          </w:tcPr>
          <w:p>
            <w:pPr>
              <w:pStyle w:val="11"/>
            </w:pPr>
            <w:r>
              <w:t>363.16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11.98</w:t>
            </w:r>
          </w:p>
        </w:tc>
        <w:tc>
          <w:tcPr>
            <w:tcW w:w="2551" w:type="dxa"/>
            <w:vAlign w:val="center"/>
          </w:tcPr>
          <w:p>
            <w:pPr>
              <w:pStyle w:val="11"/>
            </w:pPr>
          </w:p>
        </w:tc>
        <w:tc>
          <w:tcPr>
            <w:tcW w:w="2551" w:type="dxa"/>
            <w:vAlign w:val="center"/>
          </w:tcPr>
          <w:p>
            <w:pPr>
              <w:pStyle w:val="11"/>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2010507</w:t>
            </w:r>
          </w:p>
        </w:tc>
        <w:tc>
          <w:tcPr>
            <w:tcW w:w="4535" w:type="dxa"/>
            <w:vAlign w:val="center"/>
          </w:tcPr>
          <w:p>
            <w:pPr>
              <w:pStyle w:val="12"/>
            </w:pPr>
            <w:r>
              <w:t>专项普查活动</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143.27</w:t>
            </w:r>
          </w:p>
        </w:tc>
        <w:tc>
          <w:tcPr>
            <w:tcW w:w="2551" w:type="dxa"/>
            <w:vAlign w:val="center"/>
          </w:tcPr>
          <w:p>
            <w:pPr>
              <w:pStyle w:val="11"/>
            </w:pPr>
            <w:r>
              <w:t>143.27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143.27</w:t>
            </w:r>
          </w:p>
        </w:tc>
        <w:tc>
          <w:tcPr>
            <w:tcW w:w="2551" w:type="dxa"/>
            <w:vAlign w:val="center"/>
          </w:tcPr>
          <w:p>
            <w:pPr>
              <w:pStyle w:val="11"/>
            </w:pPr>
            <w:r>
              <w:t>143.27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106.11</w:t>
            </w:r>
          </w:p>
        </w:tc>
        <w:tc>
          <w:tcPr>
            <w:tcW w:w="2551" w:type="dxa"/>
            <w:vAlign w:val="center"/>
          </w:tcPr>
          <w:p>
            <w:pPr>
              <w:pStyle w:val="11"/>
            </w:pPr>
            <w:r>
              <w:t>106.11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37.16</w:t>
            </w:r>
          </w:p>
        </w:tc>
        <w:tc>
          <w:tcPr>
            <w:tcW w:w="2551" w:type="dxa"/>
            <w:vAlign w:val="center"/>
          </w:tcPr>
          <w:p>
            <w:pPr>
              <w:pStyle w:val="11"/>
            </w:pPr>
            <w:r>
              <w:t>37.16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25.90</w:t>
            </w:r>
          </w:p>
        </w:tc>
        <w:tc>
          <w:tcPr>
            <w:tcW w:w="2551" w:type="dxa"/>
            <w:vAlign w:val="center"/>
          </w:tcPr>
          <w:p>
            <w:pPr>
              <w:pStyle w:val="11"/>
            </w:pPr>
            <w:r>
              <w:t>25.90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25.90</w:t>
            </w:r>
          </w:p>
        </w:tc>
        <w:tc>
          <w:tcPr>
            <w:tcW w:w="2551" w:type="dxa"/>
            <w:vAlign w:val="center"/>
          </w:tcPr>
          <w:p>
            <w:pPr>
              <w:pStyle w:val="11"/>
            </w:pPr>
            <w:r>
              <w:t>25.90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31.82</w:t>
            </w:r>
          </w:p>
        </w:tc>
        <w:tc>
          <w:tcPr>
            <w:tcW w:w="2551" w:type="dxa"/>
            <w:vAlign w:val="center"/>
          </w:tcPr>
          <w:p>
            <w:pPr>
              <w:pStyle w:val="11"/>
            </w:pPr>
            <w:r>
              <w:t>31.82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31.82</w:t>
            </w:r>
          </w:p>
        </w:tc>
        <w:tc>
          <w:tcPr>
            <w:tcW w:w="2551" w:type="dxa"/>
            <w:vAlign w:val="center"/>
          </w:tcPr>
          <w:p>
            <w:pPr>
              <w:pStyle w:val="11"/>
            </w:pPr>
            <w:r>
              <w:t>31.82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31.82</w:t>
            </w:r>
          </w:p>
        </w:tc>
        <w:tc>
          <w:tcPr>
            <w:tcW w:w="2551" w:type="dxa"/>
            <w:vAlign w:val="center"/>
          </w:tcPr>
          <w:p>
            <w:pPr>
              <w:pStyle w:val="11"/>
            </w:pPr>
            <w:r>
              <w:t>31.82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564.15</w:t>
            </w:r>
          </w:p>
        </w:tc>
        <w:tc>
          <w:tcPr>
            <w:tcW w:w="2551" w:type="dxa"/>
            <w:vAlign w:val="center"/>
          </w:tcPr>
          <w:p>
            <w:pPr>
              <w:pStyle w:val="15"/>
            </w:pPr>
            <w:r>
              <w:t>520.90</w:t>
            </w:r>
          </w:p>
        </w:tc>
        <w:tc>
          <w:tcPr>
            <w:tcW w:w="2551" w:type="dxa"/>
            <w:vAlign w:val="center"/>
          </w:tcPr>
          <w:p>
            <w:pPr>
              <w:pStyle w:val="15"/>
            </w:pPr>
            <w:r>
              <w:t>43.25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414.79</w:t>
            </w:r>
          </w:p>
        </w:tc>
        <w:tc>
          <w:tcPr>
            <w:tcW w:w="2551" w:type="dxa"/>
            <w:vAlign w:val="center"/>
          </w:tcPr>
          <w:p>
            <w:pPr>
              <w:pStyle w:val="11"/>
            </w:pPr>
            <w:r>
              <w:t>414.79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102.81</w:t>
            </w:r>
          </w:p>
        </w:tc>
        <w:tc>
          <w:tcPr>
            <w:tcW w:w="2551" w:type="dxa"/>
            <w:vAlign w:val="center"/>
          </w:tcPr>
          <w:p>
            <w:pPr>
              <w:pStyle w:val="11"/>
            </w:pPr>
            <w:r>
              <w:t>102.81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84.31</w:t>
            </w:r>
          </w:p>
        </w:tc>
        <w:tc>
          <w:tcPr>
            <w:tcW w:w="2551" w:type="dxa"/>
            <w:vAlign w:val="center"/>
          </w:tcPr>
          <w:p>
            <w:pPr>
              <w:pStyle w:val="11"/>
            </w:pPr>
            <w:r>
              <w:t>84.31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98.31</w:t>
            </w:r>
          </w:p>
        </w:tc>
        <w:tc>
          <w:tcPr>
            <w:tcW w:w="2551" w:type="dxa"/>
            <w:vAlign w:val="center"/>
          </w:tcPr>
          <w:p>
            <w:pPr>
              <w:pStyle w:val="11"/>
            </w:pPr>
            <w:r>
              <w:t>98.31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37.16</w:t>
            </w:r>
          </w:p>
        </w:tc>
        <w:tc>
          <w:tcPr>
            <w:tcW w:w="2551" w:type="dxa"/>
            <w:vAlign w:val="center"/>
          </w:tcPr>
          <w:p>
            <w:pPr>
              <w:pStyle w:val="11"/>
            </w:pPr>
            <w:r>
              <w:t>37.16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0.88</w:t>
            </w:r>
          </w:p>
        </w:tc>
        <w:tc>
          <w:tcPr>
            <w:tcW w:w="2551" w:type="dxa"/>
            <w:vAlign w:val="center"/>
          </w:tcPr>
          <w:p>
            <w:pPr>
              <w:pStyle w:val="11"/>
            </w:pPr>
            <w:r>
              <w:t>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31.82</w:t>
            </w:r>
          </w:p>
        </w:tc>
        <w:tc>
          <w:tcPr>
            <w:tcW w:w="2551" w:type="dxa"/>
            <w:vAlign w:val="center"/>
          </w:tcPr>
          <w:p>
            <w:pPr>
              <w:pStyle w:val="11"/>
            </w:pPr>
            <w:r>
              <w:t>31.82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33.60</w:t>
            </w:r>
          </w:p>
        </w:tc>
        <w:tc>
          <w:tcPr>
            <w:tcW w:w="2551" w:type="dxa"/>
            <w:vAlign w:val="center"/>
          </w:tcPr>
          <w:p>
            <w:pPr>
              <w:pStyle w:val="11"/>
            </w:pPr>
            <w:r>
              <w:t>33.60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43.25</w:t>
            </w:r>
          </w:p>
        </w:tc>
        <w:tc>
          <w:tcPr>
            <w:tcW w:w="2551" w:type="dxa"/>
            <w:vAlign w:val="center"/>
          </w:tcPr>
          <w:p>
            <w:pPr>
              <w:pStyle w:val="11"/>
            </w:pPr>
          </w:p>
        </w:tc>
        <w:tc>
          <w:tcPr>
            <w:tcW w:w="2551" w:type="dxa"/>
            <w:vAlign w:val="center"/>
          </w:tcPr>
          <w:p>
            <w:pPr>
              <w:pStyle w:val="11"/>
            </w:pPr>
            <w:r>
              <w:t>43.25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4.58</w:t>
            </w:r>
          </w:p>
        </w:tc>
        <w:tc>
          <w:tcPr>
            <w:tcW w:w="2551" w:type="dxa"/>
            <w:vAlign w:val="center"/>
          </w:tcPr>
          <w:p>
            <w:pPr>
              <w:pStyle w:val="11"/>
            </w:pPr>
          </w:p>
        </w:tc>
        <w:tc>
          <w:tcPr>
            <w:tcW w:w="2551" w:type="dxa"/>
            <w:vAlign w:val="center"/>
          </w:tcPr>
          <w:p>
            <w:pPr>
              <w:pStyle w:val="11"/>
            </w:pPr>
            <w:r>
              <w:t>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13.92</w:t>
            </w:r>
          </w:p>
        </w:tc>
        <w:tc>
          <w:tcPr>
            <w:tcW w:w="2551" w:type="dxa"/>
            <w:vAlign w:val="center"/>
          </w:tcPr>
          <w:p>
            <w:pPr>
              <w:pStyle w:val="11"/>
            </w:pPr>
          </w:p>
        </w:tc>
        <w:tc>
          <w:tcPr>
            <w:tcW w:w="2551" w:type="dxa"/>
            <w:vAlign w:val="center"/>
          </w:tcPr>
          <w:p>
            <w:pPr>
              <w:pStyle w:val="11"/>
            </w:pPr>
            <w:r>
              <w:t>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3.52</w:t>
            </w:r>
          </w:p>
        </w:tc>
        <w:tc>
          <w:tcPr>
            <w:tcW w:w="2551" w:type="dxa"/>
            <w:vAlign w:val="center"/>
          </w:tcPr>
          <w:p>
            <w:pPr>
              <w:pStyle w:val="11"/>
            </w:pPr>
          </w:p>
        </w:tc>
        <w:tc>
          <w:tcPr>
            <w:tcW w:w="2551" w:type="dxa"/>
            <w:vAlign w:val="center"/>
          </w:tcPr>
          <w:p>
            <w:pPr>
              <w:pStyle w:val="11"/>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13.02</w:t>
            </w:r>
          </w:p>
        </w:tc>
        <w:tc>
          <w:tcPr>
            <w:tcW w:w="2551" w:type="dxa"/>
            <w:vAlign w:val="center"/>
          </w:tcPr>
          <w:p>
            <w:pPr>
              <w:pStyle w:val="11"/>
            </w:pPr>
          </w:p>
        </w:tc>
        <w:tc>
          <w:tcPr>
            <w:tcW w:w="2551" w:type="dxa"/>
            <w:vAlign w:val="center"/>
          </w:tcPr>
          <w:p>
            <w:pPr>
              <w:pStyle w:val="11"/>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4.57</w:t>
            </w:r>
          </w:p>
        </w:tc>
        <w:tc>
          <w:tcPr>
            <w:tcW w:w="2551" w:type="dxa"/>
            <w:vAlign w:val="center"/>
          </w:tcPr>
          <w:p>
            <w:pPr>
              <w:pStyle w:val="11"/>
            </w:pPr>
          </w:p>
        </w:tc>
        <w:tc>
          <w:tcPr>
            <w:tcW w:w="2551"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106.11</w:t>
            </w:r>
          </w:p>
        </w:tc>
        <w:tc>
          <w:tcPr>
            <w:tcW w:w="2551" w:type="dxa"/>
            <w:vAlign w:val="center"/>
          </w:tcPr>
          <w:p>
            <w:pPr>
              <w:pStyle w:val="11"/>
            </w:pPr>
            <w:r>
              <w:t>106.11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106.11</w:t>
            </w:r>
          </w:p>
        </w:tc>
        <w:tc>
          <w:tcPr>
            <w:tcW w:w="2551" w:type="dxa"/>
            <w:vAlign w:val="center"/>
          </w:tcPr>
          <w:p>
            <w:pPr>
              <w:pStyle w:val="11"/>
            </w:pPr>
            <w:r>
              <w:t>106.11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410001正定县统计局本级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580.33万元，其中：一般公共预算收入580.33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统计局本级年度单位预算中支出预算的总体情况。2026年支出预算580.33万元，其中基本支出564.15万元，包括人员经费520.90万元和日常公用经费43.25万元；项目支出16.18万元，主要为统计资料印刷，人口变动调查，第四次全国农业普查人员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2026年预算收支安排580.33万元，较2025年预算增加27.52万元，其中：基本支出增加27.54万元，主要为人员变动项目支出减少0.02万元，主要为项目不同。预计下年使用的单位资金结余增加0.00万元。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1、2026年人口变动调查项目绩效目标表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13012326P000002124770</w:t>
            </w:r>
          </w:p>
        </w:tc>
        <w:tc>
          <w:tcPr>
            <w:tcW w:w="2835" w:type="dxa"/>
            <w:vAlign w:val="center"/>
          </w:tcPr>
          <w:p>
            <w:pPr>
              <w:pStyle w:val="10"/>
            </w:pPr>
            <w:r>
              <w:t>项目名称</w:t>
            </w:r>
          </w:p>
        </w:tc>
        <w:tc>
          <w:tcPr>
            <w:tcW w:w="6095" w:type="dxa"/>
            <w:gridSpan w:val="3"/>
            <w:vAlign w:val="center"/>
          </w:tcPr>
          <w:p>
            <w:pPr>
              <w:pStyle w:val="12"/>
            </w:pPr>
            <w:r>
              <w:t>2026年人口变动调查项目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5.48</w:t>
            </w:r>
          </w:p>
        </w:tc>
        <w:tc>
          <w:tcPr>
            <w:tcW w:w="2835" w:type="dxa"/>
            <w:vAlign w:val="center"/>
          </w:tcPr>
          <w:p>
            <w:pPr>
              <w:pStyle w:val="10"/>
            </w:pPr>
            <w:r>
              <w:t>其中：财政    资金</w:t>
            </w:r>
          </w:p>
        </w:tc>
        <w:tc>
          <w:tcPr>
            <w:tcW w:w="2551" w:type="dxa"/>
            <w:vAlign w:val="center"/>
          </w:tcPr>
          <w:p>
            <w:pPr>
              <w:pStyle w:val="12"/>
            </w:pPr>
            <w:r>
              <w:t>5.48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用于开展2026人口变动调查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1.开展2026年度人口变动调查项目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支出数额</w:t>
            </w:r>
          </w:p>
        </w:tc>
        <w:tc>
          <w:tcPr>
            <w:tcW w:w="5386" w:type="dxa"/>
            <w:vAlign w:val="center"/>
          </w:tcPr>
          <w:p>
            <w:pPr>
              <w:pStyle w:val="12"/>
            </w:pPr>
            <w:r>
              <w:t>支出数额</w:t>
            </w:r>
          </w:p>
        </w:tc>
        <w:tc>
          <w:tcPr>
            <w:tcW w:w="2268" w:type="dxa"/>
            <w:vAlign w:val="center"/>
          </w:tcPr>
          <w:p>
            <w:pPr>
              <w:pStyle w:val="12"/>
            </w:pPr>
            <w:r>
              <w:t>≤54800元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支出质量</w:t>
            </w:r>
          </w:p>
        </w:tc>
        <w:tc>
          <w:tcPr>
            <w:tcW w:w="5386" w:type="dxa"/>
            <w:vAlign w:val="center"/>
          </w:tcPr>
          <w:p>
            <w:pPr>
              <w:pStyle w:val="12"/>
            </w:pPr>
            <w:r>
              <w:t>支出质量</w:t>
            </w:r>
          </w:p>
        </w:tc>
        <w:tc>
          <w:tcPr>
            <w:tcW w:w="2268" w:type="dxa"/>
            <w:vAlign w:val="center"/>
          </w:tcPr>
          <w:p>
            <w:pPr>
              <w:pStyle w:val="12"/>
            </w:pPr>
            <w:r>
              <w:t>是否高质量支出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支出时效</w:t>
            </w:r>
          </w:p>
        </w:tc>
        <w:tc>
          <w:tcPr>
            <w:tcW w:w="5386" w:type="dxa"/>
            <w:vAlign w:val="center"/>
          </w:tcPr>
          <w:p>
            <w:pPr>
              <w:pStyle w:val="12"/>
            </w:pPr>
            <w:r>
              <w:t>支出时效</w:t>
            </w:r>
          </w:p>
        </w:tc>
        <w:tc>
          <w:tcPr>
            <w:tcW w:w="2268" w:type="dxa"/>
            <w:vAlign w:val="center"/>
          </w:tcPr>
          <w:p>
            <w:pPr>
              <w:pStyle w:val="12"/>
            </w:pPr>
            <w:r>
              <w:t>是否及时支出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支出成本</w:t>
            </w:r>
          </w:p>
        </w:tc>
        <w:tc>
          <w:tcPr>
            <w:tcW w:w="5386" w:type="dxa"/>
            <w:vAlign w:val="center"/>
          </w:tcPr>
          <w:p>
            <w:pPr>
              <w:pStyle w:val="12"/>
            </w:pPr>
            <w:r>
              <w:t>支出成本</w:t>
            </w:r>
          </w:p>
        </w:tc>
        <w:tc>
          <w:tcPr>
            <w:tcW w:w="2268" w:type="dxa"/>
            <w:vAlign w:val="center"/>
          </w:tcPr>
          <w:p>
            <w:pPr>
              <w:pStyle w:val="12"/>
            </w:pPr>
            <w:r>
              <w:t>≤54800元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是否产生社会效益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是否产生持续影响</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是否产生经济效益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是否产生生态效益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2、第四次全国农业普查人员项目绩效目标表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13012326P00000212478K</w:t>
            </w:r>
          </w:p>
        </w:tc>
        <w:tc>
          <w:tcPr>
            <w:tcW w:w="2835" w:type="dxa"/>
            <w:vAlign w:val="center"/>
          </w:tcPr>
          <w:p>
            <w:pPr>
              <w:pStyle w:val="10"/>
            </w:pPr>
            <w:r>
              <w:t>项目名称</w:t>
            </w:r>
          </w:p>
        </w:tc>
        <w:tc>
          <w:tcPr>
            <w:tcW w:w="6095" w:type="dxa"/>
            <w:gridSpan w:val="3"/>
            <w:vAlign w:val="center"/>
          </w:tcPr>
          <w:p>
            <w:pPr>
              <w:pStyle w:val="12"/>
            </w:pPr>
            <w:r>
              <w:t>第四次全国农业普查人员项目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w:t>
            </w:r>
          </w:p>
        </w:tc>
        <w:tc>
          <w:tcPr>
            <w:tcW w:w="2835" w:type="dxa"/>
            <w:vAlign w:val="center"/>
          </w:tcPr>
          <w:p>
            <w:pPr>
              <w:pStyle w:val="10"/>
            </w:pPr>
            <w:r>
              <w:t>其中：财政    资金</w:t>
            </w:r>
          </w:p>
        </w:tc>
        <w:tc>
          <w:tcPr>
            <w:tcW w:w="2551" w:type="dxa"/>
            <w:vAlign w:val="center"/>
          </w:tcPr>
          <w:p>
            <w:pPr>
              <w:pStyle w:val="12"/>
            </w:pPr>
            <w:r>
              <w:t>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开展第四次全国农业普查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1.完成第四次全国农业普查清查的相关工作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支出数额</w:t>
            </w:r>
          </w:p>
        </w:tc>
        <w:tc>
          <w:tcPr>
            <w:tcW w:w="5386" w:type="dxa"/>
            <w:vAlign w:val="center"/>
          </w:tcPr>
          <w:p>
            <w:pPr>
              <w:pStyle w:val="12"/>
            </w:pPr>
            <w:r>
              <w:t>支出数额</w:t>
            </w:r>
          </w:p>
        </w:tc>
        <w:tc>
          <w:tcPr>
            <w:tcW w:w="2268" w:type="dxa"/>
            <w:vAlign w:val="center"/>
          </w:tcPr>
          <w:p>
            <w:pPr>
              <w:pStyle w:val="12"/>
            </w:pPr>
            <w:r>
              <w:t>≤42000元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支出质量</w:t>
            </w:r>
          </w:p>
        </w:tc>
        <w:tc>
          <w:tcPr>
            <w:tcW w:w="5386" w:type="dxa"/>
            <w:vAlign w:val="center"/>
          </w:tcPr>
          <w:p>
            <w:pPr>
              <w:pStyle w:val="12"/>
            </w:pPr>
            <w:r>
              <w:t>支出质量</w:t>
            </w:r>
          </w:p>
        </w:tc>
        <w:tc>
          <w:tcPr>
            <w:tcW w:w="2268" w:type="dxa"/>
            <w:vAlign w:val="center"/>
          </w:tcPr>
          <w:p>
            <w:pPr>
              <w:pStyle w:val="12"/>
            </w:pPr>
            <w:r>
              <w:t>是否高质量支出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支出时效</w:t>
            </w:r>
          </w:p>
        </w:tc>
        <w:tc>
          <w:tcPr>
            <w:tcW w:w="5386" w:type="dxa"/>
            <w:vAlign w:val="center"/>
          </w:tcPr>
          <w:p>
            <w:pPr>
              <w:pStyle w:val="12"/>
            </w:pPr>
            <w:r>
              <w:t>支出时效</w:t>
            </w:r>
          </w:p>
        </w:tc>
        <w:tc>
          <w:tcPr>
            <w:tcW w:w="2268" w:type="dxa"/>
            <w:vAlign w:val="center"/>
          </w:tcPr>
          <w:p>
            <w:pPr>
              <w:pStyle w:val="12"/>
            </w:pPr>
            <w:r>
              <w:t>是否及时支出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支出成本</w:t>
            </w:r>
          </w:p>
        </w:tc>
        <w:tc>
          <w:tcPr>
            <w:tcW w:w="5386" w:type="dxa"/>
            <w:vAlign w:val="center"/>
          </w:tcPr>
          <w:p>
            <w:pPr>
              <w:pStyle w:val="12"/>
            </w:pPr>
            <w:r>
              <w:t>支出成本</w:t>
            </w:r>
          </w:p>
        </w:tc>
        <w:tc>
          <w:tcPr>
            <w:tcW w:w="2268" w:type="dxa"/>
            <w:vAlign w:val="center"/>
          </w:tcPr>
          <w:p>
            <w:pPr>
              <w:pStyle w:val="12"/>
            </w:pPr>
            <w:r>
              <w:t>≤42000元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是否有社会效益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是否产生生态效益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是否产生可持续效果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是否产生经济效益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3、统计资料印刷绩效目标表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13012326P00000212476C</w:t>
            </w:r>
          </w:p>
        </w:tc>
        <w:tc>
          <w:tcPr>
            <w:tcW w:w="2835" w:type="dxa"/>
            <w:vAlign w:val="center"/>
          </w:tcPr>
          <w:p>
            <w:pPr>
              <w:pStyle w:val="10"/>
            </w:pPr>
            <w:r>
              <w:t>项目名称</w:t>
            </w:r>
          </w:p>
        </w:tc>
        <w:tc>
          <w:tcPr>
            <w:tcW w:w="6095" w:type="dxa"/>
            <w:gridSpan w:val="3"/>
            <w:vAlign w:val="center"/>
          </w:tcPr>
          <w:p>
            <w:pPr>
              <w:pStyle w:val="12"/>
            </w:pPr>
            <w:r>
              <w:t>统计资料印刷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用于统计资料印刷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1.完成统计资料印刷，含月度分析报告，年度统计 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支出数额</w:t>
            </w:r>
          </w:p>
        </w:tc>
        <w:tc>
          <w:tcPr>
            <w:tcW w:w="5386" w:type="dxa"/>
            <w:vAlign w:val="center"/>
          </w:tcPr>
          <w:p>
            <w:pPr>
              <w:pStyle w:val="12"/>
            </w:pPr>
            <w:r>
              <w:t>支出数额</w:t>
            </w:r>
          </w:p>
        </w:tc>
        <w:tc>
          <w:tcPr>
            <w:tcW w:w="2268" w:type="dxa"/>
            <w:vAlign w:val="center"/>
          </w:tcPr>
          <w:p>
            <w:pPr>
              <w:pStyle w:val="12"/>
            </w:pPr>
            <w:r>
              <w:t>≤65000元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支出质量</w:t>
            </w:r>
          </w:p>
        </w:tc>
        <w:tc>
          <w:tcPr>
            <w:tcW w:w="5386" w:type="dxa"/>
            <w:vAlign w:val="center"/>
          </w:tcPr>
          <w:p>
            <w:pPr>
              <w:pStyle w:val="12"/>
            </w:pPr>
            <w:r>
              <w:t>支出质量</w:t>
            </w:r>
          </w:p>
        </w:tc>
        <w:tc>
          <w:tcPr>
            <w:tcW w:w="2268" w:type="dxa"/>
            <w:vAlign w:val="center"/>
          </w:tcPr>
          <w:p>
            <w:pPr>
              <w:pStyle w:val="12"/>
            </w:pPr>
            <w:r>
              <w:t>是否高质量支出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w:t>
            </w:r>
          </w:p>
        </w:tc>
        <w:tc>
          <w:tcPr>
            <w:tcW w:w="5386" w:type="dxa"/>
            <w:vAlign w:val="center"/>
          </w:tcPr>
          <w:p>
            <w:pPr>
              <w:pStyle w:val="12"/>
            </w:pPr>
            <w:r>
              <w:t>支出时效</w:t>
            </w:r>
          </w:p>
        </w:tc>
        <w:tc>
          <w:tcPr>
            <w:tcW w:w="2268" w:type="dxa"/>
            <w:vAlign w:val="center"/>
          </w:tcPr>
          <w:p>
            <w:pPr>
              <w:pStyle w:val="12"/>
            </w:pPr>
            <w:r>
              <w:t>是否及时支出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支出成本</w:t>
            </w:r>
          </w:p>
        </w:tc>
        <w:tc>
          <w:tcPr>
            <w:tcW w:w="2268" w:type="dxa"/>
            <w:vAlign w:val="center"/>
          </w:tcPr>
          <w:p>
            <w:pPr>
              <w:pStyle w:val="12"/>
            </w:pPr>
            <w:r>
              <w:t>≤65000元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是否产生社会效益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是否产生经济效益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是否产生生态效益</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是否产生可持续影响</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410001正定县统计局本级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正定县统计局本级上年末固定资产金额为0.00万元（详见下表）。本年度拟购置固定资产总额为0.00万元，已按要求列入政府采购预算，详见政府采购预算表。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410001正定县统计局本级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E179AE"/>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2026-03-05T16:12:00Z</dcterms:created>
  <dc:creator>lenovo</dc:creator>
  <cp:lastModifiedBy>lenovo</cp:lastModifiedBy>
  <dcterms:modified xsi:type="dcterms:W3CDTF">2026-03-05T08:36:46Z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