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共青团正定县委员会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 xml:space="preserve">共青团正定县委员会编制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  <w:titlePg/>
        </w:sectPr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 xml:space="preserve"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第一部分 部门整体绩效目标</w:t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 xml:space="preserve"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 xml:space="preserve">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 xml:space="preserve"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 xml:space="preserve">3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 xml:space="preserve"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 xml:space="preserve">4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w:type="even" r:id="rId3"/>
          <w:footerReference w:type="default" r:id="rId4"/>
          <w:type w:val="nextPage"/>
          <w:pgSz w:w="11900" w:h="16840" w:orient="portrait"/>
          <w:pgMar w:top="1984" w:right="1304" w:bottom="1134" w:left="1304" w:header="720" w:footer="720" w:gutter="0"/>
          <w:pgNumType w:start="1"/>
        </w:sectPr>
      </w:pPr>
      <w:r>
        <w:br w:type="page"/>
      </w:r>
      <w:r>
        <w:br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eastAsia="方正黑体_GBK" w:hAnsi="方正黑体_GBK" w:cs="方正黑体_GBK"/>
          <w:color w:val="000000"/>
          <w:sz w:val="28"/>
        </w:rPr>
        <w:t xml:space="preserve">一、总体绩效目标</w:t>
      </w:r>
      <w:bookmarkEnd w:id="0"/>
    </w:p>
    <w:p>
      <w:pPr>
        <w:pStyle w:val="插入文本样式-插入总体目标文件"/>
      </w:pPr>
      <w:r>
        <w:t xml:space="preserve">一、总体绩效目标</w:t>
      </w:r>
    </w:p>
    <w:p>
      <w:pPr>
        <w:pStyle w:val="插入文本样式-插入总体目标文件"/>
      </w:pPr>
      <w:r>
        <w:t xml:space="preserve">（一）指导全县各乡镇、街道、县直部门团委和少先队工作，对全县青年社团组织进行指导和管理。</w:t>
      </w:r>
    </w:p>
    <w:p>
      <w:pPr>
        <w:pStyle w:val="插入文本样式-插入总体目标文件"/>
      </w:pPr>
      <w:r>
        <w:t xml:space="preserve">（二）做好青少年思想引领，用科学理论武装青年，用共同理想感召青年，用核心价值观引领青年，加强网络和新媒体正面宣传。</w:t>
      </w:r>
    </w:p>
    <w:p>
      <w:pPr>
        <w:pStyle w:val="插入文本样式-插入总体目标文件"/>
      </w:pPr>
      <w:r>
        <w:t xml:space="preserve">（三）服务青少年成才成长、创新创业措施不断丰富。</w:t>
      </w:r>
    </w:p>
    <w:p>
      <w:pPr>
        <w:pStyle w:val="插入文本样式-插入总体目标文件"/>
      </w:pPr>
      <w:r>
        <w:t xml:space="preserve">（四）组织青年志愿者围绕党政中心、社会事务和公益事业开展志愿服务活动。</w:t>
      </w:r>
    </w:p>
    <w:p>
      <w:pPr>
        <w:pStyle w:val="插入文本样式-插入总体目标文件"/>
      </w:pPr>
      <w:r>
        <w:t xml:space="preserve">（五）预防青少年违法犯罪，维护青少年权益，加强青少年法制宣传教育，增强青少年学法尊法守法用法意识。</w:t>
      </w:r>
    </w:p>
    <w:p>
      <w:pPr>
        <w:pStyle w:val="插入文本样式-插入总体目标文件"/>
      </w:pPr>
      <w:r>
        <w:t xml:space="preserve">（六）完成县委、县政府交办的其他任务。</w:t>
      </w:r>
    </w:p>
    <w:p>
      <w:pPr>
        <w:pStyle w:val="插入文本样式-插入总体目标文件"/>
      </w:pPr>
      <w:r>
        <w:t xml:space="preserve">二、分项绩效目标</w:t>
      </w:r>
    </w:p>
    <w:p>
      <w:pPr>
        <w:pStyle w:val="插入文本样式-插入总体目标文件"/>
      </w:pPr>
      <w:r>
        <w:t xml:space="preserve">（一）组织建设和宣传教育</w:t>
      </w:r>
    </w:p>
    <w:p>
      <w:pPr>
        <w:pStyle w:val="插入文本样式-插入总体目标文件"/>
      </w:pPr>
      <w:r>
        <w:t xml:space="preserve">1.组织建设。指导全县各乡镇、街道、县直部门团委和少先队工作，对全县性青年社团组织进行指导和管理。对青少年活动阵地、青年服务机构进行指导和管理。</w:t>
      </w:r>
    </w:p>
    <w:p>
      <w:pPr>
        <w:pStyle w:val="插入文本样式-插入总体目标文件"/>
      </w:pPr>
      <w:r>
        <w:t xml:space="preserve">绩效目标：加强县乡村三级团组织建设，加强团干部的培训学习和交流，加强团干部配备和激励，进一步完善思想、作风建设；加强青年社团组织以及青少年活动阵地的指导和管理。基层团组织服务能力不断提高。</w:t>
      </w:r>
    </w:p>
    <w:p>
      <w:pPr>
        <w:pStyle w:val="插入文本样式-插入总体目标文件"/>
      </w:pPr>
      <w:r>
        <w:t xml:space="preserve">2.宣传教育。用科学理论武装青年，用共同理想感召青年，用习近平新时代中国特色社会主义思想引领青年，加强网络和新媒体正面宣传，协助县政府教育部门做好大、中、小学学生的思想教育管理工作。</w:t>
      </w:r>
    </w:p>
    <w:p>
      <w:pPr>
        <w:pStyle w:val="插入文本样式-插入总体目标文件"/>
      </w:pPr>
      <w:r>
        <w:t xml:space="preserve">绩效目标：构建团的网络新媒体工作阵地，运用新媒体全方位推进团的工作；利用重要节点节日、各类阵地、各种形式进行思想引导，培养青年骨干，打造适应青少年特点的文化产品。维护青少年队伍稳定，促进和谐社会建设。</w:t>
      </w:r>
    </w:p>
    <w:p>
      <w:pPr>
        <w:pStyle w:val="插入文本样式-插入总体目标文件"/>
      </w:pPr>
      <w:r>
        <w:t xml:space="preserve">（二）服务引导青少年工作</w:t>
      </w:r>
    </w:p>
    <w:p>
      <w:pPr>
        <w:pStyle w:val="插入文本样式-插入总体目标文件"/>
      </w:pPr>
      <w:r>
        <w:t xml:space="preserve">1.青少年服务引导工作。围绕青年思想动态和青年工作状况，研究青少年运动、青少年工作理论和思想教育问题开展调研活动；围绕经济建设开展团的各项活动。</w:t>
      </w:r>
    </w:p>
    <w:p>
      <w:pPr>
        <w:pStyle w:val="插入文本样式-插入总体目标文件"/>
      </w:pPr>
      <w:r>
        <w:t xml:space="preserve">绩效目标：青少年思想引导不断加强，青少年服务经济社会发展能力进一步提高，青少年活动载体不断丰富。服务青少年成才成长、创新创业措施不断丰富。</w:t>
      </w:r>
    </w:p>
    <w:p>
      <w:pPr>
        <w:pStyle w:val="插入文本样式-插入总体目标文件"/>
      </w:pPr>
      <w:r>
        <w:t xml:space="preserve">2.青年志愿服务。负责全县青年志愿者规范注册工作，组织引导团员青年积极参与志愿服务。</w:t>
      </w:r>
    </w:p>
    <w:p>
      <w:pPr>
        <w:pStyle w:val="插入文本样式-插入总体目标文件"/>
      </w:pPr>
      <w:r>
        <w:t xml:space="preserve">绩效目标：组织青年志愿者围绕党政中心、社会事务和公益事业开展活动。</w:t>
      </w:r>
    </w:p>
    <w:p>
      <w:pPr>
        <w:pStyle w:val="插入文本样式-插入总体目标文件"/>
      </w:pPr>
      <w:r>
        <w:t xml:space="preserve">（三）维护青少年权益工作</w:t>
      </w:r>
    </w:p>
    <w:p>
      <w:pPr>
        <w:pStyle w:val="插入文本样式-插入总体目标文件"/>
      </w:pPr>
      <w:r>
        <w:t xml:space="preserve">1.预防青少年违法犯罪。协助做好大中小学学生的教育管理工作，维护学校稳定和社会安定团结；推动青少年事务社会工作开展，提高源头治理力度，做好预防青少年违法犯罪工作。</w:t>
      </w:r>
    </w:p>
    <w:p>
      <w:pPr>
        <w:pStyle w:val="插入文本样式-插入总体目标文件"/>
      </w:pPr>
      <w:r>
        <w:t xml:space="preserve">绩效目标：加强青少年法制宣传教育,增强青少年学法尊法守法用法意识，为青少年提供法律保护。</w:t>
      </w:r>
    </w:p>
    <w:p>
      <w:pPr>
        <w:pStyle w:val="插入文本样式-插入总体目标文件"/>
      </w:pPr>
      <w:r>
        <w:t xml:space="preserve">（四）团委事务管理</w:t>
      </w:r>
    </w:p>
    <w:p>
      <w:pPr>
        <w:pStyle w:val="插入文本样式-插入总体目标文件"/>
      </w:pPr>
      <w:r>
        <w:t xml:space="preserve">1.综合业务管理。参与制定全县的青少年事业发展规划和青少年工作方针、政策；承担县委、县政府交办的各项任务。</w:t>
      </w:r>
    </w:p>
    <w:p>
      <w:pPr>
        <w:pStyle w:val="插入文本样式-插入总体目标文件"/>
      </w:pPr>
      <w:r>
        <w:t xml:space="preserve">绩效目标：高质量完成全县青少年发展规划和方针政策的制定，圆满完成县委、县政府交办的各项任务。</w:t>
      </w:r>
    </w:p>
    <w:p>
      <w:pPr>
        <w:pStyle w:val="插入文本样式-插入总体目标文件"/>
      </w:pPr>
      <w:r>
        <w:t xml:space="preserve">2.事务管理。负责团县委机关事务管理。</w:t>
      </w:r>
    </w:p>
    <w:p>
      <w:pPr>
        <w:pStyle w:val="插入文本样式-插入总体目标文件"/>
      </w:pPr>
      <w:r>
        <w:t xml:space="preserve">绩效目标：保障机关工作正常高效运转。</w:t>
      </w:r>
    </w:p>
    <w:p>
      <w:pPr>
        <w:pStyle w:val="插入文本样式-插入总体目标文件"/>
      </w:pPr>
      <w:r>
        <w:t xml:space="preserve">三、工作保障措施</w:t>
      </w:r>
    </w:p>
    <w:p>
      <w:pPr>
        <w:pStyle w:val="插入文本样式-插入总体目标文件"/>
      </w:pPr>
      <w:r>
        <w:t xml:space="preserve">（一）及时研究，逐项核对。围绕全年工作目标任务，组织领导班子、团干部及时对全年工作进行梳理，逐条逐项对照，提前收集资料，分类整理，做好工作谋划，确保全年工作圆满完成。</w:t>
      </w:r>
    </w:p>
    <w:p>
      <w:pPr>
        <w:pStyle w:val="插入文本样式-插入总体目标文件"/>
      </w:pPr>
      <w:r>
        <w:t xml:space="preserve">（二）强化责任，确保落实。对每一项工作目标任务，进行量化细化、逐一分解，定任务、定时间，明确责任，全力以赴做好每一项工作。</w:t>
      </w:r>
    </w:p>
    <w:p>
      <w:pPr>
        <w:pStyle w:val="插入文本样式-插入总体目标文件"/>
      </w:pPr>
      <w:r>
        <w:t xml:space="preserve">（三）理清思路，重点突击。明确目标任务中哪些是重点和难点工作，确定责任领导，强化工作措施，进行重点突击。 </w:t>
      </w:r>
    </w:p>
    <w:p>
      <w:pPr>
        <w:pStyle w:val="插入文本样式-插入总体目标文件"/>
      </w:pPr>
      <w:r>
        <w:t xml:space="preserve">（四）整顿作风，提高干部素质。抓好班子和队伍建设，保持思想和队伍稳定的同时确保做到思想不乱，队伍不散，劲头不减，工作不断。以落实岗位规范和内部管理为抓手，加强学习教育工作，提高队伍业务素质能力，促进规范化、标准化运作，保证年度责任目标任务圆满完成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eastAsia="方正黑体_GBK" w:hAnsi="方正黑体_GBK" w:cs="方正黑体_GBK"/>
          <w:color w:val="000000"/>
          <w:sz w:val="28"/>
        </w:rPr>
        <w:t xml:space="preserve">二、分项绩效目标</w:t>
      </w:r>
      <w:bookmarkEnd w:id="1"/>
    </w:p>
    <w:p>
      <w:pPr>
        <w:pStyle w:val="插入文本样式-插入职责分类绩效目标文件"/>
      </w:pPr>
      <w:r>
        <w:t xml:space="preserve">（一）组织建设和宣传教育</w:t>
      </w:r>
    </w:p>
    <w:p>
      <w:pPr>
        <w:pStyle w:val="插入文本样式-插入职责分类绩效目标文件"/>
      </w:pPr>
      <w:r>
        <w:t xml:space="preserve">1.组织建设。指导全县各乡镇、街道、县直部门团委和少先队工作，对全县性青年社团组织进行指导和管理。对青少年活动阵地、青年服务机构进行指导和管理。</w:t>
      </w:r>
    </w:p>
    <w:p>
      <w:pPr>
        <w:pStyle w:val="插入文本样式-插入职责分类绩效目标文件"/>
      </w:pPr>
      <w:r>
        <w:t xml:space="preserve">绩效目标：加强县乡村三级团组织建设，加强团干部的培训学习和交流，加强团干部配备和激励，进一步完善思想、作风建设；加强青年社团组织以及青少年活动阵地的指导和管理。基层团组织服务能力不断提高。</w:t>
      </w:r>
    </w:p>
    <w:p>
      <w:pPr>
        <w:pStyle w:val="插入文本样式-插入职责分类绩效目标文件"/>
      </w:pPr>
      <w:r>
        <w:t xml:space="preserve">2.宣传教育。用科学理论武装青年，用共同理想感召青年，用习近平新时代中国特色社会主义思想引领青年，加强网络和新媒体正面宣传，协助县政府教育部门做好大、中、小学学生的思想教育管理工作。</w:t>
      </w:r>
    </w:p>
    <w:p>
      <w:pPr>
        <w:pStyle w:val="插入文本样式-插入职责分类绩效目标文件"/>
      </w:pPr>
      <w:r>
        <w:t xml:space="preserve">绩效目标：构建团的网络新媒体工作阵地，运用新媒体全方位推进团的工作；利用重要节点节日、各类阵地、各种形式进行思想引导，培养青年骨干，打造适应青少年特点的文化产品。维护青少年队伍稳定，促进和谐社会建设。</w:t>
      </w:r>
    </w:p>
    <w:p>
      <w:pPr>
        <w:pStyle w:val="插入文本样式-插入职责分类绩效目标文件"/>
      </w:pPr>
      <w:r>
        <w:t xml:space="preserve">（二）服务引导青少年工作</w:t>
      </w:r>
    </w:p>
    <w:p>
      <w:pPr>
        <w:pStyle w:val="插入文本样式-插入职责分类绩效目标文件"/>
      </w:pPr>
      <w:r>
        <w:t xml:space="preserve">1.青少年服务引导工作。围绕青年思想动态和青年工作状况，研究青少年运动、青少年工作理论和思想教育问题开展调研活动；围绕经济建设开展团的各项活动。</w:t>
      </w:r>
    </w:p>
    <w:p>
      <w:pPr>
        <w:pStyle w:val="插入文本样式-插入职责分类绩效目标文件"/>
      </w:pPr>
      <w:r>
        <w:t xml:space="preserve">绩效目标：青少年思想引导不断加强，青少年服务经济社会发展能力进一步提高，青少年活动载体不断丰富。服务青少年成才成长、创新创业措施不断丰富。</w:t>
      </w:r>
    </w:p>
    <w:p>
      <w:pPr>
        <w:pStyle w:val="插入文本样式-插入职责分类绩效目标文件"/>
      </w:pPr>
      <w:r>
        <w:t xml:space="preserve">2.青年志愿服务。负责全县青年志愿者规范注册工作，组织引导团员青年积极参与志愿服务。</w:t>
      </w:r>
    </w:p>
    <w:p>
      <w:pPr>
        <w:pStyle w:val="插入文本样式-插入职责分类绩效目标文件"/>
      </w:pPr>
      <w:r>
        <w:t xml:space="preserve">绩效目标：组织青年志愿者围绕党政中心、社会事务和公益事业开展活动。</w:t>
      </w:r>
    </w:p>
    <w:p>
      <w:pPr>
        <w:pStyle w:val="插入文本样式-插入职责分类绩效目标文件"/>
      </w:pPr>
      <w:r>
        <w:t xml:space="preserve">（三）维护青少年权益工作</w:t>
      </w:r>
    </w:p>
    <w:p>
      <w:pPr>
        <w:pStyle w:val="插入文本样式-插入职责分类绩效目标文件"/>
      </w:pPr>
      <w:r>
        <w:t xml:space="preserve">1.预防青少年违法犯罪。协助做好大中小学学生的教育管理工作，维护学校稳定和社会安定团结；推动青少年事务社会工作开展，提高源头治理力度，做好预防青少年违法犯罪工作。</w:t>
      </w:r>
    </w:p>
    <w:p>
      <w:pPr>
        <w:pStyle w:val="插入文本样式-插入职责分类绩效目标文件"/>
      </w:pPr>
      <w:r>
        <w:t xml:space="preserve">绩效目标：加强青少年法制宣传教育,增强青少年学法尊法守法用法意识，为青少年提供法律保护。</w:t>
      </w:r>
    </w:p>
    <w:p>
      <w:pPr>
        <w:pStyle w:val="插入文本样式-插入职责分类绩效目标文件"/>
      </w:pPr>
      <w:r>
        <w:t xml:space="preserve">（四）团委事务管理</w:t>
      </w:r>
    </w:p>
    <w:p>
      <w:pPr>
        <w:pStyle w:val="插入文本样式-插入职责分类绩效目标文件"/>
      </w:pPr>
      <w:r>
        <w:t xml:space="preserve">1.综合业务管理。参与制定全县的青少年事业发展规划和青少年工作方针、政策；承担县委、县政府交办的各项任务。</w:t>
      </w:r>
    </w:p>
    <w:p>
      <w:pPr>
        <w:pStyle w:val="插入文本样式-插入职责分类绩效目标文件"/>
      </w:pPr>
      <w:r>
        <w:t xml:space="preserve">绩效目标：高质量完成全县青少年发展规划和方针政策的制定，圆满完成县委、县政府交办的各项任务。</w:t>
      </w:r>
    </w:p>
    <w:p>
      <w:pPr>
        <w:pStyle w:val="插入文本样式-插入职责分类绩效目标文件"/>
      </w:pPr>
      <w:r>
        <w:t xml:space="preserve">2.事务管理。负责团县委机关事务管理。</w:t>
      </w:r>
    </w:p>
    <w:p>
      <w:pPr>
        <w:pStyle w:val="插入文本样式-插入职责分类绩效目标文件"/>
      </w:pPr>
      <w:r>
        <w:t xml:space="preserve">绩效目标：保障机关工作正常高效运转。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eastAsia="方正黑体_GBK" w:hAnsi="方正黑体_GBK" w:cs="方正黑体_GBK"/>
          <w:color w:val="000000"/>
          <w:sz w:val="28"/>
        </w:rPr>
        <w:t xml:space="preserve">三、工作保障措施</w:t>
      </w:r>
      <w:bookmarkEnd w:id="2"/>
    </w:p>
    <w:p>
      <w:pPr>
        <w:pStyle w:val="插入文本样式-插入实现年度发展规划目标的保障措施文件"/>
      </w:pPr>
      <w:r>
        <w:t xml:space="preserve">（一）及时研究，逐项核对。围绕全年工作目标任务，组织领导班子、团干部及时对全年工作进行梳理，逐条逐项对照，提前收集资料，分类整理，做好工作谋划，确保全年工作圆满完成。</w:t>
      </w:r>
    </w:p>
    <w:p>
      <w:pPr>
        <w:pStyle w:val="插入文本样式-插入实现年度发展规划目标的保障措施文件"/>
      </w:pPr>
      <w:r>
        <w:t xml:space="preserve">（二）强化责任，确保落实。对每一项工作目标任务，进行量化细化、逐一分解，定任务、定时间，明确责任，全力以赴做好每一项工作。</w:t>
      </w:r>
    </w:p>
    <w:p>
      <w:pPr>
        <w:pStyle w:val="插入文本样式-插入实现年度发展规划目标的保障措施文件"/>
      </w:pPr>
      <w:r>
        <w:t xml:space="preserve">（三）理清思路，重点突击。明确目标任务中哪些是重点和难点工作，确定责任领导，强化工作措施，进行重点突击。 </w:t>
      </w:r>
    </w:p>
    <w:p>
      <w:pPr>
        <w:pStyle w:val="插入文本样式-插入实现年度发展规划目标的保障措施文件"/>
      </w:pPr>
      <w:r>
        <w:t xml:space="preserve">（四）整顿作风，提高干部素质。抓好班子和队伍建设，保持思想和队伍稳定的同时确保做到思想不乱，队伍不散，劲头不减，工作不断。以落实岗位规范和内部管理为抓手，加强学习教育工作，提高队伍业务素质能力，促进规范化、标准化运作，保证年度责任目标任务圆满完成。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sectPr>
      <w:type w:val="nextPage"/>
      <w:pgSz w:w="11900" w:h="16840" w:orient="portrait"/>
      <w:pgMar w:top="1984" w:right="1304" w:bottom="1134" w:left="1304" w:header="720" w:footer="720" w:gutter="0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4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5</w:t>
    </w:r>
    <w: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Footer w:val="0"/>
  <w:bordersDoNotSurroundHeader w:val="0"/>
  <w:doNotTrackMoves/>
  <w:defaultTabStop w:val="720.0"/>
  <w:evenAndOddHeaders/>
  <w:characterSpacingControl w:val="doNotCompress"/>
  <w:compat>
    <w:doNotLeaveBackslashAlone/>
    <w:doNotExpandShiftReturn/>
    <w:adjustLineHeightInTable/>
    <w:useFELayout/>
  </w:compat>
  <w:rsids>
    <w:rsidRoot w:val="00000000"/>
  </w:rsids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4"/>
      <w:szCs w:val="24"/>
      <w:lang w:val="en-US" w:eastAsia="uk-UA" w:bidi="ar-SA"/>
    </w:rPr>
  </w:style>
  <w:style w:type="paragraph" w:styleId="插入文本样式-插入总体目标文件">
    <w:name w:val="插入文本样式-插入总体目标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paragraph" w:styleId="插入文本样式-插入职责分类绩效目标文件">
    <w:name w:val="插入文本样式-插入职责分类绩效目标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paragraph" w:styleId="插入文本样式-插入实现年度发展规划目标的保障措施文件">
    <w:name w:val="插入文本样式-插入实现年度发展规划目标的保障措施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NormalTab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NormalTabl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OC2">
    <w:name w:val="TOC 2"/>
    <w:basedOn w:val="Normal"/>
    <w:qFormat/>
    <w:pPr>
      <w:ind w:left="240"/>
    </w:pPr>
  </w:style>
  <w:style w:type="paragraph" w:styleId="TOC1">
    <w:name w:val="TOC 1"/>
    <w:basedOn w:val="Normal"/>
    <w:qFormat/>
    <w:pPr>
      <w:spacing w:before="120" w:line="240"/>
      <w:ind w:firstLine="0"/>
    </w:pPr>
    <w:rPr>
      <w:rFonts w:ascii="Times New Roman" w:eastAsia="方正仿宋_GBK" w:hAnsi="Times New Roman" w:cs="Times New Roman"/>
      <w:color w:val="000000"/>
      <w:sz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oter" Target="footer1.xml" /><Relationship Id="rId4" Type="http://schemas.openxmlformats.org/officeDocument/2006/relationships/footer" Target="footer2.xml" /><Relationship Id="rId5" Type="http://schemas.openxmlformats.org/officeDocument/2006/relationships/theme" Target="theme/theme1.xml" /><Relationship Id="rId6" Type="http://schemas.openxmlformats.org/officeDocument/2006/relationships/styles" Target="styles.xml" /><Relationship Id="rId7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Pages>9</Pages>
  <Application>Spire.Doc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2026-03-10T14:28:44Z</dcterms:created>
  <dcterms:modified xsi:type="dcterms:W3CDTF">2026-03-10T14:28:44Z</dcterms:modified>
</cp:coreProperties>
</file>