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E69C3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E6BFB3F">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470C044">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5873321">
      <w:pPr>
        <w:spacing w:before="0" w:after="0" w:line="240" w:lineRule="auto"/>
        <w:ind w:firstLine="0"/>
        <w:jc w:val="center"/>
        <w:outlineLvl w:val="9"/>
      </w:pPr>
      <w:r>
        <w:rPr>
          <w:rFonts w:ascii="方正小标宋_GBK" w:hAnsi="方正小标宋_GBK" w:eastAsia="方正小标宋_GBK" w:cs="方正小标宋_GBK"/>
          <w:color w:val="000000"/>
          <w:sz w:val="72"/>
        </w:rPr>
        <w:t>正定县交通运输局</w:t>
      </w:r>
    </w:p>
    <w:p w14:paraId="65A04714">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0FABF69A">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211BD854">
      <w:pPr>
        <w:spacing w:before="0" w:after="0" w:line="240" w:lineRule="auto"/>
        <w:ind w:firstLine="0"/>
        <w:jc w:val="center"/>
        <w:outlineLvl w:val="9"/>
      </w:pPr>
      <w:r>
        <w:rPr>
          <w:rFonts w:ascii="宋体" w:hAnsi="宋体" w:eastAsia="宋体" w:cs="宋体"/>
          <w:color w:val="000000"/>
          <w:sz w:val="21"/>
        </w:rPr>
        <w:t xml:space="preserve"> </w:t>
      </w:r>
    </w:p>
    <w:p w14:paraId="54E69B37">
      <w:pPr>
        <w:spacing w:before="0" w:after="0" w:line="240" w:lineRule="auto"/>
        <w:ind w:firstLine="0"/>
        <w:jc w:val="center"/>
        <w:outlineLvl w:val="9"/>
      </w:pPr>
      <w:r>
        <w:rPr>
          <w:rFonts w:ascii="宋体" w:hAnsi="宋体" w:eastAsia="宋体" w:cs="宋体"/>
          <w:color w:val="000000"/>
          <w:sz w:val="21"/>
        </w:rPr>
        <w:t xml:space="preserve"> </w:t>
      </w:r>
    </w:p>
    <w:p w14:paraId="27D62BD7">
      <w:pPr>
        <w:spacing w:before="0" w:after="0" w:line="240" w:lineRule="auto"/>
        <w:ind w:firstLine="0"/>
        <w:jc w:val="center"/>
        <w:outlineLvl w:val="9"/>
      </w:pPr>
      <w:r>
        <w:rPr>
          <w:rFonts w:ascii="宋体" w:hAnsi="宋体" w:eastAsia="宋体" w:cs="宋体"/>
          <w:color w:val="000000"/>
          <w:sz w:val="21"/>
        </w:rPr>
        <w:t xml:space="preserve"> </w:t>
      </w:r>
    </w:p>
    <w:p w14:paraId="61B6EB71">
      <w:pPr>
        <w:spacing w:before="0" w:after="0" w:line="240" w:lineRule="auto"/>
        <w:ind w:firstLine="0"/>
        <w:jc w:val="center"/>
        <w:outlineLvl w:val="9"/>
      </w:pPr>
      <w:r>
        <w:rPr>
          <w:rFonts w:ascii="宋体" w:hAnsi="宋体" w:eastAsia="宋体" w:cs="宋体"/>
          <w:color w:val="000000"/>
          <w:sz w:val="21"/>
        </w:rPr>
        <w:t xml:space="preserve"> </w:t>
      </w:r>
    </w:p>
    <w:p w14:paraId="172FF58B">
      <w:pPr>
        <w:spacing w:before="0" w:after="0" w:line="240" w:lineRule="auto"/>
        <w:ind w:firstLine="0"/>
        <w:jc w:val="center"/>
        <w:outlineLvl w:val="9"/>
      </w:pPr>
      <w:r>
        <w:rPr>
          <w:rFonts w:ascii="宋体" w:hAnsi="宋体" w:eastAsia="宋体" w:cs="宋体"/>
          <w:color w:val="000000"/>
          <w:sz w:val="21"/>
        </w:rPr>
        <w:t xml:space="preserve"> </w:t>
      </w:r>
    </w:p>
    <w:p w14:paraId="3A109B51">
      <w:pPr>
        <w:spacing w:before="0" w:after="0" w:line="240" w:lineRule="auto"/>
        <w:ind w:firstLine="0"/>
        <w:jc w:val="center"/>
        <w:outlineLvl w:val="9"/>
      </w:pPr>
      <w:r>
        <w:rPr>
          <w:rFonts w:ascii="宋体" w:hAnsi="宋体" w:eastAsia="宋体" w:cs="宋体"/>
          <w:color w:val="000000"/>
          <w:sz w:val="21"/>
        </w:rPr>
        <w:t xml:space="preserve"> </w:t>
      </w:r>
    </w:p>
    <w:p w14:paraId="6BD7F706">
      <w:pPr>
        <w:spacing w:before="0" w:after="0" w:line="240" w:lineRule="auto"/>
        <w:ind w:firstLine="0"/>
        <w:jc w:val="center"/>
        <w:outlineLvl w:val="9"/>
      </w:pPr>
      <w:r>
        <w:rPr>
          <w:rFonts w:ascii="宋体" w:hAnsi="宋体" w:eastAsia="宋体" w:cs="宋体"/>
          <w:color w:val="000000"/>
          <w:sz w:val="21"/>
        </w:rPr>
        <w:t xml:space="preserve"> </w:t>
      </w:r>
    </w:p>
    <w:p w14:paraId="4B0E5B6E">
      <w:pPr>
        <w:spacing w:before="0" w:after="0" w:line="240" w:lineRule="auto"/>
        <w:ind w:firstLine="0"/>
        <w:jc w:val="center"/>
        <w:outlineLvl w:val="9"/>
      </w:pPr>
      <w:r>
        <w:rPr>
          <w:rFonts w:ascii="宋体" w:hAnsi="宋体" w:eastAsia="宋体" w:cs="宋体"/>
          <w:color w:val="000000"/>
          <w:sz w:val="21"/>
        </w:rPr>
        <w:t xml:space="preserve"> </w:t>
      </w:r>
    </w:p>
    <w:p w14:paraId="434A52A9">
      <w:pPr>
        <w:spacing w:before="0" w:after="0" w:line="240" w:lineRule="auto"/>
        <w:ind w:firstLine="0"/>
        <w:jc w:val="center"/>
        <w:outlineLvl w:val="9"/>
      </w:pPr>
      <w:r>
        <w:rPr>
          <w:rFonts w:ascii="宋体" w:hAnsi="宋体" w:eastAsia="宋体" w:cs="宋体"/>
          <w:color w:val="000000"/>
          <w:sz w:val="21"/>
        </w:rPr>
        <w:t xml:space="preserve"> </w:t>
      </w:r>
    </w:p>
    <w:p w14:paraId="5E52A9A7">
      <w:pPr>
        <w:spacing w:before="0" w:after="0" w:line="240" w:lineRule="auto"/>
        <w:ind w:firstLine="0"/>
        <w:jc w:val="center"/>
        <w:outlineLvl w:val="9"/>
      </w:pPr>
      <w:r>
        <w:rPr>
          <w:rFonts w:ascii="宋体" w:hAnsi="宋体" w:eastAsia="宋体" w:cs="宋体"/>
          <w:color w:val="000000"/>
          <w:sz w:val="21"/>
        </w:rPr>
        <w:t xml:space="preserve"> </w:t>
      </w:r>
    </w:p>
    <w:p w14:paraId="31D3A31E">
      <w:pPr>
        <w:spacing w:before="0" w:after="0" w:line="240" w:lineRule="auto"/>
        <w:ind w:firstLine="0"/>
        <w:jc w:val="center"/>
        <w:outlineLvl w:val="9"/>
      </w:pPr>
      <w:r>
        <w:rPr>
          <w:rFonts w:ascii="宋体" w:hAnsi="宋体" w:eastAsia="宋体" w:cs="宋体"/>
          <w:color w:val="000000"/>
          <w:sz w:val="21"/>
        </w:rPr>
        <w:t xml:space="preserve"> </w:t>
      </w:r>
    </w:p>
    <w:p w14:paraId="469E5180">
      <w:pPr>
        <w:spacing w:before="0" w:after="0" w:line="240" w:lineRule="auto"/>
        <w:ind w:firstLine="0"/>
        <w:jc w:val="center"/>
        <w:outlineLvl w:val="9"/>
      </w:pPr>
      <w:r>
        <w:rPr>
          <w:rFonts w:ascii="宋体" w:hAnsi="宋体" w:eastAsia="宋体" w:cs="宋体"/>
          <w:color w:val="000000"/>
          <w:sz w:val="21"/>
        </w:rPr>
        <w:t xml:space="preserve"> </w:t>
      </w:r>
    </w:p>
    <w:p w14:paraId="61B751F2">
      <w:pPr>
        <w:spacing w:before="0" w:after="0" w:line="240" w:lineRule="auto"/>
        <w:ind w:firstLine="0"/>
        <w:jc w:val="center"/>
        <w:outlineLvl w:val="9"/>
      </w:pPr>
      <w:r>
        <w:rPr>
          <w:rFonts w:ascii="宋体" w:hAnsi="宋体" w:eastAsia="宋体" w:cs="宋体"/>
          <w:color w:val="000000"/>
          <w:sz w:val="21"/>
        </w:rPr>
        <w:t xml:space="preserve"> </w:t>
      </w:r>
    </w:p>
    <w:p w14:paraId="4BCBB39D">
      <w:pPr>
        <w:spacing w:before="0" w:after="0" w:line="240" w:lineRule="auto"/>
        <w:ind w:firstLine="0"/>
        <w:jc w:val="center"/>
        <w:outlineLvl w:val="9"/>
      </w:pPr>
      <w:r>
        <w:rPr>
          <w:rFonts w:ascii="宋体" w:hAnsi="宋体" w:eastAsia="宋体" w:cs="宋体"/>
          <w:color w:val="000000"/>
          <w:sz w:val="21"/>
        </w:rPr>
        <w:t xml:space="preserve"> </w:t>
      </w:r>
    </w:p>
    <w:p w14:paraId="61C2F8CC">
      <w:pPr>
        <w:spacing w:before="0" w:after="0" w:line="240" w:lineRule="auto"/>
        <w:ind w:firstLine="0"/>
        <w:jc w:val="center"/>
        <w:outlineLvl w:val="9"/>
      </w:pPr>
      <w:r>
        <w:rPr>
          <w:rFonts w:ascii="宋体" w:hAnsi="宋体" w:eastAsia="宋体" w:cs="宋体"/>
          <w:color w:val="000000"/>
          <w:sz w:val="21"/>
        </w:rPr>
        <w:t xml:space="preserve"> </w:t>
      </w:r>
    </w:p>
    <w:p w14:paraId="69ED8A7E">
      <w:pPr>
        <w:spacing w:before="0" w:after="0" w:line="240" w:lineRule="auto"/>
        <w:ind w:firstLine="0"/>
        <w:jc w:val="center"/>
        <w:outlineLvl w:val="9"/>
      </w:pPr>
      <w:r>
        <w:rPr>
          <w:rFonts w:ascii="宋体" w:hAnsi="宋体" w:eastAsia="宋体" w:cs="宋体"/>
          <w:color w:val="000000"/>
          <w:sz w:val="21"/>
        </w:rPr>
        <w:t xml:space="preserve"> </w:t>
      </w:r>
    </w:p>
    <w:p w14:paraId="458BE17C">
      <w:pPr>
        <w:spacing w:before="0" w:after="0" w:line="240" w:lineRule="auto"/>
        <w:ind w:firstLine="0"/>
        <w:jc w:val="center"/>
        <w:outlineLvl w:val="9"/>
      </w:pPr>
      <w:r>
        <w:rPr>
          <w:rFonts w:ascii="宋体" w:hAnsi="宋体" w:eastAsia="宋体" w:cs="宋体"/>
          <w:color w:val="000000"/>
          <w:sz w:val="21"/>
        </w:rPr>
        <w:t xml:space="preserve"> </w:t>
      </w:r>
    </w:p>
    <w:p w14:paraId="348A7CF9">
      <w:pPr>
        <w:spacing w:before="0" w:after="0" w:line="240" w:lineRule="auto"/>
        <w:ind w:firstLine="0"/>
        <w:jc w:val="center"/>
        <w:outlineLvl w:val="9"/>
      </w:pPr>
      <w:r>
        <w:rPr>
          <w:rFonts w:ascii="宋体" w:hAnsi="宋体" w:eastAsia="宋体" w:cs="宋体"/>
          <w:color w:val="000000"/>
          <w:sz w:val="21"/>
        </w:rPr>
        <w:t xml:space="preserve"> </w:t>
      </w:r>
    </w:p>
    <w:p w14:paraId="292269F6">
      <w:pPr>
        <w:spacing w:before="0" w:after="0" w:line="240" w:lineRule="auto"/>
        <w:ind w:firstLine="0"/>
        <w:jc w:val="center"/>
        <w:outlineLvl w:val="9"/>
      </w:pPr>
      <w:r>
        <w:rPr>
          <w:rFonts w:ascii="方正楷体_GBK" w:hAnsi="方正楷体_GBK" w:eastAsia="方正楷体_GBK" w:cs="方正楷体_GBK"/>
          <w:b/>
          <w:color w:val="000000"/>
          <w:sz w:val="32"/>
        </w:rPr>
        <w:t>正定县交通运输局编制</w:t>
      </w:r>
    </w:p>
    <w:p w14:paraId="3A50B799">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0CFE490F">
      <w:pPr>
        <w:spacing w:before="0" w:after="0" w:line="240" w:lineRule="auto"/>
        <w:ind w:firstLine="0"/>
        <w:jc w:val="center"/>
        <w:outlineLvl w:val="9"/>
        <w:sectPr>
          <w:pgSz w:w="11900" w:h="16840"/>
          <w:pgMar w:top="1984" w:right="1304" w:bottom="1134" w:left="1304" w:header="720" w:footer="720" w:gutter="0"/>
          <w:cols w:space="720" w:num="1"/>
          <w:titlePg/>
        </w:sectPr>
      </w:pPr>
    </w:p>
    <w:p w14:paraId="233059ED">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4C46FE9F">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63D01F3F">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2C653329">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549D0D44">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0E308381">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4</w:t>
      </w:r>
      <w:r>
        <w:fldChar w:fldCharType="end"/>
      </w:r>
      <w:r>
        <w:fldChar w:fldCharType="end"/>
      </w:r>
    </w:p>
    <w:p w14:paraId="0631E133">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7</w:t>
      </w:r>
      <w:r>
        <w:fldChar w:fldCharType="end"/>
      </w:r>
      <w:r>
        <w:fldChar w:fldCharType="end"/>
      </w:r>
    </w:p>
    <w:p w14:paraId="60BC78B3">
      <w:r>
        <w:fldChar w:fldCharType="end"/>
      </w:r>
    </w:p>
    <w:p w14:paraId="62CDFC22">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0082CB53">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1.2024年车购税（第三批）以奖代补补助农村公路资金-石财城【2024】25号绩效目标表</w:t>
      </w:r>
      <w:r>
        <w:tab/>
      </w:r>
      <w:r>
        <w:fldChar w:fldCharType="begin"/>
      </w:r>
      <w:r>
        <w:instrText xml:space="preserve">PAGEREF _Toc_4_4_0000000004 \h</w:instrText>
      </w:r>
      <w:r>
        <w:fldChar w:fldCharType="separate"/>
      </w:r>
      <w:r>
        <w:t>10</w:t>
      </w:r>
      <w:r>
        <w:fldChar w:fldCharType="end"/>
      </w:r>
      <w:r>
        <w:fldChar w:fldCharType="end"/>
      </w:r>
    </w:p>
    <w:p w14:paraId="387B9E26">
      <w:pPr>
        <w:pStyle w:val="2"/>
        <w:tabs>
          <w:tab w:val="right" w:leader="dot" w:pos="9282"/>
        </w:tabs>
      </w:pPr>
      <w:r>
        <w:fldChar w:fldCharType="begin"/>
      </w:r>
      <w:r>
        <w:instrText xml:space="preserve">HYPERLINK \l _Toc_4_4_0000000005</w:instrText>
      </w:r>
      <w:r>
        <w:fldChar w:fldCharType="separate"/>
      </w:r>
      <w:r>
        <w:t>2.2024年革命老区转移支付-胡村路至县界道路改建工程-石财预【2023】40号绩效目标表</w:t>
      </w:r>
      <w:r>
        <w:tab/>
      </w:r>
      <w:r>
        <w:fldChar w:fldCharType="begin"/>
      </w:r>
      <w:r>
        <w:instrText xml:space="preserve">PAGEREF _Toc_4_4_0000000005 \h</w:instrText>
      </w:r>
      <w:r>
        <w:fldChar w:fldCharType="separate"/>
      </w:r>
      <w:r>
        <w:t>11</w:t>
      </w:r>
      <w:r>
        <w:fldChar w:fldCharType="end"/>
      </w:r>
      <w:r>
        <w:fldChar w:fldCharType="end"/>
      </w:r>
    </w:p>
    <w:p w14:paraId="4EF96CBF">
      <w:pPr>
        <w:pStyle w:val="2"/>
        <w:tabs>
          <w:tab w:val="right" w:leader="dot" w:pos="9282"/>
        </w:tabs>
      </w:pPr>
      <w:r>
        <w:fldChar w:fldCharType="begin"/>
      </w:r>
      <w:r>
        <w:instrText xml:space="preserve">HYPERLINK \l _Toc_4_4_0000000006</w:instrText>
      </w:r>
      <w:r>
        <w:fldChar w:fldCharType="separate"/>
      </w:r>
      <w:r>
        <w:t>3.2024年革命老区转移支付-农耕时代至南岗界道路改建工程-石财预【2023】40号绩效目标表</w:t>
      </w:r>
      <w:r>
        <w:tab/>
      </w:r>
      <w:r>
        <w:fldChar w:fldCharType="begin"/>
      </w:r>
      <w:r>
        <w:instrText xml:space="preserve">PAGEREF _Toc_4_4_0000000006 \h</w:instrText>
      </w:r>
      <w:r>
        <w:fldChar w:fldCharType="separate"/>
      </w:r>
      <w:r>
        <w:t>12</w:t>
      </w:r>
      <w:r>
        <w:fldChar w:fldCharType="end"/>
      </w:r>
      <w:r>
        <w:fldChar w:fldCharType="end"/>
      </w:r>
    </w:p>
    <w:p w14:paraId="5954C23A">
      <w:pPr>
        <w:pStyle w:val="2"/>
        <w:tabs>
          <w:tab w:val="right" w:leader="dot" w:pos="9282"/>
        </w:tabs>
      </w:pPr>
      <w:r>
        <w:fldChar w:fldCharType="begin"/>
      </w:r>
      <w:r>
        <w:instrText xml:space="preserve">HYPERLINK \l _Toc_4_4_0000000007</w:instrText>
      </w:r>
      <w:r>
        <w:fldChar w:fldCharType="separate"/>
      </w:r>
      <w:r>
        <w:t>4.国防公路建设工役人员补贴（县级）绩效目标表</w:t>
      </w:r>
      <w:r>
        <w:tab/>
      </w:r>
      <w:r>
        <w:fldChar w:fldCharType="begin"/>
      </w:r>
      <w:r>
        <w:instrText xml:space="preserve">PAGEREF _Toc_4_4_0000000007 \h</w:instrText>
      </w:r>
      <w:r>
        <w:fldChar w:fldCharType="separate"/>
      </w:r>
      <w:r>
        <w:t>13</w:t>
      </w:r>
      <w:r>
        <w:fldChar w:fldCharType="end"/>
      </w:r>
      <w:r>
        <w:fldChar w:fldCharType="end"/>
      </w:r>
    </w:p>
    <w:p w14:paraId="29BB3D9C">
      <w:pPr>
        <w:pStyle w:val="2"/>
        <w:tabs>
          <w:tab w:val="right" w:leader="dot" w:pos="9282"/>
        </w:tabs>
      </w:pPr>
      <w:r>
        <w:fldChar w:fldCharType="begin"/>
      </w:r>
      <w:r>
        <w:instrText xml:space="preserve">HYPERLINK \l _Toc_4_4_0000000008</w:instrText>
      </w:r>
      <w:r>
        <w:fldChar w:fldCharType="separate"/>
      </w:r>
      <w:r>
        <w:t>5.交通局2025年度农村公路“四好农村路”示范创建补助资金-石财城【2024】70号绩效目标表</w:t>
      </w:r>
      <w:r>
        <w:tab/>
      </w:r>
      <w:r>
        <w:fldChar w:fldCharType="begin"/>
      </w:r>
      <w:r>
        <w:instrText xml:space="preserve">PAGEREF _Toc_4_4_0000000008 \h</w:instrText>
      </w:r>
      <w:r>
        <w:fldChar w:fldCharType="separate"/>
      </w:r>
      <w:r>
        <w:t>14</w:t>
      </w:r>
      <w:r>
        <w:fldChar w:fldCharType="end"/>
      </w:r>
      <w:r>
        <w:fldChar w:fldCharType="end"/>
      </w:r>
    </w:p>
    <w:p w14:paraId="17A147BD">
      <w:pPr>
        <w:pStyle w:val="2"/>
        <w:tabs>
          <w:tab w:val="right" w:leader="dot" w:pos="9282"/>
        </w:tabs>
      </w:pPr>
      <w:r>
        <w:fldChar w:fldCharType="begin"/>
      </w:r>
      <w:r>
        <w:instrText xml:space="preserve">HYPERLINK \l _Toc_4_4_0000000009</w:instrText>
      </w:r>
      <w:r>
        <w:fldChar w:fldCharType="separate"/>
      </w:r>
      <w:r>
        <w:t>6.交通局2025年度农村公路建设改造补助（清算2024年度）资金-石财城【2024】70号绩效目标表</w:t>
      </w:r>
      <w:r>
        <w:tab/>
      </w:r>
      <w:r>
        <w:fldChar w:fldCharType="begin"/>
      </w:r>
      <w:r>
        <w:instrText xml:space="preserve">PAGEREF _Toc_4_4_0000000009 \h</w:instrText>
      </w:r>
      <w:r>
        <w:fldChar w:fldCharType="separate"/>
      </w:r>
      <w:r>
        <w:t>15</w:t>
      </w:r>
      <w:r>
        <w:fldChar w:fldCharType="end"/>
      </w:r>
      <w:r>
        <w:fldChar w:fldCharType="end"/>
      </w:r>
    </w:p>
    <w:p w14:paraId="29497D51">
      <w:pPr>
        <w:pStyle w:val="2"/>
        <w:tabs>
          <w:tab w:val="right" w:leader="dot" w:pos="9282"/>
        </w:tabs>
      </w:pPr>
      <w:r>
        <w:fldChar w:fldCharType="begin"/>
      </w:r>
      <w:r>
        <w:instrText xml:space="preserve">HYPERLINK \l _Toc_4_4_0000000010</w:instrText>
      </w:r>
      <w:r>
        <w:fldChar w:fldCharType="separate"/>
      </w:r>
      <w:r>
        <w:t>7.交通局2025年交通运输领域专项资金（第一批）-农村公路先建后补、先养后补-石财城【2024】62号绩效目标表</w:t>
      </w:r>
      <w:r>
        <w:tab/>
      </w:r>
      <w:r>
        <w:fldChar w:fldCharType="begin"/>
      </w:r>
      <w:r>
        <w:instrText xml:space="preserve">PAGEREF _Toc_4_4_0000000010 \h</w:instrText>
      </w:r>
      <w:r>
        <w:fldChar w:fldCharType="separate"/>
      </w:r>
      <w:r>
        <w:t>16</w:t>
      </w:r>
      <w:r>
        <w:fldChar w:fldCharType="end"/>
      </w:r>
      <w:r>
        <w:fldChar w:fldCharType="end"/>
      </w:r>
    </w:p>
    <w:p w14:paraId="1853CEC4">
      <w:pPr>
        <w:pStyle w:val="2"/>
        <w:tabs>
          <w:tab w:val="right" w:leader="dot" w:pos="9282"/>
        </w:tabs>
      </w:pPr>
      <w:r>
        <w:fldChar w:fldCharType="begin"/>
      </w:r>
      <w:r>
        <w:instrText xml:space="preserve">HYPERLINK \l _Toc_4_4_0000000011</w:instrText>
      </w:r>
      <w:r>
        <w:fldChar w:fldCharType="separate"/>
      </w:r>
      <w:r>
        <w:t>8.交通局2025年农村公路建设养护市级补助资金-石财城【2024】76号绩效目标表</w:t>
      </w:r>
      <w:r>
        <w:tab/>
      </w:r>
      <w:r>
        <w:fldChar w:fldCharType="begin"/>
      </w:r>
      <w:r>
        <w:instrText xml:space="preserve">PAGEREF _Toc_4_4_0000000011 \h</w:instrText>
      </w:r>
      <w:r>
        <w:fldChar w:fldCharType="separate"/>
      </w:r>
      <w:r>
        <w:t>17</w:t>
      </w:r>
      <w:r>
        <w:fldChar w:fldCharType="end"/>
      </w:r>
      <w:r>
        <w:fldChar w:fldCharType="end"/>
      </w:r>
    </w:p>
    <w:p w14:paraId="5B88C24B">
      <w:pPr>
        <w:pStyle w:val="2"/>
        <w:tabs>
          <w:tab w:val="right" w:leader="dot" w:pos="9282"/>
        </w:tabs>
      </w:pPr>
      <w:r>
        <w:fldChar w:fldCharType="begin"/>
      </w:r>
      <w:r>
        <w:instrText xml:space="preserve">HYPERLINK \l _Toc_4_4_0000000012</w:instrText>
      </w:r>
      <w:r>
        <w:fldChar w:fldCharType="separate"/>
      </w:r>
      <w:r>
        <w:t>9.交通局2026年交通运输领域专项资金（第一批）（农村公路建设改造补助2024-2025年度）-石财城【2025】70号绩效目标表</w:t>
      </w:r>
      <w:r>
        <w:tab/>
      </w:r>
      <w:r>
        <w:fldChar w:fldCharType="begin"/>
      </w:r>
      <w:r>
        <w:instrText xml:space="preserve">PAGEREF _Toc_4_4_0000000012 \h</w:instrText>
      </w:r>
      <w:r>
        <w:fldChar w:fldCharType="separate"/>
      </w:r>
      <w:r>
        <w:t>18</w:t>
      </w:r>
      <w:r>
        <w:fldChar w:fldCharType="end"/>
      </w:r>
      <w:r>
        <w:fldChar w:fldCharType="end"/>
      </w:r>
    </w:p>
    <w:p w14:paraId="76C94745">
      <w:pPr>
        <w:pStyle w:val="2"/>
        <w:tabs>
          <w:tab w:val="right" w:leader="dot" w:pos="9282"/>
        </w:tabs>
      </w:pPr>
      <w:r>
        <w:fldChar w:fldCharType="begin"/>
      </w:r>
      <w:r>
        <w:instrText xml:space="preserve">HYPERLINK \l _Toc_4_4_0000000013</w:instrText>
      </w:r>
      <w:r>
        <w:fldChar w:fldCharType="separate"/>
      </w:r>
      <w:r>
        <w:t>10.交通局2026年交通运输领域专项资金（第一批）（四好农村路全国示范县奖励）-石财城【2025】70号绩效目标表</w:t>
      </w:r>
      <w:r>
        <w:tab/>
      </w:r>
      <w:r>
        <w:fldChar w:fldCharType="begin"/>
      </w:r>
      <w:r>
        <w:instrText xml:space="preserve">PAGEREF _Toc_4_4_0000000013 \h</w:instrText>
      </w:r>
      <w:r>
        <w:fldChar w:fldCharType="separate"/>
      </w:r>
      <w:r>
        <w:t>19</w:t>
      </w:r>
      <w:r>
        <w:fldChar w:fldCharType="end"/>
      </w:r>
      <w:r>
        <w:fldChar w:fldCharType="end"/>
      </w:r>
    </w:p>
    <w:p w14:paraId="55637A91">
      <w:pPr>
        <w:pStyle w:val="2"/>
        <w:tabs>
          <w:tab w:val="right" w:leader="dot" w:pos="9282"/>
        </w:tabs>
      </w:pPr>
      <w:r>
        <w:fldChar w:fldCharType="begin"/>
      </w:r>
      <w:r>
        <w:instrText xml:space="preserve">HYPERLINK \l _Toc_4_4_0000000014</w:instrText>
      </w:r>
      <w:r>
        <w:fldChar w:fldCharType="separate"/>
      </w:r>
      <w:r>
        <w:t>11.交通局2026年农村公路建设养护发展专项资金（建设改造补助）--石财城【2025】68号绩效目标表</w:t>
      </w:r>
      <w:r>
        <w:tab/>
      </w:r>
      <w:r>
        <w:fldChar w:fldCharType="begin"/>
      </w:r>
      <w:r>
        <w:instrText xml:space="preserve">PAGEREF _Toc_4_4_0000000014 \h</w:instrText>
      </w:r>
      <w:r>
        <w:fldChar w:fldCharType="separate"/>
      </w:r>
      <w:r>
        <w:t>20</w:t>
      </w:r>
      <w:r>
        <w:fldChar w:fldCharType="end"/>
      </w:r>
      <w:r>
        <w:fldChar w:fldCharType="end"/>
      </w:r>
    </w:p>
    <w:p w14:paraId="3C8FE567">
      <w:pPr>
        <w:pStyle w:val="2"/>
        <w:tabs>
          <w:tab w:val="right" w:leader="dot" w:pos="9282"/>
        </w:tabs>
      </w:pPr>
      <w:r>
        <w:fldChar w:fldCharType="begin"/>
      </w:r>
      <w:r>
        <w:instrText xml:space="preserve">HYPERLINK \l _Toc_4_4_0000000015</w:instrText>
      </w:r>
      <w:r>
        <w:fldChar w:fldCharType="separate"/>
      </w:r>
      <w:r>
        <w:t>12.交通局2026年农村公路建设养护发展专项资金（日常养护补助）--石财城【2025】68号绩效目标表</w:t>
      </w:r>
      <w:r>
        <w:tab/>
      </w:r>
      <w:r>
        <w:fldChar w:fldCharType="begin"/>
      </w:r>
      <w:r>
        <w:instrText xml:space="preserve">PAGEREF _Toc_4_4_0000000015 \h</w:instrText>
      </w:r>
      <w:r>
        <w:fldChar w:fldCharType="separate"/>
      </w:r>
      <w:r>
        <w:t>21</w:t>
      </w:r>
      <w:r>
        <w:fldChar w:fldCharType="end"/>
      </w:r>
      <w:r>
        <w:fldChar w:fldCharType="end"/>
      </w:r>
    </w:p>
    <w:p w14:paraId="741C61CF">
      <w:pPr>
        <w:pStyle w:val="2"/>
        <w:tabs>
          <w:tab w:val="right" w:leader="dot" w:pos="9282"/>
        </w:tabs>
      </w:pPr>
      <w:r>
        <w:fldChar w:fldCharType="begin"/>
      </w:r>
      <w:r>
        <w:instrText xml:space="preserve">HYPERLINK \l _Toc_4_4_0000000016</w:instrText>
      </w:r>
      <w:r>
        <w:fldChar w:fldCharType="separate"/>
      </w:r>
      <w:r>
        <w:t>13.交通局2026年农村公路建设养护发展专项资金（养护工程补助）--石财城【2025】68号绩效目标表</w:t>
      </w:r>
      <w:r>
        <w:tab/>
      </w:r>
      <w:r>
        <w:fldChar w:fldCharType="begin"/>
      </w:r>
      <w:r>
        <w:instrText xml:space="preserve">PAGEREF _Toc_4_4_0000000016 \h</w:instrText>
      </w:r>
      <w:r>
        <w:fldChar w:fldCharType="separate"/>
      </w:r>
      <w:r>
        <w:t>22</w:t>
      </w:r>
      <w:r>
        <w:fldChar w:fldCharType="end"/>
      </w:r>
      <w:r>
        <w:fldChar w:fldCharType="end"/>
      </w:r>
    </w:p>
    <w:p w14:paraId="57E9F704">
      <w:pPr>
        <w:pStyle w:val="2"/>
        <w:tabs>
          <w:tab w:val="right" w:leader="dot" w:pos="9282"/>
        </w:tabs>
      </w:pPr>
      <w:r>
        <w:fldChar w:fldCharType="begin"/>
      </w:r>
      <w:r>
        <w:instrText xml:space="preserve">HYPERLINK \l _Toc_4_4_0000000017</w:instrText>
      </w:r>
      <w:r>
        <w:fldChar w:fldCharType="separate"/>
      </w:r>
      <w:r>
        <w:t>14.交通局2026年农村公路建设养护市级补助资金（日常养护）-石财城【2025】62号绩效目标表</w:t>
      </w:r>
      <w:r>
        <w:tab/>
      </w:r>
      <w:r>
        <w:fldChar w:fldCharType="begin"/>
      </w:r>
      <w:r>
        <w:instrText xml:space="preserve">PAGEREF _Toc_4_4_0000000017 \h</w:instrText>
      </w:r>
      <w:r>
        <w:fldChar w:fldCharType="separate"/>
      </w:r>
      <w:r>
        <w:t>23</w:t>
      </w:r>
      <w:r>
        <w:fldChar w:fldCharType="end"/>
      </w:r>
      <w:r>
        <w:fldChar w:fldCharType="end"/>
      </w:r>
    </w:p>
    <w:p w14:paraId="28613C46">
      <w:pPr>
        <w:pStyle w:val="2"/>
        <w:tabs>
          <w:tab w:val="right" w:leader="dot" w:pos="9282"/>
        </w:tabs>
      </w:pPr>
      <w:r>
        <w:fldChar w:fldCharType="begin"/>
      </w:r>
      <w:r>
        <w:instrText xml:space="preserve">HYPERLINK \l _Toc_4_4_0000000018</w:instrText>
      </w:r>
      <w:r>
        <w:fldChar w:fldCharType="separate"/>
      </w:r>
      <w:r>
        <w:t>15.交通局2026年普通国省干线公路建设养护发展专项资金（日常养护补助）-石财城【2025】67号绩效目标表</w:t>
      </w:r>
      <w:r>
        <w:tab/>
      </w:r>
      <w:r>
        <w:fldChar w:fldCharType="begin"/>
      </w:r>
      <w:r>
        <w:instrText xml:space="preserve">PAGEREF _Toc_4_4_0000000018 \h</w:instrText>
      </w:r>
      <w:r>
        <w:fldChar w:fldCharType="separate"/>
      </w:r>
      <w:r>
        <w:t>24</w:t>
      </w:r>
      <w:r>
        <w:fldChar w:fldCharType="end"/>
      </w:r>
      <w:r>
        <w:fldChar w:fldCharType="end"/>
      </w:r>
    </w:p>
    <w:p w14:paraId="06B21265">
      <w:pPr>
        <w:pStyle w:val="2"/>
        <w:tabs>
          <w:tab w:val="right" w:leader="dot" w:pos="9282"/>
        </w:tabs>
      </w:pPr>
      <w:r>
        <w:fldChar w:fldCharType="begin"/>
      </w:r>
      <w:r>
        <w:instrText xml:space="preserve">HYPERLINK \l _Toc_4_4_0000000019</w:instrText>
      </w:r>
      <w:r>
        <w:fldChar w:fldCharType="separate"/>
      </w:r>
      <w:r>
        <w:t>16.交通局公路项目占地租金及征地资金（基金）绩效目标表</w:t>
      </w:r>
      <w:r>
        <w:tab/>
      </w:r>
      <w:r>
        <w:fldChar w:fldCharType="begin"/>
      </w:r>
      <w:r>
        <w:instrText xml:space="preserve">PAGEREF _Toc_4_4_0000000019 \h</w:instrText>
      </w:r>
      <w:r>
        <w:fldChar w:fldCharType="separate"/>
      </w:r>
      <w:r>
        <w:t>25</w:t>
      </w:r>
      <w:r>
        <w:fldChar w:fldCharType="end"/>
      </w:r>
      <w:r>
        <w:fldChar w:fldCharType="end"/>
      </w:r>
    </w:p>
    <w:p w14:paraId="368F2E44">
      <w:pPr>
        <w:pStyle w:val="2"/>
        <w:tabs>
          <w:tab w:val="right" w:leader="dot" w:pos="9282"/>
        </w:tabs>
      </w:pPr>
      <w:r>
        <w:fldChar w:fldCharType="begin"/>
      </w:r>
      <w:r>
        <w:instrText xml:space="preserve">HYPERLINK \l _Toc_4_4_0000000020</w:instrText>
      </w:r>
      <w:r>
        <w:fldChar w:fldCharType="separate"/>
      </w:r>
      <w:r>
        <w:t>17.交通局国省干线交通道路照明电费绩效目标表</w:t>
      </w:r>
      <w:r>
        <w:tab/>
      </w:r>
      <w:r>
        <w:fldChar w:fldCharType="begin"/>
      </w:r>
      <w:r>
        <w:instrText xml:space="preserve">PAGEREF _Toc_4_4_0000000020 \h</w:instrText>
      </w:r>
      <w:r>
        <w:fldChar w:fldCharType="separate"/>
      </w:r>
      <w:r>
        <w:t>26</w:t>
      </w:r>
      <w:r>
        <w:fldChar w:fldCharType="end"/>
      </w:r>
      <w:r>
        <w:fldChar w:fldCharType="end"/>
      </w:r>
    </w:p>
    <w:p w14:paraId="41C703DE">
      <w:pPr>
        <w:pStyle w:val="2"/>
        <w:tabs>
          <w:tab w:val="right" w:leader="dot" w:pos="9282"/>
        </w:tabs>
      </w:pPr>
      <w:r>
        <w:fldChar w:fldCharType="begin"/>
      </w:r>
      <w:r>
        <w:instrText xml:space="preserve">HYPERLINK \l _Toc_4_4_0000000021</w:instrText>
      </w:r>
      <w:r>
        <w:fldChar w:fldCharType="separate"/>
      </w:r>
      <w:r>
        <w:t>18.交通局河北大道绿化社会化养护服务费（四标）绩效目标表</w:t>
      </w:r>
      <w:r>
        <w:tab/>
      </w:r>
      <w:r>
        <w:fldChar w:fldCharType="begin"/>
      </w:r>
      <w:r>
        <w:instrText xml:space="preserve">PAGEREF _Toc_4_4_0000000021 \h</w:instrText>
      </w:r>
      <w:r>
        <w:fldChar w:fldCharType="separate"/>
      </w:r>
      <w:r>
        <w:t>27</w:t>
      </w:r>
      <w:r>
        <w:fldChar w:fldCharType="end"/>
      </w:r>
      <w:r>
        <w:fldChar w:fldCharType="end"/>
      </w:r>
    </w:p>
    <w:p w14:paraId="5D822A46">
      <w:pPr>
        <w:pStyle w:val="2"/>
        <w:tabs>
          <w:tab w:val="right" w:leader="dot" w:pos="9282"/>
        </w:tabs>
      </w:pPr>
      <w:r>
        <w:fldChar w:fldCharType="begin"/>
      </w:r>
      <w:r>
        <w:instrText xml:space="preserve">HYPERLINK \l _Toc_4_4_0000000022</w:instrText>
      </w:r>
      <w:r>
        <w:fldChar w:fldCharType="separate"/>
      </w:r>
      <w:r>
        <w:t>19.交通局河北大道绿化社会化养护服务费（四标）绩效目标表</w:t>
      </w:r>
      <w:r>
        <w:tab/>
      </w:r>
      <w:r>
        <w:fldChar w:fldCharType="begin"/>
      </w:r>
      <w:r>
        <w:instrText xml:space="preserve">PAGEREF _Toc_4_4_0000000022 \h</w:instrText>
      </w:r>
      <w:r>
        <w:fldChar w:fldCharType="separate"/>
      </w:r>
      <w:r>
        <w:t>28</w:t>
      </w:r>
      <w:r>
        <w:fldChar w:fldCharType="end"/>
      </w:r>
      <w:r>
        <w:fldChar w:fldCharType="end"/>
      </w:r>
    </w:p>
    <w:p w14:paraId="1A9500FC">
      <w:pPr>
        <w:pStyle w:val="2"/>
        <w:tabs>
          <w:tab w:val="right" w:leader="dot" w:pos="9282"/>
        </w:tabs>
      </w:pPr>
      <w:r>
        <w:fldChar w:fldCharType="begin"/>
      </w:r>
      <w:r>
        <w:instrText xml:space="preserve">HYPERLINK \l _Toc_4_4_0000000023</w:instrText>
      </w:r>
      <w:r>
        <w:fldChar w:fldCharType="separate"/>
      </w:r>
      <w:r>
        <w:t>20.交通局清偿化解拖欠企业账款-石财债【2025】14号绩效目标表</w:t>
      </w:r>
      <w:r>
        <w:tab/>
      </w:r>
      <w:r>
        <w:fldChar w:fldCharType="begin"/>
      </w:r>
      <w:r>
        <w:instrText xml:space="preserve">PAGEREF _Toc_4_4_0000000023 \h</w:instrText>
      </w:r>
      <w:r>
        <w:fldChar w:fldCharType="separate"/>
      </w:r>
      <w:r>
        <w:t>29</w:t>
      </w:r>
      <w:r>
        <w:fldChar w:fldCharType="end"/>
      </w:r>
      <w:r>
        <w:fldChar w:fldCharType="end"/>
      </w:r>
    </w:p>
    <w:p w14:paraId="1E8A0A75">
      <w:pPr>
        <w:pStyle w:val="2"/>
        <w:tabs>
          <w:tab w:val="right" w:leader="dot" w:pos="9282"/>
        </w:tabs>
      </w:pPr>
      <w:r>
        <w:fldChar w:fldCharType="begin"/>
      </w:r>
      <w:r>
        <w:instrText xml:space="preserve">HYPERLINK \l _Toc_4_4_0000000024</w:instrText>
      </w:r>
      <w:r>
        <w:fldChar w:fldCharType="separate"/>
      </w:r>
      <w:r>
        <w:t>21.交通运输执法工作经费（县级）绩效目标表</w:t>
      </w:r>
      <w:r>
        <w:tab/>
      </w:r>
      <w:r>
        <w:fldChar w:fldCharType="begin"/>
      </w:r>
      <w:r>
        <w:instrText xml:space="preserve">PAGEREF _Toc_4_4_0000000024 \h</w:instrText>
      </w:r>
      <w:r>
        <w:fldChar w:fldCharType="separate"/>
      </w:r>
      <w:r>
        <w:t>30</w:t>
      </w:r>
      <w:r>
        <w:fldChar w:fldCharType="end"/>
      </w:r>
      <w:r>
        <w:fldChar w:fldCharType="end"/>
      </w:r>
    </w:p>
    <w:p w14:paraId="2D67BB9C">
      <w:pPr>
        <w:pStyle w:val="2"/>
        <w:tabs>
          <w:tab w:val="right" w:leader="dot" w:pos="9282"/>
        </w:tabs>
      </w:pPr>
      <w:r>
        <w:fldChar w:fldCharType="begin"/>
      </w:r>
      <w:r>
        <w:instrText xml:space="preserve">HYPERLINK \l _Toc_4_4_0000000025</w:instrText>
      </w:r>
      <w:r>
        <w:fldChar w:fldCharType="separate"/>
      </w:r>
      <w:r>
        <w:t>22.交通运输执法工作经费（县级）绩效目标表</w:t>
      </w:r>
      <w:r>
        <w:tab/>
      </w:r>
      <w:r>
        <w:fldChar w:fldCharType="begin"/>
      </w:r>
      <w:r>
        <w:instrText xml:space="preserve">PAGEREF _Toc_4_4_0000000025 \h</w:instrText>
      </w:r>
      <w:r>
        <w:fldChar w:fldCharType="separate"/>
      </w:r>
      <w:r>
        <w:t>31</w:t>
      </w:r>
      <w:r>
        <w:fldChar w:fldCharType="end"/>
      </w:r>
      <w:r>
        <w:fldChar w:fldCharType="end"/>
      </w:r>
    </w:p>
    <w:p w14:paraId="1FDE7F9C">
      <w:pPr>
        <w:pStyle w:val="2"/>
        <w:tabs>
          <w:tab w:val="right" w:leader="dot" w:pos="9282"/>
        </w:tabs>
      </w:pPr>
      <w:r>
        <w:fldChar w:fldCharType="begin"/>
      </w:r>
      <w:r>
        <w:instrText xml:space="preserve">HYPERLINK \l _Toc_4_4_0000000026</w:instrText>
      </w:r>
      <w:r>
        <w:fldChar w:fldCharType="separate"/>
      </w:r>
      <w:r>
        <w:t>23.清偿化解拖欠企业账款-石财债【2025】14号绩效目标表</w:t>
      </w:r>
      <w:r>
        <w:tab/>
      </w:r>
      <w:r>
        <w:fldChar w:fldCharType="begin"/>
      </w:r>
      <w:r>
        <w:instrText xml:space="preserve">PAGEREF _Toc_4_4_0000000026 \h</w:instrText>
      </w:r>
      <w:r>
        <w:fldChar w:fldCharType="separate"/>
      </w:r>
      <w:r>
        <w:t>32</w:t>
      </w:r>
      <w:r>
        <w:fldChar w:fldCharType="end"/>
      </w:r>
      <w:r>
        <w:fldChar w:fldCharType="end"/>
      </w:r>
    </w:p>
    <w:p w14:paraId="63EFA3C2">
      <w:pPr>
        <w:pStyle w:val="2"/>
        <w:tabs>
          <w:tab w:val="right" w:leader="dot" w:pos="9282"/>
        </w:tabs>
      </w:pPr>
      <w:r>
        <w:fldChar w:fldCharType="begin"/>
      </w:r>
      <w:r>
        <w:instrText xml:space="preserve">HYPERLINK \l _Toc_4_4_0000000027</w:instrText>
      </w:r>
      <w:r>
        <w:fldChar w:fldCharType="separate"/>
      </w:r>
      <w:r>
        <w:t>24.石家庄邮件处理中心项目（补链强链资金）-石财城【2024】44号绩效目标表</w:t>
      </w:r>
      <w:r>
        <w:tab/>
      </w:r>
      <w:r>
        <w:fldChar w:fldCharType="begin"/>
      </w:r>
      <w:r>
        <w:instrText xml:space="preserve">PAGEREF _Toc_4_4_0000000027 \h</w:instrText>
      </w:r>
      <w:r>
        <w:fldChar w:fldCharType="separate"/>
      </w:r>
      <w:r>
        <w:t>33</w:t>
      </w:r>
      <w:r>
        <w:fldChar w:fldCharType="end"/>
      </w:r>
      <w:r>
        <w:fldChar w:fldCharType="end"/>
      </w:r>
    </w:p>
    <w:p w14:paraId="336BB042">
      <w:pPr>
        <w:pStyle w:val="2"/>
        <w:tabs>
          <w:tab w:val="right" w:leader="dot" w:pos="9282"/>
        </w:tabs>
      </w:pPr>
      <w:r>
        <w:fldChar w:fldCharType="begin"/>
      </w:r>
      <w:r>
        <w:instrText xml:space="preserve">HYPERLINK \l _Toc_4_4_0000000028</w:instrText>
      </w:r>
      <w:r>
        <w:fldChar w:fldCharType="separate"/>
      </w:r>
      <w:r>
        <w:t>25.石家庄邮件处理中心项目（补链强链资金）-石财城【2025】40号绩效目标表</w:t>
      </w:r>
      <w:r>
        <w:tab/>
      </w:r>
      <w:r>
        <w:fldChar w:fldCharType="begin"/>
      </w:r>
      <w:r>
        <w:instrText xml:space="preserve">PAGEREF _Toc_4_4_0000000028 \h</w:instrText>
      </w:r>
      <w:r>
        <w:fldChar w:fldCharType="separate"/>
      </w:r>
      <w:r>
        <w:t>35</w:t>
      </w:r>
      <w:r>
        <w:fldChar w:fldCharType="end"/>
      </w:r>
      <w:r>
        <w:fldChar w:fldCharType="end"/>
      </w:r>
    </w:p>
    <w:p w14:paraId="095578C2">
      <w:pPr>
        <w:pStyle w:val="2"/>
        <w:tabs>
          <w:tab w:val="right" w:leader="dot" w:pos="9282"/>
        </w:tabs>
      </w:pPr>
      <w:r>
        <w:fldChar w:fldCharType="begin"/>
      </w:r>
      <w:r>
        <w:instrText xml:space="preserve">HYPERLINK \l _Toc_4_4_0000000029</w:instrText>
      </w:r>
      <w:r>
        <w:fldChar w:fldCharType="separate"/>
      </w:r>
      <w:r>
        <w:t>26.石家庄正定国际机场迎宾路改造提升建设项目（补链强链资金）-石财城【2024】44号绩效目标表</w:t>
      </w:r>
      <w:r>
        <w:tab/>
      </w:r>
      <w:r>
        <w:fldChar w:fldCharType="begin"/>
      </w:r>
      <w:r>
        <w:instrText xml:space="preserve">PAGEREF _Toc_4_4_0000000029 \h</w:instrText>
      </w:r>
      <w:r>
        <w:fldChar w:fldCharType="separate"/>
      </w:r>
      <w:r>
        <w:t>36</w:t>
      </w:r>
      <w:r>
        <w:fldChar w:fldCharType="end"/>
      </w:r>
      <w:r>
        <w:fldChar w:fldCharType="end"/>
      </w:r>
    </w:p>
    <w:p w14:paraId="03E44420">
      <w:pPr>
        <w:pStyle w:val="2"/>
        <w:tabs>
          <w:tab w:val="right" w:leader="dot" w:pos="9282"/>
        </w:tabs>
      </w:pPr>
      <w:r>
        <w:fldChar w:fldCharType="begin"/>
      </w:r>
      <w:r>
        <w:instrText xml:space="preserve">HYPERLINK \l _Toc_4_4_0000000030</w:instrText>
      </w:r>
      <w:r>
        <w:fldChar w:fldCharType="separate"/>
      </w:r>
      <w:r>
        <w:t>27.石家庄正定国际机场迎宾路改造提升建设项目（补链强链资金）-石财城【2025】40号绩效目标表</w:t>
      </w:r>
      <w:r>
        <w:tab/>
      </w:r>
      <w:r>
        <w:fldChar w:fldCharType="begin"/>
      </w:r>
      <w:r>
        <w:instrText xml:space="preserve">PAGEREF _Toc_4_4_0000000030 \h</w:instrText>
      </w:r>
      <w:r>
        <w:fldChar w:fldCharType="separate"/>
      </w:r>
      <w:r>
        <w:t>37</w:t>
      </w:r>
      <w:r>
        <w:fldChar w:fldCharType="end"/>
      </w:r>
      <w:r>
        <w:fldChar w:fldCharType="end"/>
      </w:r>
    </w:p>
    <w:p w14:paraId="2262D10D">
      <w:pPr>
        <w:pStyle w:val="2"/>
        <w:tabs>
          <w:tab w:val="right" w:leader="dot" w:pos="9282"/>
        </w:tabs>
      </w:pPr>
      <w:r>
        <w:fldChar w:fldCharType="begin"/>
      </w:r>
      <w:r>
        <w:instrText xml:space="preserve">HYPERLINK \l _Toc_4_4_0000000031</w:instrText>
      </w:r>
      <w:r>
        <w:fldChar w:fldCharType="separate"/>
      </w:r>
      <w:r>
        <w:t>28.正定县华安路（城东街-规划西临济街）综合管网工程-石财债【2025】27号绩效目标表</w:t>
      </w:r>
      <w:r>
        <w:tab/>
      </w:r>
      <w:r>
        <w:fldChar w:fldCharType="begin"/>
      </w:r>
      <w:r>
        <w:instrText xml:space="preserve">PAGEREF _Toc_4_4_0000000031 \h</w:instrText>
      </w:r>
      <w:r>
        <w:fldChar w:fldCharType="separate"/>
      </w:r>
      <w:r>
        <w:t>38</w:t>
      </w:r>
      <w:r>
        <w:fldChar w:fldCharType="end"/>
      </w:r>
      <w:r>
        <w:fldChar w:fldCharType="end"/>
      </w:r>
    </w:p>
    <w:p w14:paraId="1324765E">
      <w:pPr>
        <w:pStyle w:val="2"/>
        <w:tabs>
          <w:tab w:val="right" w:leader="dot" w:pos="9282"/>
        </w:tabs>
      </w:pPr>
      <w:r>
        <w:fldChar w:fldCharType="begin"/>
      </w:r>
      <w:r>
        <w:instrText xml:space="preserve">HYPERLINK \l _Toc_4_4_0000000032</w:instrText>
      </w:r>
      <w:r>
        <w:fldChar w:fldCharType="separate"/>
      </w:r>
      <w:r>
        <w:t>29.正定县武警某部通行桥涵建设工程（张石连接线南岗段提升改造工程）-石财城【2024】27号绩效目标表</w:t>
      </w:r>
      <w:r>
        <w:tab/>
      </w:r>
      <w:r>
        <w:fldChar w:fldCharType="begin"/>
      </w:r>
      <w:r>
        <w:instrText xml:space="preserve">PAGEREF _Toc_4_4_0000000032 \h</w:instrText>
      </w:r>
      <w:r>
        <w:fldChar w:fldCharType="separate"/>
      </w:r>
      <w:r>
        <w:t>39</w:t>
      </w:r>
      <w:r>
        <w:fldChar w:fldCharType="end"/>
      </w:r>
      <w:r>
        <w:fldChar w:fldCharType="end"/>
      </w:r>
    </w:p>
    <w:p w14:paraId="252AFB09">
      <w:pPr>
        <w:pStyle w:val="2"/>
        <w:tabs>
          <w:tab w:val="right" w:leader="dot" w:pos="9282"/>
        </w:tabs>
      </w:pPr>
      <w:r>
        <w:fldChar w:fldCharType="begin"/>
      </w:r>
      <w:r>
        <w:instrText xml:space="preserve">HYPERLINK \l _Toc_4_4_0000000033</w:instrText>
      </w:r>
      <w:r>
        <w:fldChar w:fldCharType="separate"/>
      </w:r>
      <w:r>
        <w:t>30.2026年普通国省干线公路建设养护发展专项资金(治超非现场检测点建设补助）-石财城【2025】-67号绩效目标表</w:t>
      </w:r>
      <w:r>
        <w:tab/>
      </w:r>
      <w:r>
        <w:fldChar w:fldCharType="begin"/>
      </w:r>
      <w:r>
        <w:instrText xml:space="preserve">PAGEREF _Toc_4_4_0000000033 \h</w:instrText>
      </w:r>
      <w:r>
        <w:fldChar w:fldCharType="separate"/>
      </w:r>
      <w:r>
        <w:t>40</w:t>
      </w:r>
      <w:r>
        <w:fldChar w:fldCharType="end"/>
      </w:r>
      <w:r>
        <w:fldChar w:fldCharType="end"/>
      </w:r>
    </w:p>
    <w:p w14:paraId="1C3E6D87">
      <w:pPr>
        <w:pStyle w:val="2"/>
        <w:tabs>
          <w:tab w:val="right" w:leader="dot" w:pos="9282"/>
        </w:tabs>
      </w:pPr>
      <w:r>
        <w:fldChar w:fldCharType="begin"/>
      </w:r>
      <w:r>
        <w:instrText xml:space="preserve">HYPERLINK \l _Toc_4_4_0000000034</w:instrText>
      </w:r>
      <w:r>
        <w:fldChar w:fldCharType="separate"/>
      </w:r>
      <w:r>
        <w:t>31.2026年普通国省干线公路建设养护发展专项资金（治超工作补助）-石财城【2025】67号绩效目标表</w:t>
      </w:r>
      <w:r>
        <w:tab/>
      </w:r>
      <w:r>
        <w:fldChar w:fldCharType="begin"/>
      </w:r>
      <w:r>
        <w:instrText xml:space="preserve">PAGEREF _Toc_4_4_0000000034 \h</w:instrText>
      </w:r>
      <w:r>
        <w:fldChar w:fldCharType="separate"/>
      </w:r>
      <w:r>
        <w:t>41</w:t>
      </w:r>
      <w:r>
        <w:fldChar w:fldCharType="end"/>
      </w:r>
      <w:r>
        <w:fldChar w:fldCharType="end"/>
      </w:r>
    </w:p>
    <w:p w14:paraId="01119B91">
      <w:pPr>
        <w:pStyle w:val="2"/>
        <w:tabs>
          <w:tab w:val="right" w:leader="dot" w:pos="9282"/>
        </w:tabs>
      </w:pPr>
      <w:r>
        <w:fldChar w:fldCharType="begin"/>
      </w:r>
      <w:r>
        <w:instrText xml:space="preserve">HYPERLINK \l _Toc_4_4_0000000035</w:instrText>
      </w:r>
      <w:r>
        <w:fldChar w:fldCharType="separate"/>
      </w:r>
      <w:r>
        <w:t>32.交通运输执法工作经费绩效目标表</w:t>
      </w:r>
      <w:r>
        <w:tab/>
      </w:r>
      <w:r>
        <w:fldChar w:fldCharType="begin"/>
      </w:r>
      <w:r>
        <w:instrText xml:space="preserve">PAGEREF _Toc_4_4_0000000035 \h</w:instrText>
      </w:r>
      <w:r>
        <w:fldChar w:fldCharType="separate"/>
      </w:r>
      <w:r>
        <w:t>42</w:t>
      </w:r>
      <w:r>
        <w:fldChar w:fldCharType="end"/>
      </w:r>
      <w:r>
        <w:fldChar w:fldCharType="end"/>
      </w:r>
    </w:p>
    <w:p w14:paraId="750BED93">
      <w:pPr>
        <w:pStyle w:val="2"/>
        <w:tabs>
          <w:tab w:val="right" w:leader="dot" w:pos="9282"/>
        </w:tabs>
      </w:pPr>
      <w:r>
        <w:fldChar w:fldCharType="begin"/>
      </w:r>
      <w:r>
        <w:instrText xml:space="preserve">HYPERLINK \l _Toc_4_4_0000000036</w:instrText>
      </w:r>
      <w:r>
        <w:fldChar w:fldCharType="separate"/>
      </w:r>
      <w:r>
        <w:t>33.农村客运补贴绩效目标表</w:t>
      </w:r>
      <w:r>
        <w:tab/>
      </w:r>
      <w:r>
        <w:fldChar w:fldCharType="begin"/>
      </w:r>
      <w:r>
        <w:instrText xml:space="preserve">PAGEREF _Toc_4_4_0000000036 \h</w:instrText>
      </w:r>
      <w:r>
        <w:fldChar w:fldCharType="separate"/>
      </w:r>
      <w:r>
        <w:t>43</w:t>
      </w:r>
      <w:r>
        <w:fldChar w:fldCharType="end"/>
      </w:r>
      <w:r>
        <w:fldChar w:fldCharType="end"/>
      </w:r>
    </w:p>
    <w:p w14:paraId="130F53AF">
      <w:r>
        <w:fldChar w:fldCharType="end"/>
      </w:r>
    </w:p>
    <w:p w14:paraId="205FCD5F">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14:paraId="4329136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197887">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13A781E8">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1C91C53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9051FC">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145985BD">
      <w:pPr>
        <w:pStyle w:val="8"/>
      </w:pPr>
      <w:r>
        <w:t>（一）、建立健全路警联合执法长效机制，采取有力措施，禁止超限车辆上路行驶；对联合治超站、联合执法点进行管理；继续加大路域环境综合整治；继续加强公路日常巡查，并做好巡查记录；</w:t>
      </w:r>
    </w:p>
    <w:p w14:paraId="1AA4DBC9">
      <w:pPr>
        <w:pStyle w:val="8"/>
      </w:pPr>
      <w:r>
        <w:t>加大对所辖路段内开设平交道口、穿(跨)越公路管线、设立非交通标志等许可项目的监管力度；</w:t>
      </w:r>
    </w:p>
    <w:p w14:paraId="06309B2A">
      <w:pPr>
        <w:pStyle w:val="8"/>
      </w:pPr>
      <w:r>
        <w:t>做好铁路沿线环境安全隐患整治，排查我县境内京广普铁、石太高铁铁路沿线安全隐患；负责上传下达，对各乡镇铁路安全隐患任务台账资料汇总上报；对相关部门工作进行督导落实；负责对道路工程存在的安全隐患进行加固、拆除、清运。</w:t>
      </w:r>
    </w:p>
    <w:p w14:paraId="1378964E">
      <w:pPr>
        <w:pStyle w:val="8"/>
      </w:pPr>
      <w:r>
        <w:t>强化公共交通管理，加快公交设施建设，提高公交运行效率；加快公共自行车设施建设和有序管理。</w:t>
      </w:r>
    </w:p>
    <w:p w14:paraId="451CBF32">
      <w:pPr>
        <w:pStyle w:val="8"/>
      </w:pPr>
      <w:r>
        <w:t>加强运输市场管理，维护好客运、货运、水运运输秩序。</w:t>
      </w:r>
    </w:p>
    <w:p w14:paraId="16E91759">
      <w:pPr>
        <w:pStyle w:val="8"/>
      </w:pPr>
      <w:r>
        <w:t>配合有关部门加强大气污染治理，确保公路环境良好；抓好安全生产、维稳工作，抓好机关效能、工作纪律，积极做好宣传和信息反馈工作。</w:t>
      </w:r>
    </w:p>
    <w:p w14:paraId="2FE1F899">
      <w:pPr>
        <w:pStyle w:val="8"/>
      </w:pPr>
      <w:r>
        <w:t>（二）、严格公路路政管理。全力维护路产路权，加大巡查力度，及时查处各种损害路产、影响公路安全的违法行为。对所管辖公路的重点区域、重点路段、重点时段等继续实行专人负责监控，采取强有力措施，进行严防死守，禁止超限车辆上路行驶，实现办案率和结案率达到 100%，超限超载率控制在2.5%以下。</w:t>
      </w:r>
    </w:p>
    <w:p w14:paraId="3BD48C20">
      <w:pPr>
        <w:pStyle w:val="8"/>
      </w:pPr>
      <w:r>
        <w:t>做好铁路沿线环境安全隐患整治，加强监督巡查管理。</w:t>
      </w:r>
    </w:p>
    <w:p w14:paraId="7BA4EBB0">
      <w:pPr>
        <w:pStyle w:val="8"/>
      </w:pPr>
      <w:r>
        <w:t>继续加大路域环境综合整治，把此项工作推向深入，取得更好的成效；进一步完善内业资料，加强外业日常管理，确保路产路权不受侵害。</w:t>
      </w:r>
    </w:p>
    <w:p w14:paraId="2E18D85F">
      <w:pPr>
        <w:pStyle w:val="8"/>
      </w:pPr>
      <w:r>
        <w:t>继续加强公路日常巡查，每天不少于2次，做好巡查记录，对发生的路政案件，第一时间上报并备案，按规定完善程序。</w:t>
      </w:r>
    </w:p>
    <w:p w14:paraId="0FEE9822">
      <w:pPr>
        <w:pStyle w:val="8"/>
      </w:pPr>
      <w:r>
        <w:t>加大对所辖路段内开设平交道口、穿(跨)越公路管线、设立非交通标志等许可项目的监管力度，对于未经行政许可私自开设的行为，严格按法律程序予以取缔和处罚，坚决杜绝私开乱建行为。加大对铁路沿线环境安全隐患巡查整治，消除我县境内铁路沿线环境安全隐患，保障铁路客车及旅客安全。</w:t>
      </w:r>
    </w:p>
    <w:p w14:paraId="49F73E65">
      <w:pPr>
        <w:pStyle w:val="8"/>
      </w:pPr>
      <w:r>
        <w:t>强化公共交通管理，加快公交设施建设，提高公交运行效率；加快公共自行车设施建设和有序管理。   加强运输市场管理。维护好客运、货运、水运运输秩序；负责对道路货物运输企业、道路旅客运输企业、城市客运企业的行业管理和安全生产监督管理；负责汽车维修行业、机动车综合性能检测的管理、出租汽车行业管理、驾校、驾驶员培训行业管理、运输服务业的行业管理和安全生产监督管理；负责源头治超管理工作；负责城区电动观光车和公共自行车运营的督导管理。对各企业的营运证照、安全生产、例会培训，政策宣传等进行监督检查。 围绕火车站、汽车站等重点区域，严厉打击“黑出租”违法行为，做到监管不留死角，推动出租汽车行业健康发展。强化道路运输行业诚信考评机制，加强服务质量信誉考核，形成良性市场竞争环境。</w:t>
      </w:r>
    </w:p>
    <w:p w14:paraId="64FCCBC9">
      <w:pPr>
        <w:pStyle w:val="8"/>
      </w:pPr>
      <w:r>
        <w:t>配合相关部门加强大气污染治理，确保公路环境良好；抓好安全生产、维稳工作，抓好机关效能、工作纪律，积极做好宣传和信息反馈工作。围绕交通科学发展，强化法治建设支撑。要全面提高干部职工的法律素养，做到规范执法、文明执法。要提高执法透明度，切实维护群众利益，提升依法决策、依法行政水平，要明确重大决策事项受理范围，把公共参与、风险评估、专家论证、合法性审查、集体讨论决定作为必经程序，加强重大决策后的评估工作，做到重大决策科学、依法、有据。要加强诚信体系建设，建立体系完整、责任明确、高效顺畅、监督有力的事中、事后监管机制，推进法治交通建设。完成上级领导交办的各项工作任务。</w:t>
      </w:r>
    </w:p>
    <w:p w14:paraId="47F587BA">
      <w:pPr>
        <w:pStyle w:val="8"/>
      </w:pPr>
      <w:r>
        <w:t>（三）、推进国省干线公路养护的标准化、精细化、规范化，打造文明、生态的公路新形象。</w:t>
      </w:r>
    </w:p>
    <w:p w14:paraId="15FEDC9D">
      <w:pPr>
        <w:pStyle w:val="8"/>
      </w:pPr>
      <w:r>
        <w:t>国省干线公路绿化。提高国省干线公路绿化率，实现公路绿化率、美化效果。</w:t>
      </w:r>
    </w:p>
    <w:p w14:paraId="49A6B6FE">
      <w:pPr>
        <w:pStyle w:val="8"/>
      </w:pPr>
      <w:r>
        <w:t>国省干线公路沿线设施及构造物的保养及维护。</w:t>
      </w:r>
    </w:p>
    <w:p w14:paraId="776A3BA7">
      <w:pPr>
        <w:pStyle w:val="8"/>
      </w:pPr>
      <w:r>
        <w:t>国省干线公路桥梁维护。</w:t>
      </w:r>
    </w:p>
    <w:p w14:paraId="052E9A16">
      <w:pPr>
        <w:pStyle w:val="8"/>
      </w:pPr>
      <w:r>
        <w:t>提高公路预防性养护，做好路面、桥涵等的巡查和小修保养工作，积极防治公路早期病害，确保日常养护质量。</w:t>
      </w:r>
    </w:p>
    <w:p w14:paraId="6E8F2DA0">
      <w:pPr>
        <w:pStyle w:val="8"/>
      </w:pPr>
      <w:r>
        <w:t>扎实推进防治大气污染，全力做好治理公路扬尘工作。</w:t>
      </w:r>
    </w:p>
    <w:p w14:paraId="6EADC650">
      <w:pPr>
        <w:pStyle w:val="8"/>
      </w:pPr>
      <w:r>
        <w:t>加强危险路段和各种公路设施的定期检查，确保不发生安全责任事故。</w:t>
      </w:r>
    </w:p>
    <w:p w14:paraId="08390E1D">
      <w:pPr>
        <w:pStyle w:val="8"/>
      </w:pPr>
      <w:r>
        <w:t>完善应急保障体系，能够应对各类突发事件。争取在防汛、除雪、抗风、以及桥梁安全等突发事件上能做到迅速及时组织抢险，在最短的时间内恢复交通畅通。</w:t>
      </w:r>
    </w:p>
    <w:p w14:paraId="4A2627BB">
      <w:pPr>
        <w:pStyle w:val="8"/>
      </w:pPr>
      <w:r>
        <w:t>强化督导落实，建立长效机制，适应新的形势下公路发展的需要。</w:t>
      </w:r>
    </w:p>
    <w:p w14:paraId="7D98366D">
      <w:pPr>
        <w:pStyle w:val="8"/>
      </w:pPr>
      <w:r>
        <w:t>（四）、农村公路建设，围绕村村通工程、连村公路工程建设开展农村公路建设，做到村村通路，路路连通，交通通畅。同时保质保量的完成新年度的建设计划目标。</w:t>
      </w:r>
    </w:p>
    <w:p w14:paraId="48C1AF7A">
      <w:pPr>
        <w:pStyle w:val="8"/>
      </w:pPr>
      <w:r>
        <w:t xml:space="preserve">规范项目建设管理。在招标环节，严格规范招标程序，做到公开、公平、公正；在管理环节，规定时间节点，倒排工期，细化责任，加强质量、安全管理，保证施工现场规范有序，确保圆满完成任务；在监督检查环节，监理、质检部门要关口前移，全程跟进重点项目，做到全覆盖、无缝隙，确保将每一项工程都打造成为精品工程、廉洁工程。     </w:t>
      </w:r>
    </w:p>
    <w:p w14:paraId="37F89448">
      <w:pPr>
        <w:pStyle w:val="8"/>
      </w:pPr>
      <w:r>
        <w:t>农村公路养护，以“四好农村公路”为目标，强化农村公路养护管理的资金投入和机制创新，推进农村公路养护常态化，规范化，以提高农村公路管养质量为中心，提升农村公路养护率。</w:t>
      </w:r>
    </w:p>
    <w:p w14:paraId="267FF0F9">
      <w:pPr>
        <w:pStyle w:val="8"/>
      </w:pPr>
      <w:r>
        <w:t>强化公路养护管理。提高养护管理的效率、质量和水平，有机结合公路功能和景观功能，确保公路安全、畅通，路域环境整洁、美观。加大日常管理力度，落实管养责任，采取预防性养护措施，提高规范化、精细化、标准化养护水平，做到“有路必养，养必优良，有路必管，管必到位有路必绿，绿必优美”。</w:t>
      </w:r>
    </w:p>
    <w:p w14:paraId="50B2A963">
      <w:pPr>
        <w:pStyle w:val="8"/>
      </w:pPr>
      <w:r>
        <w:t>公路日常养护做到加大管理力度，落实管养责任，养护工程中、小修做到工期合理、责任细化、质量过硬、安全百分。</w:t>
      </w:r>
    </w:p>
    <w:p w14:paraId="17B0DF44">
      <w:pPr>
        <w:pStyle w:val="8"/>
      </w:pPr>
      <w:r>
        <w:t>加强养护资金管理，做到专款专用，省市县三级资金出口明晰，拨付手续完整简明。</w:t>
      </w:r>
    </w:p>
    <w:p w14:paraId="639E9568">
      <w:pPr>
        <w:pStyle w:val="8"/>
      </w:pPr>
      <w:r>
        <w:t>公路绿化、美化、靓化。绿化率县道可绿化达到 100 %、乡道可绿化率达到 75 %、村道可绿化率 55 %。同时做好绿 化管养，做到人在车中做，车在画中游。</w:t>
      </w:r>
    </w:p>
    <w:p w14:paraId="244867FF">
      <w:pPr>
        <w:pStyle w:val="8"/>
      </w:pPr>
      <w:r>
        <w:t xml:space="preserve">农村公路应突击迎检、应急工程做到完工及时保质保量道路通畅。 </w:t>
      </w:r>
    </w:p>
    <w:p w14:paraId="24F7AC6B">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4F41A5FC">
      <w:pPr>
        <w:pStyle w:val="9"/>
      </w:pPr>
    </w:p>
    <w:p w14:paraId="56E3E7E9">
      <w:pPr>
        <w:pStyle w:val="9"/>
      </w:pPr>
      <w:r>
        <w:t>（一）、维护路产路权，治理超限运输；贯彻执行上级有关交通运输行业和海事内河水运运输的方针、政策、法律、法规，根据行业标准和细则，负责交通运输行业管理。根据法定职责和已确定的年度发展规划，多措并举完成绩效目标。</w:t>
      </w:r>
    </w:p>
    <w:p w14:paraId="1D31B7DD">
      <w:pPr>
        <w:pStyle w:val="9"/>
      </w:pPr>
      <w:r>
        <w:t>紧跟形势，和党中央保持高度一致，加强政治理论学习，按照上级要求完成各项政治任务。</w:t>
      </w:r>
    </w:p>
    <w:p w14:paraId="185C87AE">
      <w:pPr>
        <w:pStyle w:val="9"/>
      </w:pPr>
      <w:r>
        <w:t>加强队伍建设，做好2024年度执法培训计划，进一步规范执法行为；加强党风廉政建设和个人廉洁自律，严格执法、文明执法，建设一支业务精通、作风过硬、清正廉洁的交通执法队伍。建立健全路警联合执法长效机制，严格贯彻执行《公路法》、《公路安全保护条例》、交通运输部部长62号令《超限运输车辆行驶公路管理规定》和《河北省治理车辆超限超载联合执法常态化制度化工作实施方案（试行）》等有关法 律法规，对所管辖公路的重点区域、重点路段、重点时段等实行监控，采取强有力措施，禁止超限车辆上路行驶，实现办案率和结案率达到100%，超限超载率控制在2.5%以下。</w:t>
      </w:r>
    </w:p>
    <w:p w14:paraId="3394DD72">
      <w:pPr>
        <w:pStyle w:val="9"/>
      </w:pPr>
      <w:r>
        <w:t>加强对联合治超站、联合执法点运营管理，在全天候24小时工作制的情况下，保障站点设备正常运转、装备及时更新维护，执法车辆安全运营。</w:t>
      </w:r>
    </w:p>
    <w:p w14:paraId="6FD85A6E">
      <w:pPr>
        <w:pStyle w:val="9"/>
      </w:pPr>
      <w:r>
        <w:t>继续加大路域环境综合整治，把此项工作推向深入，取得更好的成效。</w:t>
      </w:r>
    </w:p>
    <w:p w14:paraId="1456AE33">
      <w:pPr>
        <w:pStyle w:val="9"/>
      </w:pPr>
      <w:r>
        <w:t>继续加强公路日常巡查，每天不少于2次，做好巡查记录，对发生的路政案件，第一时间上报并备案，按规定完善程序，确保路产路权不受侵害。</w:t>
      </w:r>
    </w:p>
    <w:p w14:paraId="64E72A45">
      <w:pPr>
        <w:pStyle w:val="9"/>
      </w:pPr>
      <w:r>
        <w:t>加大对所辖路段内开设平交道口、穿(跨)越公路管线、设立非交通标志等许可项目的监管力度，对于未经行政许可私自开设的行为，严格按法律程序予以取缔和处罚，坚决杜绝私开乱建行为。</w:t>
      </w:r>
    </w:p>
    <w:p w14:paraId="189FA6F5">
      <w:pPr>
        <w:pStyle w:val="9"/>
      </w:pPr>
      <w:r>
        <w:t xml:space="preserve">加大对铁路沿线环境安全隐患巡查整治，消除我县境内铁路沿线环境安全隐患，保障铁路客车及旅客安全。 </w:t>
      </w:r>
    </w:p>
    <w:p w14:paraId="6D9A90BB">
      <w:pPr>
        <w:pStyle w:val="9"/>
      </w:pPr>
      <w:r>
        <w:t>加强客运管理体系建设，在新建或改建道路上，预留公交港湾设计，为公交停车和广大市民乘车提供安全地带；乡镇的简易站亭根据公交发展的需要及时调整和更新；积极开展出租汽车创建文明行业活动，将出租车运营打造成我县靓丽的名片。</w:t>
      </w:r>
    </w:p>
    <w:p w14:paraId="5E41C3A6">
      <w:pPr>
        <w:pStyle w:val="9"/>
      </w:pPr>
      <w:r>
        <w:t>加强货运管理体系建设，落实安全生产主体责任，强化红线意识、普及安全知识；对重点车辆实行24小时GPS卫星定位监控；指导危货运输企业进行安全生产应急演练。</w:t>
      </w:r>
    </w:p>
    <w:p w14:paraId="50453084">
      <w:pPr>
        <w:pStyle w:val="9"/>
      </w:pPr>
      <w:r>
        <w:t>加强运输服务管理体系建设，全面贯彻落实《河北省道路运输条例》中关于物流审批的有关规定。加强货物运输源头企业的站、场监管，严禁超限超载车辆出场。</w:t>
      </w:r>
    </w:p>
    <w:p w14:paraId="07832DC6">
      <w:pPr>
        <w:pStyle w:val="9"/>
      </w:pPr>
      <w:r>
        <w:t>加强汽车维修和综合性能检测管理体系：贯彻执行《机动车维修管理规定等法律法规及相关标准，监督企业严格落实国标要求,为车辆安全运营提供技术保障。</w:t>
      </w:r>
    </w:p>
    <w:p w14:paraId="7ADF9985">
      <w:pPr>
        <w:pStyle w:val="9"/>
      </w:pPr>
      <w:r>
        <w:t>加强驾驶员培训管理体系建设，将《河北省安全生产条例》、《正定县驾培行业安全生产倡议书》发放给各驾校，要求贯彻到每名员工，督促驾校制定并落实安全生产主体责任。</w:t>
      </w:r>
    </w:p>
    <w:p w14:paraId="01480953">
      <w:pPr>
        <w:pStyle w:val="9"/>
      </w:pPr>
      <w:r>
        <w:t>加强海事管理体系建设，落实安全监管主体责任，强化安全监管措施，特别是节假日和重大节日，加大监督检查力度，确保水上交通安全。</w:t>
      </w:r>
    </w:p>
    <w:p w14:paraId="7B6FBC85">
      <w:pPr>
        <w:pStyle w:val="9"/>
      </w:pPr>
      <w:r>
        <w:t>配合相关部门，加大大气污染治理工作力度，确保公路运行环境良好。</w:t>
      </w:r>
    </w:p>
    <w:p w14:paraId="25EE46E3">
      <w:pPr>
        <w:pStyle w:val="9"/>
      </w:pPr>
      <w:r>
        <w:t>正定县联合治超站执法站点租赁费及运营费：</w:t>
      </w:r>
    </w:p>
    <w:p w14:paraId="4AFEB7DC">
      <w:pPr>
        <w:pStyle w:val="9"/>
      </w:pPr>
      <w:r>
        <w:t>加强道路运输管理，改善行驶环境，提升通行质量，实现超限超载率低于 2.5%以下，年度内行政处罚率达到 100%。保障站点和执法车辆高效运转，设备装备维护更新。</w:t>
      </w:r>
    </w:p>
    <w:p w14:paraId="01B9B35C">
      <w:pPr>
        <w:pStyle w:val="9"/>
      </w:pPr>
      <w:r>
        <w:t>（二）、提高公路运行能力，打造“畅、洁、优、美”的通行环境。</w:t>
      </w:r>
    </w:p>
    <w:p w14:paraId="5B73AAD2">
      <w:pPr>
        <w:pStyle w:val="9"/>
      </w:pPr>
      <w:r>
        <w:t>做好公路预防性养护，做好小修挖补、灌缝等工作。</w:t>
      </w:r>
    </w:p>
    <w:p w14:paraId="270864B6">
      <w:pPr>
        <w:pStyle w:val="9"/>
      </w:pPr>
      <w:r>
        <w:t>做好绿化管护工作，提高国省干线公路绿化率，投入实现公路绿化率100%。</w:t>
      </w:r>
    </w:p>
    <w:p w14:paraId="5DD34ECC">
      <w:pPr>
        <w:pStyle w:val="9"/>
      </w:pPr>
      <w:r>
        <w:t>做好国省干线公路沿线设施及构造物的保养及维护，做好标志标线维护、三桩维护、道班维护、桥梁维护等工作。</w:t>
      </w:r>
    </w:p>
    <w:p w14:paraId="4A408F8F">
      <w:pPr>
        <w:pStyle w:val="9"/>
      </w:pPr>
      <w:r>
        <w:t>扎实推进防治大气污染，全力做好治理公路扬尘工作。</w:t>
      </w:r>
    </w:p>
    <w:p w14:paraId="33B8E818">
      <w:pPr>
        <w:pStyle w:val="9"/>
      </w:pPr>
      <w:r>
        <w:t>加强桥梁养护，确保不发生安全责任事故。</w:t>
      </w:r>
    </w:p>
    <w:p w14:paraId="29725B06">
      <w:pPr>
        <w:pStyle w:val="9"/>
      </w:pPr>
      <w:r>
        <w:t>完善应急保障体系，提高各类突发事件应急应对能力。争取在防汛、除雪、抗风、以及桥梁安全等突发事件上能做到迅速及时组织抢险，在最短的时间内恢复交通畅通。</w:t>
      </w:r>
    </w:p>
    <w:p w14:paraId="1D57A7F9">
      <w:pPr>
        <w:pStyle w:val="9"/>
      </w:pPr>
      <w:r>
        <w:t>做好公路数据采集及交通量观测工作 。</w:t>
      </w:r>
    </w:p>
    <w:p w14:paraId="0B624CB7">
      <w:pPr>
        <w:pStyle w:val="9"/>
      </w:pPr>
      <w:r>
        <w:t>（三）、进一步创新农村公路建设养护新机制，不断增强责任意识，落实管养责任制度，稳步提升农村公路建设和养护质量。一是加强人员的督促管理力度，稳步提高农村公路路况质量。二是保障养护资金投入到位。科学制定年度养护资金使用计划，保障养护资金有效投入，按照先主要线路，后一般线路的原则，充分发挥养护资金投资效益。农村公路养护和建设资金实行“专项核算、专款专用”，建立建全养护资金申请、拨付、使用、管理和监督制度。三是以“四好农村路”建设为引领，深入开展农村公路文明示范路、“四好农村路”示范县创建。认真贯彻“预防为主，防治结合”的方针，以加强全面养护为重点，以精细化管养为突破，强化病害处治，实现农村公路管理养护常态化。</w:t>
      </w:r>
      <w:bookmarkStart w:id="36" w:name="_GoBack"/>
      <w:bookmarkEnd w:id="36"/>
    </w:p>
    <w:p w14:paraId="42E882F8">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4A113677">
      <w:pPr>
        <w:pStyle w:val="10"/>
      </w:pPr>
    </w:p>
    <w:p w14:paraId="7B06B8BF">
      <w:pPr>
        <w:pStyle w:val="10"/>
      </w:pPr>
      <w:r>
        <w:t>（一）、强化工作作风建设，创造良好的政治生态环境。围绕工作职责和交通发展的实际，进一步解放思想，认真找准差距，提高工作标准，增强工作主动性和创造性。树立“事争一流、埋头苦干、率先突破、跨越发展”的理念，勇于担当，积极作为，下大力度解决工作中遇到的困难。</w:t>
      </w:r>
    </w:p>
    <w:p w14:paraId="65CCBF3E">
      <w:pPr>
        <w:pStyle w:val="10"/>
      </w:pPr>
      <w:r>
        <w:t>（二）、持之以恒抓安全，全力以赴保稳定。坚持党政同责、一岗双责、齐抓共管，不断强化底线思维、红线意识。</w:t>
      </w:r>
    </w:p>
    <w:p w14:paraId="0904064F">
      <w:pPr>
        <w:pStyle w:val="10"/>
      </w:pPr>
      <w:r>
        <w:t>（三）、不断提升行业文明创建水平。一是抓党建，全力抓好基层党建工作，规范党员干部佩戴党员党徽，设立“共产党员先锋岗”、“党员示范岗”，用实际行动塑造党员形象。二是抓政风、行风，坚持“谁主管谁负责”、“管行业必须管行风”的原则，狠抓政风、行风工作落实，积极选树行业先进典型，激发广大干部职工爱岗敬业的积极性。三是抓廉政，强化监督执纪问责，深入推进“一问责八清理”专项行动，确保问题整改，不反弹。</w:t>
      </w:r>
    </w:p>
    <w:p w14:paraId="6ABA48A7">
      <w:pPr>
        <w:pStyle w:val="10"/>
      </w:pPr>
      <w:r>
        <w:t>（四）、根据运输市场发展需要，制定和完善我县道路运输各行业远期发展规划和年度发展计划。结合落实年度计划的需要，积极争取政府部门和上级主管单位在政策、资金、技术方面的支持，使得规划和计划得以顺利实施。</w:t>
      </w:r>
    </w:p>
    <w:p w14:paraId="137EF368">
      <w:pPr>
        <w:pStyle w:val="10"/>
      </w:pPr>
      <w:r>
        <w:t>（五）、搞好市场预测和风险评估，认真做好道路运输统计数据的信息采集和分析上报工作。为各级政府实施道路运输宏观调控，为我县道路运输健康稳定发展提供数据依据。</w:t>
      </w:r>
    </w:p>
    <w:p w14:paraId="2150F0E6">
      <w:pPr>
        <w:pStyle w:val="10"/>
      </w:pPr>
      <w:r>
        <w:t>（六）、加强科技监管力度。将两客一危企业车辆动态监控接入市级第三方监控平台，筹集资金购买第三方专业的车辆安全监控服务，为两客一危车辆安全行驶提供全天候违章报警和驾驶员安全提醒业务。从而解决运输企业监控人员不专职、每天多时段出现监控盲点的问题，为车辆安全行驶提供技术保障。后续将其它重型车辆逐步接入第三方监控平台，实现运营车辆动态安全监控无死角。</w:t>
      </w:r>
    </w:p>
    <w:p w14:paraId="0732E64D">
      <w:pPr>
        <w:pStyle w:val="10"/>
      </w:pPr>
      <w:r>
        <w:t>（七）、做好铁路沿线环境安全隐患整治，排查我县境内京广普铁、石太高铁铁路沿线安全隐患；负责上传下达，对各乡镇铁路安全隐患任务台账资料汇总上报；对相关部门工作进行督导落实；负责对道路工程存在的安全隐患进行加固、拆除、清运，保障铁路客车及旅客安全。</w:t>
      </w:r>
    </w:p>
    <w:p w14:paraId="13F4BE16">
      <w:pPr>
        <w:pStyle w:val="10"/>
      </w:pPr>
      <w:r>
        <w:t>（八）、优化公共交通管理，加快公交设施建设，提高公交运行效率；加快公共自行车设施建设和有序管理。</w:t>
      </w:r>
    </w:p>
    <w:p w14:paraId="7C814290">
      <w:pPr>
        <w:pStyle w:val="10"/>
      </w:pPr>
      <w:r>
        <w:t xml:space="preserve">（九）、建立农村公路事业发展的资金筹措机制。坚持以政府财政投入为主，专款专用，合理安排资金流向。     </w:t>
      </w:r>
    </w:p>
    <w:p w14:paraId="7A44D12A">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4A7C7108">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A35FFB1">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2B5B00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32E64559">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7DE427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666C35">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513B87B3">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07457E1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26ECB8B">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1.2024年车购税（第三批）以奖代补补助农村公路资金-石财城【2024】25号绩效目标表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EA0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2482375">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32AF3B3">
            <w:pPr>
              <w:pStyle w:val="11"/>
            </w:pPr>
            <w:r>
              <w:t>单位：万元</w:t>
            </w:r>
          </w:p>
        </w:tc>
      </w:tr>
      <w:tr w14:paraId="24226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2D0A6">
            <w:pPr>
              <w:pStyle w:val="14"/>
            </w:pPr>
            <w:r>
              <w:t>项目编码</w:t>
            </w:r>
          </w:p>
        </w:tc>
        <w:tc>
          <w:tcPr>
            <w:tcW w:w="2608" w:type="dxa"/>
            <w:gridSpan w:val="2"/>
            <w:vAlign w:val="center"/>
          </w:tcPr>
          <w:p w14:paraId="3E78F1BA">
            <w:pPr>
              <w:pStyle w:val="13"/>
            </w:pPr>
            <w:r>
              <w:t>13012326P00003610008H</w:t>
            </w:r>
          </w:p>
        </w:tc>
        <w:tc>
          <w:tcPr>
            <w:tcW w:w="1587" w:type="dxa"/>
            <w:vAlign w:val="center"/>
          </w:tcPr>
          <w:p w14:paraId="302AE053">
            <w:pPr>
              <w:pStyle w:val="14"/>
            </w:pPr>
            <w:r>
              <w:t>项目名称</w:t>
            </w:r>
          </w:p>
        </w:tc>
        <w:tc>
          <w:tcPr>
            <w:tcW w:w="4423" w:type="dxa"/>
            <w:gridSpan w:val="3"/>
            <w:vAlign w:val="center"/>
          </w:tcPr>
          <w:p w14:paraId="5FC90B7D">
            <w:pPr>
              <w:pStyle w:val="13"/>
            </w:pPr>
            <w:r>
              <w:t>2024年车购税（第三批）以奖代补补助农村公路资金-石财城【2024】25号</w:t>
            </w:r>
          </w:p>
        </w:tc>
      </w:tr>
      <w:tr w14:paraId="6417F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6763E">
            <w:pPr>
              <w:pStyle w:val="14"/>
            </w:pPr>
            <w:r>
              <w:t>预算规模及资金用途</w:t>
            </w:r>
          </w:p>
        </w:tc>
        <w:tc>
          <w:tcPr>
            <w:tcW w:w="1276" w:type="dxa"/>
            <w:vAlign w:val="center"/>
          </w:tcPr>
          <w:p w14:paraId="5719C533">
            <w:pPr>
              <w:pStyle w:val="14"/>
            </w:pPr>
            <w:r>
              <w:t>预算数</w:t>
            </w:r>
          </w:p>
        </w:tc>
        <w:tc>
          <w:tcPr>
            <w:tcW w:w="1332" w:type="dxa"/>
            <w:vAlign w:val="center"/>
          </w:tcPr>
          <w:p w14:paraId="3F2DE889">
            <w:pPr>
              <w:pStyle w:val="13"/>
            </w:pPr>
            <w:r>
              <w:t>1094.83</w:t>
            </w:r>
          </w:p>
        </w:tc>
        <w:tc>
          <w:tcPr>
            <w:tcW w:w="1587" w:type="dxa"/>
            <w:vAlign w:val="center"/>
          </w:tcPr>
          <w:p w14:paraId="4631416F">
            <w:pPr>
              <w:pStyle w:val="14"/>
            </w:pPr>
            <w:r>
              <w:t>其中：财政    资金</w:t>
            </w:r>
          </w:p>
        </w:tc>
        <w:tc>
          <w:tcPr>
            <w:tcW w:w="1304" w:type="dxa"/>
            <w:vAlign w:val="center"/>
          </w:tcPr>
          <w:p w14:paraId="5E6DC185">
            <w:pPr>
              <w:pStyle w:val="13"/>
            </w:pPr>
            <w:r>
              <w:t>1094.83</w:t>
            </w:r>
          </w:p>
        </w:tc>
        <w:tc>
          <w:tcPr>
            <w:tcW w:w="1276" w:type="dxa"/>
            <w:vAlign w:val="center"/>
          </w:tcPr>
          <w:p w14:paraId="6973B09E">
            <w:pPr>
              <w:pStyle w:val="14"/>
            </w:pPr>
            <w:r>
              <w:t>其他资金</w:t>
            </w:r>
          </w:p>
        </w:tc>
        <w:tc>
          <w:tcPr>
            <w:tcW w:w="1843" w:type="dxa"/>
            <w:vAlign w:val="center"/>
          </w:tcPr>
          <w:p w14:paraId="4DC7B733">
            <w:pPr>
              <w:pStyle w:val="13"/>
            </w:pPr>
            <w:r>
              <w:t xml:space="preserve"> </w:t>
            </w:r>
          </w:p>
        </w:tc>
      </w:tr>
      <w:tr w14:paraId="608B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2BCEE0"/>
        </w:tc>
        <w:tc>
          <w:tcPr>
            <w:tcW w:w="8618" w:type="dxa"/>
            <w:gridSpan w:val="6"/>
            <w:vAlign w:val="center"/>
          </w:tcPr>
          <w:p w14:paraId="6BF3E856">
            <w:pPr>
              <w:pStyle w:val="13"/>
            </w:pPr>
            <w:r>
              <w:t>完成农村公路新改建、养护等任务，提升道路通行能力</w:t>
            </w:r>
          </w:p>
        </w:tc>
      </w:tr>
      <w:tr w14:paraId="247B5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7FF0D">
            <w:pPr>
              <w:pStyle w:val="14"/>
            </w:pPr>
            <w:r>
              <w:t>资金支出计划（%）</w:t>
            </w:r>
          </w:p>
        </w:tc>
        <w:tc>
          <w:tcPr>
            <w:tcW w:w="2608" w:type="dxa"/>
            <w:gridSpan w:val="2"/>
            <w:vAlign w:val="center"/>
          </w:tcPr>
          <w:p w14:paraId="6AEDFE18">
            <w:pPr>
              <w:pStyle w:val="14"/>
            </w:pPr>
            <w:r>
              <w:t>3月底</w:t>
            </w:r>
          </w:p>
        </w:tc>
        <w:tc>
          <w:tcPr>
            <w:tcW w:w="1587" w:type="dxa"/>
            <w:vAlign w:val="center"/>
          </w:tcPr>
          <w:p w14:paraId="66C0B9BE">
            <w:pPr>
              <w:pStyle w:val="14"/>
            </w:pPr>
            <w:r>
              <w:t>6月底</w:t>
            </w:r>
          </w:p>
        </w:tc>
        <w:tc>
          <w:tcPr>
            <w:tcW w:w="1304" w:type="dxa"/>
            <w:vAlign w:val="center"/>
          </w:tcPr>
          <w:p w14:paraId="04DEFB44">
            <w:pPr>
              <w:pStyle w:val="14"/>
            </w:pPr>
            <w:r>
              <w:t>10月底</w:t>
            </w:r>
          </w:p>
        </w:tc>
        <w:tc>
          <w:tcPr>
            <w:tcW w:w="3119" w:type="dxa"/>
            <w:gridSpan w:val="2"/>
            <w:vAlign w:val="center"/>
          </w:tcPr>
          <w:p w14:paraId="11F977ED">
            <w:pPr>
              <w:pStyle w:val="14"/>
            </w:pPr>
            <w:r>
              <w:t>12月底</w:t>
            </w:r>
          </w:p>
        </w:tc>
      </w:tr>
      <w:tr w14:paraId="7F30A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0D756"/>
        </w:tc>
        <w:tc>
          <w:tcPr>
            <w:tcW w:w="2608" w:type="dxa"/>
            <w:gridSpan w:val="2"/>
            <w:vAlign w:val="center"/>
          </w:tcPr>
          <w:p w14:paraId="36FDE0C4">
            <w:r>
              <w:rPr>
                <w:rFonts w:hint="eastAsia"/>
                <w:lang w:val="en-US" w:eastAsia="zh-CN"/>
              </w:rPr>
              <w:t>25</w:t>
            </w:r>
            <w:r>
              <w:t>%</w:t>
            </w:r>
          </w:p>
        </w:tc>
        <w:tc>
          <w:tcPr>
            <w:tcW w:w="1587" w:type="dxa"/>
            <w:vAlign w:val="center"/>
          </w:tcPr>
          <w:p w14:paraId="274D3BA8">
            <w:r>
              <w:rPr>
                <w:rFonts w:hint="eastAsia"/>
                <w:lang w:val="en-US" w:eastAsia="zh-CN"/>
              </w:rPr>
              <w:t>5</w:t>
            </w:r>
            <w:r>
              <w:t>0%</w:t>
            </w:r>
          </w:p>
        </w:tc>
        <w:tc>
          <w:tcPr>
            <w:tcW w:w="1304" w:type="dxa"/>
            <w:vAlign w:val="center"/>
          </w:tcPr>
          <w:p w14:paraId="48A0FE7F">
            <w:r>
              <w:rPr>
                <w:rFonts w:hint="eastAsia"/>
                <w:lang w:val="en-US" w:eastAsia="zh-CN"/>
              </w:rPr>
              <w:t>75</w:t>
            </w:r>
            <w:r>
              <w:t>%</w:t>
            </w:r>
          </w:p>
        </w:tc>
        <w:tc>
          <w:tcPr>
            <w:tcW w:w="3119" w:type="dxa"/>
            <w:gridSpan w:val="2"/>
            <w:vAlign w:val="center"/>
          </w:tcPr>
          <w:p w14:paraId="7F3CCC11">
            <w:pPr>
              <w:pStyle w:val="15"/>
            </w:pPr>
            <w:r>
              <w:t>100%</w:t>
            </w:r>
          </w:p>
        </w:tc>
      </w:tr>
      <w:tr w14:paraId="7CCEA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D093B">
            <w:pPr>
              <w:pStyle w:val="14"/>
            </w:pPr>
            <w:r>
              <w:t>绩效目标</w:t>
            </w:r>
          </w:p>
        </w:tc>
        <w:tc>
          <w:tcPr>
            <w:tcW w:w="8618" w:type="dxa"/>
            <w:gridSpan w:val="6"/>
            <w:vAlign w:val="center"/>
          </w:tcPr>
          <w:p w14:paraId="663CCA14">
            <w:pPr>
              <w:pStyle w:val="13"/>
            </w:pPr>
            <w:r>
              <w:t>1.完成农村公路新改建、养护等任务，提升道路通行能力</w:t>
            </w:r>
          </w:p>
        </w:tc>
      </w:tr>
    </w:tbl>
    <w:p w14:paraId="09BB8E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48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1B48F">
            <w:pPr>
              <w:pStyle w:val="14"/>
            </w:pPr>
            <w:r>
              <w:t>一级指标</w:t>
            </w:r>
          </w:p>
        </w:tc>
        <w:tc>
          <w:tcPr>
            <w:tcW w:w="1276" w:type="dxa"/>
            <w:vAlign w:val="center"/>
          </w:tcPr>
          <w:p w14:paraId="199B68DB">
            <w:pPr>
              <w:pStyle w:val="14"/>
            </w:pPr>
            <w:r>
              <w:t>二级指标</w:t>
            </w:r>
          </w:p>
        </w:tc>
        <w:tc>
          <w:tcPr>
            <w:tcW w:w="1332" w:type="dxa"/>
            <w:vAlign w:val="center"/>
          </w:tcPr>
          <w:p w14:paraId="1824CBF6">
            <w:pPr>
              <w:pStyle w:val="14"/>
            </w:pPr>
            <w:r>
              <w:t>三级指标</w:t>
            </w:r>
          </w:p>
        </w:tc>
        <w:tc>
          <w:tcPr>
            <w:tcW w:w="2891" w:type="dxa"/>
            <w:vAlign w:val="center"/>
          </w:tcPr>
          <w:p w14:paraId="1CA70F5F">
            <w:pPr>
              <w:pStyle w:val="14"/>
            </w:pPr>
            <w:r>
              <w:t>绩效指标描述</w:t>
            </w:r>
          </w:p>
        </w:tc>
        <w:tc>
          <w:tcPr>
            <w:tcW w:w="1276" w:type="dxa"/>
            <w:vAlign w:val="center"/>
          </w:tcPr>
          <w:p w14:paraId="027F8754">
            <w:pPr>
              <w:pStyle w:val="14"/>
            </w:pPr>
            <w:r>
              <w:t>指标值</w:t>
            </w:r>
          </w:p>
        </w:tc>
        <w:tc>
          <w:tcPr>
            <w:tcW w:w="1843" w:type="dxa"/>
            <w:vAlign w:val="center"/>
          </w:tcPr>
          <w:p w14:paraId="4EE857CE">
            <w:pPr>
              <w:pStyle w:val="14"/>
            </w:pPr>
            <w:r>
              <w:t>指标值确定依据</w:t>
            </w:r>
          </w:p>
        </w:tc>
      </w:tr>
      <w:tr w14:paraId="7C87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D5210">
            <w:pPr>
              <w:pStyle w:val="15"/>
            </w:pPr>
            <w:r>
              <w:t>产出指标</w:t>
            </w:r>
          </w:p>
        </w:tc>
        <w:tc>
          <w:tcPr>
            <w:tcW w:w="1276" w:type="dxa"/>
            <w:vAlign w:val="center"/>
          </w:tcPr>
          <w:p w14:paraId="16E19FD1">
            <w:pPr>
              <w:pStyle w:val="13"/>
            </w:pPr>
            <w:r>
              <w:t>数量指标</w:t>
            </w:r>
          </w:p>
        </w:tc>
        <w:tc>
          <w:tcPr>
            <w:tcW w:w="1332" w:type="dxa"/>
            <w:vAlign w:val="center"/>
          </w:tcPr>
          <w:p w14:paraId="515BCB14">
            <w:pPr>
              <w:pStyle w:val="13"/>
            </w:pPr>
            <w:r>
              <w:t>新改建农村公路里程</w:t>
            </w:r>
          </w:p>
        </w:tc>
        <w:tc>
          <w:tcPr>
            <w:tcW w:w="2891" w:type="dxa"/>
            <w:vAlign w:val="center"/>
          </w:tcPr>
          <w:p w14:paraId="340904B4">
            <w:pPr>
              <w:pStyle w:val="13"/>
            </w:pPr>
            <w:r>
              <w:t>年度全社会新改建农村公路里程</w:t>
            </w:r>
          </w:p>
        </w:tc>
        <w:tc>
          <w:tcPr>
            <w:tcW w:w="1276" w:type="dxa"/>
            <w:vAlign w:val="center"/>
          </w:tcPr>
          <w:p w14:paraId="5C6DF54F">
            <w:pPr>
              <w:pStyle w:val="13"/>
              <w:rPr>
                <w:rFonts w:hint="eastAsia" w:eastAsia="方正书宋_GBK"/>
                <w:lang w:eastAsia="zh-CN"/>
              </w:rPr>
            </w:pPr>
            <w:r>
              <w:t>≥90</w:t>
            </w:r>
            <w:r>
              <w:rPr>
                <w:rFonts w:hint="eastAsia"/>
                <w:lang w:eastAsia="zh-CN"/>
              </w:rPr>
              <w:t>%</w:t>
            </w:r>
          </w:p>
        </w:tc>
        <w:tc>
          <w:tcPr>
            <w:tcW w:w="1843" w:type="dxa"/>
            <w:vAlign w:val="center"/>
          </w:tcPr>
          <w:p w14:paraId="5D87E2A4">
            <w:pPr>
              <w:pStyle w:val="13"/>
            </w:pPr>
            <w:r>
              <w:t>新改建农村公路里程标准</w:t>
            </w:r>
          </w:p>
        </w:tc>
      </w:tr>
      <w:tr w14:paraId="161D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DE516F"/>
        </w:tc>
        <w:tc>
          <w:tcPr>
            <w:tcW w:w="1276" w:type="dxa"/>
            <w:vAlign w:val="center"/>
          </w:tcPr>
          <w:p w14:paraId="43055F34">
            <w:pPr>
              <w:pStyle w:val="13"/>
            </w:pPr>
            <w:r>
              <w:t>质量指标</w:t>
            </w:r>
          </w:p>
        </w:tc>
        <w:tc>
          <w:tcPr>
            <w:tcW w:w="1332" w:type="dxa"/>
            <w:vAlign w:val="center"/>
          </w:tcPr>
          <w:p w14:paraId="78D39DFB">
            <w:pPr>
              <w:pStyle w:val="13"/>
            </w:pPr>
            <w:r>
              <w:t>资金使用合规性</w:t>
            </w:r>
          </w:p>
        </w:tc>
        <w:tc>
          <w:tcPr>
            <w:tcW w:w="2891" w:type="dxa"/>
            <w:vAlign w:val="center"/>
          </w:tcPr>
          <w:p w14:paraId="5A259BED">
            <w:pPr>
              <w:pStyle w:val="13"/>
            </w:pPr>
            <w:r>
              <w:t>资金使用合规性</w:t>
            </w:r>
          </w:p>
        </w:tc>
        <w:tc>
          <w:tcPr>
            <w:tcW w:w="1276" w:type="dxa"/>
            <w:vAlign w:val="center"/>
          </w:tcPr>
          <w:p w14:paraId="73B91F7F">
            <w:pPr>
              <w:pStyle w:val="13"/>
              <w:rPr>
                <w:rFonts w:hint="eastAsia" w:eastAsia="方正书宋_GBK"/>
                <w:lang w:eastAsia="zh-CN"/>
              </w:rPr>
            </w:pPr>
            <w:r>
              <w:t>≥100</w:t>
            </w:r>
            <w:r>
              <w:rPr>
                <w:rFonts w:hint="eastAsia"/>
                <w:lang w:eastAsia="zh-CN"/>
              </w:rPr>
              <w:t>%</w:t>
            </w:r>
          </w:p>
        </w:tc>
        <w:tc>
          <w:tcPr>
            <w:tcW w:w="1843" w:type="dxa"/>
            <w:vAlign w:val="center"/>
          </w:tcPr>
          <w:p w14:paraId="12081721">
            <w:pPr>
              <w:pStyle w:val="13"/>
            </w:pPr>
            <w:r>
              <w:t>资金使用合规性</w:t>
            </w:r>
          </w:p>
        </w:tc>
      </w:tr>
      <w:tr w14:paraId="2C55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DAFE53"/>
        </w:tc>
        <w:tc>
          <w:tcPr>
            <w:tcW w:w="1276" w:type="dxa"/>
            <w:vAlign w:val="center"/>
          </w:tcPr>
          <w:p w14:paraId="250CF5D3">
            <w:pPr>
              <w:pStyle w:val="13"/>
            </w:pPr>
            <w:r>
              <w:t>时效指标</w:t>
            </w:r>
          </w:p>
        </w:tc>
        <w:tc>
          <w:tcPr>
            <w:tcW w:w="1332" w:type="dxa"/>
            <w:vAlign w:val="center"/>
          </w:tcPr>
          <w:p w14:paraId="3A5E20E5">
            <w:pPr>
              <w:pStyle w:val="13"/>
            </w:pPr>
            <w:r>
              <w:t>按期完成情况</w:t>
            </w:r>
          </w:p>
        </w:tc>
        <w:tc>
          <w:tcPr>
            <w:tcW w:w="2891" w:type="dxa"/>
            <w:vAlign w:val="center"/>
          </w:tcPr>
          <w:p w14:paraId="544082C2">
            <w:pPr>
              <w:pStyle w:val="13"/>
            </w:pPr>
            <w:r>
              <w:t>按期完成情况</w:t>
            </w:r>
          </w:p>
        </w:tc>
        <w:tc>
          <w:tcPr>
            <w:tcW w:w="1276" w:type="dxa"/>
            <w:vAlign w:val="center"/>
          </w:tcPr>
          <w:p w14:paraId="592C3933">
            <w:pPr>
              <w:pStyle w:val="13"/>
            </w:pPr>
            <w:r>
              <w:t>按期完成标准</w:t>
            </w:r>
          </w:p>
        </w:tc>
        <w:tc>
          <w:tcPr>
            <w:tcW w:w="1843" w:type="dxa"/>
            <w:vAlign w:val="center"/>
          </w:tcPr>
          <w:p w14:paraId="48BC700E">
            <w:pPr>
              <w:pStyle w:val="13"/>
            </w:pPr>
            <w:r>
              <w:t>按期完成标准</w:t>
            </w:r>
          </w:p>
        </w:tc>
      </w:tr>
      <w:tr w14:paraId="603A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D0588E"/>
        </w:tc>
        <w:tc>
          <w:tcPr>
            <w:tcW w:w="1276" w:type="dxa"/>
            <w:vAlign w:val="center"/>
          </w:tcPr>
          <w:p w14:paraId="1B0C6546">
            <w:pPr>
              <w:pStyle w:val="13"/>
            </w:pPr>
            <w:r>
              <w:t>成本指标</w:t>
            </w:r>
          </w:p>
        </w:tc>
        <w:tc>
          <w:tcPr>
            <w:tcW w:w="1332" w:type="dxa"/>
            <w:vAlign w:val="center"/>
          </w:tcPr>
          <w:p w14:paraId="4DF677B2">
            <w:pPr>
              <w:pStyle w:val="13"/>
            </w:pPr>
            <w:r>
              <w:t>项目预算控制数</w:t>
            </w:r>
          </w:p>
        </w:tc>
        <w:tc>
          <w:tcPr>
            <w:tcW w:w="2891" w:type="dxa"/>
            <w:vAlign w:val="center"/>
          </w:tcPr>
          <w:p w14:paraId="1DF3998F">
            <w:pPr>
              <w:pStyle w:val="13"/>
            </w:pPr>
            <w:r>
              <w:t>项目预算控制数</w:t>
            </w:r>
          </w:p>
        </w:tc>
        <w:tc>
          <w:tcPr>
            <w:tcW w:w="1276" w:type="dxa"/>
            <w:vAlign w:val="center"/>
          </w:tcPr>
          <w:p w14:paraId="72C81D27">
            <w:pPr>
              <w:pStyle w:val="13"/>
            </w:pPr>
            <w:r>
              <w:t>预算控制数</w:t>
            </w:r>
          </w:p>
        </w:tc>
        <w:tc>
          <w:tcPr>
            <w:tcW w:w="1843" w:type="dxa"/>
            <w:vAlign w:val="center"/>
          </w:tcPr>
          <w:p w14:paraId="56C9606C">
            <w:pPr>
              <w:pStyle w:val="13"/>
            </w:pPr>
            <w:r>
              <w:t>预算控制数</w:t>
            </w:r>
          </w:p>
        </w:tc>
      </w:tr>
      <w:tr w14:paraId="58D68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C59C">
            <w:pPr>
              <w:pStyle w:val="15"/>
            </w:pPr>
            <w:r>
              <w:t>效益指标</w:t>
            </w:r>
          </w:p>
        </w:tc>
        <w:tc>
          <w:tcPr>
            <w:tcW w:w="1276" w:type="dxa"/>
            <w:vAlign w:val="center"/>
          </w:tcPr>
          <w:p w14:paraId="3A9CB58D">
            <w:pPr>
              <w:pStyle w:val="13"/>
            </w:pPr>
            <w:r>
              <w:t>经济效益指标</w:t>
            </w:r>
          </w:p>
        </w:tc>
        <w:tc>
          <w:tcPr>
            <w:tcW w:w="1332" w:type="dxa"/>
            <w:vAlign w:val="center"/>
          </w:tcPr>
          <w:p w14:paraId="1502389C">
            <w:pPr>
              <w:pStyle w:val="13"/>
            </w:pPr>
            <w:r>
              <w:t>对社会经济发展的影响</w:t>
            </w:r>
          </w:p>
        </w:tc>
        <w:tc>
          <w:tcPr>
            <w:tcW w:w="2891" w:type="dxa"/>
            <w:vAlign w:val="center"/>
          </w:tcPr>
          <w:p w14:paraId="39058DBE">
            <w:pPr>
              <w:pStyle w:val="13"/>
            </w:pPr>
            <w:r>
              <w:t>对社会经济发展的促进作用</w:t>
            </w:r>
          </w:p>
        </w:tc>
        <w:tc>
          <w:tcPr>
            <w:tcW w:w="1276" w:type="dxa"/>
            <w:vAlign w:val="center"/>
          </w:tcPr>
          <w:p w14:paraId="6A6059F4">
            <w:pPr>
              <w:pStyle w:val="13"/>
            </w:pPr>
            <w:r>
              <w:t>明显</w:t>
            </w:r>
          </w:p>
        </w:tc>
        <w:tc>
          <w:tcPr>
            <w:tcW w:w="1843" w:type="dxa"/>
            <w:vAlign w:val="center"/>
          </w:tcPr>
          <w:p w14:paraId="3107D550">
            <w:pPr>
              <w:pStyle w:val="13"/>
            </w:pPr>
            <w:r>
              <w:t>对社会经费发展影响</w:t>
            </w:r>
          </w:p>
        </w:tc>
      </w:tr>
      <w:tr w14:paraId="2895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4F893F"/>
        </w:tc>
        <w:tc>
          <w:tcPr>
            <w:tcW w:w="1276" w:type="dxa"/>
            <w:vAlign w:val="center"/>
          </w:tcPr>
          <w:p w14:paraId="49B8C192">
            <w:pPr>
              <w:pStyle w:val="13"/>
            </w:pPr>
            <w:r>
              <w:t>社会效益指标</w:t>
            </w:r>
          </w:p>
        </w:tc>
        <w:tc>
          <w:tcPr>
            <w:tcW w:w="1332" w:type="dxa"/>
            <w:vAlign w:val="center"/>
          </w:tcPr>
          <w:p w14:paraId="2612C723">
            <w:pPr>
              <w:pStyle w:val="13"/>
            </w:pPr>
            <w:r>
              <w:t>基本公共服务水平</w:t>
            </w:r>
          </w:p>
        </w:tc>
        <w:tc>
          <w:tcPr>
            <w:tcW w:w="2891" w:type="dxa"/>
            <w:vAlign w:val="center"/>
          </w:tcPr>
          <w:p w14:paraId="20C0D2F3">
            <w:pPr>
              <w:pStyle w:val="13"/>
            </w:pPr>
            <w:r>
              <w:t>基本公共服务水平</w:t>
            </w:r>
          </w:p>
        </w:tc>
        <w:tc>
          <w:tcPr>
            <w:tcW w:w="1276" w:type="dxa"/>
            <w:vAlign w:val="center"/>
          </w:tcPr>
          <w:p w14:paraId="75F52225">
            <w:pPr>
              <w:pStyle w:val="13"/>
            </w:pPr>
            <w:r>
              <w:t>提升</w:t>
            </w:r>
          </w:p>
        </w:tc>
        <w:tc>
          <w:tcPr>
            <w:tcW w:w="1843" w:type="dxa"/>
            <w:vAlign w:val="center"/>
          </w:tcPr>
          <w:p w14:paraId="068A4D0F">
            <w:pPr>
              <w:pStyle w:val="13"/>
            </w:pPr>
            <w:r>
              <w:t>服务水平标准</w:t>
            </w:r>
          </w:p>
        </w:tc>
      </w:tr>
      <w:tr w14:paraId="66F18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AB1120"/>
        </w:tc>
        <w:tc>
          <w:tcPr>
            <w:tcW w:w="1276" w:type="dxa"/>
            <w:vAlign w:val="center"/>
          </w:tcPr>
          <w:p w14:paraId="73856B1A">
            <w:pPr>
              <w:pStyle w:val="13"/>
            </w:pPr>
            <w:r>
              <w:t>生态效益指标</w:t>
            </w:r>
          </w:p>
        </w:tc>
        <w:tc>
          <w:tcPr>
            <w:tcW w:w="1332" w:type="dxa"/>
            <w:vAlign w:val="center"/>
          </w:tcPr>
          <w:p w14:paraId="57356513">
            <w:pPr>
              <w:pStyle w:val="13"/>
            </w:pPr>
            <w:r>
              <w:t>交通建设符合环评审批要求</w:t>
            </w:r>
          </w:p>
        </w:tc>
        <w:tc>
          <w:tcPr>
            <w:tcW w:w="2891" w:type="dxa"/>
            <w:vAlign w:val="center"/>
          </w:tcPr>
          <w:p w14:paraId="0671AD33">
            <w:pPr>
              <w:pStyle w:val="13"/>
            </w:pPr>
            <w:r>
              <w:t>交通建设符合环评审批要求</w:t>
            </w:r>
          </w:p>
        </w:tc>
        <w:tc>
          <w:tcPr>
            <w:tcW w:w="1276" w:type="dxa"/>
            <w:vAlign w:val="center"/>
          </w:tcPr>
          <w:p w14:paraId="66A9455A">
            <w:pPr>
              <w:pStyle w:val="13"/>
            </w:pPr>
            <w:r>
              <w:t>符合</w:t>
            </w:r>
          </w:p>
        </w:tc>
        <w:tc>
          <w:tcPr>
            <w:tcW w:w="1843" w:type="dxa"/>
            <w:vAlign w:val="center"/>
          </w:tcPr>
          <w:p w14:paraId="4BF2D49C">
            <w:pPr>
              <w:pStyle w:val="13"/>
            </w:pPr>
            <w:r>
              <w:t>符合环评要求</w:t>
            </w:r>
          </w:p>
        </w:tc>
      </w:tr>
      <w:tr w14:paraId="5763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459E76"/>
        </w:tc>
        <w:tc>
          <w:tcPr>
            <w:tcW w:w="1276" w:type="dxa"/>
            <w:vAlign w:val="center"/>
          </w:tcPr>
          <w:p w14:paraId="56D17487">
            <w:pPr>
              <w:pStyle w:val="13"/>
            </w:pPr>
            <w:r>
              <w:t>可持续影响指标</w:t>
            </w:r>
          </w:p>
        </w:tc>
        <w:tc>
          <w:tcPr>
            <w:tcW w:w="1332" w:type="dxa"/>
            <w:vAlign w:val="center"/>
          </w:tcPr>
          <w:p w14:paraId="13EAC02D">
            <w:pPr>
              <w:pStyle w:val="13"/>
            </w:pPr>
            <w:r>
              <w:t>新改建项目适应未来一定时期内交通需求</w:t>
            </w:r>
          </w:p>
        </w:tc>
        <w:tc>
          <w:tcPr>
            <w:tcW w:w="2891" w:type="dxa"/>
            <w:vAlign w:val="center"/>
          </w:tcPr>
          <w:p w14:paraId="23F4A050">
            <w:pPr>
              <w:pStyle w:val="13"/>
            </w:pPr>
            <w:r>
              <w:t>新改建项目适应未来一定时期内交通需求</w:t>
            </w:r>
          </w:p>
        </w:tc>
        <w:tc>
          <w:tcPr>
            <w:tcW w:w="1276" w:type="dxa"/>
            <w:vAlign w:val="center"/>
          </w:tcPr>
          <w:p w14:paraId="7F3A89E4">
            <w:pPr>
              <w:pStyle w:val="13"/>
              <w:rPr>
                <w:rFonts w:hint="eastAsia" w:eastAsia="方正书宋_GBK"/>
                <w:lang w:eastAsia="zh-CN"/>
              </w:rPr>
            </w:pPr>
            <w:r>
              <w:t>≥95</w:t>
            </w:r>
            <w:r>
              <w:rPr>
                <w:rFonts w:hint="eastAsia"/>
                <w:lang w:eastAsia="zh-CN"/>
              </w:rPr>
              <w:t>%</w:t>
            </w:r>
          </w:p>
        </w:tc>
        <w:tc>
          <w:tcPr>
            <w:tcW w:w="1843" w:type="dxa"/>
            <w:vAlign w:val="center"/>
          </w:tcPr>
          <w:p w14:paraId="15C598F4">
            <w:pPr>
              <w:pStyle w:val="13"/>
            </w:pPr>
            <w:r>
              <w:t>适应一定时期内通行要求</w:t>
            </w:r>
          </w:p>
        </w:tc>
      </w:tr>
      <w:tr w14:paraId="4EFAB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F32E1">
            <w:pPr>
              <w:pStyle w:val="15"/>
            </w:pPr>
            <w:r>
              <w:t>满意度指标</w:t>
            </w:r>
          </w:p>
        </w:tc>
        <w:tc>
          <w:tcPr>
            <w:tcW w:w="1276" w:type="dxa"/>
            <w:vAlign w:val="center"/>
          </w:tcPr>
          <w:p w14:paraId="487185D6">
            <w:pPr>
              <w:pStyle w:val="13"/>
            </w:pPr>
            <w:r>
              <w:t>服务对象满意度指标</w:t>
            </w:r>
          </w:p>
        </w:tc>
        <w:tc>
          <w:tcPr>
            <w:tcW w:w="1332" w:type="dxa"/>
            <w:vAlign w:val="center"/>
          </w:tcPr>
          <w:p w14:paraId="6AC27546">
            <w:pPr>
              <w:pStyle w:val="13"/>
            </w:pPr>
            <w:r>
              <w:t>服务对象满意度指标</w:t>
            </w:r>
          </w:p>
        </w:tc>
        <w:tc>
          <w:tcPr>
            <w:tcW w:w="2891" w:type="dxa"/>
            <w:vAlign w:val="center"/>
          </w:tcPr>
          <w:p w14:paraId="51863CF2">
            <w:pPr>
              <w:pStyle w:val="13"/>
            </w:pPr>
            <w:r>
              <w:t>改善通行服务水平群众满意度</w:t>
            </w:r>
          </w:p>
        </w:tc>
        <w:tc>
          <w:tcPr>
            <w:tcW w:w="1276" w:type="dxa"/>
            <w:vAlign w:val="center"/>
          </w:tcPr>
          <w:p w14:paraId="1A5C493E">
            <w:pPr>
              <w:pStyle w:val="13"/>
              <w:rPr>
                <w:rFonts w:hint="eastAsia" w:eastAsia="方正书宋_GBK"/>
                <w:lang w:eastAsia="zh-CN"/>
              </w:rPr>
            </w:pPr>
            <w:r>
              <w:t>≥80</w:t>
            </w:r>
            <w:r>
              <w:rPr>
                <w:rFonts w:hint="eastAsia"/>
                <w:lang w:eastAsia="zh-CN"/>
              </w:rPr>
              <w:t>%</w:t>
            </w:r>
          </w:p>
        </w:tc>
        <w:tc>
          <w:tcPr>
            <w:tcW w:w="1843" w:type="dxa"/>
            <w:vAlign w:val="center"/>
          </w:tcPr>
          <w:p w14:paraId="22A96CE5">
            <w:pPr>
              <w:pStyle w:val="13"/>
            </w:pPr>
            <w:r>
              <w:rPr>
                <w:rFonts w:hint="eastAsia"/>
                <w:lang w:eastAsia="zh-CN"/>
              </w:rPr>
              <w:t>群众</w:t>
            </w:r>
            <w:r>
              <w:t>满意程度</w:t>
            </w:r>
          </w:p>
        </w:tc>
      </w:tr>
    </w:tbl>
    <w:p w14:paraId="2DEAD3C4">
      <w:pPr>
        <w:sectPr>
          <w:pgSz w:w="11900" w:h="16840"/>
          <w:pgMar w:top="1984" w:right="1304" w:bottom="1134" w:left="1304" w:header="720" w:footer="720" w:gutter="0"/>
          <w:cols w:space="720" w:num="1"/>
        </w:sectPr>
      </w:pPr>
    </w:p>
    <w:p w14:paraId="1E1DC7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43BC303">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2.2024年革命老区转移支付-胡村路至县界道路改建工程-石财预【2023】40号绩效目标表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40F4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5F13423">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2F352D9E">
            <w:pPr>
              <w:pStyle w:val="11"/>
            </w:pPr>
            <w:r>
              <w:t>单位：万元</w:t>
            </w:r>
          </w:p>
        </w:tc>
      </w:tr>
      <w:tr w14:paraId="3C899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3C803">
            <w:pPr>
              <w:pStyle w:val="14"/>
            </w:pPr>
            <w:r>
              <w:t>项目编码</w:t>
            </w:r>
          </w:p>
        </w:tc>
        <w:tc>
          <w:tcPr>
            <w:tcW w:w="2608" w:type="dxa"/>
            <w:gridSpan w:val="2"/>
            <w:vAlign w:val="center"/>
          </w:tcPr>
          <w:p w14:paraId="4F9ECFEF">
            <w:pPr>
              <w:pStyle w:val="13"/>
            </w:pPr>
            <w:r>
              <w:t>13012326P00005210002K</w:t>
            </w:r>
          </w:p>
        </w:tc>
        <w:tc>
          <w:tcPr>
            <w:tcW w:w="1587" w:type="dxa"/>
            <w:vAlign w:val="center"/>
          </w:tcPr>
          <w:p w14:paraId="02B81E25">
            <w:pPr>
              <w:pStyle w:val="14"/>
            </w:pPr>
            <w:r>
              <w:t>项目名称</w:t>
            </w:r>
          </w:p>
        </w:tc>
        <w:tc>
          <w:tcPr>
            <w:tcW w:w="4423" w:type="dxa"/>
            <w:gridSpan w:val="3"/>
            <w:vAlign w:val="center"/>
          </w:tcPr>
          <w:p w14:paraId="42AD0FF2">
            <w:pPr>
              <w:pStyle w:val="13"/>
            </w:pPr>
            <w:r>
              <w:t>2024年革命老区转移支付-胡村路至县界道路改建工程-石财预【2023】40号</w:t>
            </w:r>
          </w:p>
        </w:tc>
      </w:tr>
      <w:tr w14:paraId="41BD4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9246A">
            <w:pPr>
              <w:pStyle w:val="14"/>
            </w:pPr>
            <w:r>
              <w:t>预算规模及资金用途</w:t>
            </w:r>
          </w:p>
        </w:tc>
        <w:tc>
          <w:tcPr>
            <w:tcW w:w="1276" w:type="dxa"/>
            <w:vAlign w:val="center"/>
          </w:tcPr>
          <w:p w14:paraId="096B5B85">
            <w:pPr>
              <w:pStyle w:val="14"/>
            </w:pPr>
            <w:r>
              <w:t>预算数</w:t>
            </w:r>
          </w:p>
        </w:tc>
        <w:tc>
          <w:tcPr>
            <w:tcW w:w="1332" w:type="dxa"/>
            <w:vAlign w:val="center"/>
          </w:tcPr>
          <w:p w14:paraId="5559311B">
            <w:pPr>
              <w:pStyle w:val="13"/>
            </w:pPr>
            <w:r>
              <w:t>92.04</w:t>
            </w:r>
          </w:p>
        </w:tc>
        <w:tc>
          <w:tcPr>
            <w:tcW w:w="1587" w:type="dxa"/>
            <w:vAlign w:val="center"/>
          </w:tcPr>
          <w:p w14:paraId="7E09F002">
            <w:pPr>
              <w:pStyle w:val="14"/>
            </w:pPr>
            <w:r>
              <w:t>其中：财政    资金</w:t>
            </w:r>
          </w:p>
        </w:tc>
        <w:tc>
          <w:tcPr>
            <w:tcW w:w="1304" w:type="dxa"/>
            <w:vAlign w:val="center"/>
          </w:tcPr>
          <w:p w14:paraId="2D583542">
            <w:pPr>
              <w:pStyle w:val="13"/>
            </w:pPr>
            <w:r>
              <w:t>92.04</w:t>
            </w:r>
          </w:p>
        </w:tc>
        <w:tc>
          <w:tcPr>
            <w:tcW w:w="1276" w:type="dxa"/>
            <w:vAlign w:val="center"/>
          </w:tcPr>
          <w:p w14:paraId="29904E50">
            <w:pPr>
              <w:pStyle w:val="14"/>
            </w:pPr>
            <w:r>
              <w:t>其他资金</w:t>
            </w:r>
          </w:p>
        </w:tc>
        <w:tc>
          <w:tcPr>
            <w:tcW w:w="1843" w:type="dxa"/>
            <w:vAlign w:val="center"/>
          </w:tcPr>
          <w:p w14:paraId="169C98A2">
            <w:pPr>
              <w:pStyle w:val="13"/>
            </w:pPr>
            <w:r>
              <w:t xml:space="preserve"> </w:t>
            </w:r>
          </w:p>
        </w:tc>
      </w:tr>
      <w:tr w14:paraId="2DA00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9A1F6"/>
        </w:tc>
        <w:tc>
          <w:tcPr>
            <w:tcW w:w="8618" w:type="dxa"/>
            <w:gridSpan w:val="6"/>
            <w:vAlign w:val="center"/>
          </w:tcPr>
          <w:p w14:paraId="3FF70B50">
            <w:pPr>
              <w:pStyle w:val="13"/>
            </w:pPr>
            <w:r>
              <w:t>完成项目建设，工程质量合格</w:t>
            </w:r>
            <w:r>
              <w:tab/>
            </w:r>
          </w:p>
        </w:tc>
      </w:tr>
      <w:tr w14:paraId="0F1A7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3C09C">
            <w:pPr>
              <w:pStyle w:val="14"/>
            </w:pPr>
            <w:r>
              <w:t>资金支出计划（%）</w:t>
            </w:r>
          </w:p>
        </w:tc>
        <w:tc>
          <w:tcPr>
            <w:tcW w:w="2608" w:type="dxa"/>
            <w:gridSpan w:val="2"/>
            <w:vAlign w:val="center"/>
          </w:tcPr>
          <w:p w14:paraId="48E535BF">
            <w:pPr>
              <w:pStyle w:val="14"/>
            </w:pPr>
            <w:r>
              <w:t>3月底</w:t>
            </w:r>
          </w:p>
        </w:tc>
        <w:tc>
          <w:tcPr>
            <w:tcW w:w="1587" w:type="dxa"/>
            <w:vAlign w:val="center"/>
          </w:tcPr>
          <w:p w14:paraId="3BD2C261">
            <w:pPr>
              <w:pStyle w:val="14"/>
            </w:pPr>
            <w:r>
              <w:t>6月底</w:t>
            </w:r>
          </w:p>
        </w:tc>
        <w:tc>
          <w:tcPr>
            <w:tcW w:w="1304" w:type="dxa"/>
            <w:vAlign w:val="center"/>
          </w:tcPr>
          <w:p w14:paraId="1E9BC1E2">
            <w:pPr>
              <w:pStyle w:val="14"/>
            </w:pPr>
            <w:r>
              <w:t>10月底</w:t>
            </w:r>
          </w:p>
        </w:tc>
        <w:tc>
          <w:tcPr>
            <w:tcW w:w="3119" w:type="dxa"/>
            <w:gridSpan w:val="2"/>
            <w:vAlign w:val="center"/>
          </w:tcPr>
          <w:p w14:paraId="140FDB76">
            <w:pPr>
              <w:pStyle w:val="14"/>
            </w:pPr>
            <w:r>
              <w:t>12月底</w:t>
            </w:r>
          </w:p>
        </w:tc>
      </w:tr>
      <w:tr w14:paraId="2B1B6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83B5F"/>
        </w:tc>
        <w:tc>
          <w:tcPr>
            <w:tcW w:w="2608" w:type="dxa"/>
            <w:gridSpan w:val="2"/>
            <w:vAlign w:val="center"/>
          </w:tcPr>
          <w:p w14:paraId="436CA7CB">
            <w:r>
              <w:rPr>
                <w:rFonts w:hint="eastAsia"/>
                <w:lang w:val="en-US" w:eastAsia="zh-CN"/>
              </w:rPr>
              <w:t>25</w:t>
            </w:r>
            <w:r>
              <w:t>%</w:t>
            </w:r>
          </w:p>
        </w:tc>
        <w:tc>
          <w:tcPr>
            <w:tcW w:w="1587" w:type="dxa"/>
            <w:vAlign w:val="center"/>
          </w:tcPr>
          <w:p w14:paraId="2BBD3344">
            <w:r>
              <w:rPr>
                <w:rFonts w:hint="eastAsia"/>
                <w:lang w:val="en-US" w:eastAsia="zh-CN"/>
              </w:rPr>
              <w:t>5</w:t>
            </w:r>
            <w:r>
              <w:t>0%</w:t>
            </w:r>
          </w:p>
        </w:tc>
        <w:tc>
          <w:tcPr>
            <w:tcW w:w="1304" w:type="dxa"/>
            <w:vAlign w:val="center"/>
          </w:tcPr>
          <w:p w14:paraId="7EAC44DA">
            <w:r>
              <w:rPr>
                <w:rFonts w:hint="eastAsia"/>
                <w:lang w:val="en-US" w:eastAsia="zh-CN"/>
              </w:rPr>
              <w:t>75</w:t>
            </w:r>
            <w:r>
              <w:t>%</w:t>
            </w:r>
          </w:p>
        </w:tc>
        <w:tc>
          <w:tcPr>
            <w:tcW w:w="3119" w:type="dxa"/>
            <w:gridSpan w:val="2"/>
            <w:vAlign w:val="center"/>
          </w:tcPr>
          <w:p w14:paraId="45CF32D7">
            <w:pPr>
              <w:pStyle w:val="15"/>
            </w:pPr>
            <w:r>
              <w:t>100%</w:t>
            </w:r>
          </w:p>
        </w:tc>
      </w:tr>
      <w:tr w14:paraId="79B3E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18609">
            <w:pPr>
              <w:pStyle w:val="14"/>
            </w:pPr>
            <w:r>
              <w:t>绩效目标</w:t>
            </w:r>
          </w:p>
        </w:tc>
        <w:tc>
          <w:tcPr>
            <w:tcW w:w="8618" w:type="dxa"/>
            <w:gridSpan w:val="6"/>
            <w:vAlign w:val="center"/>
          </w:tcPr>
          <w:p w14:paraId="078B40EE">
            <w:pPr>
              <w:pStyle w:val="13"/>
            </w:pPr>
            <w:r>
              <w:t>1.完成项目建设，工程质量合格</w:t>
            </w:r>
            <w:r>
              <w:tab/>
            </w:r>
            <w:r>
              <w:t>.</w:t>
            </w:r>
            <w:r>
              <w:tab/>
            </w:r>
            <w:r>
              <w:tab/>
            </w:r>
            <w:r>
              <w:tab/>
            </w:r>
            <w:r>
              <w:tab/>
            </w:r>
            <w:r>
              <w:tab/>
            </w:r>
            <w:r>
              <w:tab/>
            </w:r>
            <w:r>
              <w:tab/>
            </w:r>
            <w:r>
              <w:tab/>
            </w:r>
            <w:r>
              <w:tab/>
            </w:r>
            <w:r>
              <w:tab/>
            </w:r>
          </w:p>
          <w:p w14:paraId="12F2670A">
            <w:pPr>
              <w:pStyle w:val="13"/>
            </w:pPr>
          </w:p>
        </w:tc>
      </w:tr>
    </w:tbl>
    <w:p w14:paraId="64AD49C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F78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D9AB7">
            <w:pPr>
              <w:pStyle w:val="14"/>
            </w:pPr>
            <w:r>
              <w:t>一级指标</w:t>
            </w:r>
          </w:p>
        </w:tc>
        <w:tc>
          <w:tcPr>
            <w:tcW w:w="1276" w:type="dxa"/>
            <w:vAlign w:val="center"/>
          </w:tcPr>
          <w:p w14:paraId="3EB7ACE3">
            <w:pPr>
              <w:pStyle w:val="14"/>
            </w:pPr>
            <w:r>
              <w:t>二级指标</w:t>
            </w:r>
          </w:p>
        </w:tc>
        <w:tc>
          <w:tcPr>
            <w:tcW w:w="1332" w:type="dxa"/>
            <w:vAlign w:val="center"/>
          </w:tcPr>
          <w:p w14:paraId="3DE65CE0">
            <w:pPr>
              <w:pStyle w:val="14"/>
            </w:pPr>
            <w:r>
              <w:t>三级指标</w:t>
            </w:r>
          </w:p>
        </w:tc>
        <w:tc>
          <w:tcPr>
            <w:tcW w:w="2891" w:type="dxa"/>
            <w:vAlign w:val="center"/>
          </w:tcPr>
          <w:p w14:paraId="1429D9E3">
            <w:pPr>
              <w:pStyle w:val="14"/>
            </w:pPr>
            <w:r>
              <w:t>绩效指标描述</w:t>
            </w:r>
          </w:p>
        </w:tc>
        <w:tc>
          <w:tcPr>
            <w:tcW w:w="1276" w:type="dxa"/>
            <w:vAlign w:val="center"/>
          </w:tcPr>
          <w:p w14:paraId="57277F39">
            <w:pPr>
              <w:pStyle w:val="14"/>
            </w:pPr>
            <w:r>
              <w:t>指标值</w:t>
            </w:r>
          </w:p>
        </w:tc>
        <w:tc>
          <w:tcPr>
            <w:tcW w:w="1843" w:type="dxa"/>
            <w:vAlign w:val="center"/>
          </w:tcPr>
          <w:p w14:paraId="2AC707C9">
            <w:pPr>
              <w:pStyle w:val="14"/>
            </w:pPr>
            <w:r>
              <w:t>指标值确定依据</w:t>
            </w:r>
          </w:p>
        </w:tc>
      </w:tr>
      <w:tr w14:paraId="52A1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CA88D">
            <w:pPr>
              <w:pStyle w:val="15"/>
            </w:pPr>
            <w:r>
              <w:t>产出指标</w:t>
            </w:r>
          </w:p>
        </w:tc>
        <w:tc>
          <w:tcPr>
            <w:tcW w:w="1276" w:type="dxa"/>
            <w:vAlign w:val="center"/>
          </w:tcPr>
          <w:p w14:paraId="335D0CD9">
            <w:pPr>
              <w:pStyle w:val="13"/>
            </w:pPr>
            <w:r>
              <w:t>数量指标</w:t>
            </w:r>
          </w:p>
        </w:tc>
        <w:tc>
          <w:tcPr>
            <w:tcW w:w="1332" w:type="dxa"/>
            <w:vAlign w:val="center"/>
          </w:tcPr>
          <w:p w14:paraId="4BA971BD">
            <w:pPr>
              <w:pStyle w:val="13"/>
            </w:pPr>
            <w:r>
              <w:t>完成项目建设里程</w:t>
            </w:r>
          </w:p>
        </w:tc>
        <w:tc>
          <w:tcPr>
            <w:tcW w:w="2891" w:type="dxa"/>
            <w:vAlign w:val="center"/>
          </w:tcPr>
          <w:p w14:paraId="5C8B58C1">
            <w:pPr>
              <w:pStyle w:val="13"/>
            </w:pPr>
            <w:r>
              <w:t>建设任务里程</w:t>
            </w:r>
          </w:p>
        </w:tc>
        <w:tc>
          <w:tcPr>
            <w:tcW w:w="1276" w:type="dxa"/>
            <w:vAlign w:val="center"/>
          </w:tcPr>
          <w:p w14:paraId="17A00341">
            <w:pPr>
              <w:pStyle w:val="13"/>
            </w:pPr>
            <w:r>
              <w:t>完成本年度建设里程</w:t>
            </w:r>
          </w:p>
        </w:tc>
        <w:tc>
          <w:tcPr>
            <w:tcW w:w="1843" w:type="dxa"/>
            <w:vAlign w:val="center"/>
          </w:tcPr>
          <w:p w14:paraId="45463A81">
            <w:pPr>
              <w:pStyle w:val="13"/>
            </w:pPr>
            <w:r>
              <w:t>签约合同建设里程</w:t>
            </w:r>
          </w:p>
        </w:tc>
      </w:tr>
      <w:tr w14:paraId="7D9D7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F1367"/>
        </w:tc>
        <w:tc>
          <w:tcPr>
            <w:tcW w:w="1276" w:type="dxa"/>
            <w:vAlign w:val="center"/>
          </w:tcPr>
          <w:p w14:paraId="3B10C3F8">
            <w:pPr>
              <w:pStyle w:val="13"/>
            </w:pPr>
            <w:r>
              <w:t>质量指标</w:t>
            </w:r>
          </w:p>
        </w:tc>
        <w:tc>
          <w:tcPr>
            <w:tcW w:w="1332" w:type="dxa"/>
            <w:vAlign w:val="center"/>
          </w:tcPr>
          <w:p w14:paraId="15CB059D">
            <w:pPr>
              <w:pStyle w:val="13"/>
            </w:pPr>
            <w:r>
              <w:t>满足工程质量检验标准规定</w:t>
            </w:r>
          </w:p>
        </w:tc>
        <w:tc>
          <w:tcPr>
            <w:tcW w:w="2891" w:type="dxa"/>
            <w:vAlign w:val="center"/>
          </w:tcPr>
          <w:p w14:paraId="6F212E15">
            <w:pPr>
              <w:pStyle w:val="13"/>
            </w:pPr>
            <w:r>
              <w:t>项目建设工程质量合格</w:t>
            </w:r>
          </w:p>
        </w:tc>
        <w:tc>
          <w:tcPr>
            <w:tcW w:w="1276" w:type="dxa"/>
            <w:vAlign w:val="center"/>
          </w:tcPr>
          <w:p w14:paraId="49D5B9B0">
            <w:pPr>
              <w:pStyle w:val="13"/>
            </w:pPr>
            <w:r>
              <w:t>质量合格</w:t>
            </w:r>
          </w:p>
        </w:tc>
        <w:tc>
          <w:tcPr>
            <w:tcW w:w="1843" w:type="dxa"/>
            <w:vAlign w:val="center"/>
          </w:tcPr>
          <w:p w14:paraId="462561AD">
            <w:pPr>
              <w:pStyle w:val="13"/>
            </w:pPr>
            <w:r>
              <w:t>质检报告</w:t>
            </w:r>
          </w:p>
        </w:tc>
      </w:tr>
      <w:tr w14:paraId="171D6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6A4FAB"/>
        </w:tc>
        <w:tc>
          <w:tcPr>
            <w:tcW w:w="1276" w:type="dxa"/>
            <w:vAlign w:val="center"/>
          </w:tcPr>
          <w:p w14:paraId="717FD6C3">
            <w:pPr>
              <w:pStyle w:val="13"/>
            </w:pPr>
            <w:r>
              <w:t>时效指标</w:t>
            </w:r>
          </w:p>
        </w:tc>
        <w:tc>
          <w:tcPr>
            <w:tcW w:w="1332" w:type="dxa"/>
            <w:vAlign w:val="center"/>
          </w:tcPr>
          <w:p w14:paraId="744D9833">
            <w:pPr>
              <w:pStyle w:val="13"/>
            </w:pPr>
            <w:r>
              <w:t>项目按时完工</w:t>
            </w:r>
          </w:p>
        </w:tc>
        <w:tc>
          <w:tcPr>
            <w:tcW w:w="2891" w:type="dxa"/>
            <w:vAlign w:val="center"/>
          </w:tcPr>
          <w:p w14:paraId="16235F55">
            <w:pPr>
              <w:pStyle w:val="13"/>
            </w:pPr>
            <w:r>
              <w:t>按计划完成建设任务</w:t>
            </w:r>
          </w:p>
        </w:tc>
        <w:tc>
          <w:tcPr>
            <w:tcW w:w="1276" w:type="dxa"/>
            <w:vAlign w:val="center"/>
          </w:tcPr>
          <w:p w14:paraId="3746A274">
            <w:pPr>
              <w:pStyle w:val="13"/>
            </w:pPr>
            <w:r>
              <w:t>按时完工</w:t>
            </w:r>
          </w:p>
        </w:tc>
        <w:tc>
          <w:tcPr>
            <w:tcW w:w="1843" w:type="dxa"/>
            <w:vAlign w:val="center"/>
          </w:tcPr>
          <w:p w14:paraId="1D0F4C93">
            <w:pPr>
              <w:pStyle w:val="13"/>
            </w:pPr>
            <w:r>
              <w:t>按照合同约定检验合格</w:t>
            </w:r>
          </w:p>
        </w:tc>
      </w:tr>
      <w:tr w14:paraId="565E3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77BDE60"/>
        </w:tc>
        <w:tc>
          <w:tcPr>
            <w:tcW w:w="1276" w:type="dxa"/>
            <w:vAlign w:val="center"/>
          </w:tcPr>
          <w:p w14:paraId="2241D948">
            <w:pPr>
              <w:pStyle w:val="13"/>
            </w:pPr>
            <w:r>
              <w:t>成本指标</w:t>
            </w:r>
          </w:p>
        </w:tc>
        <w:tc>
          <w:tcPr>
            <w:tcW w:w="1332" w:type="dxa"/>
            <w:vAlign w:val="center"/>
          </w:tcPr>
          <w:p w14:paraId="1333189B">
            <w:pPr>
              <w:pStyle w:val="13"/>
            </w:pPr>
            <w:r>
              <w:t>工程施工费不超概算</w:t>
            </w:r>
          </w:p>
        </w:tc>
        <w:tc>
          <w:tcPr>
            <w:tcW w:w="2891" w:type="dxa"/>
            <w:vAlign w:val="center"/>
          </w:tcPr>
          <w:p w14:paraId="612CEA52">
            <w:pPr>
              <w:pStyle w:val="13"/>
            </w:pPr>
            <w:r>
              <w:t>工程投资不超概算金额</w:t>
            </w:r>
          </w:p>
        </w:tc>
        <w:tc>
          <w:tcPr>
            <w:tcW w:w="1276" w:type="dxa"/>
            <w:vAlign w:val="center"/>
          </w:tcPr>
          <w:p w14:paraId="008D1EFB">
            <w:pPr>
              <w:pStyle w:val="13"/>
              <w:rPr>
                <w:rFonts w:hint="eastAsia" w:eastAsia="方正书宋_GBK"/>
                <w:lang w:eastAsia="zh-CN"/>
              </w:rPr>
            </w:pPr>
            <w:r>
              <w:t>≤100</w:t>
            </w:r>
            <w:r>
              <w:rPr>
                <w:rFonts w:hint="eastAsia"/>
                <w:lang w:eastAsia="zh-CN"/>
              </w:rPr>
              <w:t>%</w:t>
            </w:r>
          </w:p>
        </w:tc>
        <w:tc>
          <w:tcPr>
            <w:tcW w:w="1843" w:type="dxa"/>
            <w:vAlign w:val="center"/>
          </w:tcPr>
          <w:p w14:paraId="575E3C3D">
            <w:pPr>
              <w:pStyle w:val="13"/>
            </w:pPr>
            <w:r>
              <w:t>预算数</w:t>
            </w:r>
          </w:p>
        </w:tc>
      </w:tr>
      <w:tr w14:paraId="7A95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3D46C">
            <w:pPr>
              <w:pStyle w:val="15"/>
            </w:pPr>
            <w:r>
              <w:t>效益指标</w:t>
            </w:r>
          </w:p>
        </w:tc>
        <w:tc>
          <w:tcPr>
            <w:tcW w:w="1276" w:type="dxa"/>
            <w:vAlign w:val="center"/>
          </w:tcPr>
          <w:p w14:paraId="5426401A">
            <w:pPr>
              <w:pStyle w:val="13"/>
            </w:pPr>
            <w:r>
              <w:t>经济效益指标</w:t>
            </w:r>
          </w:p>
        </w:tc>
        <w:tc>
          <w:tcPr>
            <w:tcW w:w="1332" w:type="dxa"/>
            <w:vAlign w:val="center"/>
          </w:tcPr>
          <w:p w14:paraId="1EF1BF96">
            <w:pPr>
              <w:pStyle w:val="13"/>
            </w:pPr>
            <w:r>
              <w:t>对经济发展促进作用</w:t>
            </w:r>
          </w:p>
        </w:tc>
        <w:tc>
          <w:tcPr>
            <w:tcW w:w="2891" w:type="dxa"/>
            <w:vAlign w:val="center"/>
          </w:tcPr>
          <w:p w14:paraId="034AA811">
            <w:pPr>
              <w:pStyle w:val="13"/>
            </w:pPr>
            <w:r>
              <w:t>改善路域环境，促进经济发展</w:t>
            </w:r>
          </w:p>
        </w:tc>
        <w:tc>
          <w:tcPr>
            <w:tcW w:w="1276" w:type="dxa"/>
            <w:vAlign w:val="center"/>
          </w:tcPr>
          <w:p w14:paraId="57EDF0FD">
            <w:pPr>
              <w:pStyle w:val="13"/>
            </w:pPr>
            <w:r>
              <w:t>促进经济发展</w:t>
            </w:r>
          </w:p>
        </w:tc>
        <w:tc>
          <w:tcPr>
            <w:tcW w:w="1843" w:type="dxa"/>
            <w:vAlign w:val="center"/>
          </w:tcPr>
          <w:p w14:paraId="03F5C83F">
            <w:pPr>
              <w:pStyle w:val="13"/>
            </w:pPr>
            <w:r>
              <w:t>经济效益指标</w:t>
            </w:r>
          </w:p>
        </w:tc>
      </w:tr>
      <w:tr w14:paraId="3DE69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3E7ADA"/>
        </w:tc>
        <w:tc>
          <w:tcPr>
            <w:tcW w:w="1276" w:type="dxa"/>
            <w:vAlign w:val="center"/>
          </w:tcPr>
          <w:p w14:paraId="6D61F9AC">
            <w:pPr>
              <w:pStyle w:val="13"/>
            </w:pPr>
            <w:r>
              <w:t>社会效益指标</w:t>
            </w:r>
          </w:p>
        </w:tc>
        <w:tc>
          <w:tcPr>
            <w:tcW w:w="1332" w:type="dxa"/>
            <w:vAlign w:val="center"/>
          </w:tcPr>
          <w:p w14:paraId="29D63BA4">
            <w:pPr>
              <w:pStyle w:val="13"/>
            </w:pPr>
            <w:r>
              <w:t>提升基本公共服务水平</w:t>
            </w:r>
          </w:p>
        </w:tc>
        <w:tc>
          <w:tcPr>
            <w:tcW w:w="2891" w:type="dxa"/>
            <w:vAlign w:val="center"/>
          </w:tcPr>
          <w:p w14:paraId="6DAC6A91">
            <w:pPr>
              <w:pStyle w:val="13"/>
            </w:pPr>
            <w:r>
              <w:t>保证农村公路畅通，提升基本公共服务水平</w:t>
            </w:r>
          </w:p>
        </w:tc>
        <w:tc>
          <w:tcPr>
            <w:tcW w:w="1276" w:type="dxa"/>
            <w:vAlign w:val="center"/>
          </w:tcPr>
          <w:p w14:paraId="0895BA14">
            <w:pPr>
              <w:pStyle w:val="13"/>
            </w:pPr>
            <w:r>
              <w:t>提升基本公共服务水平</w:t>
            </w:r>
          </w:p>
        </w:tc>
        <w:tc>
          <w:tcPr>
            <w:tcW w:w="1843" w:type="dxa"/>
            <w:vAlign w:val="center"/>
          </w:tcPr>
          <w:p w14:paraId="2F462F09">
            <w:pPr>
              <w:pStyle w:val="13"/>
            </w:pPr>
            <w:r>
              <w:t>社会效益指标</w:t>
            </w:r>
          </w:p>
        </w:tc>
      </w:tr>
      <w:tr w14:paraId="6D91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1EC719"/>
        </w:tc>
        <w:tc>
          <w:tcPr>
            <w:tcW w:w="1276" w:type="dxa"/>
            <w:vAlign w:val="center"/>
          </w:tcPr>
          <w:p w14:paraId="5D7F27B8">
            <w:pPr>
              <w:pStyle w:val="13"/>
            </w:pPr>
            <w:r>
              <w:t>生态效益指标</w:t>
            </w:r>
          </w:p>
        </w:tc>
        <w:tc>
          <w:tcPr>
            <w:tcW w:w="1332" w:type="dxa"/>
            <w:vAlign w:val="center"/>
          </w:tcPr>
          <w:p w14:paraId="74EB3FF1">
            <w:pPr>
              <w:pStyle w:val="13"/>
            </w:pPr>
            <w:r>
              <w:t>生态影响</w:t>
            </w:r>
          </w:p>
        </w:tc>
        <w:tc>
          <w:tcPr>
            <w:tcW w:w="2891" w:type="dxa"/>
            <w:vAlign w:val="center"/>
          </w:tcPr>
          <w:p w14:paraId="57BA25B7">
            <w:pPr>
              <w:pStyle w:val="13"/>
            </w:pPr>
            <w:r>
              <w:t>生态影响</w:t>
            </w:r>
          </w:p>
        </w:tc>
        <w:tc>
          <w:tcPr>
            <w:tcW w:w="1276" w:type="dxa"/>
            <w:vAlign w:val="center"/>
          </w:tcPr>
          <w:p w14:paraId="14A9B0CB">
            <w:pPr>
              <w:pStyle w:val="13"/>
              <w:rPr>
                <w:rFonts w:hint="eastAsia" w:eastAsia="方正书宋_GBK"/>
                <w:lang w:eastAsia="zh-CN"/>
              </w:rPr>
            </w:pPr>
            <w:r>
              <w:t>≤90</w:t>
            </w:r>
            <w:r>
              <w:rPr>
                <w:rFonts w:hint="eastAsia"/>
                <w:lang w:eastAsia="zh-CN"/>
              </w:rPr>
              <w:t>%</w:t>
            </w:r>
          </w:p>
        </w:tc>
        <w:tc>
          <w:tcPr>
            <w:tcW w:w="1843" w:type="dxa"/>
            <w:vAlign w:val="center"/>
          </w:tcPr>
          <w:p w14:paraId="19D8B61E">
            <w:pPr>
              <w:pStyle w:val="13"/>
            </w:pPr>
            <w:r>
              <w:t>生态影响</w:t>
            </w:r>
          </w:p>
        </w:tc>
      </w:tr>
      <w:tr w14:paraId="5279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FFAED"/>
        </w:tc>
        <w:tc>
          <w:tcPr>
            <w:tcW w:w="1276" w:type="dxa"/>
            <w:vAlign w:val="center"/>
          </w:tcPr>
          <w:p w14:paraId="3F056592">
            <w:pPr>
              <w:pStyle w:val="13"/>
            </w:pPr>
            <w:r>
              <w:t>可持续影响指标</w:t>
            </w:r>
          </w:p>
        </w:tc>
        <w:tc>
          <w:tcPr>
            <w:tcW w:w="1332" w:type="dxa"/>
            <w:vAlign w:val="center"/>
          </w:tcPr>
          <w:p w14:paraId="33A069EF">
            <w:pPr>
              <w:pStyle w:val="13"/>
            </w:pPr>
            <w:r>
              <w:t>保障道路通畅</w:t>
            </w:r>
          </w:p>
        </w:tc>
        <w:tc>
          <w:tcPr>
            <w:tcW w:w="2891" w:type="dxa"/>
            <w:vAlign w:val="center"/>
          </w:tcPr>
          <w:p w14:paraId="5FAE3218">
            <w:pPr>
              <w:pStyle w:val="13"/>
            </w:pPr>
            <w:r>
              <w:t>保障道路通畅</w:t>
            </w:r>
          </w:p>
        </w:tc>
        <w:tc>
          <w:tcPr>
            <w:tcW w:w="1276" w:type="dxa"/>
            <w:vAlign w:val="center"/>
          </w:tcPr>
          <w:p w14:paraId="7AF79BF7">
            <w:pPr>
              <w:pStyle w:val="13"/>
              <w:rPr>
                <w:rFonts w:hint="eastAsia" w:eastAsia="方正书宋_GBK"/>
                <w:lang w:eastAsia="zh-CN"/>
              </w:rPr>
            </w:pPr>
            <w:r>
              <w:t>≤90</w:t>
            </w:r>
            <w:r>
              <w:rPr>
                <w:rFonts w:hint="eastAsia"/>
                <w:lang w:eastAsia="zh-CN"/>
              </w:rPr>
              <w:t>%</w:t>
            </w:r>
          </w:p>
        </w:tc>
        <w:tc>
          <w:tcPr>
            <w:tcW w:w="1843" w:type="dxa"/>
            <w:vAlign w:val="center"/>
          </w:tcPr>
          <w:p w14:paraId="185A0660">
            <w:pPr>
              <w:pStyle w:val="13"/>
            </w:pPr>
            <w:r>
              <w:t>保障道路通畅</w:t>
            </w:r>
          </w:p>
        </w:tc>
      </w:tr>
      <w:tr w14:paraId="2338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963DD">
            <w:pPr>
              <w:pStyle w:val="15"/>
            </w:pPr>
            <w:r>
              <w:t>满意度指标</w:t>
            </w:r>
          </w:p>
        </w:tc>
        <w:tc>
          <w:tcPr>
            <w:tcW w:w="1276" w:type="dxa"/>
            <w:vAlign w:val="center"/>
          </w:tcPr>
          <w:p w14:paraId="7FBAA6E7">
            <w:pPr>
              <w:pStyle w:val="13"/>
            </w:pPr>
            <w:r>
              <w:t>服务对象满意度指标</w:t>
            </w:r>
          </w:p>
        </w:tc>
        <w:tc>
          <w:tcPr>
            <w:tcW w:w="1332" w:type="dxa"/>
            <w:vAlign w:val="center"/>
          </w:tcPr>
          <w:p w14:paraId="60A4E9AD">
            <w:pPr>
              <w:pStyle w:val="13"/>
            </w:pPr>
            <w:r>
              <w:t>服务对象满意度</w:t>
            </w:r>
          </w:p>
        </w:tc>
        <w:tc>
          <w:tcPr>
            <w:tcW w:w="2891" w:type="dxa"/>
            <w:vAlign w:val="center"/>
          </w:tcPr>
          <w:p w14:paraId="05E606D1">
            <w:pPr>
              <w:pStyle w:val="13"/>
            </w:pPr>
            <w:r>
              <w:t>改善通行服务水平群众满意度</w:t>
            </w:r>
          </w:p>
        </w:tc>
        <w:tc>
          <w:tcPr>
            <w:tcW w:w="1276" w:type="dxa"/>
            <w:vAlign w:val="center"/>
          </w:tcPr>
          <w:p w14:paraId="5ADBD063">
            <w:pPr>
              <w:pStyle w:val="13"/>
              <w:rPr>
                <w:rFonts w:hint="eastAsia" w:eastAsia="方正书宋_GBK"/>
                <w:lang w:eastAsia="zh-CN"/>
              </w:rPr>
            </w:pPr>
            <w:r>
              <w:t>≥90</w:t>
            </w:r>
            <w:r>
              <w:rPr>
                <w:rFonts w:hint="eastAsia"/>
                <w:lang w:eastAsia="zh-CN"/>
              </w:rPr>
              <w:t>%</w:t>
            </w:r>
          </w:p>
        </w:tc>
        <w:tc>
          <w:tcPr>
            <w:tcW w:w="1843" w:type="dxa"/>
            <w:vAlign w:val="center"/>
          </w:tcPr>
          <w:p w14:paraId="76E03D7C">
            <w:pPr>
              <w:pStyle w:val="13"/>
            </w:pPr>
            <w:r>
              <w:t>群众满意度</w:t>
            </w:r>
          </w:p>
        </w:tc>
      </w:tr>
    </w:tbl>
    <w:p w14:paraId="32457431">
      <w:pPr>
        <w:sectPr>
          <w:pgSz w:w="11900" w:h="16840"/>
          <w:pgMar w:top="1984" w:right="1304" w:bottom="1134" w:left="1304" w:header="720" w:footer="720" w:gutter="0"/>
          <w:cols w:space="720" w:num="1"/>
        </w:sectPr>
      </w:pPr>
    </w:p>
    <w:p w14:paraId="2C011D3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F3B8337">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3.2024年革命老区转移支付-农耕时代至南岗界道路改建工程-石财预【2023】40号绩效目标表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70F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5DE7AF">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41E46057">
            <w:pPr>
              <w:pStyle w:val="11"/>
            </w:pPr>
            <w:r>
              <w:t>单位：万元</w:t>
            </w:r>
          </w:p>
        </w:tc>
      </w:tr>
      <w:tr w14:paraId="14AEA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D55E20">
            <w:pPr>
              <w:pStyle w:val="14"/>
            </w:pPr>
            <w:r>
              <w:t>项目编码</w:t>
            </w:r>
          </w:p>
        </w:tc>
        <w:tc>
          <w:tcPr>
            <w:tcW w:w="2608" w:type="dxa"/>
            <w:gridSpan w:val="2"/>
            <w:vAlign w:val="center"/>
          </w:tcPr>
          <w:p w14:paraId="1E130BAC">
            <w:pPr>
              <w:pStyle w:val="13"/>
            </w:pPr>
            <w:r>
              <w:t>13012326P000052100010</w:t>
            </w:r>
          </w:p>
        </w:tc>
        <w:tc>
          <w:tcPr>
            <w:tcW w:w="1587" w:type="dxa"/>
            <w:vAlign w:val="center"/>
          </w:tcPr>
          <w:p w14:paraId="1F16C333">
            <w:pPr>
              <w:pStyle w:val="14"/>
            </w:pPr>
            <w:r>
              <w:t>项目名称</w:t>
            </w:r>
          </w:p>
        </w:tc>
        <w:tc>
          <w:tcPr>
            <w:tcW w:w="4423" w:type="dxa"/>
            <w:gridSpan w:val="3"/>
            <w:vAlign w:val="center"/>
          </w:tcPr>
          <w:p w14:paraId="4D3DE5C7">
            <w:pPr>
              <w:pStyle w:val="13"/>
            </w:pPr>
            <w:r>
              <w:t>2024年革命老区转移支付-农耕时代至南岗界道路改建工程-石财预【2023】40号</w:t>
            </w:r>
          </w:p>
        </w:tc>
      </w:tr>
      <w:tr w14:paraId="7013E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C2DC95">
            <w:pPr>
              <w:pStyle w:val="14"/>
            </w:pPr>
            <w:r>
              <w:t>预算规模及资金用途</w:t>
            </w:r>
          </w:p>
        </w:tc>
        <w:tc>
          <w:tcPr>
            <w:tcW w:w="1276" w:type="dxa"/>
            <w:vAlign w:val="center"/>
          </w:tcPr>
          <w:p w14:paraId="4B05332F">
            <w:pPr>
              <w:pStyle w:val="14"/>
            </w:pPr>
            <w:r>
              <w:t>预算数</w:t>
            </w:r>
          </w:p>
        </w:tc>
        <w:tc>
          <w:tcPr>
            <w:tcW w:w="1332" w:type="dxa"/>
            <w:vAlign w:val="center"/>
          </w:tcPr>
          <w:p w14:paraId="166CB7D1">
            <w:pPr>
              <w:pStyle w:val="13"/>
            </w:pPr>
            <w:r>
              <w:t>85.00</w:t>
            </w:r>
          </w:p>
        </w:tc>
        <w:tc>
          <w:tcPr>
            <w:tcW w:w="1587" w:type="dxa"/>
            <w:vAlign w:val="center"/>
          </w:tcPr>
          <w:p w14:paraId="778A57DD">
            <w:pPr>
              <w:pStyle w:val="14"/>
            </w:pPr>
            <w:r>
              <w:t>其中：财政    资金</w:t>
            </w:r>
          </w:p>
        </w:tc>
        <w:tc>
          <w:tcPr>
            <w:tcW w:w="1304" w:type="dxa"/>
            <w:vAlign w:val="center"/>
          </w:tcPr>
          <w:p w14:paraId="2038794D">
            <w:pPr>
              <w:pStyle w:val="13"/>
            </w:pPr>
            <w:r>
              <w:t>85.00</w:t>
            </w:r>
          </w:p>
        </w:tc>
        <w:tc>
          <w:tcPr>
            <w:tcW w:w="1276" w:type="dxa"/>
            <w:vAlign w:val="center"/>
          </w:tcPr>
          <w:p w14:paraId="7AB861A2">
            <w:pPr>
              <w:pStyle w:val="14"/>
            </w:pPr>
            <w:r>
              <w:t>其他资金</w:t>
            </w:r>
          </w:p>
        </w:tc>
        <w:tc>
          <w:tcPr>
            <w:tcW w:w="1843" w:type="dxa"/>
            <w:vAlign w:val="center"/>
          </w:tcPr>
          <w:p w14:paraId="0F86F88A">
            <w:pPr>
              <w:pStyle w:val="13"/>
            </w:pPr>
            <w:r>
              <w:t xml:space="preserve"> </w:t>
            </w:r>
          </w:p>
        </w:tc>
      </w:tr>
      <w:tr w14:paraId="7E8B2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DDC94"/>
        </w:tc>
        <w:tc>
          <w:tcPr>
            <w:tcW w:w="8618" w:type="dxa"/>
            <w:gridSpan w:val="6"/>
            <w:vAlign w:val="center"/>
          </w:tcPr>
          <w:p w14:paraId="1A4E4330">
            <w:pPr>
              <w:pStyle w:val="13"/>
            </w:pPr>
            <w:r>
              <w:t>完成项目建设，工程质量合格</w:t>
            </w:r>
            <w:r>
              <w:tab/>
            </w:r>
            <w:r>
              <w:t>。</w:t>
            </w:r>
            <w:r>
              <w:tab/>
            </w:r>
          </w:p>
        </w:tc>
      </w:tr>
      <w:tr w14:paraId="564B1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B0B43">
            <w:pPr>
              <w:pStyle w:val="14"/>
            </w:pPr>
            <w:r>
              <w:t>资金支出计划（%）</w:t>
            </w:r>
          </w:p>
        </w:tc>
        <w:tc>
          <w:tcPr>
            <w:tcW w:w="2608" w:type="dxa"/>
            <w:gridSpan w:val="2"/>
            <w:vAlign w:val="center"/>
          </w:tcPr>
          <w:p w14:paraId="49A39278">
            <w:pPr>
              <w:pStyle w:val="14"/>
            </w:pPr>
            <w:r>
              <w:t>3月底</w:t>
            </w:r>
          </w:p>
        </w:tc>
        <w:tc>
          <w:tcPr>
            <w:tcW w:w="1587" w:type="dxa"/>
            <w:vAlign w:val="center"/>
          </w:tcPr>
          <w:p w14:paraId="2521C876">
            <w:pPr>
              <w:pStyle w:val="14"/>
            </w:pPr>
            <w:r>
              <w:t>6月底</w:t>
            </w:r>
          </w:p>
        </w:tc>
        <w:tc>
          <w:tcPr>
            <w:tcW w:w="1304" w:type="dxa"/>
            <w:vAlign w:val="center"/>
          </w:tcPr>
          <w:p w14:paraId="233CC35A">
            <w:pPr>
              <w:pStyle w:val="14"/>
            </w:pPr>
            <w:r>
              <w:t>10月底</w:t>
            </w:r>
          </w:p>
        </w:tc>
        <w:tc>
          <w:tcPr>
            <w:tcW w:w="3119" w:type="dxa"/>
            <w:gridSpan w:val="2"/>
            <w:vAlign w:val="center"/>
          </w:tcPr>
          <w:p w14:paraId="6D2AD1BF">
            <w:pPr>
              <w:pStyle w:val="14"/>
            </w:pPr>
            <w:r>
              <w:t>12月底</w:t>
            </w:r>
          </w:p>
        </w:tc>
      </w:tr>
      <w:tr w14:paraId="3BB26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2B436"/>
        </w:tc>
        <w:tc>
          <w:tcPr>
            <w:tcW w:w="2608" w:type="dxa"/>
            <w:gridSpan w:val="2"/>
            <w:vAlign w:val="center"/>
          </w:tcPr>
          <w:p w14:paraId="63C2A77C">
            <w:r>
              <w:rPr>
                <w:rFonts w:hint="eastAsia"/>
                <w:lang w:val="en-US" w:eastAsia="zh-CN"/>
              </w:rPr>
              <w:t>25</w:t>
            </w:r>
            <w:r>
              <w:t>%</w:t>
            </w:r>
          </w:p>
        </w:tc>
        <w:tc>
          <w:tcPr>
            <w:tcW w:w="1587" w:type="dxa"/>
            <w:vAlign w:val="center"/>
          </w:tcPr>
          <w:p w14:paraId="2ECFDFD5">
            <w:r>
              <w:rPr>
                <w:rFonts w:hint="eastAsia"/>
                <w:lang w:val="en-US" w:eastAsia="zh-CN"/>
              </w:rPr>
              <w:t>5</w:t>
            </w:r>
            <w:r>
              <w:t>0%</w:t>
            </w:r>
          </w:p>
        </w:tc>
        <w:tc>
          <w:tcPr>
            <w:tcW w:w="1304" w:type="dxa"/>
            <w:vAlign w:val="center"/>
          </w:tcPr>
          <w:p w14:paraId="1AD7A5E5">
            <w:r>
              <w:rPr>
                <w:rFonts w:hint="eastAsia"/>
                <w:lang w:val="en-US" w:eastAsia="zh-CN"/>
              </w:rPr>
              <w:t>75</w:t>
            </w:r>
            <w:r>
              <w:t>%</w:t>
            </w:r>
          </w:p>
        </w:tc>
        <w:tc>
          <w:tcPr>
            <w:tcW w:w="3119" w:type="dxa"/>
            <w:gridSpan w:val="2"/>
            <w:vAlign w:val="center"/>
          </w:tcPr>
          <w:p w14:paraId="66E00D66">
            <w:pPr>
              <w:pStyle w:val="15"/>
            </w:pPr>
            <w:r>
              <w:t>100%</w:t>
            </w:r>
          </w:p>
        </w:tc>
      </w:tr>
      <w:tr w14:paraId="1AA0C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4230C8">
            <w:pPr>
              <w:pStyle w:val="14"/>
            </w:pPr>
            <w:r>
              <w:t>绩效目标</w:t>
            </w:r>
          </w:p>
        </w:tc>
        <w:tc>
          <w:tcPr>
            <w:tcW w:w="8618" w:type="dxa"/>
            <w:gridSpan w:val="6"/>
            <w:vAlign w:val="center"/>
          </w:tcPr>
          <w:p w14:paraId="40A9118B">
            <w:pPr>
              <w:pStyle w:val="13"/>
            </w:pPr>
            <w:r>
              <w:t>1.完成项目建设，工程质量合格</w:t>
            </w:r>
            <w:r>
              <w:tab/>
            </w:r>
            <w:r>
              <w:t>。</w:t>
            </w:r>
            <w:r>
              <w:tab/>
            </w:r>
            <w:r>
              <w:tab/>
            </w:r>
            <w:r>
              <w:tab/>
            </w:r>
            <w:r>
              <w:tab/>
            </w:r>
            <w:r>
              <w:tab/>
            </w:r>
          </w:p>
          <w:p w14:paraId="7265C365">
            <w:pPr>
              <w:pStyle w:val="13"/>
            </w:pPr>
            <w:r>
              <w:tab/>
            </w:r>
            <w:r>
              <w:tab/>
            </w:r>
            <w:r>
              <w:tab/>
            </w:r>
            <w:r>
              <w:tab/>
            </w:r>
            <w:r>
              <w:tab/>
            </w:r>
            <w:r>
              <w:tab/>
            </w:r>
          </w:p>
          <w:p w14:paraId="772C4903">
            <w:pPr>
              <w:pStyle w:val="13"/>
            </w:pPr>
          </w:p>
        </w:tc>
      </w:tr>
    </w:tbl>
    <w:p w14:paraId="3F0525C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FE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378C2">
            <w:pPr>
              <w:pStyle w:val="14"/>
            </w:pPr>
            <w:r>
              <w:t>一级指标</w:t>
            </w:r>
          </w:p>
        </w:tc>
        <w:tc>
          <w:tcPr>
            <w:tcW w:w="1276" w:type="dxa"/>
            <w:vAlign w:val="center"/>
          </w:tcPr>
          <w:p w14:paraId="1092754C">
            <w:pPr>
              <w:pStyle w:val="14"/>
            </w:pPr>
            <w:r>
              <w:t>二级指标</w:t>
            </w:r>
          </w:p>
        </w:tc>
        <w:tc>
          <w:tcPr>
            <w:tcW w:w="1332" w:type="dxa"/>
            <w:vAlign w:val="center"/>
          </w:tcPr>
          <w:p w14:paraId="33E86F8F">
            <w:pPr>
              <w:pStyle w:val="14"/>
            </w:pPr>
            <w:r>
              <w:t>三级指标</w:t>
            </w:r>
          </w:p>
        </w:tc>
        <w:tc>
          <w:tcPr>
            <w:tcW w:w="2891" w:type="dxa"/>
            <w:vAlign w:val="center"/>
          </w:tcPr>
          <w:p w14:paraId="7763BDB8">
            <w:pPr>
              <w:pStyle w:val="14"/>
            </w:pPr>
            <w:r>
              <w:t>绩效指标描述</w:t>
            </w:r>
          </w:p>
        </w:tc>
        <w:tc>
          <w:tcPr>
            <w:tcW w:w="1276" w:type="dxa"/>
            <w:vAlign w:val="center"/>
          </w:tcPr>
          <w:p w14:paraId="6D3468A1">
            <w:pPr>
              <w:pStyle w:val="14"/>
            </w:pPr>
            <w:r>
              <w:t>指标值</w:t>
            </w:r>
          </w:p>
        </w:tc>
        <w:tc>
          <w:tcPr>
            <w:tcW w:w="1843" w:type="dxa"/>
            <w:vAlign w:val="center"/>
          </w:tcPr>
          <w:p w14:paraId="53F9CCBF">
            <w:pPr>
              <w:pStyle w:val="14"/>
            </w:pPr>
            <w:r>
              <w:t>指标值确定依据</w:t>
            </w:r>
          </w:p>
        </w:tc>
      </w:tr>
      <w:tr w14:paraId="6E60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99A1B2">
            <w:pPr>
              <w:pStyle w:val="15"/>
            </w:pPr>
            <w:r>
              <w:t>产出指标</w:t>
            </w:r>
          </w:p>
        </w:tc>
        <w:tc>
          <w:tcPr>
            <w:tcW w:w="1276" w:type="dxa"/>
            <w:vAlign w:val="center"/>
          </w:tcPr>
          <w:p w14:paraId="3FE57695">
            <w:pPr>
              <w:pStyle w:val="13"/>
            </w:pPr>
            <w:r>
              <w:t>数量指标</w:t>
            </w:r>
          </w:p>
        </w:tc>
        <w:tc>
          <w:tcPr>
            <w:tcW w:w="1332" w:type="dxa"/>
            <w:vAlign w:val="center"/>
          </w:tcPr>
          <w:p w14:paraId="6BA55224">
            <w:pPr>
              <w:pStyle w:val="13"/>
            </w:pPr>
            <w:r>
              <w:t>完成项目建设里程</w:t>
            </w:r>
          </w:p>
        </w:tc>
        <w:tc>
          <w:tcPr>
            <w:tcW w:w="2891" w:type="dxa"/>
            <w:vAlign w:val="center"/>
          </w:tcPr>
          <w:p w14:paraId="728314BF">
            <w:pPr>
              <w:pStyle w:val="13"/>
            </w:pPr>
            <w:r>
              <w:t>建设任务里程</w:t>
            </w:r>
          </w:p>
        </w:tc>
        <w:tc>
          <w:tcPr>
            <w:tcW w:w="1276" w:type="dxa"/>
            <w:vAlign w:val="center"/>
          </w:tcPr>
          <w:p w14:paraId="29FD03CF">
            <w:pPr>
              <w:pStyle w:val="13"/>
            </w:pPr>
            <w:r>
              <w:t>完成本年度建设里程</w:t>
            </w:r>
          </w:p>
        </w:tc>
        <w:tc>
          <w:tcPr>
            <w:tcW w:w="1843" w:type="dxa"/>
            <w:vAlign w:val="center"/>
          </w:tcPr>
          <w:p w14:paraId="24298414">
            <w:pPr>
              <w:pStyle w:val="13"/>
            </w:pPr>
            <w:r>
              <w:t>建设里程指标</w:t>
            </w:r>
          </w:p>
        </w:tc>
      </w:tr>
      <w:tr w14:paraId="54B7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0E56D3"/>
        </w:tc>
        <w:tc>
          <w:tcPr>
            <w:tcW w:w="1276" w:type="dxa"/>
            <w:vAlign w:val="center"/>
          </w:tcPr>
          <w:p w14:paraId="0F7EA7E7">
            <w:pPr>
              <w:pStyle w:val="13"/>
            </w:pPr>
            <w:r>
              <w:t>质量指标</w:t>
            </w:r>
          </w:p>
        </w:tc>
        <w:tc>
          <w:tcPr>
            <w:tcW w:w="1332" w:type="dxa"/>
            <w:vAlign w:val="center"/>
          </w:tcPr>
          <w:p w14:paraId="5531B173">
            <w:pPr>
              <w:pStyle w:val="13"/>
            </w:pPr>
            <w:r>
              <w:t>满足工程质量检验标准规定</w:t>
            </w:r>
          </w:p>
        </w:tc>
        <w:tc>
          <w:tcPr>
            <w:tcW w:w="2891" w:type="dxa"/>
            <w:vAlign w:val="center"/>
          </w:tcPr>
          <w:p w14:paraId="0054F9A9">
            <w:pPr>
              <w:pStyle w:val="13"/>
            </w:pPr>
            <w:r>
              <w:t>项目建设工程质量合格</w:t>
            </w:r>
          </w:p>
        </w:tc>
        <w:tc>
          <w:tcPr>
            <w:tcW w:w="1276" w:type="dxa"/>
            <w:vAlign w:val="center"/>
          </w:tcPr>
          <w:p w14:paraId="51C7D2D6">
            <w:pPr>
              <w:pStyle w:val="13"/>
            </w:pPr>
            <w:r>
              <w:t>质量合格</w:t>
            </w:r>
          </w:p>
        </w:tc>
        <w:tc>
          <w:tcPr>
            <w:tcW w:w="1843" w:type="dxa"/>
            <w:vAlign w:val="center"/>
          </w:tcPr>
          <w:p w14:paraId="1EE21D8C">
            <w:pPr>
              <w:pStyle w:val="13"/>
            </w:pPr>
            <w:r>
              <w:t>工程质量检验标准</w:t>
            </w:r>
          </w:p>
        </w:tc>
      </w:tr>
      <w:tr w14:paraId="238C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8422A8"/>
        </w:tc>
        <w:tc>
          <w:tcPr>
            <w:tcW w:w="1276" w:type="dxa"/>
            <w:vAlign w:val="center"/>
          </w:tcPr>
          <w:p w14:paraId="730BDA75">
            <w:pPr>
              <w:pStyle w:val="13"/>
            </w:pPr>
            <w:r>
              <w:t>时效指标</w:t>
            </w:r>
          </w:p>
        </w:tc>
        <w:tc>
          <w:tcPr>
            <w:tcW w:w="1332" w:type="dxa"/>
            <w:vAlign w:val="center"/>
          </w:tcPr>
          <w:p w14:paraId="7D5DF452">
            <w:pPr>
              <w:pStyle w:val="13"/>
            </w:pPr>
            <w:r>
              <w:t>项目按时完工</w:t>
            </w:r>
          </w:p>
        </w:tc>
        <w:tc>
          <w:tcPr>
            <w:tcW w:w="2891" w:type="dxa"/>
            <w:vAlign w:val="center"/>
          </w:tcPr>
          <w:p w14:paraId="32920012">
            <w:pPr>
              <w:pStyle w:val="13"/>
            </w:pPr>
            <w:r>
              <w:t>按计划完成建设任务</w:t>
            </w:r>
          </w:p>
        </w:tc>
        <w:tc>
          <w:tcPr>
            <w:tcW w:w="1276" w:type="dxa"/>
            <w:vAlign w:val="center"/>
          </w:tcPr>
          <w:p w14:paraId="62518CA0">
            <w:pPr>
              <w:pStyle w:val="13"/>
            </w:pPr>
            <w:r>
              <w:t>按时完工</w:t>
            </w:r>
          </w:p>
        </w:tc>
        <w:tc>
          <w:tcPr>
            <w:tcW w:w="1843" w:type="dxa"/>
            <w:vAlign w:val="center"/>
          </w:tcPr>
          <w:p w14:paraId="1B586867">
            <w:pPr>
              <w:pStyle w:val="13"/>
            </w:pPr>
            <w:r>
              <w:t>完工预算</w:t>
            </w:r>
          </w:p>
        </w:tc>
      </w:tr>
      <w:tr w14:paraId="3538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D2B384"/>
        </w:tc>
        <w:tc>
          <w:tcPr>
            <w:tcW w:w="1276" w:type="dxa"/>
            <w:vAlign w:val="center"/>
          </w:tcPr>
          <w:p w14:paraId="6720C346">
            <w:pPr>
              <w:pStyle w:val="13"/>
            </w:pPr>
            <w:r>
              <w:t>成本指标</w:t>
            </w:r>
          </w:p>
        </w:tc>
        <w:tc>
          <w:tcPr>
            <w:tcW w:w="1332" w:type="dxa"/>
            <w:vAlign w:val="center"/>
          </w:tcPr>
          <w:p w14:paraId="7440CB43">
            <w:pPr>
              <w:pStyle w:val="13"/>
            </w:pPr>
            <w:r>
              <w:t>工程施工费不超概算</w:t>
            </w:r>
          </w:p>
        </w:tc>
        <w:tc>
          <w:tcPr>
            <w:tcW w:w="2891" w:type="dxa"/>
            <w:vAlign w:val="center"/>
          </w:tcPr>
          <w:p w14:paraId="174FFCEC">
            <w:pPr>
              <w:pStyle w:val="13"/>
            </w:pPr>
            <w:r>
              <w:t>工程投资不超概算金额</w:t>
            </w:r>
          </w:p>
        </w:tc>
        <w:tc>
          <w:tcPr>
            <w:tcW w:w="1276" w:type="dxa"/>
            <w:vAlign w:val="center"/>
          </w:tcPr>
          <w:p w14:paraId="6F35D018">
            <w:pPr>
              <w:pStyle w:val="13"/>
              <w:rPr>
                <w:rFonts w:hint="eastAsia" w:eastAsia="方正书宋_GBK"/>
                <w:lang w:eastAsia="zh-CN"/>
              </w:rPr>
            </w:pPr>
            <w:r>
              <w:t>≤100</w:t>
            </w:r>
            <w:r>
              <w:rPr>
                <w:rFonts w:hint="eastAsia"/>
                <w:lang w:eastAsia="zh-CN"/>
              </w:rPr>
              <w:t>%</w:t>
            </w:r>
          </w:p>
        </w:tc>
        <w:tc>
          <w:tcPr>
            <w:tcW w:w="1843" w:type="dxa"/>
            <w:vAlign w:val="center"/>
          </w:tcPr>
          <w:p w14:paraId="462E1999">
            <w:pPr>
              <w:pStyle w:val="13"/>
            </w:pPr>
            <w:r>
              <w:t>预算指标</w:t>
            </w:r>
          </w:p>
        </w:tc>
      </w:tr>
      <w:tr w14:paraId="3525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2D88">
            <w:pPr>
              <w:pStyle w:val="15"/>
            </w:pPr>
            <w:r>
              <w:t>效益指标</w:t>
            </w:r>
          </w:p>
        </w:tc>
        <w:tc>
          <w:tcPr>
            <w:tcW w:w="1276" w:type="dxa"/>
            <w:vAlign w:val="center"/>
          </w:tcPr>
          <w:p w14:paraId="5B5921D1">
            <w:pPr>
              <w:pStyle w:val="13"/>
            </w:pPr>
            <w:r>
              <w:t>经济效益指标</w:t>
            </w:r>
          </w:p>
        </w:tc>
        <w:tc>
          <w:tcPr>
            <w:tcW w:w="1332" w:type="dxa"/>
            <w:vAlign w:val="center"/>
          </w:tcPr>
          <w:p w14:paraId="33C0D1C8">
            <w:pPr>
              <w:pStyle w:val="13"/>
            </w:pPr>
            <w:r>
              <w:t>对经济发展促进作用</w:t>
            </w:r>
          </w:p>
        </w:tc>
        <w:tc>
          <w:tcPr>
            <w:tcW w:w="2891" w:type="dxa"/>
            <w:vAlign w:val="center"/>
          </w:tcPr>
          <w:p w14:paraId="7EAB82A6">
            <w:pPr>
              <w:pStyle w:val="13"/>
            </w:pPr>
            <w:r>
              <w:t>改善路域环境，促进经济发展</w:t>
            </w:r>
          </w:p>
        </w:tc>
        <w:tc>
          <w:tcPr>
            <w:tcW w:w="1276" w:type="dxa"/>
            <w:vAlign w:val="center"/>
          </w:tcPr>
          <w:p w14:paraId="7781FBC2">
            <w:pPr>
              <w:pStyle w:val="13"/>
            </w:pPr>
            <w:r>
              <w:t>促进经济发展</w:t>
            </w:r>
          </w:p>
        </w:tc>
        <w:tc>
          <w:tcPr>
            <w:tcW w:w="1843" w:type="dxa"/>
            <w:vAlign w:val="center"/>
          </w:tcPr>
          <w:p w14:paraId="0A6CF14D">
            <w:pPr>
              <w:pStyle w:val="13"/>
            </w:pPr>
            <w:r>
              <w:t>经济发展状况</w:t>
            </w:r>
          </w:p>
        </w:tc>
      </w:tr>
      <w:tr w14:paraId="60B44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CB9E77"/>
        </w:tc>
        <w:tc>
          <w:tcPr>
            <w:tcW w:w="1276" w:type="dxa"/>
            <w:vAlign w:val="center"/>
          </w:tcPr>
          <w:p w14:paraId="4B659A1C">
            <w:pPr>
              <w:pStyle w:val="13"/>
            </w:pPr>
            <w:r>
              <w:t>社会效益指标</w:t>
            </w:r>
          </w:p>
        </w:tc>
        <w:tc>
          <w:tcPr>
            <w:tcW w:w="1332" w:type="dxa"/>
            <w:vAlign w:val="center"/>
          </w:tcPr>
          <w:p w14:paraId="2AA9DF21">
            <w:pPr>
              <w:pStyle w:val="13"/>
            </w:pPr>
            <w:r>
              <w:t>提升基本公共服务水平</w:t>
            </w:r>
          </w:p>
        </w:tc>
        <w:tc>
          <w:tcPr>
            <w:tcW w:w="2891" w:type="dxa"/>
            <w:vAlign w:val="center"/>
          </w:tcPr>
          <w:p w14:paraId="67498194">
            <w:pPr>
              <w:pStyle w:val="13"/>
            </w:pPr>
            <w:r>
              <w:t>保证农村公路畅通，提升基本公共服务水平</w:t>
            </w:r>
          </w:p>
        </w:tc>
        <w:tc>
          <w:tcPr>
            <w:tcW w:w="1276" w:type="dxa"/>
            <w:vAlign w:val="center"/>
          </w:tcPr>
          <w:p w14:paraId="05FFC53D">
            <w:pPr>
              <w:pStyle w:val="13"/>
            </w:pPr>
            <w:r>
              <w:t>提升基本公共服务水平</w:t>
            </w:r>
          </w:p>
        </w:tc>
        <w:tc>
          <w:tcPr>
            <w:tcW w:w="1843" w:type="dxa"/>
            <w:vAlign w:val="center"/>
          </w:tcPr>
          <w:p w14:paraId="3244EB37">
            <w:pPr>
              <w:pStyle w:val="13"/>
            </w:pPr>
            <w:r>
              <w:t>服务水平</w:t>
            </w:r>
          </w:p>
        </w:tc>
      </w:tr>
      <w:tr w14:paraId="453A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0CB35"/>
        </w:tc>
        <w:tc>
          <w:tcPr>
            <w:tcW w:w="1276" w:type="dxa"/>
            <w:vAlign w:val="center"/>
          </w:tcPr>
          <w:p w14:paraId="72141C42">
            <w:pPr>
              <w:pStyle w:val="13"/>
            </w:pPr>
            <w:r>
              <w:t>生态效益指标</w:t>
            </w:r>
          </w:p>
        </w:tc>
        <w:tc>
          <w:tcPr>
            <w:tcW w:w="1332" w:type="dxa"/>
            <w:vAlign w:val="center"/>
          </w:tcPr>
          <w:p w14:paraId="629A4589">
            <w:pPr>
              <w:pStyle w:val="13"/>
            </w:pPr>
            <w:r>
              <w:t>生态影响</w:t>
            </w:r>
          </w:p>
        </w:tc>
        <w:tc>
          <w:tcPr>
            <w:tcW w:w="2891" w:type="dxa"/>
            <w:vAlign w:val="center"/>
          </w:tcPr>
          <w:p w14:paraId="552E1DEF">
            <w:pPr>
              <w:pStyle w:val="13"/>
            </w:pPr>
            <w:r>
              <w:t>生态影响</w:t>
            </w:r>
          </w:p>
        </w:tc>
        <w:tc>
          <w:tcPr>
            <w:tcW w:w="1276" w:type="dxa"/>
            <w:vAlign w:val="center"/>
          </w:tcPr>
          <w:p w14:paraId="7B9F56E2">
            <w:pPr>
              <w:pStyle w:val="13"/>
              <w:rPr>
                <w:rFonts w:hint="eastAsia" w:eastAsia="方正书宋_GBK"/>
                <w:lang w:eastAsia="zh-CN"/>
              </w:rPr>
            </w:pPr>
            <w:r>
              <w:t>≤90</w:t>
            </w:r>
            <w:r>
              <w:rPr>
                <w:rFonts w:hint="eastAsia"/>
                <w:lang w:eastAsia="zh-CN"/>
              </w:rPr>
              <w:t>%</w:t>
            </w:r>
          </w:p>
        </w:tc>
        <w:tc>
          <w:tcPr>
            <w:tcW w:w="1843" w:type="dxa"/>
            <w:vAlign w:val="center"/>
          </w:tcPr>
          <w:p w14:paraId="77ADE8D9">
            <w:pPr>
              <w:pStyle w:val="13"/>
            </w:pPr>
            <w:r>
              <w:t>生态影响</w:t>
            </w:r>
          </w:p>
        </w:tc>
      </w:tr>
      <w:tr w14:paraId="6BDB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D03FAC"/>
        </w:tc>
        <w:tc>
          <w:tcPr>
            <w:tcW w:w="1276" w:type="dxa"/>
            <w:vAlign w:val="center"/>
          </w:tcPr>
          <w:p w14:paraId="1B16F0A7">
            <w:pPr>
              <w:pStyle w:val="13"/>
            </w:pPr>
            <w:r>
              <w:t>可持续影响指标</w:t>
            </w:r>
          </w:p>
        </w:tc>
        <w:tc>
          <w:tcPr>
            <w:tcW w:w="1332" w:type="dxa"/>
            <w:vAlign w:val="center"/>
          </w:tcPr>
          <w:p w14:paraId="6295641F">
            <w:pPr>
              <w:pStyle w:val="13"/>
            </w:pPr>
            <w:r>
              <w:t>保障道路通畅</w:t>
            </w:r>
          </w:p>
        </w:tc>
        <w:tc>
          <w:tcPr>
            <w:tcW w:w="2891" w:type="dxa"/>
            <w:vAlign w:val="center"/>
          </w:tcPr>
          <w:p w14:paraId="4E107510">
            <w:pPr>
              <w:pStyle w:val="13"/>
            </w:pPr>
            <w:r>
              <w:t>保障道路通畅</w:t>
            </w:r>
          </w:p>
        </w:tc>
        <w:tc>
          <w:tcPr>
            <w:tcW w:w="1276" w:type="dxa"/>
            <w:vAlign w:val="center"/>
          </w:tcPr>
          <w:p w14:paraId="3E3615BF">
            <w:pPr>
              <w:pStyle w:val="13"/>
              <w:rPr>
                <w:rFonts w:hint="eastAsia" w:eastAsia="方正书宋_GBK"/>
                <w:lang w:eastAsia="zh-CN"/>
              </w:rPr>
            </w:pPr>
            <w:r>
              <w:t>≤90</w:t>
            </w:r>
            <w:r>
              <w:rPr>
                <w:rFonts w:hint="eastAsia"/>
                <w:lang w:eastAsia="zh-CN"/>
              </w:rPr>
              <w:t>%</w:t>
            </w:r>
          </w:p>
        </w:tc>
        <w:tc>
          <w:tcPr>
            <w:tcW w:w="1843" w:type="dxa"/>
            <w:vAlign w:val="center"/>
          </w:tcPr>
          <w:p w14:paraId="068B9155">
            <w:pPr>
              <w:pStyle w:val="13"/>
            </w:pPr>
            <w:r>
              <w:t>保障道路通畅</w:t>
            </w:r>
          </w:p>
        </w:tc>
      </w:tr>
      <w:tr w14:paraId="2E65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7F4A3">
            <w:pPr>
              <w:pStyle w:val="15"/>
            </w:pPr>
            <w:r>
              <w:t>满意度指标</w:t>
            </w:r>
          </w:p>
        </w:tc>
        <w:tc>
          <w:tcPr>
            <w:tcW w:w="1276" w:type="dxa"/>
            <w:vAlign w:val="center"/>
          </w:tcPr>
          <w:p w14:paraId="382AB6A5">
            <w:pPr>
              <w:pStyle w:val="13"/>
            </w:pPr>
            <w:r>
              <w:t>服务对象满意度指标</w:t>
            </w:r>
          </w:p>
        </w:tc>
        <w:tc>
          <w:tcPr>
            <w:tcW w:w="1332" w:type="dxa"/>
            <w:vAlign w:val="center"/>
          </w:tcPr>
          <w:p w14:paraId="20D21840">
            <w:pPr>
              <w:pStyle w:val="13"/>
            </w:pPr>
            <w:r>
              <w:t>服务对象满意度</w:t>
            </w:r>
          </w:p>
        </w:tc>
        <w:tc>
          <w:tcPr>
            <w:tcW w:w="2891" w:type="dxa"/>
            <w:vAlign w:val="center"/>
          </w:tcPr>
          <w:p w14:paraId="48B39A39">
            <w:pPr>
              <w:pStyle w:val="13"/>
            </w:pPr>
            <w:r>
              <w:t>改善通行服务水平群众满意度</w:t>
            </w:r>
          </w:p>
        </w:tc>
        <w:tc>
          <w:tcPr>
            <w:tcW w:w="1276" w:type="dxa"/>
            <w:vAlign w:val="center"/>
          </w:tcPr>
          <w:p w14:paraId="0933B836">
            <w:pPr>
              <w:pStyle w:val="13"/>
              <w:rPr>
                <w:rFonts w:hint="eastAsia" w:eastAsia="方正书宋_GBK"/>
                <w:lang w:eastAsia="zh-CN"/>
              </w:rPr>
            </w:pPr>
            <w:r>
              <w:t>≥90</w:t>
            </w:r>
            <w:r>
              <w:rPr>
                <w:rFonts w:hint="eastAsia"/>
                <w:lang w:eastAsia="zh-CN"/>
              </w:rPr>
              <w:t>%</w:t>
            </w:r>
          </w:p>
        </w:tc>
        <w:tc>
          <w:tcPr>
            <w:tcW w:w="1843" w:type="dxa"/>
            <w:vAlign w:val="center"/>
          </w:tcPr>
          <w:p w14:paraId="4B74FD55">
            <w:pPr>
              <w:pStyle w:val="13"/>
            </w:pPr>
            <w:r>
              <w:t>满意度</w:t>
            </w:r>
          </w:p>
        </w:tc>
      </w:tr>
    </w:tbl>
    <w:p w14:paraId="52F08D16">
      <w:pPr>
        <w:sectPr>
          <w:pgSz w:w="11900" w:h="16840"/>
          <w:pgMar w:top="1984" w:right="1304" w:bottom="1134" w:left="1304" w:header="720" w:footer="720" w:gutter="0"/>
          <w:cols w:space="720" w:num="1"/>
        </w:sectPr>
      </w:pPr>
    </w:p>
    <w:p w14:paraId="25F2987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859FF4C">
      <w:pPr>
        <w:spacing w:before="0" w:after="0"/>
        <w:ind w:firstLine="560"/>
        <w:jc w:val="left"/>
        <w:outlineLvl w:val="3"/>
      </w:pPr>
      <w:bookmarkStart w:id="6" w:name="_Toc_4_4_0000000007"/>
      <w:r>
        <w:rPr>
          <w:rFonts w:ascii="方正仿宋_GBK" w:hAnsi="方正仿宋_GBK" w:eastAsia="方正仿宋_GBK" w:cs="方正仿宋_GBK"/>
          <w:color w:val="000000"/>
          <w:sz w:val="28"/>
        </w:rPr>
        <w:t>4.国防公路建设工役人员补贴（县级）绩效目标表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CE0D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12BA2E">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4C27400A">
            <w:pPr>
              <w:pStyle w:val="11"/>
            </w:pPr>
            <w:r>
              <w:t>单位：万元</w:t>
            </w:r>
          </w:p>
        </w:tc>
      </w:tr>
      <w:tr w14:paraId="75332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BD8FA">
            <w:pPr>
              <w:pStyle w:val="14"/>
            </w:pPr>
            <w:r>
              <w:t>项目编码</w:t>
            </w:r>
          </w:p>
        </w:tc>
        <w:tc>
          <w:tcPr>
            <w:tcW w:w="2608" w:type="dxa"/>
            <w:gridSpan w:val="2"/>
            <w:vAlign w:val="center"/>
          </w:tcPr>
          <w:p w14:paraId="6A11FF56">
            <w:pPr>
              <w:pStyle w:val="13"/>
            </w:pPr>
            <w:r>
              <w:t>13012326P00002810005T</w:t>
            </w:r>
          </w:p>
        </w:tc>
        <w:tc>
          <w:tcPr>
            <w:tcW w:w="1587" w:type="dxa"/>
            <w:vAlign w:val="center"/>
          </w:tcPr>
          <w:p w14:paraId="18D689AF">
            <w:pPr>
              <w:pStyle w:val="14"/>
            </w:pPr>
            <w:r>
              <w:t>项目名称</w:t>
            </w:r>
          </w:p>
        </w:tc>
        <w:tc>
          <w:tcPr>
            <w:tcW w:w="4423" w:type="dxa"/>
            <w:gridSpan w:val="3"/>
            <w:vAlign w:val="center"/>
          </w:tcPr>
          <w:p w14:paraId="0DEEEE2E">
            <w:pPr>
              <w:pStyle w:val="13"/>
            </w:pPr>
            <w:r>
              <w:t>国防公路建设工役人员补贴（县级）</w:t>
            </w:r>
          </w:p>
        </w:tc>
      </w:tr>
      <w:tr w14:paraId="3CBE3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DBCD2">
            <w:pPr>
              <w:pStyle w:val="14"/>
            </w:pPr>
            <w:r>
              <w:t>预算规模及资金用途</w:t>
            </w:r>
          </w:p>
        </w:tc>
        <w:tc>
          <w:tcPr>
            <w:tcW w:w="1276" w:type="dxa"/>
            <w:vAlign w:val="center"/>
          </w:tcPr>
          <w:p w14:paraId="6A425B40">
            <w:pPr>
              <w:pStyle w:val="14"/>
            </w:pPr>
            <w:r>
              <w:t>预算数</w:t>
            </w:r>
          </w:p>
        </w:tc>
        <w:tc>
          <w:tcPr>
            <w:tcW w:w="1332" w:type="dxa"/>
            <w:vAlign w:val="center"/>
          </w:tcPr>
          <w:p w14:paraId="63DF59ED">
            <w:pPr>
              <w:pStyle w:val="13"/>
            </w:pPr>
            <w:r>
              <w:t>49.44</w:t>
            </w:r>
          </w:p>
        </w:tc>
        <w:tc>
          <w:tcPr>
            <w:tcW w:w="1587" w:type="dxa"/>
            <w:vAlign w:val="center"/>
          </w:tcPr>
          <w:p w14:paraId="171B53E2">
            <w:pPr>
              <w:pStyle w:val="14"/>
            </w:pPr>
            <w:r>
              <w:t>其中：财政    资金</w:t>
            </w:r>
          </w:p>
        </w:tc>
        <w:tc>
          <w:tcPr>
            <w:tcW w:w="1304" w:type="dxa"/>
            <w:vAlign w:val="center"/>
          </w:tcPr>
          <w:p w14:paraId="52C298D8">
            <w:pPr>
              <w:pStyle w:val="13"/>
            </w:pPr>
            <w:r>
              <w:t>49.44</w:t>
            </w:r>
          </w:p>
        </w:tc>
        <w:tc>
          <w:tcPr>
            <w:tcW w:w="1276" w:type="dxa"/>
            <w:vAlign w:val="center"/>
          </w:tcPr>
          <w:p w14:paraId="4FC11C6B">
            <w:pPr>
              <w:pStyle w:val="14"/>
            </w:pPr>
            <w:r>
              <w:t>其他资金</w:t>
            </w:r>
          </w:p>
        </w:tc>
        <w:tc>
          <w:tcPr>
            <w:tcW w:w="1843" w:type="dxa"/>
            <w:vAlign w:val="center"/>
          </w:tcPr>
          <w:p w14:paraId="35BFF5EE">
            <w:pPr>
              <w:pStyle w:val="13"/>
            </w:pPr>
            <w:r>
              <w:t xml:space="preserve"> </w:t>
            </w:r>
          </w:p>
        </w:tc>
      </w:tr>
      <w:tr w14:paraId="3B210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8C18B"/>
        </w:tc>
        <w:tc>
          <w:tcPr>
            <w:tcW w:w="8618" w:type="dxa"/>
            <w:gridSpan w:val="6"/>
            <w:vAlign w:val="center"/>
          </w:tcPr>
          <w:p w14:paraId="06B1A67E">
            <w:pPr>
              <w:pStyle w:val="13"/>
            </w:pPr>
            <w:r>
              <w:t>申请现有工役制人员及其去世工役制人员家属生活补贴49.44万元</w:t>
            </w:r>
            <w:r>
              <w:tab/>
            </w:r>
          </w:p>
        </w:tc>
      </w:tr>
      <w:tr w14:paraId="0A9BD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E2B9">
            <w:pPr>
              <w:pStyle w:val="14"/>
            </w:pPr>
            <w:r>
              <w:t>资金支出计划（%）</w:t>
            </w:r>
          </w:p>
        </w:tc>
        <w:tc>
          <w:tcPr>
            <w:tcW w:w="2608" w:type="dxa"/>
            <w:gridSpan w:val="2"/>
            <w:vAlign w:val="center"/>
          </w:tcPr>
          <w:p w14:paraId="07B75B35">
            <w:pPr>
              <w:pStyle w:val="14"/>
            </w:pPr>
            <w:r>
              <w:t>3月底</w:t>
            </w:r>
          </w:p>
        </w:tc>
        <w:tc>
          <w:tcPr>
            <w:tcW w:w="1587" w:type="dxa"/>
            <w:vAlign w:val="center"/>
          </w:tcPr>
          <w:p w14:paraId="1ECA082C">
            <w:pPr>
              <w:pStyle w:val="14"/>
            </w:pPr>
            <w:r>
              <w:t>6月底</w:t>
            </w:r>
          </w:p>
        </w:tc>
        <w:tc>
          <w:tcPr>
            <w:tcW w:w="1304" w:type="dxa"/>
            <w:vAlign w:val="center"/>
          </w:tcPr>
          <w:p w14:paraId="3C0F4D61">
            <w:pPr>
              <w:pStyle w:val="14"/>
            </w:pPr>
            <w:r>
              <w:t>10月底</w:t>
            </w:r>
          </w:p>
        </w:tc>
        <w:tc>
          <w:tcPr>
            <w:tcW w:w="3119" w:type="dxa"/>
            <w:gridSpan w:val="2"/>
            <w:vAlign w:val="center"/>
          </w:tcPr>
          <w:p w14:paraId="2B749436">
            <w:pPr>
              <w:pStyle w:val="14"/>
            </w:pPr>
            <w:r>
              <w:t>12月底</w:t>
            </w:r>
          </w:p>
        </w:tc>
      </w:tr>
      <w:tr w14:paraId="2072E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F5AD4"/>
        </w:tc>
        <w:tc>
          <w:tcPr>
            <w:tcW w:w="2608" w:type="dxa"/>
            <w:gridSpan w:val="2"/>
            <w:vAlign w:val="center"/>
          </w:tcPr>
          <w:p w14:paraId="11CAD250">
            <w:r>
              <w:rPr>
                <w:rFonts w:hint="eastAsia"/>
                <w:lang w:val="en-US" w:eastAsia="zh-CN"/>
              </w:rPr>
              <w:t>25</w:t>
            </w:r>
            <w:r>
              <w:t>%</w:t>
            </w:r>
          </w:p>
        </w:tc>
        <w:tc>
          <w:tcPr>
            <w:tcW w:w="1587" w:type="dxa"/>
            <w:vAlign w:val="center"/>
          </w:tcPr>
          <w:p w14:paraId="04D8F427">
            <w:r>
              <w:rPr>
                <w:rFonts w:hint="eastAsia"/>
                <w:lang w:val="en-US" w:eastAsia="zh-CN"/>
              </w:rPr>
              <w:t>5</w:t>
            </w:r>
            <w:r>
              <w:t>0%</w:t>
            </w:r>
          </w:p>
        </w:tc>
        <w:tc>
          <w:tcPr>
            <w:tcW w:w="1304" w:type="dxa"/>
            <w:vAlign w:val="center"/>
          </w:tcPr>
          <w:p w14:paraId="19772DC5">
            <w:r>
              <w:rPr>
                <w:rFonts w:hint="eastAsia"/>
                <w:lang w:val="en-US" w:eastAsia="zh-CN"/>
              </w:rPr>
              <w:t>75</w:t>
            </w:r>
            <w:r>
              <w:t>%</w:t>
            </w:r>
          </w:p>
        </w:tc>
        <w:tc>
          <w:tcPr>
            <w:tcW w:w="3119" w:type="dxa"/>
            <w:gridSpan w:val="2"/>
            <w:vAlign w:val="center"/>
          </w:tcPr>
          <w:p w14:paraId="7BE0EF79">
            <w:pPr>
              <w:pStyle w:val="15"/>
            </w:pPr>
            <w:r>
              <w:t>100%</w:t>
            </w:r>
          </w:p>
        </w:tc>
      </w:tr>
      <w:tr w14:paraId="42C6D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B6776">
            <w:pPr>
              <w:pStyle w:val="14"/>
            </w:pPr>
            <w:r>
              <w:t>绩效目标</w:t>
            </w:r>
          </w:p>
        </w:tc>
        <w:tc>
          <w:tcPr>
            <w:tcW w:w="8618" w:type="dxa"/>
            <w:gridSpan w:val="6"/>
            <w:vAlign w:val="center"/>
          </w:tcPr>
          <w:p w14:paraId="5F2959AC">
            <w:pPr>
              <w:pStyle w:val="13"/>
            </w:pPr>
            <w:r>
              <w:t>1.申请现有工役制人员及其去世工役制人员家属生活补贴49.44万元</w:t>
            </w:r>
            <w:r>
              <w:tab/>
            </w:r>
            <w:r>
              <w:tab/>
            </w:r>
            <w:r>
              <w:tab/>
            </w:r>
            <w:r>
              <w:tab/>
            </w:r>
            <w:r>
              <w:tab/>
            </w:r>
            <w:r>
              <w:tab/>
            </w:r>
          </w:p>
          <w:p w14:paraId="51F6CD6C">
            <w:pPr>
              <w:pStyle w:val="13"/>
            </w:pPr>
          </w:p>
        </w:tc>
      </w:tr>
    </w:tbl>
    <w:p w14:paraId="41D193B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EF7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780F2">
            <w:pPr>
              <w:pStyle w:val="14"/>
            </w:pPr>
            <w:r>
              <w:t>一级指标</w:t>
            </w:r>
          </w:p>
        </w:tc>
        <w:tc>
          <w:tcPr>
            <w:tcW w:w="1276" w:type="dxa"/>
            <w:vAlign w:val="center"/>
          </w:tcPr>
          <w:p w14:paraId="6F3ED5BE">
            <w:pPr>
              <w:pStyle w:val="14"/>
            </w:pPr>
            <w:r>
              <w:t>二级指标</w:t>
            </w:r>
          </w:p>
        </w:tc>
        <w:tc>
          <w:tcPr>
            <w:tcW w:w="1332" w:type="dxa"/>
            <w:vAlign w:val="center"/>
          </w:tcPr>
          <w:p w14:paraId="0802929E">
            <w:pPr>
              <w:pStyle w:val="14"/>
            </w:pPr>
            <w:r>
              <w:t>三级指标</w:t>
            </w:r>
          </w:p>
        </w:tc>
        <w:tc>
          <w:tcPr>
            <w:tcW w:w="2891" w:type="dxa"/>
            <w:vAlign w:val="center"/>
          </w:tcPr>
          <w:p w14:paraId="443A229C">
            <w:pPr>
              <w:pStyle w:val="14"/>
            </w:pPr>
            <w:r>
              <w:t>绩效指标描述</w:t>
            </w:r>
          </w:p>
        </w:tc>
        <w:tc>
          <w:tcPr>
            <w:tcW w:w="1276" w:type="dxa"/>
            <w:vAlign w:val="center"/>
          </w:tcPr>
          <w:p w14:paraId="49D3DB4E">
            <w:pPr>
              <w:pStyle w:val="14"/>
            </w:pPr>
            <w:r>
              <w:t>指标值</w:t>
            </w:r>
          </w:p>
        </w:tc>
        <w:tc>
          <w:tcPr>
            <w:tcW w:w="1843" w:type="dxa"/>
            <w:vAlign w:val="center"/>
          </w:tcPr>
          <w:p w14:paraId="74CC0520">
            <w:pPr>
              <w:pStyle w:val="14"/>
            </w:pPr>
            <w:r>
              <w:t>指标值确定依据</w:t>
            </w:r>
          </w:p>
        </w:tc>
      </w:tr>
      <w:tr w14:paraId="6C73C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8E579">
            <w:pPr>
              <w:pStyle w:val="15"/>
            </w:pPr>
            <w:r>
              <w:t>产出指标</w:t>
            </w:r>
          </w:p>
        </w:tc>
        <w:tc>
          <w:tcPr>
            <w:tcW w:w="1276" w:type="dxa"/>
            <w:vAlign w:val="center"/>
          </w:tcPr>
          <w:p w14:paraId="2894D6AC">
            <w:pPr>
              <w:pStyle w:val="13"/>
            </w:pPr>
            <w:r>
              <w:t>数量指标</w:t>
            </w:r>
          </w:p>
        </w:tc>
        <w:tc>
          <w:tcPr>
            <w:tcW w:w="1332" w:type="dxa"/>
            <w:vAlign w:val="center"/>
          </w:tcPr>
          <w:p w14:paraId="761EAF2E">
            <w:pPr>
              <w:pStyle w:val="13"/>
            </w:pPr>
            <w:r>
              <w:t>按标准每月拨付</w:t>
            </w:r>
          </w:p>
        </w:tc>
        <w:tc>
          <w:tcPr>
            <w:tcW w:w="2891" w:type="dxa"/>
            <w:vAlign w:val="center"/>
          </w:tcPr>
          <w:p w14:paraId="2F2032CC">
            <w:pPr>
              <w:pStyle w:val="13"/>
            </w:pPr>
            <w:r>
              <w:t>按标准每月拨付现有工役制人员及去世人员家属生活补贴</w:t>
            </w:r>
          </w:p>
        </w:tc>
        <w:tc>
          <w:tcPr>
            <w:tcW w:w="1276" w:type="dxa"/>
            <w:vAlign w:val="center"/>
          </w:tcPr>
          <w:p w14:paraId="5BAC9F88">
            <w:pPr>
              <w:pStyle w:val="13"/>
            </w:pPr>
            <w:r>
              <w:t>按标准每月拨付</w:t>
            </w:r>
          </w:p>
        </w:tc>
        <w:tc>
          <w:tcPr>
            <w:tcW w:w="1843" w:type="dxa"/>
            <w:vAlign w:val="center"/>
          </w:tcPr>
          <w:p w14:paraId="2DF18B64">
            <w:pPr>
              <w:pStyle w:val="13"/>
            </w:pPr>
            <w:r>
              <w:t>数量指标</w:t>
            </w:r>
          </w:p>
        </w:tc>
      </w:tr>
      <w:tr w14:paraId="0DCC0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4FEEF"/>
        </w:tc>
        <w:tc>
          <w:tcPr>
            <w:tcW w:w="1276" w:type="dxa"/>
            <w:vAlign w:val="center"/>
          </w:tcPr>
          <w:p w14:paraId="4A8D9C01">
            <w:pPr>
              <w:pStyle w:val="13"/>
            </w:pPr>
            <w:r>
              <w:t>质量指标</w:t>
            </w:r>
          </w:p>
        </w:tc>
        <w:tc>
          <w:tcPr>
            <w:tcW w:w="1332" w:type="dxa"/>
            <w:vAlign w:val="center"/>
          </w:tcPr>
          <w:p w14:paraId="1AB11223">
            <w:pPr>
              <w:pStyle w:val="13"/>
            </w:pPr>
            <w:r>
              <w:t>资金拨付完成率</w:t>
            </w:r>
          </w:p>
        </w:tc>
        <w:tc>
          <w:tcPr>
            <w:tcW w:w="2891" w:type="dxa"/>
            <w:vAlign w:val="center"/>
          </w:tcPr>
          <w:p w14:paraId="0930CC6B">
            <w:pPr>
              <w:pStyle w:val="13"/>
            </w:pPr>
            <w:r>
              <w:t>资金到位完成拨付率</w:t>
            </w:r>
          </w:p>
        </w:tc>
        <w:tc>
          <w:tcPr>
            <w:tcW w:w="1276" w:type="dxa"/>
            <w:vAlign w:val="center"/>
          </w:tcPr>
          <w:p w14:paraId="2EEC29C1">
            <w:pPr>
              <w:pStyle w:val="13"/>
              <w:rPr>
                <w:rFonts w:hint="eastAsia" w:eastAsia="方正书宋_GBK"/>
                <w:lang w:eastAsia="zh-CN"/>
              </w:rPr>
            </w:pPr>
            <w:r>
              <w:t>≥95</w:t>
            </w:r>
            <w:r>
              <w:rPr>
                <w:rFonts w:hint="eastAsia"/>
                <w:lang w:eastAsia="zh-CN"/>
              </w:rPr>
              <w:t>%</w:t>
            </w:r>
          </w:p>
        </w:tc>
        <w:tc>
          <w:tcPr>
            <w:tcW w:w="1843" w:type="dxa"/>
            <w:vAlign w:val="center"/>
          </w:tcPr>
          <w:p w14:paraId="2B31CC03">
            <w:pPr>
              <w:pStyle w:val="13"/>
            </w:pPr>
            <w:r>
              <w:t>质量指标</w:t>
            </w:r>
          </w:p>
        </w:tc>
      </w:tr>
      <w:tr w14:paraId="13C5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764F05"/>
        </w:tc>
        <w:tc>
          <w:tcPr>
            <w:tcW w:w="1276" w:type="dxa"/>
            <w:vAlign w:val="center"/>
          </w:tcPr>
          <w:p w14:paraId="5849ED14">
            <w:pPr>
              <w:pStyle w:val="13"/>
            </w:pPr>
            <w:r>
              <w:t>时效指标</w:t>
            </w:r>
          </w:p>
        </w:tc>
        <w:tc>
          <w:tcPr>
            <w:tcW w:w="1332" w:type="dxa"/>
            <w:vAlign w:val="center"/>
          </w:tcPr>
          <w:p w14:paraId="72DD88A2">
            <w:pPr>
              <w:pStyle w:val="13"/>
            </w:pPr>
            <w:r>
              <w:t>完成率</w:t>
            </w:r>
          </w:p>
        </w:tc>
        <w:tc>
          <w:tcPr>
            <w:tcW w:w="2891" w:type="dxa"/>
            <w:vAlign w:val="center"/>
          </w:tcPr>
          <w:p w14:paraId="16DFDD66">
            <w:pPr>
              <w:pStyle w:val="13"/>
            </w:pPr>
            <w:r>
              <w:t>及时拨付率</w:t>
            </w:r>
          </w:p>
        </w:tc>
        <w:tc>
          <w:tcPr>
            <w:tcW w:w="1276" w:type="dxa"/>
            <w:vAlign w:val="center"/>
          </w:tcPr>
          <w:p w14:paraId="6D818885">
            <w:pPr>
              <w:pStyle w:val="13"/>
              <w:rPr>
                <w:rFonts w:hint="eastAsia" w:eastAsia="方正书宋_GBK"/>
                <w:lang w:eastAsia="zh-CN"/>
              </w:rPr>
            </w:pPr>
            <w:r>
              <w:t>≥95</w:t>
            </w:r>
            <w:r>
              <w:rPr>
                <w:rFonts w:hint="eastAsia"/>
                <w:lang w:eastAsia="zh-CN"/>
              </w:rPr>
              <w:t>%</w:t>
            </w:r>
          </w:p>
        </w:tc>
        <w:tc>
          <w:tcPr>
            <w:tcW w:w="1843" w:type="dxa"/>
            <w:vAlign w:val="center"/>
          </w:tcPr>
          <w:p w14:paraId="49519FB3">
            <w:pPr>
              <w:pStyle w:val="13"/>
            </w:pPr>
            <w:r>
              <w:t>时效指标</w:t>
            </w:r>
          </w:p>
        </w:tc>
      </w:tr>
      <w:tr w14:paraId="7A3E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0A927F"/>
        </w:tc>
        <w:tc>
          <w:tcPr>
            <w:tcW w:w="1276" w:type="dxa"/>
            <w:vAlign w:val="center"/>
          </w:tcPr>
          <w:p w14:paraId="5C429D0D">
            <w:pPr>
              <w:pStyle w:val="13"/>
            </w:pPr>
            <w:r>
              <w:t>成本指标</w:t>
            </w:r>
          </w:p>
        </w:tc>
        <w:tc>
          <w:tcPr>
            <w:tcW w:w="1332" w:type="dxa"/>
            <w:vAlign w:val="center"/>
          </w:tcPr>
          <w:p w14:paraId="41EF4902">
            <w:pPr>
              <w:pStyle w:val="13"/>
            </w:pPr>
            <w:r>
              <w:t>预算控制数</w:t>
            </w:r>
          </w:p>
        </w:tc>
        <w:tc>
          <w:tcPr>
            <w:tcW w:w="2891" w:type="dxa"/>
            <w:vAlign w:val="center"/>
          </w:tcPr>
          <w:p w14:paraId="2D8AE1AC">
            <w:pPr>
              <w:pStyle w:val="13"/>
            </w:pPr>
            <w:r>
              <w:t>不超预算控制数</w:t>
            </w:r>
          </w:p>
        </w:tc>
        <w:tc>
          <w:tcPr>
            <w:tcW w:w="1276" w:type="dxa"/>
            <w:vAlign w:val="center"/>
          </w:tcPr>
          <w:p w14:paraId="25E609F4">
            <w:pPr>
              <w:pStyle w:val="13"/>
              <w:rPr>
                <w:rFonts w:hint="eastAsia" w:eastAsia="方正书宋_GBK"/>
                <w:lang w:eastAsia="zh-CN"/>
              </w:rPr>
            </w:pPr>
            <w:r>
              <w:t>≤100</w:t>
            </w:r>
            <w:r>
              <w:rPr>
                <w:rFonts w:hint="eastAsia"/>
                <w:lang w:eastAsia="zh-CN"/>
              </w:rPr>
              <w:t>%</w:t>
            </w:r>
          </w:p>
        </w:tc>
        <w:tc>
          <w:tcPr>
            <w:tcW w:w="1843" w:type="dxa"/>
            <w:vAlign w:val="center"/>
          </w:tcPr>
          <w:p w14:paraId="4E2AE4DD">
            <w:pPr>
              <w:pStyle w:val="13"/>
            </w:pPr>
            <w:r>
              <w:t>预算控制数</w:t>
            </w:r>
          </w:p>
        </w:tc>
      </w:tr>
      <w:tr w14:paraId="2698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A30DD">
            <w:pPr>
              <w:pStyle w:val="15"/>
            </w:pPr>
            <w:r>
              <w:t>效益指标</w:t>
            </w:r>
          </w:p>
        </w:tc>
        <w:tc>
          <w:tcPr>
            <w:tcW w:w="1276" w:type="dxa"/>
            <w:vAlign w:val="center"/>
          </w:tcPr>
          <w:p w14:paraId="7F0ACF6C">
            <w:pPr>
              <w:pStyle w:val="13"/>
            </w:pPr>
            <w:r>
              <w:t>经济效益指标</w:t>
            </w:r>
          </w:p>
        </w:tc>
        <w:tc>
          <w:tcPr>
            <w:tcW w:w="1332" w:type="dxa"/>
            <w:vAlign w:val="center"/>
          </w:tcPr>
          <w:p w14:paraId="02FABE4E">
            <w:pPr>
              <w:pStyle w:val="13"/>
            </w:pPr>
            <w:r>
              <w:t>资金的使用效率</w:t>
            </w:r>
          </w:p>
        </w:tc>
        <w:tc>
          <w:tcPr>
            <w:tcW w:w="2891" w:type="dxa"/>
            <w:vAlign w:val="center"/>
          </w:tcPr>
          <w:p w14:paraId="3D4BA1E2">
            <w:pPr>
              <w:pStyle w:val="13"/>
            </w:pPr>
            <w:r>
              <w:t>用于现有工役制人员及其去世工役制人员家属生活补贴</w:t>
            </w:r>
          </w:p>
        </w:tc>
        <w:tc>
          <w:tcPr>
            <w:tcW w:w="1276" w:type="dxa"/>
            <w:vAlign w:val="center"/>
          </w:tcPr>
          <w:p w14:paraId="07B10EB2">
            <w:pPr>
              <w:pStyle w:val="13"/>
            </w:pPr>
            <w:r>
              <w:t>拨付四站资金，提高资金使用效率</w:t>
            </w:r>
          </w:p>
        </w:tc>
        <w:tc>
          <w:tcPr>
            <w:tcW w:w="1843" w:type="dxa"/>
            <w:vAlign w:val="center"/>
          </w:tcPr>
          <w:p w14:paraId="6FE69253">
            <w:pPr>
              <w:pStyle w:val="13"/>
            </w:pPr>
            <w:r>
              <w:t>经济效益指标</w:t>
            </w:r>
          </w:p>
        </w:tc>
      </w:tr>
      <w:tr w14:paraId="7FDD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7846FC"/>
        </w:tc>
        <w:tc>
          <w:tcPr>
            <w:tcW w:w="1276" w:type="dxa"/>
            <w:vAlign w:val="center"/>
          </w:tcPr>
          <w:p w14:paraId="4B3F2942">
            <w:pPr>
              <w:pStyle w:val="13"/>
            </w:pPr>
            <w:r>
              <w:t>社会效益指标</w:t>
            </w:r>
          </w:p>
        </w:tc>
        <w:tc>
          <w:tcPr>
            <w:tcW w:w="1332" w:type="dxa"/>
            <w:vAlign w:val="center"/>
          </w:tcPr>
          <w:p w14:paraId="6FDD7CF0">
            <w:pPr>
              <w:pStyle w:val="13"/>
            </w:pPr>
            <w:r>
              <w:t>社会影响度</w:t>
            </w:r>
          </w:p>
        </w:tc>
        <w:tc>
          <w:tcPr>
            <w:tcW w:w="2891" w:type="dxa"/>
            <w:vAlign w:val="center"/>
          </w:tcPr>
          <w:p w14:paraId="2F252F4E">
            <w:pPr>
              <w:pStyle w:val="13"/>
            </w:pPr>
            <w:r>
              <w:t>社会影响度</w:t>
            </w:r>
          </w:p>
        </w:tc>
        <w:tc>
          <w:tcPr>
            <w:tcW w:w="1276" w:type="dxa"/>
            <w:vAlign w:val="center"/>
          </w:tcPr>
          <w:p w14:paraId="18E8CC87">
            <w:pPr>
              <w:pStyle w:val="13"/>
            </w:pPr>
            <w:r>
              <w:t>社会影响度</w:t>
            </w:r>
          </w:p>
        </w:tc>
        <w:tc>
          <w:tcPr>
            <w:tcW w:w="1843" w:type="dxa"/>
            <w:vAlign w:val="center"/>
          </w:tcPr>
          <w:p w14:paraId="4CF3A9FA">
            <w:pPr>
              <w:pStyle w:val="13"/>
            </w:pPr>
            <w:r>
              <w:t>社会效益指标</w:t>
            </w:r>
          </w:p>
        </w:tc>
      </w:tr>
      <w:tr w14:paraId="1D0B8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3AC686"/>
        </w:tc>
        <w:tc>
          <w:tcPr>
            <w:tcW w:w="1276" w:type="dxa"/>
            <w:vAlign w:val="center"/>
          </w:tcPr>
          <w:p w14:paraId="6A83F8B4">
            <w:pPr>
              <w:pStyle w:val="13"/>
            </w:pPr>
            <w:r>
              <w:t>生态效益指标</w:t>
            </w:r>
          </w:p>
        </w:tc>
        <w:tc>
          <w:tcPr>
            <w:tcW w:w="1332" w:type="dxa"/>
            <w:vAlign w:val="center"/>
          </w:tcPr>
          <w:p w14:paraId="4B9616A9">
            <w:pPr>
              <w:pStyle w:val="13"/>
            </w:pPr>
            <w:r>
              <w:t>生态影响</w:t>
            </w:r>
          </w:p>
        </w:tc>
        <w:tc>
          <w:tcPr>
            <w:tcW w:w="2891" w:type="dxa"/>
            <w:vAlign w:val="center"/>
          </w:tcPr>
          <w:p w14:paraId="53AC2038">
            <w:pPr>
              <w:pStyle w:val="13"/>
            </w:pPr>
            <w:r>
              <w:t>生态影响</w:t>
            </w:r>
          </w:p>
        </w:tc>
        <w:tc>
          <w:tcPr>
            <w:tcW w:w="1276" w:type="dxa"/>
            <w:vAlign w:val="center"/>
          </w:tcPr>
          <w:p w14:paraId="516353E3">
            <w:pPr>
              <w:pStyle w:val="13"/>
              <w:rPr>
                <w:rFonts w:hint="eastAsia" w:eastAsia="方正书宋_GBK"/>
                <w:lang w:val="en-US" w:eastAsia="zh-CN"/>
              </w:rPr>
            </w:pPr>
            <w:r>
              <w:t>≤90</w:t>
            </w:r>
            <w:r>
              <w:rPr>
                <w:rFonts w:hint="eastAsia"/>
                <w:lang w:val="en-US" w:eastAsia="zh-CN"/>
              </w:rPr>
              <w:t>%</w:t>
            </w:r>
          </w:p>
        </w:tc>
        <w:tc>
          <w:tcPr>
            <w:tcW w:w="1843" w:type="dxa"/>
            <w:vAlign w:val="center"/>
          </w:tcPr>
          <w:p w14:paraId="79CC38F5">
            <w:pPr>
              <w:pStyle w:val="13"/>
            </w:pPr>
            <w:r>
              <w:t>生态影响</w:t>
            </w:r>
          </w:p>
        </w:tc>
      </w:tr>
      <w:tr w14:paraId="02C2F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271FDF2"/>
        </w:tc>
        <w:tc>
          <w:tcPr>
            <w:tcW w:w="1276" w:type="dxa"/>
            <w:vAlign w:val="center"/>
          </w:tcPr>
          <w:p w14:paraId="41FF335D">
            <w:pPr>
              <w:pStyle w:val="13"/>
            </w:pPr>
            <w:r>
              <w:t>可持续影响指标</w:t>
            </w:r>
          </w:p>
        </w:tc>
        <w:tc>
          <w:tcPr>
            <w:tcW w:w="1332" w:type="dxa"/>
            <w:vAlign w:val="center"/>
          </w:tcPr>
          <w:p w14:paraId="4A8159C8">
            <w:pPr>
              <w:pStyle w:val="13"/>
            </w:pPr>
            <w:r>
              <w:t>保障道路通畅</w:t>
            </w:r>
          </w:p>
        </w:tc>
        <w:tc>
          <w:tcPr>
            <w:tcW w:w="2891" w:type="dxa"/>
            <w:vAlign w:val="center"/>
          </w:tcPr>
          <w:p w14:paraId="3A94808C">
            <w:pPr>
              <w:pStyle w:val="13"/>
            </w:pPr>
            <w:r>
              <w:t>保障道路通畅</w:t>
            </w:r>
          </w:p>
        </w:tc>
        <w:tc>
          <w:tcPr>
            <w:tcW w:w="1276" w:type="dxa"/>
            <w:vAlign w:val="center"/>
          </w:tcPr>
          <w:p w14:paraId="58853A54">
            <w:pPr>
              <w:pStyle w:val="13"/>
              <w:rPr>
                <w:rFonts w:hint="eastAsia" w:eastAsia="方正书宋_GBK"/>
                <w:lang w:val="en-US" w:eastAsia="zh-CN"/>
              </w:rPr>
            </w:pPr>
            <w:r>
              <w:t>≤90</w:t>
            </w:r>
            <w:r>
              <w:rPr>
                <w:rFonts w:hint="eastAsia"/>
                <w:lang w:val="en-US" w:eastAsia="zh-CN"/>
              </w:rPr>
              <w:t>%</w:t>
            </w:r>
          </w:p>
        </w:tc>
        <w:tc>
          <w:tcPr>
            <w:tcW w:w="1843" w:type="dxa"/>
            <w:vAlign w:val="center"/>
          </w:tcPr>
          <w:p w14:paraId="4DB4FCF9">
            <w:pPr>
              <w:pStyle w:val="13"/>
            </w:pPr>
            <w:r>
              <w:t>保障道路通畅</w:t>
            </w:r>
          </w:p>
        </w:tc>
      </w:tr>
      <w:tr w14:paraId="2139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C937D">
            <w:pPr>
              <w:pStyle w:val="15"/>
            </w:pPr>
            <w:r>
              <w:t>满意度指标</w:t>
            </w:r>
          </w:p>
        </w:tc>
        <w:tc>
          <w:tcPr>
            <w:tcW w:w="1276" w:type="dxa"/>
            <w:vAlign w:val="center"/>
          </w:tcPr>
          <w:p w14:paraId="0A86B269">
            <w:pPr>
              <w:pStyle w:val="13"/>
            </w:pPr>
            <w:r>
              <w:t>服务对象满意度指标</w:t>
            </w:r>
          </w:p>
        </w:tc>
        <w:tc>
          <w:tcPr>
            <w:tcW w:w="1332" w:type="dxa"/>
            <w:vAlign w:val="center"/>
          </w:tcPr>
          <w:p w14:paraId="72B9B712">
            <w:pPr>
              <w:pStyle w:val="13"/>
            </w:pPr>
            <w:r>
              <w:t>现有工役制人员及其去世工役制人员家属满意度</w:t>
            </w:r>
          </w:p>
        </w:tc>
        <w:tc>
          <w:tcPr>
            <w:tcW w:w="2891" w:type="dxa"/>
            <w:vAlign w:val="center"/>
          </w:tcPr>
          <w:p w14:paraId="28F4FA12">
            <w:pPr>
              <w:pStyle w:val="13"/>
            </w:pPr>
            <w:r>
              <w:t>现有工役制人员及其去世工役制人员家属对发放补贴的整体满意度</w:t>
            </w:r>
          </w:p>
        </w:tc>
        <w:tc>
          <w:tcPr>
            <w:tcW w:w="1276" w:type="dxa"/>
            <w:vAlign w:val="center"/>
          </w:tcPr>
          <w:p w14:paraId="6F61CE67">
            <w:pPr>
              <w:pStyle w:val="13"/>
              <w:rPr>
                <w:rFonts w:hint="eastAsia" w:eastAsia="方正书宋_GBK"/>
                <w:lang w:eastAsia="zh-CN"/>
              </w:rPr>
            </w:pPr>
            <w:r>
              <w:t>≥90</w:t>
            </w:r>
            <w:r>
              <w:rPr>
                <w:rFonts w:hint="eastAsia"/>
                <w:lang w:eastAsia="zh-CN"/>
              </w:rPr>
              <w:t>%</w:t>
            </w:r>
          </w:p>
        </w:tc>
        <w:tc>
          <w:tcPr>
            <w:tcW w:w="1843" w:type="dxa"/>
            <w:vAlign w:val="center"/>
          </w:tcPr>
          <w:p w14:paraId="2A54158F">
            <w:pPr>
              <w:pStyle w:val="13"/>
              <w:rPr>
                <w:rFonts w:hint="eastAsia" w:eastAsia="方正书宋_GBK"/>
                <w:lang w:eastAsia="zh-CN"/>
              </w:rPr>
            </w:pPr>
            <w:r>
              <w:rPr>
                <w:rFonts w:hint="eastAsia"/>
                <w:lang w:eastAsia="zh-CN"/>
              </w:rPr>
              <w:t>满意度</w:t>
            </w:r>
          </w:p>
        </w:tc>
      </w:tr>
    </w:tbl>
    <w:p w14:paraId="3AF18B8D">
      <w:pPr>
        <w:sectPr>
          <w:pgSz w:w="11900" w:h="16840"/>
          <w:pgMar w:top="1984" w:right="1304" w:bottom="1134" w:left="1304" w:header="720" w:footer="720" w:gutter="0"/>
          <w:cols w:space="720" w:num="1"/>
        </w:sectPr>
      </w:pPr>
    </w:p>
    <w:p w14:paraId="11CE6C5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0A5B51D">
      <w:pPr>
        <w:spacing w:before="0" w:after="0"/>
        <w:ind w:firstLine="560"/>
        <w:jc w:val="left"/>
        <w:outlineLvl w:val="3"/>
      </w:pPr>
      <w:bookmarkStart w:id="7" w:name="_Toc_4_4_0000000008"/>
      <w:r>
        <w:rPr>
          <w:rFonts w:ascii="方正仿宋_GBK" w:hAnsi="方正仿宋_GBK" w:eastAsia="方正仿宋_GBK" w:cs="方正仿宋_GBK"/>
          <w:color w:val="000000"/>
          <w:sz w:val="28"/>
        </w:rPr>
        <w:t>5.交通局2025年度农村公路“四好农村路”示范创建补助资金-石财城【2024】70号绩效目标表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1F65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21E45D3">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3BAC343F">
            <w:pPr>
              <w:pStyle w:val="11"/>
            </w:pPr>
            <w:r>
              <w:t>单位：万元</w:t>
            </w:r>
          </w:p>
        </w:tc>
      </w:tr>
      <w:tr w14:paraId="61B0D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F4F29">
            <w:pPr>
              <w:pStyle w:val="14"/>
            </w:pPr>
            <w:r>
              <w:t>项目编码</w:t>
            </w:r>
          </w:p>
        </w:tc>
        <w:tc>
          <w:tcPr>
            <w:tcW w:w="2608" w:type="dxa"/>
            <w:gridSpan w:val="2"/>
            <w:vAlign w:val="center"/>
          </w:tcPr>
          <w:p w14:paraId="2FB2EE1E">
            <w:pPr>
              <w:pStyle w:val="13"/>
            </w:pPr>
            <w:r>
              <w:t>13012326P00002410037Y</w:t>
            </w:r>
          </w:p>
        </w:tc>
        <w:tc>
          <w:tcPr>
            <w:tcW w:w="1587" w:type="dxa"/>
            <w:vAlign w:val="center"/>
          </w:tcPr>
          <w:p w14:paraId="6ECFCADF">
            <w:pPr>
              <w:pStyle w:val="14"/>
            </w:pPr>
            <w:r>
              <w:t>项目名称</w:t>
            </w:r>
          </w:p>
        </w:tc>
        <w:tc>
          <w:tcPr>
            <w:tcW w:w="4423" w:type="dxa"/>
            <w:gridSpan w:val="3"/>
            <w:vAlign w:val="center"/>
          </w:tcPr>
          <w:p w14:paraId="2ACD4E49">
            <w:pPr>
              <w:pStyle w:val="13"/>
            </w:pPr>
            <w:r>
              <w:t>交通局2025年度农村公路“四好农村路”示范创建补助资金-石财城【2024】70号</w:t>
            </w:r>
          </w:p>
        </w:tc>
      </w:tr>
      <w:tr w14:paraId="29CF4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8E65A">
            <w:pPr>
              <w:pStyle w:val="14"/>
            </w:pPr>
            <w:r>
              <w:t>预算规模及资金用途</w:t>
            </w:r>
          </w:p>
        </w:tc>
        <w:tc>
          <w:tcPr>
            <w:tcW w:w="1276" w:type="dxa"/>
            <w:vAlign w:val="center"/>
          </w:tcPr>
          <w:p w14:paraId="31B5E5CA">
            <w:pPr>
              <w:pStyle w:val="14"/>
            </w:pPr>
            <w:r>
              <w:t>预算数</w:t>
            </w:r>
          </w:p>
        </w:tc>
        <w:tc>
          <w:tcPr>
            <w:tcW w:w="1332" w:type="dxa"/>
            <w:vAlign w:val="center"/>
          </w:tcPr>
          <w:p w14:paraId="2A9D46D0">
            <w:pPr>
              <w:pStyle w:val="13"/>
            </w:pPr>
            <w:r>
              <w:t>316.00</w:t>
            </w:r>
          </w:p>
        </w:tc>
        <w:tc>
          <w:tcPr>
            <w:tcW w:w="1587" w:type="dxa"/>
            <w:vAlign w:val="center"/>
          </w:tcPr>
          <w:p w14:paraId="2266A564">
            <w:pPr>
              <w:pStyle w:val="14"/>
            </w:pPr>
            <w:r>
              <w:t>其中：财政    资金</w:t>
            </w:r>
          </w:p>
        </w:tc>
        <w:tc>
          <w:tcPr>
            <w:tcW w:w="1304" w:type="dxa"/>
            <w:vAlign w:val="center"/>
          </w:tcPr>
          <w:p w14:paraId="19C4325A">
            <w:pPr>
              <w:pStyle w:val="13"/>
            </w:pPr>
            <w:r>
              <w:t>316.00</w:t>
            </w:r>
          </w:p>
        </w:tc>
        <w:tc>
          <w:tcPr>
            <w:tcW w:w="1276" w:type="dxa"/>
            <w:vAlign w:val="center"/>
          </w:tcPr>
          <w:p w14:paraId="2132343A">
            <w:pPr>
              <w:pStyle w:val="14"/>
            </w:pPr>
            <w:r>
              <w:t>其他资金</w:t>
            </w:r>
          </w:p>
        </w:tc>
        <w:tc>
          <w:tcPr>
            <w:tcW w:w="1843" w:type="dxa"/>
            <w:vAlign w:val="center"/>
          </w:tcPr>
          <w:p w14:paraId="3D572285">
            <w:pPr>
              <w:pStyle w:val="13"/>
            </w:pPr>
            <w:r>
              <w:t xml:space="preserve"> </w:t>
            </w:r>
          </w:p>
        </w:tc>
      </w:tr>
      <w:tr w14:paraId="180EB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B63AE"/>
        </w:tc>
        <w:tc>
          <w:tcPr>
            <w:tcW w:w="8618" w:type="dxa"/>
            <w:gridSpan w:val="6"/>
            <w:vAlign w:val="center"/>
          </w:tcPr>
          <w:p w14:paraId="2A8CD4A9">
            <w:pPr>
              <w:pStyle w:val="13"/>
            </w:pPr>
            <w:r>
              <w:t>路网结构和公路路况进一步优化和改善，公路通行能力进一步提升。</w:t>
            </w:r>
          </w:p>
        </w:tc>
      </w:tr>
      <w:tr w14:paraId="5B0F7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EBEB7">
            <w:pPr>
              <w:pStyle w:val="14"/>
            </w:pPr>
            <w:r>
              <w:t>资金支出计划（%）</w:t>
            </w:r>
          </w:p>
        </w:tc>
        <w:tc>
          <w:tcPr>
            <w:tcW w:w="2608" w:type="dxa"/>
            <w:gridSpan w:val="2"/>
            <w:vAlign w:val="center"/>
          </w:tcPr>
          <w:p w14:paraId="6A46DD4B">
            <w:pPr>
              <w:pStyle w:val="14"/>
            </w:pPr>
            <w:r>
              <w:t>3月底</w:t>
            </w:r>
          </w:p>
        </w:tc>
        <w:tc>
          <w:tcPr>
            <w:tcW w:w="1587" w:type="dxa"/>
            <w:vAlign w:val="center"/>
          </w:tcPr>
          <w:p w14:paraId="191A0942">
            <w:pPr>
              <w:pStyle w:val="14"/>
            </w:pPr>
            <w:r>
              <w:t>6月底</w:t>
            </w:r>
          </w:p>
        </w:tc>
        <w:tc>
          <w:tcPr>
            <w:tcW w:w="1304" w:type="dxa"/>
            <w:vAlign w:val="center"/>
          </w:tcPr>
          <w:p w14:paraId="613822B8">
            <w:pPr>
              <w:pStyle w:val="14"/>
            </w:pPr>
            <w:r>
              <w:t>10月底</w:t>
            </w:r>
          </w:p>
        </w:tc>
        <w:tc>
          <w:tcPr>
            <w:tcW w:w="3119" w:type="dxa"/>
            <w:gridSpan w:val="2"/>
            <w:vAlign w:val="center"/>
          </w:tcPr>
          <w:p w14:paraId="4E533D6D">
            <w:pPr>
              <w:pStyle w:val="14"/>
            </w:pPr>
            <w:r>
              <w:t>12月底</w:t>
            </w:r>
          </w:p>
        </w:tc>
      </w:tr>
      <w:tr w14:paraId="62D67B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F3431"/>
        </w:tc>
        <w:tc>
          <w:tcPr>
            <w:tcW w:w="2608" w:type="dxa"/>
            <w:gridSpan w:val="2"/>
            <w:vAlign w:val="center"/>
          </w:tcPr>
          <w:p w14:paraId="4DB257D6">
            <w:r>
              <w:rPr>
                <w:rFonts w:hint="eastAsia"/>
                <w:lang w:val="en-US" w:eastAsia="zh-CN"/>
              </w:rPr>
              <w:t>25</w:t>
            </w:r>
            <w:r>
              <w:t>%</w:t>
            </w:r>
          </w:p>
        </w:tc>
        <w:tc>
          <w:tcPr>
            <w:tcW w:w="1587" w:type="dxa"/>
            <w:vAlign w:val="center"/>
          </w:tcPr>
          <w:p w14:paraId="5FC603A1">
            <w:r>
              <w:rPr>
                <w:rFonts w:hint="eastAsia"/>
                <w:lang w:val="en-US" w:eastAsia="zh-CN"/>
              </w:rPr>
              <w:t>5</w:t>
            </w:r>
            <w:r>
              <w:t>0%</w:t>
            </w:r>
          </w:p>
        </w:tc>
        <w:tc>
          <w:tcPr>
            <w:tcW w:w="1304" w:type="dxa"/>
            <w:vAlign w:val="center"/>
          </w:tcPr>
          <w:p w14:paraId="26FFD1A1">
            <w:r>
              <w:rPr>
                <w:rFonts w:hint="eastAsia"/>
                <w:lang w:val="en-US" w:eastAsia="zh-CN"/>
              </w:rPr>
              <w:t>75</w:t>
            </w:r>
            <w:r>
              <w:t>%</w:t>
            </w:r>
          </w:p>
        </w:tc>
        <w:tc>
          <w:tcPr>
            <w:tcW w:w="3119" w:type="dxa"/>
            <w:gridSpan w:val="2"/>
            <w:vAlign w:val="center"/>
          </w:tcPr>
          <w:p w14:paraId="5302AA9C">
            <w:pPr>
              <w:pStyle w:val="15"/>
            </w:pPr>
            <w:r>
              <w:t>100%</w:t>
            </w:r>
          </w:p>
        </w:tc>
      </w:tr>
      <w:tr w14:paraId="693EB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FCD4F">
            <w:pPr>
              <w:pStyle w:val="14"/>
            </w:pPr>
            <w:r>
              <w:t>绩效目标</w:t>
            </w:r>
          </w:p>
        </w:tc>
        <w:tc>
          <w:tcPr>
            <w:tcW w:w="8618" w:type="dxa"/>
            <w:gridSpan w:val="6"/>
            <w:vAlign w:val="center"/>
          </w:tcPr>
          <w:p w14:paraId="67276926">
            <w:pPr>
              <w:pStyle w:val="13"/>
            </w:pPr>
            <w:r>
              <w:t>1.路网结构和公路路况进一步优化和改善，公路通行能力进一步提升。</w:t>
            </w:r>
          </w:p>
        </w:tc>
      </w:tr>
    </w:tbl>
    <w:p w14:paraId="4B2F2FA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8CB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8B862D">
            <w:pPr>
              <w:pStyle w:val="14"/>
            </w:pPr>
            <w:r>
              <w:t>一级指标</w:t>
            </w:r>
          </w:p>
        </w:tc>
        <w:tc>
          <w:tcPr>
            <w:tcW w:w="1276" w:type="dxa"/>
            <w:vAlign w:val="center"/>
          </w:tcPr>
          <w:p w14:paraId="2EF97366">
            <w:pPr>
              <w:pStyle w:val="14"/>
            </w:pPr>
            <w:r>
              <w:t>二级指标</w:t>
            </w:r>
          </w:p>
        </w:tc>
        <w:tc>
          <w:tcPr>
            <w:tcW w:w="1332" w:type="dxa"/>
            <w:vAlign w:val="center"/>
          </w:tcPr>
          <w:p w14:paraId="576C23A3">
            <w:pPr>
              <w:pStyle w:val="14"/>
            </w:pPr>
            <w:r>
              <w:t>三级指标</w:t>
            </w:r>
          </w:p>
        </w:tc>
        <w:tc>
          <w:tcPr>
            <w:tcW w:w="2891" w:type="dxa"/>
            <w:vAlign w:val="center"/>
          </w:tcPr>
          <w:p w14:paraId="3ED4C6D4">
            <w:pPr>
              <w:pStyle w:val="14"/>
            </w:pPr>
            <w:r>
              <w:t>绩效指标描述</w:t>
            </w:r>
          </w:p>
        </w:tc>
        <w:tc>
          <w:tcPr>
            <w:tcW w:w="1276" w:type="dxa"/>
            <w:vAlign w:val="center"/>
          </w:tcPr>
          <w:p w14:paraId="3F7BEE90">
            <w:pPr>
              <w:pStyle w:val="14"/>
            </w:pPr>
            <w:r>
              <w:t>指标值</w:t>
            </w:r>
          </w:p>
        </w:tc>
        <w:tc>
          <w:tcPr>
            <w:tcW w:w="1843" w:type="dxa"/>
            <w:vAlign w:val="center"/>
          </w:tcPr>
          <w:p w14:paraId="20C240B3">
            <w:pPr>
              <w:pStyle w:val="14"/>
            </w:pPr>
            <w:r>
              <w:t>指标值确定依据</w:t>
            </w:r>
          </w:p>
        </w:tc>
      </w:tr>
      <w:tr w14:paraId="44C3D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1F534">
            <w:pPr>
              <w:pStyle w:val="15"/>
            </w:pPr>
            <w:r>
              <w:t>产出指标</w:t>
            </w:r>
          </w:p>
        </w:tc>
        <w:tc>
          <w:tcPr>
            <w:tcW w:w="1276" w:type="dxa"/>
            <w:vAlign w:val="center"/>
          </w:tcPr>
          <w:p w14:paraId="4E399B59">
            <w:pPr>
              <w:pStyle w:val="13"/>
            </w:pPr>
            <w:r>
              <w:t>数量指标</w:t>
            </w:r>
          </w:p>
        </w:tc>
        <w:tc>
          <w:tcPr>
            <w:tcW w:w="1332" w:type="dxa"/>
            <w:vAlign w:val="center"/>
          </w:tcPr>
          <w:p w14:paraId="38DB6DC0">
            <w:pPr>
              <w:pStyle w:val="13"/>
            </w:pPr>
            <w:r>
              <w:t>公路小修工程</w:t>
            </w:r>
          </w:p>
        </w:tc>
        <w:tc>
          <w:tcPr>
            <w:tcW w:w="2891" w:type="dxa"/>
            <w:vAlign w:val="center"/>
          </w:tcPr>
          <w:p w14:paraId="167F0433">
            <w:pPr>
              <w:pStyle w:val="13"/>
            </w:pPr>
            <w:r>
              <w:t>实际完成的公路小修工程量</w:t>
            </w:r>
          </w:p>
        </w:tc>
        <w:tc>
          <w:tcPr>
            <w:tcW w:w="1276" w:type="dxa"/>
            <w:vAlign w:val="center"/>
          </w:tcPr>
          <w:p w14:paraId="5623DC18">
            <w:pPr>
              <w:pStyle w:val="13"/>
            </w:pPr>
            <w:r>
              <w:t>实际完成的公路小修工程</w:t>
            </w:r>
          </w:p>
        </w:tc>
        <w:tc>
          <w:tcPr>
            <w:tcW w:w="1843" w:type="dxa"/>
            <w:vAlign w:val="center"/>
          </w:tcPr>
          <w:p w14:paraId="7C35DF68">
            <w:pPr>
              <w:pStyle w:val="13"/>
            </w:pPr>
            <w:r>
              <w:t>是否完成里程</w:t>
            </w:r>
          </w:p>
        </w:tc>
      </w:tr>
      <w:tr w14:paraId="65842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32C7F0"/>
        </w:tc>
        <w:tc>
          <w:tcPr>
            <w:tcW w:w="1276" w:type="dxa"/>
            <w:vAlign w:val="center"/>
          </w:tcPr>
          <w:p w14:paraId="519B973F">
            <w:pPr>
              <w:pStyle w:val="13"/>
            </w:pPr>
            <w:r>
              <w:t>质量指标</w:t>
            </w:r>
          </w:p>
        </w:tc>
        <w:tc>
          <w:tcPr>
            <w:tcW w:w="1332" w:type="dxa"/>
            <w:vAlign w:val="center"/>
          </w:tcPr>
          <w:p w14:paraId="0141C3A5">
            <w:pPr>
              <w:pStyle w:val="13"/>
            </w:pPr>
            <w:r>
              <w:t>公路小修工程资金使用合格率</w:t>
            </w:r>
          </w:p>
        </w:tc>
        <w:tc>
          <w:tcPr>
            <w:tcW w:w="2891" w:type="dxa"/>
            <w:vAlign w:val="center"/>
          </w:tcPr>
          <w:p w14:paraId="001CC4F9">
            <w:pPr>
              <w:pStyle w:val="13"/>
            </w:pPr>
            <w:r>
              <w:t>实际完成小修工程资金占公路日常养护经费的比例</w:t>
            </w:r>
          </w:p>
        </w:tc>
        <w:tc>
          <w:tcPr>
            <w:tcW w:w="1276" w:type="dxa"/>
            <w:vAlign w:val="center"/>
          </w:tcPr>
          <w:p w14:paraId="553B5AF8">
            <w:pPr>
              <w:pStyle w:val="13"/>
              <w:rPr>
                <w:rFonts w:hint="eastAsia" w:eastAsia="方正书宋_GBK"/>
                <w:lang w:eastAsia="zh-CN"/>
              </w:rPr>
            </w:pPr>
            <w:r>
              <w:t>≥35</w:t>
            </w:r>
            <w:r>
              <w:rPr>
                <w:rFonts w:hint="eastAsia"/>
                <w:lang w:eastAsia="zh-CN"/>
              </w:rPr>
              <w:t>%</w:t>
            </w:r>
          </w:p>
        </w:tc>
        <w:tc>
          <w:tcPr>
            <w:tcW w:w="1843" w:type="dxa"/>
            <w:vAlign w:val="center"/>
          </w:tcPr>
          <w:p w14:paraId="3F9451C2">
            <w:pPr>
              <w:pStyle w:val="13"/>
            </w:pPr>
            <w:r>
              <w:t>质量是否达标</w:t>
            </w:r>
          </w:p>
        </w:tc>
      </w:tr>
      <w:tr w14:paraId="4D03C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A211EF"/>
        </w:tc>
        <w:tc>
          <w:tcPr>
            <w:tcW w:w="1276" w:type="dxa"/>
            <w:vAlign w:val="center"/>
          </w:tcPr>
          <w:p w14:paraId="3B1E1551">
            <w:pPr>
              <w:pStyle w:val="13"/>
            </w:pPr>
            <w:r>
              <w:t>时效指标</w:t>
            </w:r>
          </w:p>
        </w:tc>
        <w:tc>
          <w:tcPr>
            <w:tcW w:w="1332" w:type="dxa"/>
            <w:vAlign w:val="center"/>
          </w:tcPr>
          <w:p w14:paraId="3B7D4880">
            <w:pPr>
              <w:pStyle w:val="13"/>
            </w:pPr>
            <w:r>
              <w:t>合同期内完成任务</w:t>
            </w:r>
          </w:p>
        </w:tc>
        <w:tc>
          <w:tcPr>
            <w:tcW w:w="2891" w:type="dxa"/>
            <w:vAlign w:val="center"/>
          </w:tcPr>
          <w:p w14:paraId="7C92405A">
            <w:pPr>
              <w:pStyle w:val="13"/>
            </w:pPr>
            <w:r>
              <w:t>完成当年小修工程任务</w:t>
            </w:r>
          </w:p>
        </w:tc>
        <w:tc>
          <w:tcPr>
            <w:tcW w:w="1276" w:type="dxa"/>
            <w:vAlign w:val="center"/>
          </w:tcPr>
          <w:p w14:paraId="1E2EDD70">
            <w:pPr>
              <w:pStyle w:val="13"/>
            </w:pPr>
            <w:r>
              <w:t>合同期内完成任务</w:t>
            </w:r>
          </w:p>
        </w:tc>
        <w:tc>
          <w:tcPr>
            <w:tcW w:w="1843" w:type="dxa"/>
            <w:vAlign w:val="center"/>
          </w:tcPr>
          <w:p w14:paraId="04EF9D12">
            <w:pPr>
              <w:pStyle w:val="13"/>
            </w:pPr>
            <w:r>
              <w:t>完成情况</w:t>
            </w:r>
          </w:p>
        </w:tc>
      </w:tr>
      <w:tr w14:paraId="1721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EDFE92"/>
        </w:tc>
        <w:tc>
          <w:tcPr>
            <w:tcW w:w="1276" w:type="dxa"/>
            <w:vAlign w:val="center"/>
          </w:tcPr>
          <w:p w14:paraId="71954CCB">
            <w:pPr>
              <w:pStyle w:val="13"/>
            </w:pPr>
            <w:r>
              <w:t>成本指标</w:t>
            </w:r>
          </w:p>
        </w:tc>
        <w:tc>
          <w:tcPr>
            <w:tcW w:w="1332" w:type="dxa"/>
            <w:vAlign w:val="center"/>
          </w:tcPr>
          <w:p w14:paraId="740354C9">
            <w:pPr>
              <w:pStyle w:val="13"/>
            </w:pPr>
            <w:r>
              <w:t>预算控制数</w:t>
            </w:r>
          </w:p>
        </w:tc>
        <w:tc>
          <w:tcPr>
            <w:tcW w:w="2891" w:type="dxa"/>
            <w:vAlign w:val="center"/>
          </w:tcPr>
          <w:p w14:paraId="299F9697">
            <w:pPr>
              <w:pStyle w:val="13"/>
            </w:pPr>
            <w:r>
              <w:t>不超过预算控制数</w:t>
            </w:r>
          </w:p>
        </w:tc>
        <w:tc>
          <w:tcPr>
            <w:tcW w:w="1276" w:type="dxa"/>
            <w:vAlign w:val="center"/>
          </w:tcPr>
          <w:p w14:paraId="4FFAE3A7">
            <w:pPr>
              <w:pStyle w:val="13"/>
            </w:pPr>
            <w:r>
              <w:t>不超过两批小修计划</w:t>
            </w:r>
          </w:p>
        </w:tc>
        <w:tc>
          <w:tcPr>
            <w:tcW w:w="1843" w:type="dxa"/>
            <w:vAlign w:val="center"/>
          </w:tcPr>
          <w:p w14:paraId="234706CB">
            <w:pPr>
              <w:pStyle w:val="13"/>
            </w:pPr>
            <w:r>
              <w:t>是否超预算</w:t>
            </w:r>
          </w:p>
        </w:tc>
      </w:tr>
      <w:tr w14:paraId="0C27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520B0">
            <w:pPr>
              <w:pStyle w:val="15"/>
            </w:pPr>
            <w:r>
              <w:t>效益指标</w:t>
            </w:r>
          </w:p>
        </w:tc>
        <w:tc>
          <w:tcPr>
            <w:tcW w:w="1276" w:type="dxa"/>
            <w:vAlign w:val="center"/>
          </w:tcPr>
          <w:p w14:paraId="41E6A39B">
            <w:pPr>
              <w:pStyle w:val="13"/>
            </w:pPr>
            <w:r>
              <w:t>经济效益指标</w:t>
            </w:r>
          </w:p>
        </w:tc>
        <w:tc>
          <w:tcPr>
            <w:tcW w:w="1332" w:type="dxa"/>
            <w:vAlign w:val="center"/>
          </w:tcPr>
          <w:p w14:paraId="0C3988AB">
            <w:pPr>
              <w:pStyle w:val="13"/>
            </w:pPr>
            <w:r>
              <w:t>小修工程竣工率</w:t>
            </w:r>
          </w:p>
        </w:tc>
        <w:tc>
          <w:tcPr>
            <w:tcW w:w="2891" w:type="dxa"/>
            <w:vAlign w:val="center"/>
          </w:tcPr>
          <w:p w14:paraId="745B9105">
            <w:pPr>
              <w:pStyle w:val="13"/>
            </w:pPr>
            <w:r>
              <w:t>完成率</w:t>
            </w:r>
          </w:p>
        </w:tc>
        <w:tc>
          <w:tcPr>
            <w:tcW w:w="1276" w:type="dxa"/>
            <w:vAlign w:val="center"/>
          </w:tcPr>
          <w:p w14:paraId="1F0185FD">
            <w:pPr>
              <w:pStyle w:val="13"/>
              <w:rPr>
                <w:rFonts w:hint="eastAsia" w:eastAsia="方正书宋_GBK"/>
                <w:lang w:eastAsia="zh-CN"/>
              </w:rPr>
            </w:pPr>
            <w:r>
              <w:t>≥90</w:t>
            </w:r>
            <w:r>
              <w:rPr>
                <w:rFonts w:hint="eastAsia"/>
                <w:lang w:eastAsia="zh-CN"/>
              </w:rPr>
              <w:t>%</w:t>
            </w:r>
          </w:p>
        </w:tc>
        <w:tc>
          <w:tcPr>
            <w:tcW w:w="1843" w:type="dxa"/>
            <w:vAlign w:val="center"/>
          </w:tcPr>
          <w:p w14:paraId="329066F5">
            <w:pPr>
              <w:pStyle w:val="13"/>
            </w:pPr>
            <w:r>
              <w:t>竣工率完成程度</w:t>
            </w:r>
          </w:p>
        </w:tc>
      </w:tr>
      <w:tr w14:paraId="7735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7D6D0D"/>
        </w:tc>
        <w:tc>
          <w:tcPr>
            <w:tcW w:w="1276" w:type="dxa"/>
            <w:vAlign w:val="center"/>
          </w:tcPr>
          <w:p w14:paraId="2850FFC8">
            <w:pPr>
              <w:pStyle w:val="13"/>
            </w:pPr>
            <w:r>
              <w:t>社会效益指标</w:t>
            </w:r>
          </w:p>
        </w:tc>
        <w:tc>
          <w:tcPr>
            <w:tcW w:w="1332" w:type="dxa"/>
            <w:vAlign w:val="center"/>
          </w:tcPr>
          <w:p w14:paraId="78280BCA">
            <w:pPr>
              <w:pStyle w:val="13"/>
            </w:pPr>
            <w:r>
              <w:t>保障出行环境</w:t>
            </w:r>
          </w:p>
        </w:tc>
        <w:tc>
          <w:tcPr>
            <w:tcW w:w="2891" w:type="dxa"/>
            <w:vAlign w:val="center"/>
          </w:tcPr>
          <w:p w14:paraId="4ACBCFDA">
            <w:pPr>
              <w:pStyle w:val="13"/>
            </w:pPr>
            <w:r>
              <w:t>小修工程达到标准</w:t>
            </w:r>
          </w:p>
        </w:tc>
        <w:tc>
          <w:tcPr>
            <w:tcW w:w="1276" w:type="dxa"/>
            <w:vAlign w:val="center"/>
          </w:tcPr>
          <w:p w14:paraId="583DA7FE">
            <w:pPr>
              <w:pStyle w:val="13"/>
            </w:pPr>
            <w:r>
              <w:t>保障小修工程质量</w:t>
            </w:r>
          </w:p>
        </w:tc>
        <w:tc>
          <w:tcPr>
            <w:tcW w:w="1843" w:type="dxa"/>
            <w:vAlign w:val="center"/>
          </w:tcPr>
          <w:p w14:paraId="503876AE">
            <w:pPr>
              <w:pStyle w:val="13"/>
            </w:pPr>
            <w:r>
              <w:t>环境改善度</w:t>
            </w:r>
          </w:p>
        </w:tc>
      </w:tr>
      <w:tr w14:paraId="3EC5F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CA73B2"/>
        </w:tc>
        <w:tc>
          <w:tcPr>
            <w:tcW w:w="1276" w:type="dxa"/>
            <w:vAlign w:val="center"/>
          </w:tcPr>
          <w:p w14:paraId="48AF70F6">
            <w:pPr>
              <w:pStyle w:val="13"/>
            </w:pPr>
            <w:r>
              <w:t>生态效益指标</w:t>
            </w:r>
          </w:p>
        </w:tc>
        <w:tc>
          <w:tcPr>
            <w:tcW w:w="1332" w:type="dxa"/>
            <w:vAlign w:val="center"/>
          </w:tcPr>
          <w:p w14:paraId="40C61EA0">
            <w:pPr>
              <w:pStyle w:val="13"/>
            </w:pPr>
            <w:r>
              <w:t>项目实现功能</w:t>
            </w:r>
          </w:p>
        </w:tc>
        <w:tc>
          <w:tcPr>
            <w:tcW w:w="2891" w:type="dxa"/>
            <w:vAlign w:val="center"/>
          </w:tcPr>
          <w:p w14:paraId="513F54CF">
            <w:pPr>
              <w:pStyle w:val="13"/>
            </w:pPr>
            <w:r>
              <w:t>提高小修工程质量，保障公路安全畅通</w:t>
            </w:r>
          </w:p>
        </w:tc>
        <w:tc>
          <w:tcPr>
            <w:tcW w:w="1276" w:type="dxa"/>
            <w:vAlign w:val="center"/>
          </w:tcPr>
          <w:p w14:paraId="58351A47">
            <w:pPr>
              <w:pStyle w:val="13"/>
            </w:pPr>
            <w:r>
              <w:t>保障小修工程质量</w:t>
            </w:r>
          </w:p>
        </w:tc>
        <w:tc>
          <w:tcPr>
            <w:tcW w:w="1843" w:type="dxa"/>
            <w:vAlign w:val="center"/>
          </w:tcPr>
          <w:p w14:paraId="545787CE">
            <w:pPr>
              <w:pStyle w:val="13"/>
            </w:pPr>
            <w:r>
              <w:t>项目实现功能</w:t>
            </w:r>
          </w:p>
        </w:tc>
      </w:tr>
      <w:tr w14:paraId="74E8C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0AB133"/>
        </w:tc>
        <w:tc>
          <w:tcPr>
            <w:tcW w:w="1276" w:type="dxa"/>
            <w:vAlign w:val="center"/>
          </w:tcPr>
          <w:p w14:paraId="64869DC4">
            <w:pPr>
              <w:pStyle w:val="13"/>
            </w:pPr>
            <w:r>
              <w:t>可持续影响指标</w:t>
            </w:r>
          </w:p>
        </w:tc>
        <w:tc>
          <w:tcPr>
            <w:tcW w:w="1332" w:type="dxa"/>
            <w:vAlign w:val="center"/>
          </w:tcPr>
          <w:p w14:paraId="63A20D29">
            <w:pPr>
              <w:pStyle w:val="13"/>
            </w:pPr>
            <w:r>
              <w:t>生态效益指标</w:t>
            </w:r>
          </w:p>
        </w:tc>
        <w:tc>
          <w:tcPr>
            <w:tcW w:w="2891" w:type="dxa"/>
            <w:vAlign w:val="center"/>
          </w:tcPr>
          <w:p w14:paraId="46A996C6">
            <w:pPr>
              <w:pStyle w:val="13"/>
            </w:pPr>
            <w:r>
              <w:t>保障公路路域环境</w:t>
            </w:r>
          </w:p>
        </w:tc>
        <w:tc>
          <w:tcPr>
            <w:tcW w:w="1276" w:type="dxa"/>
            <w:vAlign w:val="center"/>
          </w:tcPr>
          <w:p w14:paraId="48508EAB">
            <w:pPr>
              <w:pStyle w:val="13"/>
            </w:pPr>
            <w:r>
              <w:t>提高公路路域环境</w:t>
            </w:r>
          </w:p>
        </w:tc>
        <w:tc>
          <w:tcPr>
            <w:tcW w:w="1843" w:type="dxa"/>
            <w:vAlign w:val="center"/>
          </w:tcPr>
          <w:p w14:paraId="40BB89ED">
            <w:pPr>
              <w:pStyle w:val="13"/>
            </w:pPr>
            <w:r>
              <w:t>效果是否明显</w:t>
            </w:r>
          </w:p>
        </w:tc>
      </w:tr>
      <w:tr w14:paraId="7F79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C9C85">
            <w:pPr>
              <w:pStyle w:val="15"/>
            </w:pPr>
            <w:r>
              <w:t>满意度指标</w:t>
            </w:r>
          </w:p>
        </w:tc>
        <w:tc>
          <w:tcPr>
            <w:tcW w:w="1276" w:type="dxa"/>
            <w:vAlign w:val="center"/>
          </w:tcPr>
          <w:p w14:paraId="0BAEA9C2">
            <w:pPr>
              <w:pStyle w:val="13"/>
            </w:pPr>
            <w:r>
              <w:t>服务对象满意度指标</w:t>
            </w:r>
          </w:p>
        </w:tc>
        <w:tc>
          <w:tcPr>
            <w:tcW w:w="1332" w:type="dxa"/>
            <w:vAlign w:val="center"/>
          </w:tcPr>
          <w:p w14:paraId="0DE1C3DD">
            <w:pPr>
              <w:pStyle w:val="13"/>
            </w:pPr>
            <w:r>
              <w:t>社会公众和服务对象满意度</w:t>
            </w:r>
          </w:p>
        </w:tc>
        <w:tc>
          <w:tcPr>
            <w:tcW w:w="2891" w:type="dxa"/>
            <w:vAlign w:val="center"/>
          </w:tcPr>
          <w:p w14:paraId="38685E2B">
            <w:pPr>
              <w:pStyle w:val="13"/>
            </w:pPr>
            <w:r>
              <w:t>社会公众和服务对象满意度</w:t>
            </w:r>
          </w:p>
        </w:tc>
        <w:tc>
          <w:tcPr>
            <w:tcW w:w="1276" w:type="dxa"/>
            <w:vAlign w:val="center"/>
          </w:tcPr>
          <w:p w14:paraId="2E6CC7DF">
            <w:pPr>
              <w:pStyle w:val="13"/>
              <w:rPr>
                <w:rFonts w:hint="eastAsia" w:eastAsia="方正书宋_GBK"/>
                <w:lang w:eastAsia="zh-CN"/>
              </w:rPr>
            </w:pPr>
            <w:r>
              <w:t>≥90</w:t>
            </w:r>
            <w:r>
              <w:rPr>
                <w:rFonts w:hint="eastAsia"/>
                <w:lang w:eastAsia="zh-CN"/>
              </w:rPr>
              <w:t>%</w:t>
            </w:r>
          </w:p>
        </w:tc>
        <w:tc>
          <w:tcPr>
            <w:tcW w:w="1843" w:type="dxa"/>
            <w:vAlign w:val="center"/>
          </w:tcPr>
          <w:p w14:paraId="22EE1D37">
            <w:pPr>
              <w:pStyle w:val="13"/>
            </w:pPr>
            <w:r>
              <w:t>满意度调查</w:t>
            </w:r>
          </w:p>
        </w:tc>
      </w:tr>
    </w:tbl>
    <w:p w14:paraId="28C96105">
      <w:pPr>
        <w:sectPr>
          <w:pgSz w:w="11900" w:h="16840"/>
          <w:pgMar w:top="1984" w:right="1304" w:bottom="1134" w:left="1304" w:header="720" w:footer="720" w:gutter="0"/>
          <w:cols w:space="720" w:num="1"/>
        </w:sectPr>
      </w:pPr>
    </w:p>
    <w:p w14:paraId="3584E6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D35781D">
      <w:pPr>
        <w:spacing w:before="0" w:after="0"/>
        <w:ind w:firstLine="560"/>
        <w:jc w:val="left"/>
        <w:outlineLvl w:val="3"/>
      </w:pPr>
      <w:bookmarkStart w:id="8" w:name="_Toc_4_4_0000000009"/>
      <w:r>
        <w:rPr>
          <w:rFonts w:ascii="方正仿宋_GBK" w:hAnsi="方正仿宋_GBK" w:eastAsia="方正仿宋_GBK" w:cs="方正仿宋_GBK"/>
          <w:color w:val="000000"/>
          <w:sz w:val="28"/>
        </w:rPr>
        <w:t>6.交通局2025年度农村公路建设改造补助（清算2024年度）资金-石财城【2024】70号绩效目标表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CDE7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634DFA9">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507E63AC">
            <w:pPr>
              <w:pStyle w:val="11"/>
            </w:pPr>
            <w:r>
              <w:t>单位：万元</w:t>
            </w:r>
          </w:p>
        </w:tc>
      </w:tr>
      <w:tr w14:paraId="24A66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C74F9">
            <w:pPr>
              <w:pStyle w:val="14"/>
            </w:pPr>
            <w:r>
              <w:t>项目编码</w:t>
            </w:r>
          </w:p>
        </w:tc>
        <w:tc>
          <w:tcPr>
            <w:tcW w:w="2608" w:type="dxa"/>
            <w:gridSpan w:val="2"/>
            <w:vAlign w:val="center"/>
          </w:tcPr>
          <w:p w14:paraId="36EB01FF">
            <w:pPr>
              <w:pStyle w:val="13"/>
            </w:pPr>
            <w:r>
              <w:t>13012326P000024100538</w:t>
            </w:r>
          </w:p>
        </w:tc>
        <w:tc>
          <w:tcPr>
            <w:tcW w:w="1587" w:type="dxa"/>
            <w:vAlign w:val="center"/>
          </w:tcPr>
          <w:p w14:paraId="2EC65E75">
            <w:pPr>
              <w:pStyle w:val="14"/>
            </w:pPr>
            <w:r>
              <w:t>项目名称</w:t>
            </w:r>
          </w:p>
        </w:tc>
        <w:tc>
          <w:tcPr>
            <w:tcW w:w="4423" w:type="dxa"/>
            <w:gridSpan w:val="3"/>
            <w:vAlign w:val="center"/>
          </w:tcPr>
          <w:p w14:paraId="572FECC8">
            <w:pPr>
              <w:pStyle w:val="13"/>
            </w:pPr>
            <w:r>
              <w:t>交通局2025年度农村公路建设改造补助（清算2024年度）资金-石财城【2024】70号</w:t>
            </w:r>
          </w:p>
        </w:tc>
      </w:tr>
      <w:tr w14:paraId="45697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D6D3ED">
            <w:pPr>
              <w:pStyle w:val="14"/>
            </w:pPr>
            <w:r>
              <w:t>预算规模及资金用途</w:t>
            </w:r>
          </w:p>
        </w:tc>
        <w:tc>
          <w:tcPr>
            <w:tcW w:w="1276" w:type="dxa"/>
            <w:vAlign w:val="center"/>
          </w:tcPr>
          <w:p w14:paraId="2B148959">
            <w:pPr>
              <w:pStyle w:val="14"/>
            </w:pPr>
            <w:r>
              <w:t>预算数</w:t>
            </w:r>
          </w:p>
        </w:tc>
        <w:tc>
          <w:tcPr>
            <w:tcW w:w="1332" w:type="dxa"/>
            <w:vAlign w:val="center"/>
          </w:tcPr>
          <w:p w14:paraId="1909D7D5">
            <w:pPr>
              <w:pStyle w:val="13"/>
            </w:pPr>
            <w:r>
              <w:t>12.00</w:t>
            </w:r>
          </w:p>
        </w:tc>
        <w:tc>
          <w:tcPr>
            <w:tcW w:w="1587" w:type="dxa"/>
            <w:vAlign w:val="center"/>
          </w:tcPr>
          <w:p w14:paraId="47AF8FD6">
            <w:pPr>
              <w:pStyle w:val="14"/>
            </w:pPr>
            <w:r>
              <w:t>其中：财政    资金</w:t>
            </w:r>
          </w:p>
        </w:tc>
        <w:tc>
          <w:tcPr>
            <w:tcW w:w="1304" w:type="dxa"/>
            <w:vAlign w:val="center"/>
          </w:tcPr>
          <w:p w14:paraId="28B5ECE4">
            <w:pPr>
              <w:pStyle w:val="13"/>
            </w:pPr>
            <w:r>
              <w:t>12.00</w:t>
            </w:r>
          </w:p>
        </w:tc>
        <w:tc>
          <w:tcPr>
            <w:tcW w:w="1276" w:type="dxa"/>
            <w:vAlign w:val="center"/>
          </w:tcPr>
          <w:p w14:paraId="5D3B2E6D">
            <w:pPr>
              <w:pStyle w:val="14"/>
            </w:pPr>
            <w:r>
              <w:t>其他资金</w:t>
            </w:r>
          </w:p>
        </w:tc>
        <w:tc>
          <w:tcPr>
            <w:tcW w:w="1843" w:type="dxa"/>
            <w:vAlign w:val="center"/>
          </w:tcPr>
          <w:p w14:paraId="6F58B258">
            <w:pPr>
              <w:pStyle w:val="13"/>
            </w:pPr>
            <w:r>
              <w:t xml:space="preserve"> </w:t>
            </w:r>
          </w:p>
        </w:tc>
      </w:tr>
      <w:tr w14:paraId="45C22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31CAC"/>
        </w:tc>
        <w:tc>
          <w:tcPr>
            <w:tcW w:w="8618" w:type="dxa"/>
            <w:gridSpan w:val="6"/>
            <w:vAlign w:val="center"/>
          </w:tcPr>
          <w:p w14:paraId="55164708">
            <w:pPr>
              <w:pStyle w:val="13"/>
            </w:pPr>
            <w:r>
              <w:t>优化农村公路路况，完善路网建设，保障出行安全</w:t>
            </w:r>
            <w:r>
              <w:tab/>
            </w:r>
            <w:r>
              <w:tab/>
            </w:r>
            <w:r>
              <w:tab/>
            </w:r>
            <w:r>
              <w:tab/>
            </w:r>
            <w:r>
              <w:tab/>
            </w:r>
            <w:r>
              <w:tab/>
            </w:r>
          </w:p>
          <w:p w14:paraId="6E42C111">
            <w:pPr>
              <w:pStyle w:val="13"/>
            </w:pPr>
          </w:p>
        </w:tc>
      </w:tr>
      <w:tr w14:paraId="4189A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FC256">
            <w:pPr>
              <w:pStyle w:val="14"/>
            </w:pPr>
            <w:r>
              <w:t>资金支出计划（%）</w:t>
            </w:r>
          </w:p>
        </w:tc>
        <w:tc>
          <w:tcPr>
            <w:tcW w:w="2608" w:type="dxa"/>
            <w:gridSpan w:val="2"/>
            <w:vAlign w:val="center"/>
          </w:tcPr>
          <w:p w14:paraId="3B472CA4">
            <w:pPr>
              <w:pStyle w:val="14"/>
            </w:pPr>
            <w:r>
              <w:t>3月底</w:t>
            </w:r>
          </w:p>
        </w:tc>
        <w:tc>
          <w:tcPr>
            <w:tcW w:w="1587" w:type="dxa"/>
            <w:vAlign w:val="center"/>
          </w:tcPr>
          <w:p w14:paraId="086320F7">
            <w:pPr>
              <w:pStyle w:val="14"/>
            </w:pPr>
            <w:r>
              <w:t>6月底</w:t>
            </w:r>
          </w:p>
        </w:tc>
        <w:tc>
          <w:tcPr>
            <w:tcW w:w="1304" w:type="dxa"/>
            <w:vAlign w:val="center"/>
          </w:tcPr>
          <w:p w14:paraId="4E61A0C9">
            <w:pPr>
              <w:pStyle w:val="14"/>
            </w:pPr>
            <w:r>
              <w:t>10月底</w:t>
            </w:r>
          </w:p>
        </w:tc>
        <w:tc>
          <w:tcPr>
            <w:tcW w:w="3119" w:type="dxa"/>
            <w:gridSpan w:val="2"/>
            <w:vAlign w:val="center"/>
          </w:tcPr>
          <w:p w14:paraId="1F5D5E6A">
            <w:pPr>
              <w:pStyle w:val="14"/>
            </w:pPr>
            <w:r>
              <w:t>12月底</w:t>
            </w:r>
          </w:p>
        </w:tc>
      </w:tr>
      <w:tr w14:paraId="15AC8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BE37C"/>
        </w:tc>
        <w:tc>
          <w:tcPr>
            <w:tcW w:w="2608" w:type="dxa"/>
            <w:gridSpan w:val="2"/>
            <w:vAlign w:val="center"/>
          </w:tcPr>
          <w:p w14:paraId="45498892">
            <w:r>
              <w:rPr>
                <w:rFonts w:hint="eastAsia"/>
                <w:lang w:val="en-US" w:eastAsia="zh-CN"/>
              </w:rPr>
              <w:t>25</w:t>
            </w:r>
            <w:r>
              <w:t>%</w:t>
            </w:r>
          </w:p>
        </w:tc>
        <w:tc>
          <w:tcPr>
            <w:tcW w:w="1587" w:type="dxa"/>
            <w:vAlign w:val="center"/>
          </w:tcPr>
          <w:p w14:paraId="03AB53AC">
            <w:r>
              <w:rPr>
                <w:rFonts w:hint="eastAsia"/>
                <w:lang w:val="en-US" w:eastAsia="zh-CN"/>
              </w:rPr>
              <w:t>5</w:t>
            </w:r>
            <w:r>
              <w:t>0%</w:t>
            </w:r>
          </w:p>
        </w:tc>
        <w:tc>
          <w:tcPr>
            <w:tcW w:w="1304" w:type="dxa"/>
            <w:vAlign w:val="center"/>
          </w:tcPr>
          <w:p w14:paraId="6742210A">
            <w:r>
              <w:rPr>
                <w:rFonts w:hint="eastAsia"/>
                <w:lang w:val="en-US" w:eastAsia="zh-CN"/>
              </w:rPr>
              <w:t>75</w:t>
            </w:r>
            <w:r>
              <w:t>%</w:t>
            </w:r>
          </w:p>
        </w:tc>
        <w:tc>
          <w:tcPr>
            <w:tcW w:w="3119" w:type="dxa"/>
            <w:gridSpan w:val="2"/>
            <w:vAlign w:val="center"/>
          </w:tcPr>
          <w:p w14:paraId="075E90A9">
            <w:pPr>
              <w:pStyle w:val="15"/>
            </w:pPr>
            <w:r>
              <w:t>100%</w:t>
            </w:r>
          </w:p>
        </w:tc>
      </w:tr>
      <w:tr w14:paraId="7E305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82AEEA">
            <w:pPr>
              <w:pStyle w:val="14"/>
            </w:pPr>
            <w:r>
              <w:t>绩效目标</w:t>
            </w:r>
          </w:p>
        </w:tc>
        <w:tc>
          <w:tcPr>
            <w:tcW w:w="8618" w:type="dxa"/>
            <w:gridSpan w:val="6"/>
            <w:vAlign w:val="center"/>
          </w:tcPr>
          <w:p w14:paraId="243F9A1E">
            <w:pPr>
              <w:pStyle w:val="13"/>
            </w:pPr>
            <w:r>
              <w:t>1.优化农村公路路况，完善路网建设，保障出行安全</w:t>
            </w:r>
          </w:p>
        </w:tc>
      </w:tr>
    </w:tbl>
    <w:p w14:paraId="35902DD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B4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A9880">
            <w:pPr>
              <w:pStyle w:val="14"/>
            </w:pPr>
            <w:r>
              <w:t>一级指标</w:t>
            </w:r>
          </w:p>
        </w:tc>
        <w:tc>
          <w:tcPr>
            <w:tcW w:w="1276" w:type="dxa"/>
            <w:vAlign w:val="center"/>
          </w:tcPr>
          <w:p w14:paraId="3700C33D">
            <w:pPr>
              <w:pStyle w:val="14"/>
            </w:pPr>
            <w:r>
              <w:t>二级指标</w:t>
            </w:r>
          </w:p>
        </w:tc>
        <w:tc>
          <w:tcPr>
            <w:tcW w:w="1332" w:type="dxa"/>
            <w:vAlign w:val="center"/>
          </w:tcPr>
          <w:p w14:paraId="54014920">
            <w:pPr>
              <w:pStyle w:val="14"/>
            </w:pPr>
            <w:r>
              <w:t>三级指标</w:t>
            </w:r>
          </w:p>
        </w:tc>
        <w:tc>
          <w:tcPr>
            <w:tcW w:w="2891" w:type="dxa"/>
            <w:vAlign w:val="center"/>
          </w:tcPr>
          <w:p w14:paraId="35B638E6">
            <w:pPr>
              <w:pStyle w:val="14"/>
            </w:pPr>
            <w:r>
              <w:t>绩效指标描述</w:t>
            </w:r>
          </w:p>
        </w:tc>
        <w:tc>
          <w:tcPr>
            <w:tcW w:w="1276" w:type="dxa"/>
            <w:vAlign w:val="center"/>
          </w:tcPr>
          <w:p w14:paraId="3365FBAC">
            <w:pPr>
              <w:pStyle w:val="14"/>
            </w:pPr>
            <w:r>
              <w:t>指标值</w:t>
            </w:r>
          </w:p>
        </w:tc>
        <w:tc>
          <w:tcPr>
            <w:tcW w:w="1843" w:type="dxa"/>
            <w:vAlign w:val="center"/>
          </w:tcPr>
          <w:p w14:paraId="2986EC3D">
            <w:pPr>
              <w:pStyle w:val="14"/>
            </w:pPr>
            <w:r>
              <w:t>指标值确定依据</w:t>
            </w:r>
          </w:p>
        </w:tc>
      </w:tr>
      <w:tr w14:paraId="6C81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79B01">
            <w:pPr>
              <w:pStyle w:val="15"/>
            </w:pPr>
            <w:r>
              <w:t>产出指标</w:t>
            </w:r>
          </w:p>
        </w:tc>
        <w:tc>
          <w:tcPr>
            <w:tcW w:w="1276" w:type="dxa"/>
            <w:vAlign w:val="center"/>
          </w:tcPr>
          <w:p w14:paraId="783EBEFB">
            <w:pPr>
              <w:pStyle w:val="13"/>
            </w:pPr>
            <w:r>
              <w:t>数量指标</w:t>
            </w:r>
          </w:p>
        </w:tc>
        <w:tc>
          <w:tcPr>
            <w:tcW w:w="1332" w:type="dxa"/>
            <w:vAlign w:val="center"/>
          </w:tcPr>
          <w:p w14:paraId="14979744">
            <w:pPr>
              <w:pStyle w:val="13"/>
            </w:pPr>
            <w:r>
              <w:t>公路小修工程</w:t>
            </w:r>
          </w:p>
        </w:tc>
        <w:tc>
          <w:tcPr>
            <w:tcW w:w="2891" w:type="dxa"/>
            <w:vAlign w:val="center"/>
          </w:tcPr>
          <w:p w14:paraId="7124AE6F">
            <w:pPr>
              <w:pStyle w:val="13"/>
            </w:pPr>
            <w:r>
              <w:t>实际完成的公路小修工程量</w:t>
            </w:r>
          </w:p>
        </w:tc>
        <w:tc>
          <w:tcPr>
            <w:tcW w:w="1276" w:type="dxa"/>
            <w:vAlign w:val="center"/>
          </w:tcPr>
          <w:p w14:paraId="6B31DBF9">
            <w:pPr>
              <w:pStyle w:val="13"/>
            </w:pPr>
            <w:r>
              <w:t>实际完成的公路小修工程量</w:t>
            </w:r>
          </w:p>
        </w:tc>
        <w:tc>
          <w:tcPr>
            <w:tcW w:w="1843" w:type="dxa"/>
            <w:vAlign w:val="center"/>
          </w:tcPr>
          <w:p w14:paraId="4B29087B">
            <w:pPr>
              <w:pStyle w:val="13"/>
            </w:pPr>
            <w:r>
              <w:t>完成里程</w:t>
            </w:r>
          </w:p>
        </w:tc>
      </w:tr>
      <w:tr w14:paraId="03FE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2EB1FF"/>
        </w:tc>
        <w:tc>
          <w:tcPr>
            <w:tcW w:w="1276" w:type="dxa"/>
            <w:vAlign w:val="center"/>
          </w:tcPr>
          <w:p w14:paraId="04A855F2">
            <w:pPr>
              <w:pStyle w:val="13"/>
            </w:pPr>
            <w:r>
              <w:t>质量指标</w:t>
            </w:r>
          </w:p>
        </w:tc>
        <w:tc>
          <w:tcPr>
            <w:tcW w:w="1332" w:type="dxa"/>
            <w:vAlign w:val="center"/>
          </w:tcPr>
          <w:p w14:paraId="4FCAA2C2">
            <w:pPr>
              <w:pStyle w:val="13"/>
            </w:pPr>
            <w:r>
              <w:t>公路小修工程资金使用合格率</w:t>
            </w:r>
          </w:p>
        </w:tc>
        <w:tc>
          <w:tcPr>
            <w:tcW w:w="2891" w:type="dxa"/>
            <w:vAlign w:val="center"/>
          </w:tcPr>
          <w:p w14:paraId="08424046">
            <w:pPr>
              <w:pStyle w:val="13"/>
            </w:pPr>
            <w:r>
              <w:t>实际完成小修工程资金占公路日常养护经费的比率</w:t>
            </w:r>
          </w:p>
        </w:tc>
        <w:tc>
          <w:tcPr>
            <w:tcW w:w="1276" w:type="dxa"/>
            <w:vAlign w:val="center"/>
          </w:tcPr>
          <w:p w14:paraId="6C7975B1">
            <w:pPr>
              <w:pStyle w:val="13"/>
              <w:rPr>
                <w:rFonts w:hint="eastAsia" w:eastAsia="方正书宋_GBK"/>
                <w:lang w:eastAsia="zh-CN"/>
              </w:rPr>
            </w:pPr>
            <w:r>
              <w:t>≥35</w:t>
            </w:r>
            <w:r>
              <w:rPr>
                <w:rFonts w:hint="eastAsia"/>
                <w:lang w:eastAsia="zh-CN"/>
              </w:rPr>
              <w:t>%</w:t>
            </w:r>
          </w:p>
        </w:tc>
        <w:tc>
          <w:tcPr>
            <w:tcW w:w="1843" w:type="dxa"/>
            <w:vAlign w:val="center"/>
          </w:tcPr>
          <w:p w14:paraId="2BB7593C">
            <w:pPr>
              <w:pStyle w:val="13"/>
            </w:pPr>
            <w:r>
              <w:t>质量是否达标</w:t>
            </w:r>
          </w:p>
        </w:tc>
      </w:tr>
      <w:tr w14:paraId="7F9BA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32AE73"/>
        </w:tc>
        <w:tc>
          <w:tcPr>
            <w:tcW w:w="1276" w:type="dxa"/>
            <w:vAlign w:val="center"/>
          </w:tcPr>
          <w:p w14:paraId="32EE9E0F">
            <w:pPr>
              <w:pStyle w:val="13"/>
            </w:pPr>
            <w:r>
              <w:t>时效指标</w:t>
            </w:r>
          </w:p>
        </w:tc>
        <w:tc>
          <w:tcPr>
            <w:tcW w:w="1332" w:type="dxa"/>
            <w:vAlign w:val="center"/>
          </w:tcPr>
          <w:p w14:paraId="0B5374C3">
            <w:pPr>
              <w:pStyle w:val="13"/>
            </w:pPr>
            <w:r>
              <w:t>合同期内完成任务</w:t>
            </w:r>
          </w:p>
        </w:tc>
        <w:tc>
          <w:tcPr>
            <w:tcW w:w="2891" w:type="dxa"/>
            <w:vAlign w:val="center"/>
          </w:tcPr>
          <w:p w14:paraId="4B6337CC">
            <w:pPr>
              <w:pStyle w:val="13"/>
            </w:pPr>
            <w:r>
              <w:t>完成当年小修工程任务</w:t>
            </w:r>
          </w:p>
        </w:tc>
        <w:tc>
          <w:tcPr>
            <w:tcW w:w="1276" w:type="dxa"/>
            <w:vAlign w:val="center"/>
          </w:tcPr>
          <w:p w14:paraId="146ACE29">
            <w:pPr>
              <w:pStyle w:val="13"/>
            </w:pPr>
            <w:r>
              <w:t>合同期内完成任务</w:t>
            </w:r>
          </w:p>
        </w:tc>
        <w:tc>
          <w:tcPr>
            <w:tcW w:w="1843" w:type="dxa"/>
            <w:vAlign w:val="center"/>
          </w:tcPr>
          <w:p w14:paraId="6AE043F3">
            <w:pPr>
              <w:pStyle w:val="13"/>
            </w:pPr>
            <w:r>
              <w:t>完成情况</w:t>
            </w:r>
          </w:p>
        </w:tc>
      </w:tr>
      <w:tr w14:paraId="7218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EF987A"/>
        </w:tc>
        <w:tc>
          <w:tcPr>
            <w:tcW w:w="1276" w:type="dxa"/>
            <w:vAlign w:val="center"/>
          </w:tcPr>
          <w:p w14:paraId="2C427F7B">
            <w:pPr>
              <w:pStyle w:val="13"/>
            </w:pPr>
            <w:r>
              <w:t>成本指标</w:t>
            </w:r>
          </w:p>
        </w:tc>
        <w:tc>
          <w:tcPr>
            <w:tcW w:w="1332" w:type="dxa"/>
            <w:vAlign w:val="center"/>
          </w:tcPr>
          <w:p w14:paraId="5AB57063">
            <w:pPr>
              <w:pStyle w:val="13"/>
            </w:pPr>
            <w:r>
              <w:t>预算控制数</w:t>
            </w:r>
          </w:p>
        </w:tc>
        <w:tc>
          <w:tcPr>
            <w:tcW w:w="2891" w:type="dxa"/>
            <w:vAlign w:val="center"/>
          </w:tcPr>
          <w:p w14:paraId="5D180BC0">
            <w:pPr>
              <w:pStyle w:val="13"/>
            </w:pPr>
            <w:r>
              <w:t>不低于两批小修计划</w:t>
            </w:r>
          </w:p>
        </w:tc>
        <w:tc>
          <w:tcPr>
            <w:tcW w:w="1276" w:type="dxa"/>
            <w:vAlign w:val="center"/>
          </w:tcPr>
          <w:p w14:paraId="10C287E6">
            <w:pPr>
              <w:pStyle w:val="13"/>
            </w:pPr>
            <w:r>
              <w:t>不超过两批小修计划</w:t>
            </w:r>
          </w:p>
        </w:tc>
        <w:tc>
          <w:tcPr>
            <w:tcW w:w="1843" w:type="dxa"/>
            <w:vAlign w:val="center"/>
          </w:tcPr>
          <w:p w14:paraId="373B0D3A">
            <w:pPr>
              <w:pStyle w:val="13"/>
            </w:pPr>
            <w:r>
              <w:t>是否超预算</w:t>
            </w:r>
          </w:p>
        </w:tc>
      </w:tr>
      <w:tr w14:paraId="3B23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448104">
            <w:pPr>
              <w:pStyle w:val="15"/>
            </w:pPr>
            <w:r>
              <w:t>效益指标</w:t>
            </w:r>
          </w:p>
        </w:tc>
        <w:tc>
          <w:tcPr>
            <w:tcW w:w="1276" w:type="dxa"/>
            <w:vAlign w:val="center"/>
          </w:tcPr>
          <w:p w14:paraId="057A5A63">
            <w:pPr>
              <w:pStyle w:val="13"/>
            </w:pPr>
            <w:r>
              <w:t>经济效益指标</w:t>
            </w:r>
          </w:p>
        </w:tc>
        <w:tc>
          <w:tcPr>
            <w:tcW w:w="1332" w:type="dxa"/>
            <w:vAlign w:val="center"/>
          </w:tcPr>
          <w:p w14:paraId="0BA76262">
            <w:pPr>
              <w:pStyle w:val="13"/>
            </w:pPr>
            <w:r>
              <w:t>小修工程竣工率</w:t>
            </w:r>
          </w:p>
        </w:tc>
        <w:tc>
          <w:tcPr>
            <w:tcW w:w="2891" w:type="dxa"/>
            <w:vAlign w:val="center"/>
          </w:tcPr>
          <w:p w14:paraId="64BB2711">
            <w:pPr>
              <w:pStyle w:val="13"/>
            </w:pPr>
            <w:r>
              <w:t>完成率</w:t>
            </w:r>
          </w:p>
        </w:tc>
        <w:tc>
          <w:tcPr>
            <w:tcW w:w="1276" w:type="dxa"/>
            <w:vAlign w:val="center"/>
          </w:tcPr>
          <w:p w14:paraId="2E5E1D2A">
            <w:pPr>
              <w:pStyle w:val="13"/>
              <w:rPr>
                <w:rFonts w:hint="eastAsia" w:eastAsia="方正书宋_GBK"/>
                <w:lang w:eastAsia="zh-CN"/>
              </w:rPr>
            </w:pPr>
            <w:r>
              <w:t>≥90</w:t>
            </w:r>
            <w:r>
              <w:rPr>
                <w:rFonts w:hint="eastAsia"/>
                <w:lang w:eastAsia="zh-CN"/>
              </w:rPr>
              <w:t>%</w:t>
            </w:r>
          </w:p>
        </w:tc>
        <w:tc>
          <w:tcPr>
            <w:tcW w:w="1843" w:type="dxa"/>
            <w:vAlign w:val="center"/>
          </w:tcPr>
          <w:p w14:paraId="574B6FAD">
            <w:pPr>
              <w:pStyle w:val="13"/>
            </w:pPr>
            <w:r>
              <w:t>竣工率完成程度</w:t>
            </w:r>
          </w:p>
        </w:tc>
      </w:tr>
      <w:tr w14:paraId="7373C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914045"/>
        </w:tc>
        <w:tc>
          <w:tcPr>
            <w:tcW w:w="1276" w:type="dxa"/>
            <w:vAlign w:val="center"/>
          </w:tcPr>
          <w:p w14:paraId="12B25D3C">
            <w:pPr>
              <w:pStyle w:val="13"/>
            </w:pPr>
            <w:r>
              <w:t>社会效益指标</w:t>
            </w:r>
          </w:p>
        </w:tc>
        <w:tc>
          <w:tcPr>
            <w:tcW w:w="1332" w:type="dxa"/>
            <w:vAlign w:val="center"/>
          </w:tcPr>
          <w:p w14:paraId="3EBB3A4C">
            <w:pPr>
              <w:pStyle w:val="13"/>
            </w:pPr>
            <w:r>
              <w:t>保障出行环境</w:t>
            </w:r>
          </w:p>
        </w:tc>
        <w:tc>
          <w:tcPr>
            <w:tcW w:w="2891" w:type="dxa"/>
            <w:vAlign w:val="center"/>
          </w:tcPr>
          <w:p w14:paraId="518689D4">
            <w:pPr>
              <w:pStyle w:val="13"/>
            </w:pPr>
            <w:r>
              <w:t>小修工程达到标准</w:t>
            </w:r>
          </w:p>
        </w:tc>
        <w:tc>
          <w:tcPr>
            <w:tcW w:w="1276" w:type="dxa"/>
            <w:vAlign w:val="center"/>
          </w:tcPr>
          <w:p w14:paraId="4CC7E5CE">
            <w:pPr>
              <w:pStyle w:val="13"/>
            </w:pPr>
            <w:r>
              <w:t>保障小修工程质量，公路安全畅通</w:t>
            </w:r>
          </w:p>
        </w:tc>
        <w:tc>
          <w:tcPr>
            <w:tcW w:w="1843" w:type="dxa"/>
            <w:vAlign w:val="center"/>
          </w:tcPr>
          <w:p w14:paraId="316CFF8B">
            <w:pPr>
              <w:pStyle w:val="13"/>
            </w:pPr>
            <w:r>
              <w:t>出行环境是否良好</w:t>
            </w:r>
          </w:p>
        </w:tc>
      </w:tr>
      <w:tr w14:paraId="7CAC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1B5D2F"/>
        </w:tc>
        <w:tc>
          <w:tcPr>
            <w:tcW w:w="1276" w:type="dxa"/>
            <w:vAlign w:val="center"/>
          </w:tcPr>
          <w:p w14:paraId="636CD82E">
            <w:pPr>
              <w:pStyle w:val="13"/>
            </w:pPr>
            <w:r>
              <w:t>生态效益指标</w:t>
            </w:r>
          </w:p>
        </w:tc>
        <w:tc>
          <w:tcPr>
            <w:tcW w:w="1332" w:type="dxa"/>
            <w:vAlign w:val="center"/>
          </w:tcPr>
          <w:p w14:paraId="35F7D18B">
            <w:pPr>
              <w:pStyle w:val="13"/>
            </w:pPr>
            <w:r>
              <w:t>交通建设符合环评审批要求</w:t>
            </w:r>
          </w:p>
        </w:tc>
        <w:tc>
          <w:tcPr>
            <w:tcW w:w="2891" w:type="dxa"/>
            <w:vAlign w:val="center"/>
          </w:tcPr>
          <w:p w14:paraId="093727B2">
            <w:pPr>
              <w:pStyle w:val="13"/>
            </w:pPr>
            <w:r>
              <w:t>交通建设符合环评审批要求</w:t>
            </w:r>
          </w:p>
        </w:tc>
        <w:tc>
          <w:tcPr>
            <w:tcW w:w="1276" w:type="dxa"/>
            <w:vAlign w:val="center"/>
          </w:tcPr>
          <w:p w14:paraId="6C865D51">
            <w:pPr>
              <w:pStyle w:val="13"/>
            </w:pPr>
            <w:r>
              <w:t>符合</w:t>
            </w:r>
          </w:p>
        </w:tc>
        <w:tc>
          <w:tcPr>
            <w:tcW w:w="1843" w:type="dxa"/>
            <w:vAlign w:val="center"/>
          </w:tcPr>
          <w:p w14:paraId="288C74F7">
            <w:pPr>
              <w:pStyle w:val="13"/>
            </w:pPr>
            <w:r>
              <w:t>符合环评要求</w:t>
            </w:r>
          </w:p>
        </w:tc>
      </w:tr>
      <w:tr w14:paraId="48523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FE0D141"/>
        </w:tc>
        <w:tc>
          <w:tcPr>
            <w:tcW w:w="1276" w:type="dxa"/>
            <w:vAlign w:val="center"/>
          </w:tcPr>
          <w:p w14:paraId="3AF98D6B">
            <w:pPr>
              <w:pStyle w:val="13"/>
            </w:pPr>
            <w:r>
              <w:t>可持续影响指标</w:t>
            </w:r>
          </w:p>
        </w:tc>
        <w:tc>
          <w:tcPr>
            <w:tcW w:w="1332" w:type="dxa"/>
            <w:vAlign w:val="center"/>
          </w:tcPr>
          <w:p w14:paraId="6222EDD8">
            <w:pPr>
              <w:pStyle w:val="13"/>
            </w:pPr>
            <w:r>
              <w:t>新改建项目适应未来一定时期内交通需求</w:t>
            </w:r>
          </w:p>
        </w:tc>
        <w:tc>
          <w:tcPr>
            <w:tcW w:w="2891" w:type="dxa"/>
            <w:vAlign w:val="center"/>
          </w:tcPr>
          <w:p w14:paraId="3D780C03">
            <w:pPr>
              <w:pStyle w:val="13"/>
            </w:pPr>
            <w:r>
              <w:t>新改建项目适应未来一定时期内交通需求</w:t>
            </w:r>
          </w:p>
        </w:tc>
        <w:tc>
          <w:tcPr>
            <w:tcW w:w="1276" w:type="dxa"/>
            <w:vAlign w:val="center"/>
          </w:tcPr>
          <w:p w14:paraId="38C81015">
            <w:pPr>
              <w:pStyle w:val="13"/>
              <w:rPr>
                <w:rFonts w:hint="eastAsia" w:eastAsia="方正书宋_GBK"/>
                <w:lang w:eastAsia="zh-CN"/>
              </w:rPr>
            </w:pPr>
            <w:r>
              <w:t>≥95</w:t>
            </w:r>
            <w:r>
              <w:rPr>
                <w:rFonts w:hint="eastAsia"/>
                <w:lang w:eastAsia="zh-CN"/>
              </w:rPr>
              <w:t>%</w:t>
            </w:r>
          </w:p>
        </w:tc>
        <w:tc>
          <w:tcPr>
            <w:tcW w:w="1843" w:type="dxa"/>
            <w:vAlign w:val="center"/>
          </w:tcPr>
          <w:p w14:paraId="50125F89">
            <w:pPr>
              <w:pStyle w:val="13"/>
            </w:pPr>
            <w:r>
              <w:t>适应一定时期内通行要求</w:t>
            </w:r>
          </w:p>
        </w:tc>
      </w:tr>
      <w:tr w14:paraId="123C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3D46A6">
            <w:pPr>
              <w:pStyle w:val="15"/>
            </w:pPr>
            <w:r>
              <w:t>满意度指标</w:t>
            </w:r>
          </w:p>
        </w:tc>
        <w:tc>
          <w:tcPr>
            <w:tcW w:w="1276" w:type="dxa"/>
            <w:vAlign w:val="center"/>
          </w:tcPr>
          <w:p w14:paraId="12A74E7C">
            <w:pPr>
              <w:pStyle w:val="13"/>
            </w:pPr>
            <w:r>
              <w:t>服务对象满意度指标</w:t>
            </w:r>
          </w:p>
        </w:tc>
        <w:tc>
          <w:tcPr>
            <w:tcW w:w="1332" w:type="dxa"/>
            <w:vAlign w:val="center"/>
          </w:tcPr>
          <w:p w14:paraId="78E91819">
            <w:pPr>
              <w:pStyle w:val="13"/>
            </w:pPr>
            <w:r>
              <w:t>社会公众和服务对象满意度</w:t>
            </w:r>
          </w:p>
        </w:tc>
        <w:tc>
          <w:tcPr>
            <w:tcW w:w="2891" w:type="dxa"/>
            <w:vAlign w:val="center"/>
          </w:tcPr>
          <w:p w14:paraId="7D209BF1">
            <w:pPr>
              <w:pStyle w:val="13"/>
            </w:pPr>
            <w:r>
              <w:t>社会公众和服务对象满意度</w:t>
            </w:r>
          </w:p>
        </w:tc>
        <w:tc>
          <w:tcPr>
            <w:tcW w:w="1276" w:type="dxa"/>
            <w:vAlign w:val="center"/>
          </w:tcPr>
          <w:p w14:paraId="70E3DFA2">
            <w:pPr>
              <w:pStyle w:val="13"/>
              <w:rPr>
                <w:rFonts w:hint="eastAsia" w:eastAsia="方正书宋_GBK"/>
                <w:lang w:eastAsia="zh-CN"/>
              </w:rPr>
            </w:pPr>
            <w:r>
              <w:t>≥90</w:t>
            </w:r>
            <w:r>
              <w:rPr>
                <w:rFonts w:hint="eastAsia"/>
                <w:lang w:eastAsia="zh-CN"/>
              </w:rPr>
              <w:t>%</w:t>
            </w:r>
          </w:p>
        </w:tc>
        <w:tc>
          <w:tcPr>
            <w:tcW w:w="1843" w:type="dxa"/>
            <w:vAlign w:val="center"/>
          </w:tcPr>
          <w:p w14:paraId="507DBFB9">
            <w:pPr>
              <w:pStyle w:val="13"/>
            </w:pPr>
            <w:r>
              <w:t>满意度调查</w:t>
            </w:r>
          </w:p>
        </w:tc>
      </w:tr>
    </w:tbl>
    <w:p w14:paraId="22270F2F">
      <w:pPr>
        <w:sectPr>
          <w:pgSz w:w="11900" w:h="16840"/>
          <w:pgMar w:top="1984" w:right="1304" w:bottom="1134" w:left="1304" w:header="720" w:footer="720" w:gutter="0"/>
          <w:cols w:space="720" w:num="1"/>
        </w:sectPr>
      </w:pPr>
    </w:p>
    <w:p w14:paraId="34F3911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FCBE7D">
      <w:pPr>
        <w:spacing w:before="0" w:after="0"/>
        <w:ind w:firstLine="560"/>
        <w:jc w:val="left"/>
        <w:outlineLvl w:val="3"/>
      </w:pPr>
      <w:bookmarkStart w:id="9" w:name="_Toc_4_4_0000000010"/>
      <w:r>
        <w:rPr>
          <w:rFonts w:ascii="方正仿宋_GBK" w:hAnsi="方正仿宋_GBK" w:eastAsia="方正仿宋_GBK" w:cs="方正仿宋_GBK"/>
          <w:color w:val="000000"/>
          <w:sz w:val="28"/>
        </w:rPr>
        <w:t>7.交通局2025年交通运输领域专项资金（第一批）-农村公路先建后补、先养后补-石财城【2024】62号绩效目标表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B49B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24FE3D2">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0279EA78">
            <w:pPr>
              <w:pStyle w:val="11"/>
            </w:pPr>
            <w:r>
              <w:t>单位：万元</w:t>
            </w:r>
          </w:p>
        </w:tc>
      </w:tr>
      <w:tr w14:paraId="0A12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9695E">
            <w:pPr>
              <w:pStyle w:val="14"/>
            </w:pPr>
            <w:r>
              <w:t>项目编码</w:t>
            </w:r>
          </w:p>
        </w:tc>
        <w:tc>
          <w:tcPr>
            <w:tcW w:w="2608" w:type="dxa"/>
            <w:gridSpan w:val="2"/>
            <w:vAlign w:val="center"/>
          </w:tcPr>
          <w:p w14:paraId="0A8CEEAC">
            <w:pPr>
              <w:pStyle w:val="13"/>
            </w:pPr>
            <w:r>
              <w:t>13012326P00002410052L</w:t>
            </w:r>
          </w:p>
        </w:tc>
        <w:tc>
          <w:tcPr>
            <w:tcW w:w="1587" w:type="dxa"/>
            <w:vAlign w:val="center"/>
          </w:tcPr>
          <w:p w14:paraId="6A4E6217">
            <w:pPr>
              <w:pStyle w:val="14"/>
            </w:pPr>
            <w:r>
              <w:t>项目名称</w:t>
            </w:r>
          </w:p>
        </w:tc>
        <w:tc>
          <w:tcPr>
            <w:tcW w:w="4423" w:type="dxa"/>
            <w:gridSpan w:val="3"/>
            <w:vAlign w:val="center"/>
          </w:tcPr>
          <w:p w14:paraId="57B33F56">
            <w:pPr>
              <w:pStyle w:val="13"/>
            </w:pPr>
            <w:r>
              <w:t>交通局2025年交通运输领域专项资金（第一批）-农村公路先建后补、先养后补-石财城【2024】62号</w:t>
            </w:r>
          </w:p>
        </w:tc>
      </w:tr>
      <w:tr w14:paraId="47439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B8898">
            <w:pPr>
              <w:pStyle w:val="14"/>
            </w:pPr>
            <w:r>
              <w:t>预算规模及资金用途</w:t>
            </w:r>
          </w:p>
        </w:tc>
        <w:tc>
          <w:tcPr>
            <w:tcW w:w="1276" w:type="dxa"/>
            <w:vAlign w:val="center"/>
          </w:tcPr>
          <w:p w14:paraId="0A4450AF">
            <w:pPr>
              <w:pStyle w:val="14"/>
            </w:pPr>
            <w:r>
              <w:t>预算数</w:t>
            </w:r>
          </w:p>
        </w:tc>
        <w:tc>
          <w:tcPr>
            <w:tcW w:w="1332" w:type="dxa"/>
            <w:vAlign w:val="center"/>
          </w:tcPr>
          <w:p w14:paraId="1A5EC64D">
            <w:pPr>
              <w:pStyle w:val="13"/>
            </w:pPr>
            <w:r>
              <w:t>2955.00</w:t>
            </w:r>
          </w:p>
        </w:tc>
        <w:tc>
          <w:tcPr>
            <w:tcW w:w="1587" w:type="dxa"/>
            <w:vAlign w:val="center"/>
          </w:tcPr>
          <w:p w14:paraId="11072CB6">
            <w:pPr>
              <w:pStyle w:val="14"/>
            </w:pPr>
            <w:r>
              <w:t>其中：财政    资金</w:t>
            </w:r>
          </w:p>
        </w:tc>
        <w:tc>
          <w:tcPr>
            <w:tcW w:w="1304" w:type="dxa"/>
            <w:vAlign w:val="center"/>
          </w:tcPr>
          <w:p w14:paraId="1C9437DF">
            <w:pPr>
              <w:pStyle w:val="13"/>
            </w:pPr>
            <w:r>
              <w:t>2955.00</w:t>
            </w:r>
          </w:p>
        </w:tc>
        <w:tc>
          <w:tcPr>
            <w:tcW w:w="1276" w:type="dxa"/>
            <w:vAlign w:val="center"/>
          </w:tcPr>
          <w:p w14:paraId="52A7924E">
            <w:pPr>
              <w:pStyle w:val="14"/>
            </w:pPr>
            <w:r>
              <w:t>其他资金</w:t>
            </w:r>
          </w:p>
        </w:tc>
        <w:tc>
          <w:tcPr>
            <w:tcW w:w="1843" w:type="dxa"/>
            <w:vAlign w:val="center"/>
          </w:tcPr>
          <w:p w14:paraId="7413CDD2">
            <w:pPr>
              <w:pStyle w:val="13"/>
            </w:pPr>
            <w:r>
              <w:t xml:space="preserve"> </w:t>
            </w:r>
          </w:p>
        </w:tc>
      </w:tr>
      <w:tr w14:paraId="62E9D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1760E"/>
        </w:tc>
        <w:tc>
          <w:tcPr>
            <w:tcW w:w="8618" w:type="dxa"/>
            <w:gridSpan w:val="6"/>
            <w:vAlign w:val="center"/>
          </w:tcPr>
          <w:p w14:paraId="4F81BBF6">
            <w:pPr>
              <w:pStyle w:val="13"/>
            </w:pPr>
            <w:r>
              <w:t>完成农村公路建设改造任务</w:t>
            </w:r>
            <w:r>
              <w:tab/>
            </w:r>
            <w:r>
              <w:tab/>
            </w:r>
            <w:r>
              <w:tab/>
            </w:r>
            <w:r>
              <w:tab/>
            </w:r>
            <w:r>
              <w:tab/>
            </w:r>
            <w:r>
              <w:tab/>
            </w:r>
          </w:p>
          <w:p w14:paraId="4912F555">
            <w:pPr>
              <w:pStyle w:val="13"/>
            </w:pPr>
          </w:p>
        </w:tc>
      </w:tr>
      <w:tr w14:paraId="3D5B3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78CA0">
            <w:pPr>
              <w:pStyle w:val="14"/>
            </w:pPr>
            <w:r>
              <w:t>资金支出计划（%）</w:t>
            </w:r>
          </w:p>
        </w:tc>
        <w:tc>
          <w:tcPr>
            <w:tcW w:w="2608" w:type="dxa"/>
            <w:gridSpan w:val="2"/>
            <w:vAlign w:val="center"/>
          </w:tcPr>
          <w:p w14:paraId="52FA37B4">
            <w:pPr>
              <w:pStyle w:val="14"/>
            </w:pPr>
            <w:r>
              <w:t>3月底</w:t>
            </w:r>
          </w:p>
        </w:tc>
        <w:tc>
          <w:tcPr>
            <w:tcW w:w="1587" w:type="dxa"/>
            <w:vAlign w:val="center"/>
          </w:tcPr>
          <w:p w14:paraId="25E75A8C">
            <w:pPr>
              <w:pStyle w:val="14"/>
            </w:pPr>
            <w:r>
              <w:t>6月底</w:t>
            </w:r>
          </w:p>
        </w:tc>
        <w:tc>
          <w:tcPr>
            <w:tcW w:w="1304" w:type="dxa"/>
            <w:vAlign w:val="center"/>
          </w:tcPr>
          <w:p w14:paraId="778FA214">
            <w:pPr>
              <w:pStyle w:val="14"/>
            </w:pPr>
            <w:r>
              <w:t>10月底</w:t>
            </w:r>
          </w:p>
        </w:tc>
        <w:tc>
          <w:tcPr>
            <w:tcW w:w="3119" w:type="dxa"/>
            <w:gridSpan w:val="2"/>
            <w:vAlign w:val="center"/>
          </w:tcPr>
          <w:p w14:paraId="452EE9C5">
            <w:pPr>
              <w:pStyle w:val="14"/>
            </w:pPr>
            <w:r>
              <w:t>12月底</w:t>
            </w:r>
          </w:p>
        </w:tc>
      </w:tr>
      <w:tr w14:paraId="04C0E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F2812"/>
        </w:tc>
        <w:tc>
          <w:tcPr>
            <w:tcW w:w="2608" w:type="dxa"/>
            <w:gridSpan w:val="2"/>
            <w:vAlign w:val="center"/>
          </w:tcPr>
          <w:p w14:paraId="269430F1">
            <w:r>
              <w:rPr>
                <w:rFonts w:hint="eastAsia"/>
                <w:lang w:val="en-US" w:eastAsia="zh-CN"/>
              </w:rPr>
              <w:t>25</w:t>
            </w:r>
            <w:r>
              <w:t>%</w:t>
            </w:r>
          </w:p>
        </w:tc>
        <w:tc>
          <w:tcPr>
            <w:tcW w:w="1587" w:type="dxa"/>
            <w:vAlign w:val="center"/>
          </w:tcPr>
          <w:p w14:paraId="7150CB8A">
            <w:r>
              <w:rPr>
                <w:rFonts w:hint="eastAsia"/>
                <w:lang w:val="en-US" w:eastAsia="zh-CN"/>
              </w:rPr>
              <w:t>5</w:t>
            </w:r>
            <w:r>
              <w:t>0%</w:t>
            </w:r>
          </w:p>
        </w:tc>
        <w:tc>
          <w:tcPr>
            <w:tcW w:w="1304" w:type="dxa"/>
            <w:vAlign w:val="center"/>
          </w:tcPr>
          <w:p w14:paraId="17096433">
            <w:r>
              <w:rPr>
                <w:rFonts w:hint="eastAsia"/>
                <w:lang w:val="en-US" w:eastAsia="zh-CN"/>
              </w:rPr>
              <w:t>75</w:t>
            </w:r>
            <w:r>
              <w:t>%</w:t>
            </w:r>
          </w:p>
        </w:tc>
        <w:tc>
          <w:tcPr>
            <w:tcW w:w="3119" w:type="dxa"/>
            <w:gridSpan w:val="2"/>
            <w:vAlign w:val="center"/>
          </w:tcPr>
          <w:p w14:paraId="3240C5B9">
            <w:pPr>
              <w:pStyle w:val="15"/>
            </w:pPr>
            <w:r>
              <w:t>100%</w:t>
            </w:r>
          </w:p>
        </w:tc>
      </w:tr>
      <w:tr w14:paraId="5240B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5FCFB">
            <w:pPr>
              <w:pStyle w:val="14"/>
            </w:pPr>
            <w:r>
              <w:t>绩效目标</w:t>
            </w:r>
          </w:p>
        </w:tc>
        <w:tc>
          <w:tcPr>
            <w:tcW w:w="8618" w:type="dxa"/>
            <w:gridSpan w:val="6"/>
            <w:vAlign w:val="center"/>
          </w:tcPr>
          <w:p w14:paraId="526B03F9">
            <w:pPr>
              <w:pStyle w:val="13"/>
            </w:pPr>
            <w:r>
              <w:t>1.完成农村公路建设改造任务</w:t>
            </w:r>
          </w:p>
        </w:tc>
      </w:tr>
    </w:tbl>
    <w:p w14:paraId="655A1B71">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FA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FB846F">
            <w:pPr>
              <w:pStyle w:val="14"/>
            </w:pPr>
            <w:r>
              <w:t>一级指标</w:t>
            </w:r>
          </w:p>
        </w:tc>
        <w:tc>
          <w:tcPr>
            <w:tcW w:w="1276" w:type="dxa"/>
            <w:vAlign w:val="center"/>
          </w:tcPr>
          <w:p w14:paraId="6E8AB43F">
            <w:pPr>
              <w:pStyle w:val="14"/>
            </w:pPr>
            <w:r>
              <w:t>二级指标</w:t>
            </w:r>
          </w:p>
        </w:tc>
        <w:tc>
          <w:tcPr>
            <w:tcW w:w="1332" w:type="dxa"/>
            <w:vAlign w:val="center"/>
          </w:tcPr>
          <w:p w14:paraId="34F1091C">
            <w:pPr>
              <w:pStyle w:val="14"/>
            </w:pPr>
            <w:r>
              <w:t>三级指标</w:t>
            </w:r>
          </w:p>
        </w:tc>
        <w:tc>
          <w:tcPr>
            <w:tcW w:w="2891" w:type="dxa"/>
            <w:vAlign w:val="center"/>
          </w:tcPr>
          <w:p w14:paraId="4D5978FC">
            <w:pPr>
              <w:pStyle w:val="14"/>
            </w:pPr>
            <w:r>
              <w:t>绩效指标描述</w:t>
            </w:r>
          </w:p>
        </w:tc>
        <w:tc>
          <w:tcPr>
            <w:tcW w:w="1276" w:type="dxa"/>
            <w:vAlign w:val="center"/>
          </w:tcPr>
          <w:p w14:paraId="12838FDA">
            <w:pPr>
              <w:pStyle w:val="14"/>
            </w:pPr>
            <w:r>
              <w:t>指标值</w:t>
            </w:r>
          </w:p>
        </w:tc>
        <w:tc>
          <w:tcPr>
            <w:tcW w:w="1843" w:type="dxa"/>
            <w:vAlign w:val="center"/>
          </w:tcPr>
          <w:p w14:paraId="7ACE326E">
            <w:pPr>
              <w:pStyle w:val="14"/>
            </w:pPr>
            <w:r>
              <w:t>指标值确定依据</w:t>
            </w:r>
          </w:p>
        </w:tc>
      </w:tr>
      <w:tr w14:paraId="4089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FA0B7">
            <w:pPr>
              <w:pStyle w:val="15"/>
            </w:pPr>
            <w:r>
              <w:t>产出指标</w:t>
            </w:r>
          </w:p>
        </w:tc>
        <w:tc>
          <w:tcPr>
            <w:tcW w:w="1276" w:type="dxa"/>
            <w:vAlign w:val="center"/>
          </w:tcPr>
          <w:p w14:paraId="23B6535B">
            <w:pPr>
              <w:pStyle w:val="13"/>
            </w:pPr>
            <w:r>
              <w:t>数量指标</w:t>
            </w:r>
          </w:p>
        </w:tc>
        <w:tc>
          <w:tcPr>
            <w:tcW w:w="1332" w:type="dxa"/>
            <w:vAlign w:val="center"/>
          </w:tcPr>
          <w:p w14:paraId="2F770579">
            <w:pPr>
              <w:pStyle w:val="13"/>
            </w:pPr>
            <w:r>
              <w:t>完成建设改造农村公路里程</w:t>
            </w:r>
          </w:p>
        </w:tc>
        <w:tc>
          <w:tcPr>
            <w:tcW w:w="2891" w:type="dxa"/>
            <w:vAlign w:val="center"/>
          </w:tcPr>
          <w:p w14:paraId="4EC3666C">
            <w:pPr>
              <w:pStyle w:val="13"/>
            </w:pPr>
            <w:r>
              <w:t>完成建设改造农村公路里程</w:t>
            </w:r>
          </w:p>
        </w:tc>
        <w:tc>
          <w:tcPr>
            <w:tcW w:w="1276" w:type="dxa"/>
            <w:vAlign w:val="center"/>
          </w:tcPr>
          <w:p w14:paraId="2D9284EE">
            <w:pPr>
              <w:pStyle w:val="13"/>
            </w:pPr>
            <w:r>
              <w:t>完成年度建设改造里程</w:t>
            </w:r>
          </w:p>
        </w:tc>
        <w:tc>
          <w:tcPr>
            <w:tcW w:w="1843" w:type="dxa"/>
            <w:vAlign w:val="center"/>
          </w:tcPr>
          <w:p w14:paraId="73CEC5C2">
            <w:pPr>
              <w:pStyle w:val="13"/>
            </w:pPr>
            <w:r>
              <w:t>年初建设改造里程</w:t>
            </w:r>
          </w:p>
        </w:tc>
      </w:tr>
      <w:tr w14:paraId="0512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00F032"/>
        </w:tc>
        <w:tc>
          <w:tcPr>
            <w:tcW w:w="1276" w:type="dxa"/>
            <w:vAlign w:val="center"/>
          </w:tcPr>
          <w:p w14:paraId="330783F2">
            <w:pPr>
              <w:pStyle w:val="13"/>
            </w:pPr>
            <w:r>
              <w:t>质量指标</w:t>
            </w:r>
          </w:p>
        </w:tc>
        <w:tc>
          <w:tcPr>
            <w:tcW w:w="1332" w:type="dxa"/>
            <w:vAlign w:val="center"/>
          </w:tcPr>
          <w:p w14:paraId="657F324B">
            <w:pPr>
              <w:pStyle w:val="13"/>
            </w:pPr>
            <w:r>
              <w:t>资金使用合规性</w:t>
            </w:r>
          </w:p>
        </w:tc>
        <w:tc>
          <w:tcPr>
            <w:tcW w:w="2891" w:type="dxa"/>
            <w:vAlign w:val="center"/>
          </w:tcPr>
          <w:p w14:paraId="26F4F73D">
            <w:pPr>
              <w:pStyle w:val="13"/>
            </w:pPr>
            <w:r>
              <w:t>资金使用合规性</w:t>
            </w:r>
          </w:p>
        </w:tc>
        <w:tc>
          <w:tcPr>
            <w:tcW w:w="1276" w:type="dxa"/>
            <w:vAlign w:val="center"/>
          </w:tcPr>
          <w:p w14:paraId="491BEF78">
            <w:pPr>
              <w:pStyle w:val="13"/>
              <w:rPr>
                <w:rFonts w:hint="eastAsia" w:eastAsia="方正书宋_GBK"/>
                <w:lang w:eastAsia="zh-CN"/>
              </w:rPr>
            </w:pPr>
            <w:r>
              <w:t>≥100</w:t>
            </w:r>
            <w:r>
              <w:rPr>
                <w:rFonts w:hint="eastAsia"/>
                <w:lang w:eastAsia="zh-CN"/>
              </w:rPr>
              <w:t>%</w:t>
            </w:r>
          </w:p>
        </w:tc>
        <w:tc>
          <w:tcPr>
            <w:tcW w:w="1843" w:type="dxa"/>
            <w:vAlign w:val="center"/>
          </w:tcPr>
          <w:p w14:paraId="7E67C229">
            <w:pPr>
              <w:pStyle w:val="13"/>
            </w:pPr>
            <w:r>
              <w:t>资金使用合规性</w:t>
            </w:r>
          </w:p>
        </w:tc>
      </w:tr>
      <w:tr w14:paraId="19CA2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ED44FC"/>
        </w:tc>
        <w:tc>
          <w:tcPr>
            <w:tcW w:w="1276" w:type="dxa"/>
            <w:vAlign w:val="center"/>
          </w:tcPr>
          <w:p w14:paraId="555E355E">
            <w:pPr>
              <w:pStyle w:val="13"/>
            </w:pPr>
            <w:r>
              <w:t>时效指标</w:t>
            </w:r>
          </w:p>
        </w:tc>
        <w:tc>
          <w:tcPr>
            <w:tcW w:w="1332" w:type="dxa"/>
            <w:vAlign w:val="center"/>
          </w:tcPr>
          <w:p w14:paraId="6ED5EDAD">
            <w:pPr>
              <w:pStyle w:val="13"/>
            </w:pPr>
            <w:r>
              <w:t>按期完成情况</w:t>
            </w:r>
          </w:p>
        </w:tc>
        <w:tc>
          <w:tcPr>
            <w:tcW w:w="2891" w:type="dxa"/>
            <w:vAlign w:val="center"/>
          </w:tcPr>
          <w:p w14:paraId="43D70CA9">
            <w:pPr>
              <w:pStyle w:val="13"/>
            </w:pPr>
            <w:r>
              <w:t>按期完成情况</w:t>
            </w:r>
          </w:p>
        </w:tc>
        <w:tc>
          <w:tcPr>
            <w:tcW w:w="1276" w:type="dxa"/>
            <w:vAlign w:val="center"/>
          </w:tcPr>
          <w:p w14:paraId="3603F461">
            <w:pPr>
              <w:pStyle w:val="13"/>
            </w:pPr>
            <w:r>
              <w:t>按期完成标准</w:t>
            </w:r>
          </w:p>
        </w:tc>
        <w:tc>
          <w:tcPr>
            <w:tcW w:w="1843" w:type="dxa"/>
            <w:vAlign w:val="center"/>
          </w:tcPr>
          <w:p w14:paraId="1C69DBE6">
            <w:pPr>
              <w:pStyle w:val="13"/>
            </w:pPr>
            <w:r>
              <w:t>按期完成标准</w:t>
            </w:r>
          </w:p>
        </w:tc>
      </w:tr>
      <w:tr w14:paraId="0640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1CFBAF"/>
        </w:tc>
        <w:tc>
          <w:tcPr>
            <w:tcW w:w="1276" w:type="dxa"/>
            <w:vAlign w:val="center"/>
          </w:tcPr>
          <w:p w14:paraId="3A5DB8C3">
            <w:pPr>
              <w:pStyle w:val="13"/>
            </w:pPr>
            <w:r>
              <w:t>成本指标</w:t>
            </w:r>
          </w:p>
        </w:tc>
        <w:tc>
          <w:tcPr>
            <w:tcW w:w="1332" w:type="dxa"/>
            <w:vAlign w:val="center"/>
          </w:tcPr>
          <w:p w14:paraId="51A809AD">
            <w:pPr>
              <w:pStyle w:val="13"/>
            </w:pPr>
            <w:r>
              <w:t>项目预算控制数</w:t>
            </w:r>
          </w:p>
        </w:tc>
        <w:tc>
          <w:tcPr>
            <w:tcW w:w="2891" w:type="dxa"/>
            <w:vAlign w:val="center"/>
          </w:tcPr>
          <w:p w14:paraId="71EF968A">
            <w:pPr>
              <w:pStyle w:val="13"/>
            </w:pPr>
            <w:r>
              <w:t>项目预算控制数</w:t>
            </w:r>
          </w:p>
        </w:tc>
        <w:tc>
          <w:tcPr>
            <w:tcW w:w="1276" w:type="dxa"/>
            <w:vAlign w:val="center"/>
          </w:tcPr>
          <w:p w14:paraId="5E0A22CB">
            <w:pPr>
              <w:pStyle w:val="13"/>
            </w:pPr>
            <w:r>
              <w:t>预算控制数</w:t>
            </w:r>
          </w:p>
        </w:tc>
        <w:tc>
          <w:tcPr>
            <w:tcW w:w="1843" w:type="dxa"/>
            <w:vAlign w:val="center"/>
          </w:tcPr>
          <w:p w14:paraId="3A1DD4C4">
            <w:pPr>
              <w:pStyle w:val="13"/>
            </w:pPr>
            <w:r>
              <w:t>预算控制数</w:t>
            </w:r>
          </w:p>
        </w:tc>
      </w:tr>
      <w:tr w14:paraId="05DC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606A3">
            <w:pPr>
              <w:pStyle w:val="15"/>
            </w:pPr>
            <w:r>
              <w:t>效益指标</w:t>
            </w:r>
          </w:p>
        </w:tc>
        <w:tc>
          <w:tcPr>
            <w:tcW w:w="1276" w:type="dxa"/>
            <w:vAlign w:val="center"/>
          </w:tcPr>
          <w:p w14:paraId="13F32000">
            <w:pPr>
              <w:pStyle w:val="13"/>
            </w:pPr>
            <w:r>
              <w:t>经济效益指标</w:t>
            </w:r>
          </w:p>
        </w:tc>
        <w:tc>
          <w:tcPr>
            <w:tcW w:w="1332" w:type="dxa"/>
            <w:vAlign w:val="center"/>
          </w:tcPr>
          <w:p w14:paraId="02309885">
            <w:pPr>
              <w:pStyle w:val="13"/>
            </w:pPr>
            <w:r>
              <w:t>对社会经济发展的影响</w:t>
            </w:r>
          </w:p>
        </w:tc>
        <w:tc>
          <w:tcPr>
            <w:tcW w:w="2891" w:type="dxa"/>
            <w:vAlign w:val="center"/>
          </w:tcPr>
          <w:p w14:paraId="2F03E514">
            <w:pPr>
              <w:pStyle w:val="13"/>
            </w:pPr>
            <w:r>
              <w:t>对社会经济发展的促进作用</w:t>
            </w:r>
          </w:p>
        </w:tc>
        <w:tc>
          <w:tcPr>
            <w:tcW w:w="1276" w:type="dxa"/>
            <w:vAlign w:val="center"/>
          </w:tcPr>
          <w:p w14:paraId="19EE58DE">
            <w:pPr>
              <w:pStyle w:val="13"/>
            </w:pPr>
            <w:r>
              <w:t>明显</w:t>
            </w:r>
          </w:p>
        </w:tc>
        <w:tc>
          <w:tcPr>
            <w:tcW w:w="1843" w:type="dxa"/>
            <w:vAlign w:val="center"/>
          </w:tcPr>
          <w:p w14:paraId="5128593E">
            <w:pPr>
              <w:pStyle w:val="13"/>
            </w:pPr>
            <w:r>
              <w:t>对社会经费发展影响</w:t>
            </w:r>
          </w:p>
        </w:tc>
      </w:tr>
      <w:tr w14:paraId="4414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C54DFF"/>
        </w:tc>
        <w:tc>
          <w:tcPr>
            <w:tcW w:w="1276" w:type="dxa"/>
            <w:vAlign w:val="center"/>
          </w:tcPr>
          <w:p w14:paraId="25A04669">
            <w:pPr>
              <w:pStyle w:val="13"/>
            </w:pPr>
            <w:r>
              <w:t>社会效益指标</w:t>
            </w:r>
          </w:p>
        </w:tc>
        <w:tc>
          <w:tcPr>
            <w:tcW w:w="1332" w:type="dxa"/>
            <w:vAlign w:val="center"/>
          </w:tcPr>
          <w:p w14:paraId="1021BA74">
            <w:pPr>
              <w:pStyle w:val="13"/>
            </w:pPr>
            <w:r>
              <w:t>基本公共服务水平</w:t>
            </w:r>
          </w:p>
        </w:tc>
        <w:tc>
          <w:tcPr>
            <w:tcW w:w="2891" w:type="dxa"/>
            <w:vAlign w:val="center"/>
          </w:tcPr>
          <w:p w14:paraId="3A1FE182">
            <w:pPr>
              <w:pStyle w:val="13"/>
            </w:pPr>
            <w:r>
              <w:t>基本公共服务水平</w:t>
            </w:r>
          </w:p>
        </w:tc>
        <w:tc>
          <w:tcPr>
            <w:tcW w:w="1276" w:type="dxa"/>
            <w:vAlign w:val="center"/>
          </w:tcPr>
          <w:p w14:paraId="4CC6DB38">
            <w:pPr>
              <w:pStyle w:val="13"/>
            </w:pPr>
            <w:r>
              <w:t>提升</w:t>
            </w:r>
          </w:p>
        </w:tc>
        <w:tc>
          <w:tcPr>
            <w:tcW w:w="1843" w:type="dxa"/>
            <w:vAlign w:val="center"/>
          </w:tcPr>
          <w:p w14:paraId="3908AAFE">
            <w:pPr>
              <w:pStyle w:val="13"/>
            </w:pPr>
            <w:r>
              <w:t>服务水平标准</w:t>
            </w:r>
          </w:p>
        </w:tc>
      </w:tr>
      <w:tr w14:paraId="5B1B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EBA841"/>
        </w:tc>
        <w:tc>
          <w:tcPr>
            <w:tcW w:w="1276" w:type="dxa"/>
            <w:vAlign w:val="center"/>
          </w:tcPr>
          <w:p w14:paraId="1F41EB49">
            <w:pPr>
              <w:pStyle w:val="13"/>
            </w:pPr>
            <w:r>
              <w:t>生态效益指标</w:t>
            </w:r>
          </w:p>
        </w:tc>
        <w:tc>
          <w:tcPr>
            <w:tcW w:w="1332" w:type="dxa"/>
            <w:vAlign w:val="center"/>
          </w:tcPr>
          <w:p w14:paraId="179215D4">
            <w:pPr>
              <w:pStyle w:val="13"/>
            </w:pPr>
            <w:r>
              <w:t>交通建设符合环评审批要求</w:t>
            </w:r>
          </w:p>
        </w:tc>
        <w:tc>
          <w:tcPr>
            <w:tcW w:w="2891" w:type="dxa"/>
            <w:vAlign w:val="center"/>
          </w:tcPr>
          <w:p w14:paraId="756AA989">
            <w:pPr>
              <w:pStyle w:val="13"/>
            </w:pPr>
            <w:r>
              <w:t>交通建设符合环评审批要求</w:t>
            </w:r>
          </w:p>
        </w:tc>
        <w:tc>
          <w:tcPr>
            <w:tcW w:w="1276" w:type="dxa"/>
            <w:vAlign w:val="center"/>
          </w:tcPr>
          <w:p w14:paraId="1E866849">
            <w:pPr>
              <w:pStyle w:val="13"/>
            </w:pPr>
            <w:r>
              <w:t>符合</w:t>
            </w:r>
          </w:p>
        </w:tc>
        <w:tc>
          <w:tcPr>
            <w:tcW w:w="1843" w:type="dxa"/>
            <w:vAlign w:val="center"/>
          </w:tcPr>
          <w:p w14:paraId="5EA5A7AA">
            <w:pPr>
              <w:pStyle w:val="13"/>
            </w:pPr>
            <w:r>
              <w:t>符合环评要求</w:t>
            </w:r>
          </w:p>
        </w:tc>
      </w:tr>
      <w:tr w14:paraId="420F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6B7248"/>
        </w:tc>
        <w:tc>
          <w:tcPr>
            <w:tcW w:w="1276" w:type="dxa"/>
            <w:vAlign w:val="center"/>
          </w:tcPr>
          <w:p w14:paraId="6E5858CF">
            <w:pPr>
              <w:pStyle w:val="13"/>
            </w:pPr>
            <w:r>
              <w:t>可持续影响指标</w:t>
            </w:r>
          </w:p>
        </w:tc>
        <w:tc>
          <w:tcPr>
            <w:tcW w:w="1332" w:type="dxa"/>
            <w:vAlign w:val="center"/>
          </w:tcPr>
          <w:p w14:paraId="11A8A458">
            <w:pPr>
              <w:pStyle w:val="13"/>
            </w:pPr>
            <w:r>
              <w:t>新改建项目适应未来一定时期内交通需求</w:t>
            </w:r>
          </w:p>
        </w:tc>
        <w:tc>
          <w:tcPr>
            <w:tcW w:w="2891" w:type="dxa"/>
            <w:vAlign w:val="center"/>
          </w:tcPr>
          <w:p w14:paraId="76197039">
            <w:pPr>
              <w:pStyle w:val="13"/>
            </w:pPr>
            <w:r>
              <w:t>新改建项目适应未来一定时期内交通需求</w:t>
            </w:r>
          </w:p>
        </w:tc>
        <w:tc>
          <w:tcPr>
            <w:tcW w:w="1276" w:type="dxa"/>
            <w:vAlign w:val="center"/>
          </w:tcPr>
          <w:p w14:paraId="40A151F6">
            <w:pPr>
              <w:pStyle w:val="13"/>
              <w:rPr>
                <w:rFonts w:hint="eastAsia" w:eastAsia="方正书宋_GBK"/>
                <w:lang w:eastAsia="zh-CN"/>
              </w:rPr>
            </w:pPr>
            <w:r>
              <w:t>≥95</w:t>
            </w:r>
            <w:r>
              <w:rPr>
                <w:rFonts w:hint="eastAsia"/>
                <w:lang w:eastAsia="zh-CN"/>
              </w:rPr>
              <w:t>%</w:t>
            </w:r>
          </w:p>
        </w:tc>
        <w:tc>
          <w:tcPr>
            <w:tcW w:w="1843" w:type="dxa"/>
            <w:vAlign w:val="center"/>
          </w:tcPr>
          <w:p w14:paraId="6ECEADC7">
            <w:pPr>
              <w:pStyle w:val="13"/>
            </w:pPr>
            <w:r>
              <w:t>适应一定时期内通行要求</w:t>
            </w:r>
          </w:p>
        </w:tc>
      </w:tr>
      <w:tr w14:paraId="259E1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B55BF">
            <w:pPr>
              <w:pStyle w:val="15"/>
            </w:pPr>
            <w:r>
              <w:t>满意度指标</w:t>
            </w:r>
          </w:p>
        </w:tc>
        <w:tc>
          <w:tcPr>
            <w:tcW w:w="1276" w:type="dxa"/>
            <w:vAlign w:val="center"/>
          </w:tcPr>
          <w:p w14:paraId="6124FED6">
            <w:pPr>
              <w:pStyle w:val="13"/>
            </w:pPr>
            <w:r>
              <w:t>服务对象满意度指标</w:t>
            </w:r>
          </w:p>
        </w:tc>
        <w:tc>
          <w:tcPr>
            <w:tcW w:w="1332" w:type="dxa"/>
            <w:vAlign w:val="center"/>
          </w:tcPr>
          <w:p w14:paraId="35DF2450">
            <w:pPr>
              <w:pStyle w:val="13"/>
            </w:pPr>
            <w:r>
              <w:t>服务对象满意度</w:t>
            </w:r>
          </w:p>
        </w:tc>
        <w:tc>
          <w:tcPr>
            <w:tcW w:w="2891" w:type="dxa"/>
            <w:vAlign w:val="center"/>
          </w:tcPr>
          <w:p w14:paraId="6BEAEFA6">
            <w:pPr>
              <w:pStyle w:val="13"/>
            </w:pPr>
            <w:r>
              <w:t>改善通行服务水平群众满意度</w:t>
            </w:r>
          </w:p>
        </w:tc>
        <w:tc>
          <w:tcPr>
            <w:tcW w:w="1276" w:type="dxa"/>
            <w:vAlign w:val="center"/>
          </w:tcPr>
          <w:p w14:paraId="6F299536">
            <w:pPr>
              <w:pStyle w:val="13"/>
              <w:rPr>
                <w:rFonts w:hint="eastAsia" w:eastAsia="方正书宋_GBK"/>
                <w:lang w:eastAsia="zh-CN"/>
              </w:rPr>
            </w:pPr>
            <w:r>
              <w:t>≥90</w:t>
            </w:r>
            <w:r>
              <w:rPr>
                <w:rFonts w:hint="eastAsia"/>
                <w:lang w:eastAsia="zh-CN"/>
              </w:rPr>
              <w:t>%</w:t>
            </w:r>
          </w:p>
        </w:tc>
        <w:tc>
          <w:tcPr>
            <w:tcW w:w="1843" w:type="dxa"/>
            <w:vAlign w:val="center"/>
          </w:tcPr>
          <w:p w14:paraId="51ADCDF6">
            <w:pPr>
              <w:pStyle w:val="13"/>
            </w:pPr>
            <w:r>
              <w:t>满意度调查</w:t>
            </w:r>
          </w:p>
        </w:tc>
      </w:tr>
    </w:tbl>
    <w:p w14:paraId="34AF6D37">
      <w:pPr>
        <w:sectPr>
          <w:pgSz w:w="11900" w:h="16840"/>
          <w:pgMar w:top="1984" w:right="1304" w:bottom="1134" w:left="1304" w:header="720" w:footer="720" w:gutter="0"/>
          <w:cols w:space="720" w:num="1"/>
        </w:sectPr>
      </w:pPr>
    </w:p>
    <w:p w14:paraId="782DB3A9">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0A51691">
      <w:pPr>
        <w:spacing w:before="0" w:after="0"/>
        <w:ind w:firstLine="560"/>
        <w:jc w:val="left"/>
        <w:outlineLvl w:val="3"/>
      </w:pPr>
      <w:bookmarkStart w:id="10" w:name="_Toc_4_4_0000000011"/>
      <w:r>
        <w:rPr>
          <w:rFonts w:ascii="方正仿宋_GBK" w:hAnsi="方正仿宋_GBK" w:eastAsia="方正仿宋_GBK" w:cs="方正仿宋_GBK"/>
          <w:color w:val="000000"/>
          <w:sz w:val="28"/>
        </w:rPr>
        <w:t>8.交通局2025年农村公路建设养护市级补助资金-石财城【2024】76号绩效目标表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8B6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C0BF95B">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18257B66">
            <w:pPr>
              <w:pStyle w:val="11"/>
            </w:pPr>
            <w:r>
              <w:t>单位：万元</w:t>
            </w:r>
          </w:p>
        </w:tc>
      </w:tr>
      <w:tr w14:paraId="3DBE4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7189E">
            <w:pPr>
              <w:pStyle w:val="14"/>
            </w:pPr>
            <w:r>
              <w:t>项目编码</w:t>
            </w:r>
          </w:p>
        </w:tc>
        <w:tc>
          <w:tcPr>
            <w:tcW w:w="2608" w:type="dxa"/>
            <w:gridSpan w:val="2"/>
            <w:vAlign w:val="center"/>
          </w:tcPr>
          <w:p w14:paraId="1C2AFD4C">
            <w:pPr>
              <w:pStyle w:val="13"/>
            </w:pPr>
            <w:r>
              <w:t>13012325P00GM7L10044C</w:t>
            </w:r>
          </w:p>
        </w:tc>
        <w:tc>
          <w:tcPr>
            <w:tcW w:w="1587" w:type="dxa"/>
            <w:vAlign w:val="center"/>
          </w:tcPr>
          <w:p w14:paraId="4FFB0619">
            <w:pPr>
              <w:pStyle w:val="14"/>
            </w:pPr>
            <w:r>
              <w:t>项目名称</w:t>
            </w:r>
          </w:p>
        </w:tc>
        <w:tc>
          <w:tcPr>
            <w:tcW w:w="4423" w:type="dxa"/>
            <w:gridSpan w:val="3"/>
            <w:vAlign w:val="center"/>
          </w:tcPr>
          <w:p w14:paraId="797EF275">
            <w:pPr>
              <w:pStyle w:val="13"/>
            </w:pPr>
            <w:r>
              <w:t>交通局2025年农村公路建设养护市级补助资金-石财城【2024】76号</w:t>
            </w:r>
          </w:p>
        </w:tc>
      </w:tr>
      <w:tr w14:paraId="1F2B5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0B9A4">
            <w:pPr>
              <w:pStyle w:val="14"/>
            </w:pPr>
            <w:r>
              <w:t>预算规模及资金用途</w:t>
            </w:r>
          </w:p>
        </w:tc>
        <w:tc>
          <w:tcPr>
            <w:tcW w:w="1276" w:type="dxa"/>
            <w:vAlign w:val="center"/>
          </w:tcPr>
          <w:p w14:paraId="79363C43">
            <w:pPr>
              <w:pStyle w:val="14"/>
            </w:pPr>
            <w:r>
              <w:t>预算数</w:t>
            </w:r>
          </w:p>
        </w:tc>
        <w:tc>
          <w:tcPr>
            <w:tcW w:w="1332" w:type="dxa"/>
            <w:vAlign w:val="center"/>
          </w:tcPr>
          <w:p w14:paraId="77A6343A">
            <w:pPr>
              <w:pStyle w:val="13"/>
            </w:pPr>
            <w:r>
              <w:t>149.00</w:t>
            </w:r>
          </w:p>
        </w:tc>
        <w:tc>
          <w:tcPr>
            <w:tcW w:w="1587" w:type="dxa"/>
            <w:vAlign w:val="center"/>
          </w:tcPr>
          <w:p w14:paraId="7E7EA3FD">
            <w:pPr>
              <w:pStyle w:val="14"/>
            </w:pPr>
            <w:r>
              <w:t>其中：财政    资金</w:t>
            </w:r>
          </w:p>
        </w:tc>
        <w:tc>
          <w:tcPr>
            <w:tcW w:w="1304" w:type="dxa"/>
            <w:vAlign w:val="center"/>
          </w:tcPr>
          <w:p w14:paraId="0DB04CC4">
            <w:pPr>
              <w:pStyle w:val="13"/>
            </w:pPr>
            <w:r>
              <w:t>149.00</w:t>
            </w:r>
          </w:p>
        </w:tc>
        <w:tc>
          <w:tcPr>
            <w:tcW w:w="1276" w:type="dxa"/>
            <w:vAlign w:val="center"/>
          </w:tcPr>
          <w:p w14:paraId="20D898E8">
            <w:pPr>
              <w:pStyle w:val="14"/>
            </w:pPr>
            <w:r>
              <w:t>其他资金</w:t>
            </w:r>
          </w:p>
        </w:tc>
        <w:tc>
          <w:tcPr>
            <w:tcW w:w="1843" w:type="dxa"/>
            <w:vAlign w:val="center"/>
          </w:tcPr>
          <w:p w14:paraId="6375DFC9">
            <w:pPr>
              <w:pStyle w:val="13"/>
            </w:pPr>
            <w:r>
              <w:t xml:space="preserve"> </w:t>
            </w:r>
          </w:p>
        </w:tc>
      </w:tr>
      <w:tr w14:paraId="4F503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09FED"/>
        </w:tc>
        <w:tc>
          <w:tcPr>
            <w:tcW w:w="8618" w:type="dxa"/>
            <w:gridSpan w:val="6"/>
            <w:vAlign w:val="center"/>
          </w:tcPr>
          <w:p w14:paraId="18D44352">
            <w:pPr>
              <w:pStyle w:val="13"/>
            </w:pPr>
            <w:r>
              <w:t>完成2025年农村公路年度建设任务（日常养护、养护工程）；路网机构和公路路况进一步优化和改善，公路通行能力进一步提升。</w:t>
            </w:r>
            <w:r>
              <w:tab/>
            </w:r>
            <w:r>
              <w:tab/>
            </w:r>
            <w:r>
              <w:tab/>
            </w:r>
            <w:r>
              <w:tab/>
            </w:r>
            <w:r>
              <w:tab/>
            </w:r>
            <w:r>
              <w:tab/>
            </w:r>
          </w:p>
          <w:p w14:paraId="33F1FCE7">
            <w:pPr>
              <w:pStyle w:val="13"/>
            </w:pPr>
          </w:p>
        </w:tc>
      </w:tr>
      <w:tr w14:paraId="6F1E5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D7C05">
            <w:pPr>
              <w:pStyle w:val="14"/>
            </w:pPr>
            <w:r>
              <w:t>资金支出计划（%）</w:t>
            </w:r>
          </w:p>
        </w:tc>
        <w:tc>
          <w:tcPr>
            <w:tcW w:w="2608" w:type="dxa"/>
            <w:gridSpan w:val="2"/>
            <w:vAlign w:val="center"/>
          </w:tcPr>
          <w:p w14:paraId="179887DF">
            <w:pPr>
              <w:pStyle w:val="14"/>
            </w:pPr>
            <w:r>
              <w:t>3月底</w:t>
            </w:r>
          </w:p>
        </w:tc>
        <w:tc>
          <w:tcPr>
            <w:tcW w:w="1587" w:type="dxa"/>
            <w:vAlign w:val="center"/>
          </w:tcPr>
          <w:p w14:paraId="3B54C50A">
            <w:pPr>
              <w:pStyle w:val="14"/>
            </w:pPr>
            <w:r>
              <w:t>6月底</w:t>
            </w:r>
          </w:p>
        </w:tc>
        <w:tc>
          <w:tcPr>
            <w:tcW w:w="1304" w:type="dxa"/>
            <w:vAlign w:val="center"/>
          </w:tcPr>
          <w:p w14:paraId="4091767C">
            <w:pPr>
              <w:pStyle w:val="14"/>
            </w:pPr>
            <w:r>
              <w:t>10月底</w:t>
            </w:r>
          </w:p>
        </w:tc>
        <w:tc>
          <w:tcPr>
            <w:tcW w:w="3119" w:type="dxa"/>
            <w:gridSpan w:val="2"/>
            <w:vAlign w:val="center"/>
          </w:tcPr>
          <w:p w14:paraId="626E8593">
            <w:pPr>
              <w:pStyle w:val="14"/>
            </w:pPr>
            <w:r>
              <w:t>12月底</w:t>
            </w:r>
          </w:p>
        </w:tc>
      </w:tr>
      <w:tr w14:paraId="79739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83518"/>
        </w:tc>
        <w:tc>
          <w:tcPr>
            <w:tcW w:w="2608" w:type="dxa"/>
            <w:gridSpan w:val="2"/>
            <w:vAlign w:val="center"/>
          </w:tcPr>
          <w:p w14:paraId="157F2A65">
            <w:pPr>
              <w:pStyle w:val="15"/>
            </w:pPr>
            <w:r>
              <w:t xml:space="preserve"> </w:t>
            </w:r>
          </w:p>
        </w:tc>
        <w:tc>
          <w:tcPr>
            <w:tcW w:w="1587" w:type="dxa"/>
            <w:vAlign w:val="center"/>
          </w:tcPr>
          <w:p w14:paraId="29A5CB1F">
            <w:pPr>
              <w:pStyle w:val="15"/>
            </w:pPr>
            <w:r>
              <w:t>100%</w:t>
            </w:r>
          </w:p>
        </w:tc>
        <w:tc>
          <w:tcPr>
            <w:tcW w:w="1304" w:type="dxa"/>
            <w:vAlign w:val="center"/>
          </w:tcPr>
          <w:p w14:paraId="701AD884">
            <w:pPr>
              <w:pStyle w:val="15"/>
            </w:pPr>
            <w:r>
              <w:t xml:space="preserve"> </w:t>
            </w:r>
          </w:p>
        </w:tc>
        <w:tc>
          <w:tcPr>
            <w:tcW w:w="3119" w:type="dxa"/>
            <w:gridSpan w:val="2"/>
            <w:vAlign w:val="center"/>
          </w:tcPr>
          <w:p w14:paraId="2E5B5CFC">
            <w:pPr>
              <w:pStyle w:val="15"/>
            </w:pPr>
            <w:r>
              <w:t xml:space="preserve"> </w:t>
            </w:r>
          </w:p>
        </w:tc>
      </w:tr>
      <w:tr w14:paraId="1B71F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32BB0">
            <w:pPr>
              <w:pStyle w:val="14"/>
            </w:pPr>
            <w:r>
              <w:t>绩效目标</w:t>
            </w:r>
          </w:p>
        </w:tc>
        <w:tc>
          <w:tcPr>
            <w:tcW w:w="8618" w:type="dxa"/>
            <w:gridSpan w:val="6"/>
            <w:vAlign w:val="center"/>
          </w:tcPr>
          <w:p w14:paraId="1D57D17B">
            <w:pPr>
              <w:pStyle w:val="13"/>
            </w:pPr>
            <w:r>
              <w:t>1.完成2025年农村公路年度建设任务（日常养护、养护工程）；路网机构和公路路况进一步优化和改善，公路通行能力进一步提升。</w:t>
            </w:r>
          </w:p>
        </w:tc>
      </w:tr>
    </w:tbl>
    <w:p w14:paraId="5C8CABF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628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36DB05">
            <w:pPr>
              <w:pStyle w:val="14"/>
            </w:pPr>
            <w:r>
              <w:t>一级指标</w:t>
            </w:r>
          </w:p>
        </w:tc>
        <w:tc>
          <w:tcPr>
            <w:tcW w:w="1276" w:type="dxa"/>
            <w:vAlign w:val="center"/>
          </w:tcPr>
          <w:p w14:paraId="363ED0D0">
            <w:pPr>
              <w:pStyle w:val="14"/>
            </w:pPr>
            <w:r>
              <w:t>二级指标</w:t>
            </w:r>
          </w:p>
        </w:tc>
        <w:tc>
          <w:tcPr>
            <w:tcW w:w="1332" w:type="dxa"/>
            <w:vAlign w:val="center"/>
          </w:tcPr>
          <w:p w14:paraId="0900AA02">
            <w:pPr>
              <w:pStyle w:val="14"/>
            </w:pPr>
            <w:r>
              <w:t>三级指标</w:t>
            </w:r>
          </w:p>
        </w:tc>
        <w:tc>
          <w:tcPr>
            <w:tcW w:w="2891" w:type="dxa"/>
            <w:vAlign w:val="center"/>
          </w:tcPr>
          <w:p w14:paraId="5385EC1A">
            <w:pPr>
              <w:pStyle w:val="14"/>
            </w:pPr>
            <w:r>
              <w:t>绩效指标描述</w:t>
            </w:r>
          </w:p>
        </w:tc>
        <w:tc>
          <w:tcPr>
            <w:tcW w:w="1276" w:type="dxa"/>
            <w:vAlign w:val="center"/>
          </w:tcPr>
          <w:p w14:paraId="3726AC13">
            <w:pPr>
              <w:pStyle w:val="14"/>
            </w:pPr>
            <w:r>
              <w:t>指标值</w:t>
            </w:r>
          </w:p>
        </w:tc>
        <w:tc>
          <w:tcPr>
            <w:tcW w:w="1843" w:type="dxa"/>
            <w:vAlign w:val="center"/>
          </w:tcPr>
          <w:p w14:paraId="7DBF0488">
            <w:pPr>
              <w:pStyle w:val="14"/>
            </w:pPr>
            <w:r>
              <w:t>指标值确定依据</w:t>
            </w:r>
          </w:p>
        </w:tc>
      </w:tr>
      <w:tr w14:paraId="54B8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AD459">
            <w:pPr>
              <w:pStyle w:val="15"/>
            </w:pPr>
            <w:r>
              <w:t>产出指标</w:t>
            </w:r>
          </w:p>
        </w:tc>
        <w:tc>
          <w:tcPr>
            <w:tcW w:w="1276" w:type="dxa"/>
            <w:vAlign w:val="center"/>
          </w:tcPr>
          <w:p w14:paraId="6AEFD55E">
            <w:pPr>
              <w:pStyle w:val="13"/>
            </w:pPr>
            <w:r>
              <w:t>数量指标</w:t>
            </w:r>
          </w:p>
        </w:tc>
        <w:tc>
          <w:tcPr>
            <w:tcW w:w="1332" w:type="dxa"/>
            <w:vAlign w:val="center"/>
          </w:tcPr>
          <w:p w14:paraId="0FFE2536">
            <w:pPr>
              <w:pStyle w:val="13"/>
            </w:pPr>
            <w:r>
              <w:t>完成养护里程</w:t>
            </w:r>
          </w:p>
        </w:tc>
        <w:tc>
          <w:tcPr>
            <w:tcW w:w="2891" w:type="dxa"/>
            <w:vAlign w:val="center"/>
          </w:tcPr>
          <w:p w14:paraId="5B87A867">
            <w:pPr>
              <w:pStyle w:val="13"/>
            </w:pPr>
            <w:r>
              <w:t>按照里程完成道路养护</w:t>
            </w:r>
          </w:p>
        </w:tc>
        <w:tc>
          <w:tcPr>
            <w:tcW w:w="1276" w:type="dxa"/>
            <w:vAlign w:val="center"/>
          </w:tcPr>
          <w:p w14:paraId="60241B35">
            <w:pPr>
              <w:pStyle w:val="13"/>
            </w:pPr>
            <w:r>
              <w:t>完成养护里程</w:t>
            </w:r>
          </w:p>
        </w:tc>
        <w:tc>
          <w:tcPr>
            <w:tcW w:w="1843" w:type="dxa"/>
            <w:vAlign w:val="center"/>
          </w:tcPr>
          <w:p w14:paraId="0EF6B5BD">
            <w:pPr>
              <w:pStyle w:val="13"/>
            </w:pPr>
            <w:r>
              <w:t>数量指标</w:t>
            </w:r>
          </w:p>
        </w:tc>
      </w:tr>
      <w:tr w14:paraId="56D90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A22A1F"/>
        </w:tc>
        <w:tc>
          <w:tcPr>
            <w:tcW w:w="1276" w:type="dxa"/>
            <w:vAlign w:val="center"/>
          </w:tcPr>
          <w:p w14:paraId="20D8B509">
            <w:pPr>
              <w:pStyle w:val="13"/>
            </w:pPr>
            <w:r>
              <w:t>质量指标</w:t>
            </w:r>
          </w:p>
        </w:tc>
        <w:tc>
          <w:tcPr>
            <w:tcW w:w="1332" w:type="dxa"/>
            <w:vAlign w:val="center"/>
          </w:tcPr>
          <w:p w14:paraId="442B705C">
            <w:pPr>
              <w:pStyle w:val="13"/>
            </w:pPr>
            <w:r>
              <w:t>严格按照养护标准完成</w:t>
            </w:r>
          </w:p>
        </w:tc>
        <w:tc>
          <w:tcPr>
            <w:tcW w:w="2891" w:type="dxa"/>
            <w:vAlign w:val="center"/>
          </w:tcPr>
          <w:p w14:paraId="7C132268">
            <w:pPr>
              <w:pStyle w:val="13"/>
            </w:pPr>
            <w:r>
              <w:t>严格按照农村公路养护标准完成养护任务</w:t>
            </w:r>
          </w:p>
        </w:tc>
        <w:tc>
          <w:tcPr>
            <w:tcW w:w="1276" w:type="dxa"/>
            <w:vAlign w:val="center"/>
          </w:tcPr>
          <w:p w14:paraId="7F55D163">
            <w:pPr>
              <w:pStyle w:val="13"/>
            </w:pPr>
            <w:r>
              <w:t>保证农村公路养护质量，保证公路畅通</w:t>
            </w:r>
          </w:p>
        </w:tc>
        <w:tc>
          <w:tcPr>
            <w:tcW w:w="1843" w:type="dxa"/>
            <w:vAlign w:val="center"/>
          </w:tcPr>
          <w:p w14:paraId="2CD2A08C">
            <w:pPr>
              <w:pStyle w:val="13"/>
            </w:pPr>
            <w:r>
              <w:t>质量指标</w:t>
            </w:r>
          </w:p>
        </w:tc>
      </w:tr>
      <w:tr w14:paraId="7CCC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08CE87"/>
        </w:tc>
        <w:tc>
          <w:tcPr>
            <w:tcW w:w="1276" w:type="dxa"/>
            <w:vAlign w:val="center"/>
          </w:tcPr>
          <w:p w14:paraId="53ACD47C">
            <w:pPr>
              <w:pStyle w:val="13"/>
            </w:pPr>
            <w:r>
              <w:t>时效指标</w:t>
            </w:r>
          </w:p>
        </w:tc>
        <w:tc>
          <w:tcPr>
            <w:tcW w:w="1332" w:type="dxa"/>
            <w:vAlign w:val="center"/>
          </w:tcPr>
          <w:p w14:paraId="37024926">
            <w:pPr>
              <w:pStyle w:val="13"/>
            </w:pPr>
            <w:r>
              <w:t>合同期内完成养护任务</w:t>
            </w:r>
          </w:p>
        </w:tc>
        <w:tc>
          <w:tcPr>
            <w:tcW w:w="2891" w:type="dxa"/>
            <w:vAlign w:val="center"/>
          </w:tcPr>
          <w:p w14:paraId="13C177BD">
            <w:pPr>
              <w:pStyle w:val="13"/>
            </w:pPr>
            <w:r>
              <w:t>完成当年养护任务</w:t>
            </w:r>
          </w:p>
        </w:tc>
        <w:tc>
          <w:tcPr>
            <w:tcW w:w="1276" w:type="dxa"/>
            <w:vAlign w:val="center"/>
          </w:tcPr>
          <w:p w14:paraId="36FDF30F">
            <w:pPr>
              <w:pStyle w:val="13"/>
            </w:pPr>
            <w:r>
              <w:t>合同期内完成养护任务</w:t>
            </w:r>
          </w:p>
        </w:tc>
        <w:tc>
          <w:tcPr>
            <w:tcW w:w="1843" w:type="dxa"/>
            <w:vAlign w:val="center"/>
          </w:tcPr>
          <w:p w14:paraId="4729B490">
            <w:pPr>
              <w:pStyle w:val="13"/>
            </w:pPr>
            <w:r>
              <w:t>时效指标</w:t>
            </w:r>
          </w:p>
        </w:tc>
      </w:tr>
      <w:tr w14:paraId="2EA4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D87BFD"/>
        </w:tc>
        <w:tc>
          <w:tcPr>
            <w:tcW w:w="1276" w:type="dxa"/>
            <w:vAlign w:val="center"/>
          </w:tcPr>
          <w:p w14:paraId="5F9649AD">
            <w:pPr>
              <w:pStyle w:val="13"/>
            </w:pPr>
            <w:r>
              <w:t>成本指标</w:t>
            </w:r>
          </w:p>
        </w:tc>
        <w:tc>
          <w:tcPr>
            <w:tcW w:w="1332" w:type="dxa"/>
            <w:vAlign w:val="center"/>
          </w:tcPr>
          <w:p w14:paraId="33C8A15A">
            <w:pPr>
              <w:pStyle w:val="13"/>
            </w:pPr>
            <w:r>
              <w:t>预算控制数</w:t>
            </w:r>
          </w:p>
        </w:tc>
        <w:tc>
          <w:tcPr>
            <w:tcW w:w="2891" w:type="dxa"/>
            <w:vAlign w:val="center"/>
          </w:tcPr>
          <w:p w14:paraId="18A54992">
            <w:pPr>
              <w:pStyle w:val="13"/>
            </w:pPr>
            <w:r>
              <w:t>不超过财政支持预算资金规模</w:t>
            </w:r>
          </w:p>
        </w:tc>
        <w:tc>
          <w:tcPr>
            <w:tcW w:w="1276" w:type="dxa"/>
            <w:vAlign w:val="center"/>
          </w:tcPr>
          <w:p w14:paraId="23BEA9A1">
            <w:pPr>
              <w:pStyle w:val="13"/>
            </w:pPr>
            <w:r>
              <w:t>不超过财政支持预算资金规模</w:t>
            </w:r>
          </w:p>
        </w:tc>
        <w:tc>
          <w:tcPr>
            <w:tcW w:w="1843" w:type="dxa"/>
            <w:vAlign w:val="center"/>
          </w:tcPr>
          <w:p w14:paraId="14CA383D">
            <w:pPr>
              <w:pStyle w:val="13"/>
            </w:pPr>
            <w:r>
              <w:t>成本指标</w:t>
            </w:r>
          </w:p>
        </w:tc>
      </w:tr>
      <w:tr w14:paraId="2EE1A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83AB4">
            <w:pPr>
              <w:pStyle w:val="15"/>
            </w:pPr>
            <w:r>
              <w:t>效益指标</w:t>
            </w:r>
          </w:p>
        </w:tc>
        <w:tc>
          <w:tcPr>
            <w:tcW w:w="1276" w:type="dxa"/>
            <w:vAlign w:val="center"/>
          </w:tcPr>
          <w:p w14:paraId="3B94B475">
            <w:pPr>
              <w:pStyle w:val="13"/>
            </w:pPr>
            <w:r>
              <w:t>经济效益指标</w:t>
            </w:r>
          </w:p>
        </w:tc>
        <w:tc>
          <w:tcPr>
            <w:tcW w:w="1332" w:type="dxa"/>
            <w:vAlign w:val="center"/>
          </w:tcPr>
          <w:p w14:paraId="03242B79">
            <w:pPr>
              <w:pStyle w:val="13"/>
            </w:pPr>
            <w:r>
              <w:t>工程竣工率</w:t>
            </w:r>
          </w:p>
        </w:tc>
        <w:tc>
          <w:tcPr>
            <w:tcW w:w="2891" w:type="dxa"/>
            <w:vAlign w:val="center"/>
          </w:tcPr>
          <w:p w14:paraId="3D3FCC0F">
            <w:pPr>
              <w:pStyle w:val="13"/>
            </w:pPr>
            <w:r>
              <w:t>道路养护任务完成率</w:t>
            </w:r>
          </w:p>
        </w:tc>
        <w:tc>
          <w:tcPr>
            <w:tcW w:w="1276" w:type="dxa"/>
            <w:vAlign w:val="center"/>
          </w:tcPr>
          <w:p w14:paraId="4809C1B5">
            <w:pPr>
              <w:pStyle w:val="13"/>
              <w:rPr>
                <w:rFonts w:hint="eastAsia" w:eastAsia="方正书宋_GBK"/>
                <w:lang w:eastAsia="zh-CN"/>
              </w:rPr>
            </w:pPr>
            <w:r>
              <w:t>≥90</w:t>
            </w:r>
            <w:r>
              <w:rPr>
                <w:rFonts w:hint="eastAsia"/>
                <w:lang w:eastAsia="zh-CN"/>
              </w:rPr>
              <w:t>%</w:t>
            </w:r>
          </w:p>
        </w:tc>
        <w:tc>
          <w:tcPr>
            <w:tcW w:w="1843" w:type="dxa"/>
            <w:vAlign w:val="center"/>
          </w:tcPr>
          <w:p w14:paraId="4E48E419">
            <w:pPr>
              <w:pStyle w:val="13"/>
            </w:pPr>
            <w:r>
              <w:t>经济效益指标</w:t>
            </w:r>
          </w:p>
        </w:tc>
      </w:tr>
      <w:tr w14:paraId="15EC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E9DEB0"/>
        </w:tc>
        <w:tc>
          <w:tcPr>
            <w:tcW w:w="1276" w:type="dxa"/>
            <w:vAlign w:val="center"/>
          </w:tcPr>
          <w:p w14:paraId="0734861F">
            <w:pPr>
              <w:pStyle w:val="13"/>
            </w:pPr>
            <w:r>
              <w:t>可持续影响指标</w:t>
            </w:r>
          </w:p>
        </w:tc>
        <w:tc>
          <w:tcPr>
            <w:tcW w:w="1332" w:type="dxa"/>
            <w:vAlign w:val="center"/>
          </w:tcPr>
          <w:p w14:paraId="58FAD741">
            <w:pPr>
              <w:pStyle w:val="13"/>
            </w:pPr>
            <w:r>
              <w:t>保障出行环境</w:t>
            </w:r>
          </w:p>
        </w:tc>
        <w:tc>
          <w:tcPr>
            <w:tcW w:w="2891" w:type="dxa"/>
            <w:vAlign w:val="center"/>
          </w:tcPr>
          <w:p w14:paraId="1B0F580F">
            <w:pPr>
              <w:pStyle w:val="13"/>
            </w:pPr>
            <w:r>
              <w:t>道路养护路段达到标准，保障道路干净整洁</w:t>
            </w:r>
          </w:p>
        </w:tc>
        <w:tc>
          <w:tcPr>
            <w:tcW w:w="1276" w:type="dxa"/>
            <w:vAlign w:val="center"/>
          </w:tcPr>
          <w:p w14:paraId="089BEFC3">
            <w:pPr>
              <w:pStyle w:val="13"/>
            </w:pPr>
            <w:r>
              <w:t>保障群众出行，维护农村公路环境</w:t>
            </w:r>
          </w:p>
        </w:tc>
        <w:tc>
          <w:tcPr>
            <w:tcW w:w="1843" w:type="dxa"/>
            <w:vAlign w:val="center"/>
          </w:tcPr>
          <w:p w14:paraId="6316DB23">
            <w:pPr>
              <w:pStyle w:val="13"/>
            </w:pPr>
            <w:r>
              <w:t>历年经验</w:t>
            </w:r>
          </w:p>
        </w:tc>
      </w:tr>
      <w:tr w14:paraId="4429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F60A59"/>
        </w:tc>
        <w:tc>
          <w:tcPr>
            <w:tcW w:w="1276" w:type="dxa"/>
            <w:vAlign w:val="center"/>
          </w:tcPr>
          <w:p w14:paraId="2B884E7D">
            <w:pPr>
              <w:pStyle w:val="13"/>
            </w:pPr>
            <w:r>
              <w:t>社会效益指标</w:t>
            </w:r>
          </w:p>
        </w:tc>
        <w:tc>
          <w:tcPr>
            <w:tcW w:w="1332" w:type="dxa"/>
            <w:vAlign w:val="center"/>
          </w:tcPr>
          <w:p w14:paraId="7B7BA046">
            <w:pPr>
              <w:pStyle w:val="13"/>
            </w:pPr>
            <w:r>
              <w:t>项目实现功能</w:t>
            </w:r>
          </w:p>
        </w:tc>
        <w:tc>
          <w:tcPr>
            <w:tcW w:w="2891" w:type="dxa"/>
            <w:vAlign w:val="center"/>
          </w:tcPr>
          <w:p w14:paraId="092E6E21">
            <w:pPr>
              <w:pStyle w:val="13"/>
            </w:pPr>
            <w:r>
              <w:t>保证农村公路畅通，保障路域环境，为农村发展助力</w:t>
            </w:r>
          </w:p>
        </w:tc>
        <w:tc>
          <w:tcPr>
            <w:tcW w:w="1276" w:type="dxa"/>
            <w:vAlign w:val="center"/>
          </w:tcPr>
          <w:p w14:paraId="2829C6CE">
            <w:pPr>
              <w:pStyle w:val="13"/>
            </w:pPr>
            <w:r>
              <w:t>助力农村发展，保障路域环境</w:t>
            </w:r>
          </w:p>
        </w:tc>
        <w:tc>
          <w:tcPr>
            <w:tcW w:w="1843" w:type="dxa"/>
            <w:vAlign w:val="center"/>
          </w:tcPr>
          <w:p w14:paraId="03988CD5">
            <w:pPr>
              <w:pStyle w:val="13"/>
            </w:pPr>
            <w:r>
              <w:t>社会效益指标</w:t>
            </w:r>
          </w:p>
        </w:tc>
      </w:tr>
      <w:tr w14:paraId="63F3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600A58"/>
        </w:tc>
        <w:tc>
          <w:tcPr>
            <w:tcW w:w="1276" w:type="dxa"/>
            <w:vAlign w:val="center"/>
          </w:tcPr>
          <w:p w14:paraId="3F7EB245">
            <w:pPr>
              <w:pStyle w:val="13"/>
            </w:pPr>
            <w:r>
              <w:t>生态效益指标</w:t>
            </w:r>
          </w:p>
        </w:tc>
        <w:tc>
          <w:tcPr>
            <w:tcW w:w="1332" w:type="dxa"/>
            <w:vAlign w:val="center"/>
          </w:tcPr>
          <w:p w14:paraId="4D753B0C">
            <w:pPr>
              <w:pStyle w:val="13"/>
            </w:pPr>
            <w:r>
              <w:t>生态效益指标</w:t>
            </w:r>
          </w:p>
        </w:tc>
        <w:tc>
          <w:tcPr>
            <w:tcW w:w="2891" w:type="dxa"/>
            <w:vAlign w:val="center"/>
          </w:tcPr>
          <w:p w14:paraId="20A0D55C">
            <w:pPr>
              <w:pStyle w:val="13"/>
            </w:pPr>
            <w:r>
              <w:t>助力农村发展，保障路域环境</w:t>
            </w:r>
          </w:p>
        </w:tc>
        <w:tc>
          <w:tcPr>
            <w:tcW w:w="1276" w:type="dxa"/>
            <w:vAlign w:val="center"/>
          </w:tcPr>
          <w:p w14:paraId="3872FF3D">
            <w:pPr>
              <w:pStyle w:val="13"/>
            </w:pPr>
            <w:r>
              <w:t>助力农村发展，保障路域环境</w:t>
            </w:r>
          </w:p>
        </w:tc>
        <w:tc>
          <w:tcPr>
            <w:tcW w:w="1843" w:type="dxa"/>
            <w:vAlign w:val="center"/>
          </w:tcPr>
          <w:p w14:paraId="45369A13">
            <w:pPr>
              <w:pStyle w:val="13"/>
            </w:pPr>
            <w:r>
              <w:t>生态效益指标</w:t>
            </w:r>
          </w:p>
        </w:tc>
      </w:tr>
      <w:tr w14:paraId="4FD3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DF173">
            <w:pPr>
              <w:pStyle w:val="15"/>
            </w:pPr>
            <w:r>
              <w:t>满意度指标</w:t>
            </w:r>
          </w:p>
        </w:tc>
        <w:tc>
          <w:tcPr>
            <w:tcW w:w="1276" w:type="dxa"/>
            <w:vAlign w:val="center"/>
          </w:tcPr>
          <w:p w14:paraId="489F5067">
            <w:pPr>
              <w:pStyle w:val="13"/>
            </w:pPr>
            <w:r>
              <w:t>服务对象满意度指标</w:t>
            </w:r>
          </w:p>
        </w:tc>
        <w:tc>
          <w:tcPr>
            <w:tcW w:w="1332" w:type="dxa"/>
            <w:vAlign w:val="center"/>
          </w:tcPr>
          <w:p w14:paraId="2D290B5E">
            <w:pPr>
              <w:pStyle w:val="13"/>
            </w:pPr>
            <w:r>
              <w:t>服务对象满意度</w:t>
            </w:r>
          </w:p>
        </w:tc>
        <w:tc>
          <w:tcPr>
            <w:tcW w:w="2891" w:type="dxa"/>
            <w:vAlign w:val="center"/>
          </w:tcPr>
          <w:p w14:paraId="3381D2F7">
            <w:pPr>
              <w:pStyle w:val="13"/>
            </w:pPr>
            <w:r>
              <w:t>助力农村发展，保障路域环境</w:t>
            </w:r>
          </w:p>
        </w:tc>
        <w:tc>
          <w:tcPr>
            <w:tcW w:w="1276" w:type="dxa"/>
            <w:vAlign w:val="center"/>
          </w:tcPr>
          <w:p w14:paraId="53C82C90">
            <w:pPr>
              <w:pStyle w:val="13"/>
              <w:rPr>
                <w:rFonts w:hint="eastAsia" w:eastAsia="方正书宋_GBK"/>
                <w:lang w:eastAsia="zh-CN"/>
              </w:rPr>
            </w:pPr>
            <w:r>
              <w:t>≥90</w:t>
            </w:r>
            <w:r>
              <w:rPr>
                <w:rFonts w:hint="eastAsia"/>
                <w:lang w:eastAsia="zh-CN"/>
              </w:rPr>
              <w:t>%</w:t>
            </w:r>
          </w:p>
        </w:tc>
        <w:tc>
          <w:tcPr>
            <w:tcW w:w="1843" w:type="dxa"/>
            <w:vAlign w:val="center"/>
          </w:tcPr>
          <w:p w14:paraId="65CE1381">
            <w:pPr>
              <w:pStyle w:val="13"/>
            </w:pPr>
            <w:r>
              <w:t>服务对象满意度</w:t>
            </w:r>
          </w:p>
        </w:tc>
      </w:tr>
    </w:tbl>
    <w:p w14:paraId="690880BF">
      <w:pPr>
        <w:sectPr>
          <w:pgSz w:w="11900" w:h="16840"/>
          <w:pgMar w:top="1984" w:right="1304" w:bottom="1134" w:left="1304" w:header="720" w:footer="720" w:gutter="0"/>
          <w:cols w:space="720" w:num="1"/>
        </w:sectPr>
      </w:pPr>
    </w:p>
    <w:p w14:paraId="29FB31E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B97D5EE">
      <w:pPr>
        <w:spacing w:before="0" w:after="0"/>
        <w:ind w:firstLine="560"/>
        <w:jc w:val="left"/>
        <w:outlineLvl w:val="3"/>
      </w:pPr>
      <w:bookmarkStart w:id="11" w:name="_Toc_4_4_0000000012"/>
      <w:r>
        <w:rPr>
          <w:rFonts w:ascii="方正仿宋_GBK" w:hAnsi="方正仿宋_GBK" w:eastAsia="方正仿宋_GBK" w:cs="方正仿宋_GBK"/>
          <w:color w:val="000000"/>
          <w:sz w:val="28"/>
        </w:rPr>
        <w:t>9.交通局2026年交通运输领域专项资金（第一批）（农村公路建设改造补助2024-2025年度）-石财城【2025】70号绩效目标表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D0A1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B5195A6">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7E48AEC7">
            <w:pPr>
              <w:pStyle w:val="11"/>
            </w:pPr>
            <w:r>
              <w:t>单位：万元</w:t>
            </w:r>
          </w:p>
        </w:tc>
      </w:tr>
      <w:tr w14:paraId="702D8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7EA20">
            <w:pPr>
              <w:pStyle w:val="14"/>
            </w:pPr>
            <w:r>
              <w:t>项目编码</w:t>
            </w:r>
          </w:p>
        </w:tc>
        <w:tc>
          <w:tcPr>
            <w:tcW w:w="2608" w:type="dxa"/>
            <w:gridSpan w:val="2"/>
            <w:vAlign w:val="center"/>
          </w:tcPr>
          <w:p w14:paraId="41370B32">
            <w:pPr>
              <w:pStyle w:val="13"/>
            </w:pPr>
            <w:r>
              <w:t>13012326P00264210541A</w:t>
            </w:r>
          </w:p>
        </w:tc>
        <w:tc>
          <w:tcPr>
            <w:tcW w:w="1587" w:type="dxa"/>
            <w:vAlign w:val="center"/>
          </w:tcPr>
          <w:p w14:paraId="06AB14B9">
            <w:pPr>
              <w:pStyle w:val="14"/>
            </w:pPr>
            <w:r>
              <w:t>项目名称</w:t>
            </w:r>
          </w:p>
        </w:tc>
        <w:tc>
          <w:tcPr>
            <w:tcW w:w="4423" w:type="dxa"/>
            <w:gridSpan w:val="3"/>
            <w:vAlign w:val="center"/>
          </w:tcPr>
          <w:p w14:paraId="71F8D392">
            <w:pPr>
              <w:pStyle w:val="13"/>
            </w:pPr>
            <w:r>
              <w:t>交通局2026年交通运输领域专项资金（第一批）（农村公路建设改造补助2024-2025年度）-石财城【2025】70号</w:t>
            </w:r>
          </w:p>
        </w:tc>
      </w:tr>
      <w:tr w14:paraId="73872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D9A37">
            <w:pPr>
              <w:pStyle w:val="14"/>
            </w:pPr>
            <w:r>
              <w:t>预算规模及资金用途</w:t>
            </w:r>
          </w:p>
        </w:tc>
        <w:tc>
          <w:tcPr>
            <w:tcW w:w="1276" w:type="dxa"/>
            <w:vAlign w:val="center"/>
          </w:tcPr>
          <w:p w14:paraId="7C9F6DCF">
            <w:pPr>
              <w:pStyle w:val="14"/>
            </w:pPr>
            <w:r>
              <w:t>预算数</w:t>
            </w:r>
          </w:p>
        </w:tc>
        <w:tc>
          <w:tcPr>
            <w:tcW w:w="1332" w:type="dxa"/>
            <w:vAlign w:val="center"/>
          </w:tcPr>
          <w:p w14:paraId="1C1E63FC">
            <w:pPr>
              <w:pStyle w:val="13"/>
            </w:pPr>
            <w:r>
              <w:t>174.00</w:t>
            </w:r>
          </w:p>
        </w:tc>
        <w:tc>
          <w:tcPr>
            <w:tcW w:w="1587" w:type="dxa"/>
            <w:vAlign w:val="center"/>
          </w:tcPr>
          <w:p w14:paraId="21C21D7D">
            <w:pPr>
              <w:pStyle w:val="14"/>
            </w:pPr>
            <w:r>
              <w:t>其中：财政    资金</w:t>
            </w:r>
          </w:p>
        </w:tc>
        <w:tc>
          <w:tcPr>
            <w:tcW w:w="1304" w:type="dxa"/>
            <w:vAlign w:val="center"/>
          </w:tcPr>
          <w:p w14:paraId="306F7DB3">
            <w:pPr>
              <w:pStyle w:val="13"/>
            </w:pPr>
            <w:r>
              <w:t>174.00</w:t>
            </w:r>
          </w:p>
        </w:tc>
        <w:tc>
          <w:tcPr>
            <w:tcW w:w="1276" w:type="dxa"/>
            <w:vAlign w:val="center"/>
          </w:tcPr>
          <w:p w14:paraId="043F8979">
            <w:pPr>
              <w:pStyle w:val="14"/>
            </w:pPr>
            <w:r>
              <w:t>其他资金</w:t>
            </w:r>
          </w:p>
        </w:tc>
        <w:tc>
          <w:tcPr>
            <w:tcW w:w="1843" w:type="dxa"/>
            <w:vAlign w:val="center"/>
          </w:tcPr>
          <w:p w14:paraId="5992145F">
            <w:pPr>
              <w:pStyle w:val="13"/>
            </w:pPr>
            <w:r>
              <w:t xml:space="preserve"> </w:t>
            </w:r>
          </w:p>
        </w:tc>
      </w:tr>
      <w:tr w14:paraId="3F064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57412"/>
        </w:tc>
        <w:tc>
          <w:tcPr>
            <w:tcW w:w="8618" w:type="dxa"/>
            <w:gridSpan w:val="6"/>
            <w:vAlign w:val="center"/>
          </w:tcPr>
          <w:p w14:paraId="7C3031A1">
            <w:pPr>
              <w:pStyle w:val="13"/>
            </w:pPr>
            <w:r>
              <w:t>完成2026年度农村公路建设改造，提升农村公路技术状况水平。</w:t>
            </w:r>
          </w:p>
        </w:tc>
      </w:tr>
      <w:tr w14:paraId="7FB31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ED88D">
            <w:pPr>
              <w:pStyle w:val="14"/>
            </w:pPr>
            <w:r>
              <w:t>资金支出计划（%）</w:t>
            </w:r>
          </w:p>
        </w:tc>
        <w:tc>
          <w:tcPr>
            <w:tcW w:w="2608" w:type="dxa"/>
            <w:gridSpan w:val="2"/>
            <w:vAlign w:val="center"/>
          </w:tcPr>
          <w:p w14:paraId="7D177665">
            <w:pPr>
              <w:pStyle w:val="14"/>
            </w:pPr>
            <w:r>
              <w:t>3月底</w:t>
            </w:r>
          </w:p>
        </w:tc>
        <w:tc>
          <w:tcPr>
            <w:tcW w:w="1587" w:type="dxa"/>
            <w:vAlign w:val="center"/>
          </w:tcPr>
          <w:p w14:paraId="510CB0B0">
            <w:pPr>
              <w:pStyle w:val="14"/>
            </w:pPr>
            <w:r>
              <w:t>6月底</w:t>
            </w:r>
          </w:p>
        </w:tc>
        <w:tc>
          <w:tcPr>
            <w:tcW w:w="1304" w:type="dxa"/>
            <w:vAlign w:val="center"/>
          </w:tcPr>
          <w:p w14:paraId="2887F138">
            <w:pPr>
              <w:pStyle w:val="14"/>
            </w:pPr>
            <w:r>
              <w:t>10月底</w:t>
            </w:r>
          </w:p>
        </w:tc>
        <w:tc>
          <w:tcPr>
            <w:tcW w:w="3119" w:type="dxa"/>
            <w:gridSpan w:val="2"/>
            <w:vAlign w:val="center"/>
          </w:tcPr>
          <w:p w14:paraId="35A96872">
            <w:pPr>
              <w:pStyle w:val="14"/>
            </w:pPr>
            <w:r>
              <w:t>12月底</w:t>
            </w:r>
          </w:p>
        </w:tc>
      </w:tr>
      <w:tr w14:paraId="1F8D6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3DBB7"/>
        </w:tc>
        <w:tc>
          <w:tcPr>
            <w:tcW w:w="2608" w:type="dxa"/>
            <w:gridSpan w:val="2"/>
            <w:vAlign w:val="center"/>
          </w:tcPr>
          <w:p w14:paraId="42DEC913">
            <w:pPr>
              <w:pStyle w:val="15"/>
            </w:pPr>
            <w:r>
              <w:t xml:space="preserve"> 25%</w:t>
            </w:r>
          </w:p>
        </w:tc>
        <w:tc>
          <w:tcPr>
            <w:tcW w:w="1587" w:type="dxa"/>
            <w:vAlign w:val="center"/>
          </w:tcPr>
          <w:p w14:paraId="4C65F753">
            <w:pPr>
              <w:pStyle w:val="15"/>
            </w:pPr>
            <w:r>
              <w:rPr>
                <w:rFonts w:hint="eastAsia"/>
                <w:lang w:val="en-US" w:eastAsia="zh-CN"/>
              </w:rPr>
              <w:t>50</w:t>
            </w:r>
            <w:r>
              <w:t xml:space="preserve">% </w:t>
            </w:r>
          </w:p>
        </w:tc>
        <w:tc>
          <w:tcPr>
            <w:tcW w:w="1304" w:type="dxa"/>
            <w:vAlign w:val="center"/>
          </w:tcPr>
          <w:p w14:paraId="51500B2B">
            <w:pPr>
              <w:pStyle w:val="15"/>
            </w:pPr>
            <w:r>
              <w:rPr>
                <w:rFonts w:hint="eastAsia"/>
                <w:lang w:val="en-US" w:eastAsia="zh-CN"/>
              </w:rPr>
              <w:t>7</w:t>
            </w:r>
            <w:r>
              <w:t xml:space="preserve">5% </w:t>
            </w:r>
          </w:p>
        </w:tc>
        <w:tc>
          <w:tcPr>
            <w:tcW w:w="3119" w:type="dxa"/>
            <w:gridSpan w:val="2"/>
            <w:vAlign w:val="center"/>
          </w:tcPr>
          <w:p w14:paraId="5C1CECB5">
            <w:pPr>
              <w:pStyle w:val="15"/>
            </w:pPr>
            <w:r>
              <w:t>100%</w:t>
            </w:r>
          </w:p>
        </w:tc>
      </w:tr>
      <w:tr w14:paraId="45D2D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60DC4">
            <w:pPr>
              <w:pStyle w:val="14"/>
            </w:pPr>
            <w:r>
              <w:t>绩效目标</w:t>
            </w:r>
          </w:p>
        </w:tc>
        <w:tc>
          <w:tcPr>
            <w:tcW w:w="8618" w:type="dxa"/>
            <w:gridSpan w:val="6"/>
            <w:vAlign w:val="center"/>
          </w:tcPr>
          <w:p w14:paraId="31009E35">
            <w:pPr>
              <w:pStyle w:val="13"/>
            </w:pPr>
            <w:r>
              <w:t>1.完成2026年度农村公路建设改造，提升农村公路技术状况水平。</w:t>
            </w:r>
            <w:r>
              <w:tab/>
            </w:r>
            <w:r>
              <w:tab/>
            </w:r>
            <w:r>
              <w:tab/>
            </w:r>
            <w:r>
              <w:tab/>
            </w:r>
            <w:r>
              <w:tab/>
            </w:r>
            <w:r>
              <w:tab/>
            </w:r>
          </w:p>
          <w:p w14:paraId="4C5A2C31">
            <w:pPr>
              <w:pStyle w:val="13"/>
            </w:pPr>
          </w:p>
        </w:tc>
      </w:tr>
    </w:tbl>
    <w:p w14:paraId="292B211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E79F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FC888">
            <w:pPr>
              <w:pStyle w:val="14"/>
            </w:pPr>
            <w:r>
              <w:t>一级指标</w:t>
            </w:r>
          </w:p>
        </w:tc>
        <w:tc>
          <w:tcPr>
            <w:tcW w:w="1276" w:type="dxa"/>
            <w:vAlign w:val="center"/>
          </w:tcPr>
          <w:p w14:paraId="214B2CE4">
            <w:pPr>
              <w:pStyle w:val="14"/>
            </w:pPr>
            <w:r>
              <w:t>二级指标</w:t>
            </w:r>
          </w:p>
        </w:tc>
        <w:tc>
          <w:tcPr>
            <w:tcW w:w="1332" w:type="dxa"/>
            <w:vAlign w:val="center"/>
          </w:tcPr>
          <w:p w14:paraId="5E64A542">
            <w:pPr>
              <w:pStyle w:val="14"/>
            </w:pPr>
            <w:r>
              <w:t>三级指标</w:t>
            </w:r>
          </w:p>
        </w:tc>
        <w:tc>
          <w:tcPr>
            <w:tcW w:w="2891" w:type="dxa"/>
            <w:vAlign w:val="center"/>
          </w:tcPr>
          <w:p w14:paraId="0F3745AC">
            <w:pPr>
              <w:pStyle w:val="14"/>
            </w:pPr>
            <w:r>
              <w:t>绩效指标描述</w:t>
            </w:r>
          </w:p>
        </w:tc>
        <w:tc>
          <w:tcPr>
            <w:tcW w:w="1276" w:type="dxa"/>
            <w:vAlign w:val="center"/>
          </w:tcPr>
          <w:p w14:paraId="4BC60954">
            <w:pPr>
              <w:pStyle w:val="14"/>
            </w:pPr>
            <w:r>
              <w:t>指标值</w:t>
            </w:r>
          </w:p>
        </w:tc>
        <w:tc>
          <w:tcPr>
            <w:tcW w:w="1843" w:type="dxa"/>
            <w:vAlign w:val="center"/>
          </w:tcPr>
          <w:p w14:paraId="45A57B55">
            <w:pPr>
              <w:pStyle w:val="14"/>
            </w:pPr>
            <w:r>
              <w:t>指标值确定依据</w:t>
            </w:r>
          </w:p>
        </w:tc>
      </w:tr>
      <w:tr w14:paraId="78D61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92301">
            <w:pPr>
              <w:pStyle w:val="15"/>
            </w:pPr>
            <w:r>
              <w:t>产出指标</w:t>
            </w:r>
          </w:p>
        </w:tc>
        <w:tc>
          <w:tcPr>
            <w:tcW w:w="1276" w:type="dxa"/>
            <w:vAlign w:val="center"/>
          </w:tcPr>
          <w:p w14:paraId="79A9875E">
            <w:pPr>
              <w:pStyle w:val="13"/>
            </w:pPr>
            <w:r>
              <w:t>数量指标</w:t>
            </w:r>
          </w:p>
        </w:tc>
        <w:tc>
          <w:tcPr>
            <w:tcW w:w="1332" w:type="dxa"/>
            <w:vAlign w:val="center"/>
          </w:tcPr>
          <w:p w14:paraId="573D7C47">
            <w:pPr>
              <w:pStyle w:val="13"/>
            </w:pPr>
            <w:r>
              <w:t>建设改造农村公路里程</w:t>
            </w:r>
          </w:p>
        </w:tc>
        <w:tc>
          <w:tcPr>
            <w:tcW w:w="2891" w:type="dxa"/>
            <w:vAlign w:val="center"/>
          </w:tcPr>
          <w:p w14:paraId="13EB520C">
            <w:pPr>
              <w:pStyle w:val="13"/>
            </w:pPr>
            <w:r>
              <w:t>建设改造农村公路里程</w:t>
            </w:r>
          </w:p>
        </w:tc>
        <w:tc>
          <w:tcPr>
            <w:tcW w:w="1276" w:type="dxa"/>
            <w:vAlign w:val="center"/>
          </w:tcPr>
          <w:p w14:paraId="3D5EA9FA">
            <w:pPr>
              <w:pStyle w:val="13"/>
            </w:pPr>
            <w:r>
              <w:t>完成农村公路改造16公里，农村公路安防工程15公里</w:t>
            </w:r>
          </w:p>
        </w:tc>
        <w:tc>
          <w:tcPr>
            <w:tcW w:w="1843" w:type="dxa"/>
            <w:vAlign w:val="center"/>
          </w:tcPr>
          <w:p w14:paraId="4021B34A">
            <w:pPr>
              <w:pStyle w:val="13"/>
            </w:pPr>
            <w:r>
              <w:t>年度需要建设改造里程</w:t>
            </w:r>
          </w:p>
        </w:tc>
      </w:tr>
      <w:tr w14:paraId="1501E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D76803"/>
        </w:tc>
        <w:tc>
          <w:tcPr>
            <w:tcW w:w="1276" w:type="dxa"/>
            <w:vAlign w:val="center"/>
          </w:tcPr>
          <w:p w14:paraId="18AA956A">
            <w:pPr>
              <w:pStyle w:val="13"/>
            </w:pPr>
            <w:r>
              <w:t>质量指标</w:t>
            </w:r>
          </w:p>
        </w:tc>
        <w:tc>
          <w:tcPr>
            <w:tcW w:w="1332" w:type="dxa"/>
            <w:vAlign w:val="center"/>
          </w:tcPr>
          <w:p w14:paraId="629F1802">
            <w:pPr>
              <w:pStyle w:val="13"/>
            </w:pPr>
            <w:r>
              <w:t>完工项目验收合格率</w:t>
            </w:r>
          </w:p>
        </w:tc>
        <w:tc>
          <w:tcPr>
            <w:tcW w:w="2891" w:type="dxa"/>
            <w:vAlign w:val="center"/>
          </w:tcPr>
          <w:p w14:paraId="748840BB">
            <w:pPr>
              <w:pStyle w:val="13"/>
            </w:pPr>
            <w:r>
              <w:t>完工项目验收合格率</w:t>
            </w:r>
          </w:p>
        </w:tc>
        <w:tc>
          <w:tcPr>
            <w:tcW w:w="1276" w:type="dxa"/>
            <w:vAlign w:val="center"/>
          </w:tcPr>
          <w:p w14:paraId="46B211CB">
            <w:pPr>
              <w:pStyle w:val="13"/>
              <w:rPr>
                <w:rFonts w:hint="eastAsia" w:eastAsia="方正书宋_GBK"/>
                <w:lang w:eastAsia="zh-CN"/>
              </w:rPr>
            </w:pPr>
            <w:r>
              <w:t>100</w:t>
            </w:r>
            <w:r>
              <w:rPr>
                <w:rFonts w:hint="eastAsia"/>
                <w:lang w:eastAsia="zh-CN"/>
              </w:rPr>
              <w:t>%</w:t>
            </w:r>
          </w:p>
        </w:tc>
        <w:tc>
          <w:tcPr>
            <w:tcW w:w="1843" w:type="dxa"/>
            <w:vAlign w:val="center"/>
          </w:tcPr>
          <w:p w14:paraId="2D5BB65F">
            <w:pPr>
              <w:pStyle w:val="13"/>
            </w:pPr>
            <w:r>
              <w:t>工程项目合格率</w:t>
            </w:r>
          </w:p>
        </w:tc>
      </w:tr>
      <w:tr w14:paraId="4A6C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F02597"/>
        </w:tc>
        <w:tc>
          <w:tcPr>
            <w:tcW w:w="1276" w:type="dxa"/>
            <w:vAlign w:val="center"/>
          </w:tcPr>
          <w:p w14:paraId="30C0E85B">
            <w:pPr>
              <w:pStyle w:val="13"/>
            </w:pPr>
            <w:r>
              <w:t>时效指标</w:t>
            </w:r>
          </w:p>
        </w:tc>
        <w:tc>
          <w:tcPr>
            <w:tcW w:w="1332" w:type="dxa"/>
            <w:vAlign w:val="center"/>
          </w:tcPr>
          <w:p w14:paraId="2D25006A">
            <w:pPr>
              <w:pStyle w:val="13"/>
            </w:pPr>
            <w:r>
              <w:t>完成项目时间</w:t>
            </w:r>
          </w:p>
        </w:tc>
        <w:tc>
          <w:tcPr>
            <w:tcW w:w="2891" w:type="dxa"/>
            <w:vAlign w:val="center"/>
          </w:tcPr>
          <w:p w14:paraId="049F8AB6">
            <w:pPr>
              <w:pStyle w:val="13"/>
            </w:pPr>
            <w:r>
              <w:t>完成项目时间</w:t>
            </w:r>
          </w:p>
          <w:p w14:paraId="6215E419">
            <w:pPr>
              <w:pStyle w:val="13"/>
            </w:pPr>
          </w:p>
        </w:tc>
        <w:tc>
          <w:tcPr>
            <w:tcW w:w="1276" w:type="dxa"/>
            <w:vAlign w:val="center"/>
          </w:tcPr>
          <w:p w14:paraId="29D95169">
            <w:pPr>
              <w:pStyle w:val="13"/>
            </w:pPr>
            <w:r>
              <w:t>年底前</w:t>
            </w:r>
          </w:p>
        </w:tc>
        <w:tc>
          <w:tcPr>
            <w:tcW w:w="1843" w:type="dxa"/>
            <w:vAlign w:val="center"/>
          </w:tcPr>
          <w:p w14:paraId="6219EED7">
            <w:pPr>
              <w:pStyle w:val="13"/>
            </w:pPr>
            <w:r>
              <w:t>年底前完工</w:t>
            </w:r>
          </w:p>
        </w:tc>
      </w:tr>
      <w:tr w14:paraId="0043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C2F23F"/>
        </w:tc>
        <w:tc>
          <w:tcPr>
            <w:tcW w:w="1276" w:type="dxa"/>
            <w:vAlign w:val="center"/>
          </w:tcPr>
          <w:p w14:paraId="450DC8B0">
            <w:pPr>
              <w:pStyle w:val="13"/>
            </w:pPr>
            <w:r>
              <w:t>成本指标</w:t>
            </w:r>
          </w:p>
        </w:tc>
        <w:tc>
          <w:tcPr>
            <w:tcW w:w="1332" w:type="dxa"/>
            <w:vAlign w:val="center"/>
          </w:tcPr>
          <w:p w14:paraId="66ACC9D4">
            <w:pPr>
              <w:pStyle w:val="13"/>
            </w:pPr>
            <w:r>
              <w:t>工程项目造价</w:t>
            </w:r>
          </w:p>
        </w:tc>
        <w:tc>
          <w:tcPr>
            <w:tcW w:w="2891" w:type="dxa"/>
            <w:vAlign w:val="center"/>
          </w:tcPr>
          <w:p w14:paraId="0B7BD9B2">
            <w:pPr>
              <w:pStyle w:val="13"/>
            </w:pPr>
            <w:r>
              <w:t>工程项目造价</w:t>
            </w:r>
          </w:p>
        </w:tc>
        <w:tc>
          <w:tcPr>
            <w:tcW w:w="1276" w:type="dxa"/>
            <w:vAlign w:val="center"/>
          </w:tcPr>
          <w:p w14:paraId="75F74527">
            <w:pPr>
              <w:pStyle w:val="13"/>
            </w:pPr>
            <w:r>
              <w:t>不高于概算</w:t>
            </w:r>
          </w:p>
        </w:tc>
        <w:tc>
          <w:tcPr>
            <w:tcW w:w="1843" w:type="dxa"/>
            <w:vAlign w:val="center"/>
          </w:tcPr>
          <w:p w14:paraId="2BFE78E2">
            <w:pPr>
              <w:pStyle w:val="13"/>
            </w:pPr>
            <w:r>
              <w:t>不超工程造价</w:t>
            </w:r>
          </w:p>
        </w:tc>
      </w:tr>
      <w:tr w14:paraId="71FD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F4F92">
            <w:pPr>
              <w:pStyle w:val="15"/>
            </w:pPr>
            <w:r>
              <w:t>效益指标</w:t>
            </w:r>
          </w:p>
        </w:tc>
        <w:tc>
          <w:tcPr>
            <w:tcW w:w="1276" w:type="dxa"/>
            <w:vAlign w:val="center"/>
          </w:tcPr>
          <w:p w14:paraId="659CEE42">
            <w:pPr>
              <w:pStyle w:val="13"/>
            </w:pPr>
            <w:r>
              <w:t>可持续影响指标</w:t>
            </w:r>
          </w:p>
        </w:tc>
        <w:tc>
          <w:tcPr>
            <w:tcW w:w="1332" w:type="dxa"/>
            <w:vAlign w:val="center"/>
          </w:tcPr>
          <w:p w14:paraId="03E8ACD7">
            <w:pPr>
              <w:pStyle w:val="13"/>
            </w:pPr>
            <w:r>
              <w:t>公路技术状况</w:t>
            </w:r>
          </w:p>
        </w:tc>
        <w:tc>
          <w:tcPr>
            <w:tcW w:w="2891" w:type="dxa"/>
            <w:vAlign w:val="center"/>
          </w:tcPr>
          <w:p w14:paraId="00F0FD57">
            <w:pPr>
              <w:pStyle w:val="13"/>
            </w:pPr>
            <w:r>
              <w:t>公路技术状况</w:t>
            </w:r>
          </w:p>
        </w:tc>
        <w:tc>
          <w:tcPr>
            <w:tcW w:w="1276" w:type="dxa"/>
            <w:vAlign w:val="center"/>
          </w:tcPr>
          <w:p w14:paraId="22F82F5B">
            <w:pPr>
              <w:pStyle w:val="13"/>
            </w:pPr>
            <w:r>
              <w:t>较上年提升</w:t>
            </w:r>
          </w:p>
          <w:p w14:paraId="57348823">
            <w:pPr>
              <w:pStyle w:val="13"/>
            </w:pPr>
          </w:p>
        </w:tc>
        <w:tc>
          <w:tcPr>
            <w:tcW w:w="1843" w:type="dxa"/>
            <w:vAlign w:val="center"/>
          </w:tcPr>
          <w:p w14:paraId="582F3815">
            <w:pPr>
              <w:pStyle w:val="13"/>
            </w:pPr>
            <w:r>
              <w:t>公路技术状况提升</w:t>
            </w:r>
          </w:p>
        </w:tc>
      </w:tr>
      <w:tr w14:paraId="2E1F4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A7AC31"/>
        </w:tc>
        <w:tc>
          <w:tcPr>
            <w:tcW w:w="1276" w:type="dxa"/>
            <w:vAlign w:val="center"/>
          </w:tcPr>
          <w:p w14:paraId="3557BC18">
            <w:pPr>
              <w:pStyle w:val="13"/>
            </w:pPr>
            <w:r>
              <w:t>社会效益指标</w:t>
            </w:r>
          </w:p>
        </w:tc>
        <w:tc>
          <w:tcPr>
            <w:tcW w:w="1332" w:type="dxa"/>
            <w:vAlign w:val="center"/>
          </w:tcPr>
          <w:p w14:paraId="77037F1B">
            <w:pPr>
              <w:pStyle w:val="13"/>
            </w:pPr>
            <w:r>
              <w:t>公路安全水平</w:t>
            </w:r>
          </w:p>
        </w:tc>
        <w:tc>
          <w:tcPr>
            <w:tcW w:w="2891" w:type="dxa"/>
            <w:vAlign w:val="center"/>
          </w:tcPr>
          <w:p w14:paraId="45F79A2B">
            <w:pPr>
              <w:pStyle w:val="13"/>
            </w:pPr>
            <w:r>
              <w:t>公路安全水平</w:t>
            </w:r>
          </w:p>
        </w:tc>
        <w:tc>
          <w:tcPr>
            <w:tcW w:w="1276" w:type="dxa"/>
            <w:vAlign w:val="center"/>
          </w:tcPr>
          <w:p w14:paraId="52AF7136">
            <w:pPr>
              <w:pStyle w:val="13"/>
            </w:pPr>
            <w:r>
              <w:t>较上年提升</w:t>
            </w:r>
          </w:p>
        </w:tc>
        <w:tc>
          <w:tcPr>
            <w:tcW w:w="1843" w:type="dxa"/>
            <w:vAlign w:val="center"/>
          </w:tcPr>
          <w:p w14:paraId="26B4A7CD">
            <w:pPr>
              <w:pStyle w:val="13"/>
            </w:pPr>
            <w:r>
              <w:t>公路安全水平提升</w:t>
            </w:r>
          </w:p>
        </w:tc>
      </w:tr>
      <w:tr w14:paraId="62C9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D6E989"/>
        </w:tc>
        <w:tc>
          <w:tcPr>
            <w:tcW w:w="1276" w:type="dxa"/>
            <w:vAlign w:val="center"/>
          </w:tcPr>
          <w:p w14:paraId="36EDE78F">
            <w:pPr>
              <w:pStyle w:val="13"/>
            </w:pPr>
            <w:r>
              <w:t>经济效益指标</w:t>
            </w:r>
          </w:p>
        </w:tc>
        <w:tc>
          <w:tcPr>
            <w:tcW w:w="1332" w:type="dxa"/>
            <w:vAlign w:val="center"/>
          </w:tcPr>
          <w:p w14:paraId="143206E2">
            <w:pPr>
              <w:pStyle w:val="13"/>
            </w:pPr>
            <w:r>
              <w:t>项目实现功能</w:t>
            </w:r>
          </w:p>
        </w:tc>
        <w:tc>
          <w:tcPr>
            <w:tcW w:w="2891" w:type="dxa"/>
            <w:vAlign w:val="center"/>
          </w:tcPr>
          <w:p w14:paraId="12A3FB5F">
            <w:pPr>
              <w:pStyle w:val="13"/>
            </w:pPr>
            <w:r>
              <w:t>保证农村公路畅通，保障路域环境，为农村发展助力</w:t>
            </w:r>
          </w:p>
        </w:tc>
        <w:tc>
          <w:tcPr>
            <w:tcW w:w="1276" w:type="dxa"/>
            <w:vAlign w:val="center"/>
          </w:tcPr>
          <w:p w14:paraId="45CCCC30">
            <w:pPr>
              <w:pStyle w:val="13"/>
            </w:pPr>
            <w:r>
              <w:t>助力农村发展，保障路域环境</w:t>
            </w:r>
          </w:p>
        </w:tc>
        <w:tc>
          <w:tcPr>
            <w:tcW w:w="1843" w:type="dxa"/>
            <w:vAlign w:val="center"/>
          </w:tcPr>
          <w:p w14:paraId="1F1EF2F0">
            <w:pPr>
              <w:pStyle w:val="13"/>
            </w:pPr>
            <w:r>
              <w:t>社会效益指标</w:t>
            </w:r>
          </w:p>
        </w:tc>
      </w:tr>
      <w:tr w14:paraId="214E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ACD741"/>
        </w:tc>
        <w:tc>
          <w:tcPr>
            <w:tcW w:w="1276" w:type="dxa"/>
            <w:vAlign w:val="center"/>
          </w:tcPr>
          <w:p w14:paraId="2786CA9C">
            <w:pPr>
              <w:pStyle w:val="13"/>
            </w:pPr>
            <w:r>
              <w:t>生态效益指标</w:t>
            </w:r>
          </w:p>
        </w:tc>
        <w:tc>
          <w:tcPr>
            <w:tcW w:w="1332" w:type="dxa"/>
            <w:vAlign w:val="center"/>
          </w:tcPr>
          <w:p w14:paraId="51E3A7E1">
            <w:pPr>
              <w:pStyle w:val="13"/>
            </w:pPr>
            <w:r>
              <w:t>生态效益指标</w:t>
            </w:r>
          </w:p>
        </w:tc>
        <w:tc>
          <w:tcPr>
            <w:tcW w:w="2891" w:type="dxa"/>
            <w:vAlign w:val="center"/>
          </w:tcPr>
          <w:p w14:paraId="025A6FB0">
            <w:pPr>
              <w:pStyle w:val="13"/>
            </w:pPr>
            <w:r>
              <w:t>助力农村发展，保障路域环境</w:t>
            </w:r>
          </w:p>
        </w:tc>
        <w:tc>
          <w:tcPr>
            <w:tcW w:w="1276" w:type="dxa"/>
            <w:vAlign w:val="center"/>
          </w:tcPr>
          <w:p w14:paraId="69780B06">
            <w:pPr>
              <w:pStyle w:val="13"/>
            </w:pPr>
            <w:r>
              <w:t>助力农村发展，保障路域环境</w:t>
            </w:r>
          </w:p>
        </w:tc>
        <w:tc>
          <w:tcPr>
            <w:tcW w:w="1843" w:type="dxa"/>
            <w:vAlign w:val="center"/>
          </w:tcPr>
          <w:p w14:paraId="2134F46D">
            <w:pPr>
              <w:pStyle w:val="13"/>
            </w:pPr>
            <w:r>
              <w:t>生态效益指标</w:t>
            </w:r>
          </w:p>
        </w:tc>
      </w:tr>
      <w:tr w14:paraId="508F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3F58A">
            <w:pPr>
              <w:pStyle w:val="15"/>
            </w:pPr>
            <w:r>
              <w:t>满意度指标</w:t>
            </w:r>
          </w:p>
        </w:tc>
        <w:tc>
          <w:tcPr>
            <w:tcW w:w="1276" w:type="dxa"/>
            <w:vAlign w:val="center"/>
          </w:tcPr>
          <w:p w14:paraId="34F94971">
            <w:pPr>
              <w:pStyle w:val="13"/>
            </w:pPr>
            <w:r>
              <w:t>服务对象满意度指标</w:t>
            </w:r>
          </w:p>
        </w:tc>
        <w:tc>
          <w:tcPr>
            <w:tcW w:w="1332" w:type="dxa"/>
            <w:vAlign w:val="center"/>
          </w:tcPr>
          <w:p w14:paraId="02A4B1A2">
            <w:pPr>
              <w:pStyle w:val="13"/>
            </w:pPr>
            <w:r>
              <w:t>社会公众和服务对象满意度</w:t>
            </w:r>
          </w:p>
        </w:tc>
        <w:tc>
          <w:tcPr>
            <w:tcW w:w="2891" w:type="dxa"/>
            <w:vAlign w:val="center"/>
          </w:tcPr>
          <w:p w14:paraId="7CDA9BD5">
            <w:pPr>
              <w:pStyle w:val="13"/>
            </w:pPr>
            <w:r>
              <w:t>社会公众和服务对象满意度</w:t>
            </w:r>
          </w:p>
        </w:tc>
        <w:tc>
          <w:tcPr>
            <w:tcW w:w="1276" w:type="dxa"/>
            <w:vAlign w:val="center"/>
          </w:tcPr>
          <w:p w14:paraId="3B6CABC0">
            <w:pPr>
              <w:pStyle w:val="13"/>
              <w:rPr>
                <w:rFonts w:hint="eastAsia" w:eastAsia="方正书宋_GBK"/>
                <w:lang w:eastAsia="zh-CN"/>
              </w:rPr>
            </w:pPr>
            <w:r>
              <w:t>≥80</w:t>
            </w:r>
            <w:r>
              <w:rPr>
                <w:rFonts w:hint="eastAsia"/>
                <w:lang w:eastAsia="zh-CN"/>
              </w:rPr>
              <w:t>%</w:t>
            </w:r>
          </w:p>
        </w:tc>
        <w:tc>
          <w:tcPr>
            <w:tcW w:w="1843" w:type="dxa"/>
            <w:vAlign w:val="center"/>
          </w:tcPr>
          <w:p w14:paraId="3ADCEB66">
            <w:pPr>
              <w:pStyle w:val="13"/>
            </w:pPr>
            <w:r>
              <w:t>满意度</w:t>
            </w:r>
          </w:p>
        </w:tc>
      </w:tr>
    </w:tbl>
    <w:p w14:paraId="66A6B910">
      <w:pPr>
        <w:sectPr>
          <w:pgSz w:w="11900" w:h="16840"/>
          <w:pgMar w:top="1984" w:right="1304" w:bottom="1134" w:left="1304" w:header="720" w:footer="720" w:gutter="0"/>
          <w:cols w:space="720" w:num="1"/>
        </w:sectPr>
      </w:pPr>
    </w:p>
    <w:p w14:paraId="4197F0A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942CE8">
      <w:pPr>
        <w:spacing w:before="0" w:after="0"/>
        <w:ind w:firstLine="560"/>
        <w:jc w:val="left"/>
        <w:outlineLvl w:val="3"/>
      </w:pPr>
      <w:bookmarkStart w:id="12" w:name="_Toc_4_4_0000000013"/>
      <w:r>
        <w:rPr>
          <w:rFonts w:ascii="方正仿宋_GBK" w:hAnsi="方正仿宋_GBK" w:eastAsia="方正仿宋_GBK" w:cs="方正仿宋_GBK"/>
          <w:color w:val="000000"/>
          <w:sz w:val="28"/>
        </w:rPr>
        <w:t>10.交通局2026年交通运输领域专项资金（第一批）（四好农村路全国示范县奖励）-石财城【2025】70号绩效目标表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DCDC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1708D3E">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0956F690">
            <w:pPr>
              <w:pStyle w:val="11"/>
            </w:pPr>
            <w:r>
              <w:t>单位：万元</w:t>
            </w:r>
          </w:p>
        </w:tc>
      </w:tr>
      <w:tr w14:paraId="18210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5DA76B">
            <w:pPr>
              <w:pStyle w:val="14"/>
            </w:pPr>
            <w:r>
              <w:t>项目编码</w:t>
            </w:r>
          </w:p>
        </w:tc>
        <w:tc>
          <w:tcPr>
            <w:tcW w:w="2608" w:type="dxa"/>
            <w:gridSpan w:val="2"/>
            <w:vAlign w:val="center"/>
          </w:tcPr>
          <w:p w14:paraId="719113C5">
            <w:pPr>
              <w:pStyle w:val="13"/>
            </w:pPr>
            <w:r>
              <w:t>13012326P00264210540N</w:t>
            </w:r>
          </w:p>
        </w:tc>
        <w:tc>
          <w:tcPr>
            <w:tcW w:w="1587" w:type="dxa"/>
            <w:vAlign w:val="center"/>
          </w:tcPr>
          <w:p w14:paraId="63C735E8">
            <w:pPr>
              <w:pStyle w:val="14"/>
            </w:pPr>
            <w:r>
              <w:t>项目名称</w:t>
            </w:r>
          </w:p>
        </w:tc>
        <w:tc>
          <w:tcPr>
            <w:tcW w:w="4423" w:type="dxa"/>
            <w:gridSpan w:val="3"/>
            <w:vAlign w:val="center"/>
          </w:tcPr>
          <w:p w14:paraId="4DC4A9BA">
            <w:pPr>
              <w:pStyle w:val="13"/>
            </w:pPr>
            <w:r>
              <w:t>交通局2026年交通运输领域专项资金（第一批）（四好农村路全国示范县奖励）-石财城【2025】70号</w:t>
            </w:r>
          </w:p>
        </w:tc>
      </w:tr>
      <w:tr w14:paraId="3E894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197C3">
            <w:pPr>
              <w:pStyle w:val="14"/>
            </w:pPr>
            <w:r>
              <w:t>预算规模及资金用途</w:t>
            </w:r>
          </w:p>
        </w:tc>
        <w:tc>
          <w:tcPr>
            <w:tcW w:w="1276" w:type="dxa"/>
            <w:vAlign w:val="center"/>
          </w:tcPr>
          <w:p w14:paraId="2CD47A93">
            <w:pPr>
              <w:pStyle w:val="14"/>
            </w:pPr>
            <w:r>
              <w:t>预算数</w:t>
            </w:r>
          </w:p>
        </w:tc>
        <w:tc>
          <w:tcPr>
            <w:tcW w:w="1332" w:type="dxa"/>
            <w:vAlign w:val="center"/>
          </w:tcPr>
          <w:p w14:paraId="04BDB273">
            <w:pPr>
              <w:pStyle w:val="13"/>
            </w:pPr>
            <w:r>
              <w:t>250.00</w:t>
            </w:r>
          </w:p>
        </w:tc>
        <w:tc>
          <w:tcPr>
            <w:tcW w:w="1587" w:type="dxa"/>
            <w:vAlign w:val="center"/>
          </w:tcPr>
          <w:p w14:paraId="51083C3D">
            <w:pPr>
              <w:pStyle w:val="14"/>
            </w:pPr>
            <w:r>
              <w:t>其中：财政    资金</w:t>
            </w:r>
          </w:p>
        </w:tc>
        <w:tc>
          <w:tcPr>
            <w:tcW w:w="1304" w:type="dxa"/>
            <w:vAlign w:val="center"/>
          </w:tcPr>
          <w:p w14:paraId="72E30860">
            <w:pPr>
              <w:pStyle w:val="13"/>
            </w:pPr>
            <w:r>
              <w:t>250.00</w:t>
            </w:r>
          </w:p>
        </w:tc>
        <w:tc>
          <w:tcPr>
            <w:tcW w:w="1276" w:type="dxa"/>
            <w:vAlign w:val="center"/>
          </w:tcPr>
          <w:p w14:paraId="2B1380A0">
            <w:pPr>
              <w:pStyle w:val="14"/>
            </w:pPr>
            <w:r>
              <w:t>其他资金</w:t>
            </w:r>
          </w:p>
        </w:tc>
        <w:tc>
          <w:tcPr>
            <w:tcW w:w="1843" w:type="dxa"/>
            <w:vAlign w:val="center"/>
          </w:tcPr>
          <w:p w14:paraId="33E742AC">
            <w:pPr>
              <w:pStyle w:val="13"/>
            </w:pPr>
            <w:r>
              <w:t xml:space="preserve"> </w:t>
            </w:r>
          </w:p>
        </w:tc>
      </w:tr>
      <w:tr w14:paraId="6D69B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3C5D1"/>
        </w:tc>
        <w:tc>
          <w:tcPr>
            <w:tcW w:w="8618" w:type="dxa"/>
            <w:gridSpan w:val="6"/>
            <w:vAlign w:val="center"/>
          </w:tcPr>
          <w:p w14:paraId="13DB302A">
            <w:pPr>
              <w:pStyle w:val="13"/>
            </w:pPr>
            <w:r>
              <w:t>十五五现代综合交通运输体系发展规划范围内的综合交通、公路、水运等年度建设任务</w:t>
            </w:r>
          </w:p>
        </w:tc>
      </w:tr>
      <w:tr w14:paraId="1CEA7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BB34F">
            <w:pPr>
              <w:pStyle w:val="14"/>
            </w:pPr>
            <w:r>
              <w:t>资金支出计划（%）</w:t>
            </w:r>
          </w:p>
        </w:tc>
        <w:tc>
          <w:tcPr>
            <w:tcW w:w="2608" w:type="dxa"/>
            <w:gridSpan w:val="2"/>
            <w:vAlign w:val="center"/>
          </w:tcPr>
          <w:p w14:paraId="295D0ED8">
            <w:pPr>
              <w:pStyle w:val="14"/>
            </w:pPr>
            <w:r>
              <w:t>3月底</w:t>
            </w:r>
          </w:p>
        </w:tc>
        <w:tc>
          <w:tcPr>
            <w:tcW w:w="1587" w:type="dxa"/>
            <w:vAlign w:val="center"/>
          </w:tcPr>
          <w:p w14:paraId="789F1380">
            <w:pPr>
              <w:pStyle w:val="14"/>
            </w:pPr>
            <w:r>
              <w:t>6月底</w:t>
            </w:r>
          </w:p>
        </w:tc>
        <w:tc>
          <w:tcPr>
            <w:tcW w:w="1304" w:type="dxa"/>
            <w:vAlign w:val="center"/>
          </w:tcPr>
          <w:p w14:paraId="150DFA03">
            <w:pPr>
              <w:pStyle w:val="14"/>
            </w:pPr>
            <w:r>
              <w:t>10月底</w:t>
            </w:r>
          </w:p>
        </w:tc>
        <w:tc>
          <w:tcPr>
            <w:tcW w:w="3119" w:type="dxa"/>
            <w:gridSpan w:val="2"/>
            <w:vAlign w:val="center"/>
          </w:tcPr>
          <w:p w14:paraId="066B8706">
            <w:pPr>
              <w:pStyle w:val="14"/>
            </w:pPr>
            <w:r>
              <w:t>12月底</w:t>
            </w:r>
          </w:p>
        </w:tc>
      </w:tr>
      <w:tr w14:paraId="6974C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6B1C2"/>
        </w:tc>
        <w:tc>
          <w:tcPr>
            <w:tcW w:w="2608" w:type="dxa"/>
            <w:gridSpan w:val="2"/>
            <w:vAlign w:val="center"/>
          </w:tcPr>
          <w:p w14:paraId="237BFEE0">
            <w:pPr>
              <w:pStyle w:val="15"/>
            </w:pPr>
            <w:r>
              <w:t>25%</w:t>
            </w:r>
          </w:p>
        </w:tc>
        <w:tc>
          <w:tcPr>
            <w:tcW w:w="1587" w:type="dxa"/>
            <w:vAlign w:val="center"/>
          </w:tcPr>
          <w:p w14:paraId="78945F16">
            <w:pPr>
              <w:pStyle w:val="15"/>
            </w:pPr>
            <w:r>
              <w:t>50%</w:t>
            </w:r>
          </w:p>
        </w:tc>
        <w:tc>
          <w:tcPr>
            <w:tcW w:w="1304" w:type="dxa"/>
            <w:vAlign w:val="center"/>
          </w:tcPr>
          <w:p w14:paraId="0F5C7187">
            <w:pPr>
              <w:pStyle w:val="15"/>
            </w:pPr>
            <w:r>
              <w:t>75%</w:t>
            </w:r>
          </w:p>
        </w:tc>
        <w:tc>
          <w:tcPr>
            <w:tcW w:w="3119" w:type="dxa"/>
            <w:gridSpan w:val="2"/>
            <w:vAlign w:val="center"/>
          </w:tcPr>
          <w:p w14:paraId="5BF70A12">
            <w:pPr>
              <w:pStyle w:val="15"/>
            </w:pPr>
            <w:r>
              <w:t>100%</w:t>
            </w:r>
          </w:p>
        </w:tc>
      </w:tr>
      <w:tr w14:paraId="6E3BB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9B04F">
            <w:pPr>
              <w:pStyle w:val="14"/>
            </w:pPr>
            <w:r>
              <w:t>绩效目标</w:t>
            </w:r>
          </w:p>
        </w:tc>
        <w:tc>
          <w:tcPr>
            <w:tcW w:w="8618" w:type="dxa"/>
            <w:gridSpan w:val="6"/>
            <w:vAlign w:val="center"/>
          </w:tcPr>
          <w:p w14:paraId="2E336DDA">
            <w:pPr>
              <w:pStyle w:val="13"/>
            </w:pPr>
            <w:r>
              <w:t>1.完成十五五现代综合交通运输体系发展规划范围内的综合交通、公路、水运等年度建设任务。</w:t>
            </w:r>
          </w:p>
        </w:tc>
      </w:tr>
    </w:tbl>
    <w:p w14:paraId="6D58B18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C12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F41C0">
            <w:pPr>
              <w:pStyle w:val="14"/>
            </w:pPr>
            <w:r>
              <w:t>一级指标</w:t>
            </w:r>
          </w:p>
        </w:tc>
        <w:tc>
          <w:tcPr>
            <w:tcW w:w="1276" w:type="dxa"/>
            <w:vAlign w:val="center"/>
          </w:tcPr>
          <w:p w14:paraId="62EA7706">
            <w:pPr>
              <w:pStyle w:val="14"/>
            </w:pPr>
            <w:r>
              <w:t>二级指标</w:t>
            </w:r>
          </w:p>
        </w:tc>
        <w:tc>
          <w:tcPr>
            <w:tcW w:w="1332" w:type="dxa"/>
            <w:vAlign w:val="center"/>
          </w:tcPr>
          <w:p w14:paraId="79A49699">
            <w:pPr>
              <w:pStyle w:val="14"/>
            </w:pPr>
            <w:r>
              <w:t>三级指标</w:t>
            </w:r>
          </w:p>
        </w:tc>
        <w:tc>
          <w:tcPr>
            <w:tcW w:w="2891" w:type="dxa"/>
            <w:vAlign w:val="center"/>
          </w:tcPr>
          <w:p w14:paraId="06205B4B">
            <w:pPr>
              <w:pStyle w:val="14"/>
            </w:pPr>
            <w:r>
              <w:t>绩效指标描述</w:t>
            </w:r>
          </w:p>
        </w:tc>
        <w:tc>
          <w:tcPr>
            <w:tcW w:w="1276" w:type="dxa"/>
            <w:vAlign w:val="center"/>
          </w:tcPr>
          <w:p w14:paraId="3AF8EE02">
            <w:pPr>
              <w:pStyle w:val="14"/>
            </w:pPr>
            <w:r>
              <w:t>指标值</w:t>
            </w:r>
          </w:p>
        </w:tc>
        <w:tc>
          <w:tcPr>
            <w:tcW w:w="1843" w:type="dxa"/>
            <w:vAlign w:val="center"/>
          </w:tcPr>
          <w:p w14:paraId="08754631">
            <w:pPr>
              <w:pStyle w:val="14"/>
            </w:pPr>
            <w:r>
              <w:t>指标值确定依据</w:t>
            </w:r>
          </w:p>
        </w:tc>
      </w:tr>
      <w:tr w14:paraId="29DE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DCEF4">
            <w:pPr>
              <w:pStyle w:val="15"/>
            </w:pPr>
            <w:r>
              <w:t>产出指标</w:t>
            </w:r>
          </w:p>
        </w:tc>
        <w:tc>
          <w:tcPr>
            <w:tcW w:w="1276" w:type="dxa"/>
            <w:vAlign w:val="center"/>
          </w:tcPr>
          <w:p w14:paraId="655F6A53">
            <w:pPr>
              <w:pStyle w:val="13"/>
            </w:pPr>
            <w:r>
              <w:t>数量指标</w:t>
            </w:r>
          </w:p>
        </w:tc>
        <w:tc>
          <w:tcPr>
            <w:tcW w:w="1332" w:type="dxa"/>
            <w:vAlign w:val="center"/>
          </w:tcPr>
          <w:p w14:paraId="5BEABFDE">
            <w:pPr>
              <w:pStyle w:val="13"/>
            </w:pPr>
            <w:r>
              <w:t>养护农村公路里程</w:t>
            </w:r>
          </w:p>
        </w:tc>
        <w:tc>
          <w:tcPr>
            <w:tcW w:w="2891" w:type="dxa"/>
            <w:vAlign w:val="center"/>
          </w:tcPr>
          <w:p w14:paraId="6E22373B">
            <w:pPr>
              <w:pStyle w:val="13"/>
            </w:pPr>
            <w:r>
              <w:t>养护农村公路里程</w:t>
            </w:r>
          </w:p>
        </w:tc>
        <w:tc>
          <w:tcPr>
            <w:tcW w:w="1276" w:type="dxa"/>
            <w:vAlign w:val="center"/>
          </w:tcPr>
          <w:p w14:paraId="10279305">
            <w:pPr>
              <w:pStyle w:val="13"/>
            </w:pPr>
            <w:r>
              <w:t>根据实际情况确定工程数量</w:t>
            </w:r>
          </w:p>
        </w:tc>
        <w:tc>
          <w:tcPr>
            <w:tcW w:w="1843" w:type="dxa"/>
            <w:vAlign w:val="center"/>
          </w:tcPr>
          <w:p w14:paraId="11DEB190">
            <w:pPr>
              <w:pStyle w:val="13"/>
            </w:pPr>
            <w:r>
              <w:t>根据实际情况确定工程数量</w:t>
            </w:r>
          </w:p>
        </w:tc>
      </w:tr>
      <w:tr w14:paraId="322F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4DA367"/>
        </w:tc>
        <w:tc>
          <w:tcPr>
            <w:tcW w:w="1276" w:type="dxa"/>
            <w:vAlign w:val="center"/>
          </w:tcPr>
          <w:p w14:paraId="2F9FF84A">
            <w:pPr>
              <w:pStyle w:val="13"/>
            </w:pPr>
            <w:r>
              <w:t>质量指标</w:t>
            </w:r>
          </w:p>
        </w:tc>
        <w:tc>
          <w:tcPr>
            <w:tcW w:w="1332" w:type="dxa"/>
            <w:vAlign w:val="center"/>
          </w:tcPr>
          <w:p w14:paraId="646BB714">
            <w:pPr>
              <w:pStyle w:val="13"/>
            </w:pPr>
            <w:r>
              <w:t>完工项目验收合格率</w:t>
            </w:r>
          </w:p>
        </w:tc>
        <w:tc>
          <w:tcPr>
            <w:tcW w:w="2891" w:type="dxa"/>
            <w:vAlign w:val="center"/>
          </w:tcPr>
          <w:p w14:paraId="0EDAEE98">
            <w:pPr>
              <w:pStyle w:val="13"/>
            </w:pPr>
            <w:r>
              <w:t>完工项目验收合格率</w:t>
            </w:r>
          </w:p>
        </w:tc>
        <w:tc>
          <w:tcPr>
            <w:tcW w:w="1276" w:type="dxa"/>
            <w:vAlign w:val="center"/>
          </w:tcPr>
          <w:p w14:paraId="5796EEF2">
            <w:pPr>
              <w:pStyle w:val="13"/>
            </w:pPr>
            <w:r>
              <w:t>100</w:t>
            </w:r>
            <w:r>
              <w:rPr>
                <w:rFonts w:hint="eastAsia"/>
                <w:lang w:val="en-US" w:eastAsia="zh-CN"/>
              </w:rPr>
              <w:t>%</w:t>
            </w:r>
          </w:p>
        </w:tc>
        <w:tc>
          <w:tcPr>
            <w:tcW w:w="1843" w:type="dxa"/>
            <w:vAlign w:val="center"/>
          </w:tcPr>
          <w:p w14:paraId="4BFAD466">
            <w:pPr>
              <w:pStyle w:val="13"/>
            </w:pPr>
            <w:r>
              <w:t>完工验收</w:t>
            </w:r>
          </w:p>
        </w:tc>
      </w:tr>
      <w:tr w14:paraId="3312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6D4F01"/>
        </w:tc>
        <w:tc>
          <w:tcPr>
            <w:tcW w:w="1276" w:type="dxa"/>
            <w:vAlign w:val="center"/>
          </w:tcPr>
          <w:p w14:paraId="55C05F1B">
            <w:pPr>
              <w:pStyle w:val="13"/>
            </w:pPr>
            <w:r>
              <w:t>时效指标</w:t>
            </w:r>
          </w:p>
        </w:tc>
        <w:tc>
          <w:tcPr>
            <w:tcW w:w="1332" w:type="dxa"/>
            <w:vAlign w:val="center"/>
          </w:tcPr>
          <w:p w14:paraId="6293CB4B">
            <w:pPr>
              <w:pStyle w:val="13"/>
            </w:pPr>
            <w:r>
              <w:t>按期完成投资</w:t>
            </w:r>
          </w:p>
        </w:tc>
        <w:tc>
          <w:tcPr>
            <w:tcW w:w="2891" w:type="dxa"/>
            <w:vAlign w:val="center"/>
          </w:tcPr>
          <w:p w14:paraId="6BE21A53">
            <w:pPr>
              <w:pStyle w:val="13"/>
            </w:pPr>
            <w:r>
              <w:t>年底前</w:t>
            </w:r>
          </w:p>
        </w:tc>
        <w:tc>
          <w:tcPr>
            <w:tcW w:w="1276" w:type="dxa"/>
            <w:vAlign w:val="center"/>
          </w:tcPr>
          <w:p w14:paraId="131A2AEB">
            <w:pPr>
              <w:pStyle w:val="13"/>
            </w:pPr>
            <w:r>
              <w:t>按期完成</w:t>
            </w:r>
          </w:p>
        </w:tc>
        <w:tc>
          <w:tcPr>
            <w:tcW w:w="1843" w:type="dxa"/>
            <w:vAlign w:val="center"/>
          </w:tcPr>
          <w:p w14:paraId="7173E560">
            <w:pPr>
              <w:pStyle w:val="13"/>
            </w:pPr>
            <w:r>
              <w:t>按期完成</w:t>
            </w:r>
          </w:p>
        </w:tc>
      </w:tr>
      <w:tr w14:paraId="0EED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A7974E"/>
        </w:tc>
        <w:tc>
          <w:tcPr>
            <w:tcW w:w="1276" w:type="dxa"/>
            <w:vAlign w:val="center"/>
          </w:tcPr>
          <w:p w14:paraId="398B3AAD">
            <w:pPr>
              <w:pStyle w:val="13"/>
            </w:pPr>
            <w:r>
              <w:t>成本指标</w:t>
            </w:r>
          </w:p>
        </w:tc>
        <w:tc>
          <w:tcPr>
            <w:tcW w:w="1332" w:type="dxa"/>
            <w:vAlign w:val="center"/>
          </w:tcPr>
          <w:p w14:paraId="43C6D017">
            <w:pPr>
              <w:pStyle w:val="13"/>
            </w:pPr>
            <w:r>
              <w:t>不超过预算数</w:t>
            </w:r>
          </w:p>
        </w:tc>
        <w:tc>
          <w:tcPr>
            <w:tcW w:w="2891" w:type="dxa"/>
            <w:vAlign w:val="center"/>
          </w:tcPr>
          <w:p w14:paraId="33106FE7">
            <w:pPr>
              <w:pStyle w:val="13"/>
            </w:pPr>
            <w:r>
              <w:t>项目支出符合概算批复标准</w:t>
            </w:r>
          </w:p>
        </w:tc>
        <w:tc>
          <w:tcPr>
            <w:tcW w:w="1276" w:type="dxa"/>
            <w:vAlign w:val="center"/>
          </w:tcPr>
          <w:p w14:paraId="02156798">
            <w:pPr>
              <w:pStyle w:val="13"/>
            </w:pPr>
            <w:r>
              <w:t>不超过预算数</w:t>
            </w:r>
          </w:p>
        </w:tc>
        <w:tc>
          <w:tcPr>
            <w:tcW w:w="1843" w:type="dxa"/>
            <w:vAlign w:val="center"/>
          </w:tcPr>
          <w:p w14:paraId="017BD086">
            <w:pPr>
              <w:pStyle w:val="13"/>
            </w:pPr>
            <w:r>
              <w:t>不超过预算数</w:t>
            </w:r>
          </w:p>
        </w:tc>
      </w:tr>
      <w:tr w14:paraId="4612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A94AD">
            <w:pPr>
              <w:pStyle w:val="15"/>
            </w:pPr>
            <w:r>
              <w:t>效益指标</w:t>
            </w:r>
          </w:p>
        </w:tc>
        <w:tc>
          <w:tcPr>
            <w:tcW w:w="1276" w:type="dxa"/>
            <w:vAlign w:val="center"/>
          </w:tcPr>
          <w:p w14:paraId="11EC1786">
            <w:pPr>
              <w:pStyle w:val="13"/>
            </w:pPr>
            <w:r>
              <w:t>经济效益指标</w:t>
            </w:r>
          </w:p>
        </w:tc>
        <w:tc>
          <w:tcPr>
            <w:tcW w:w="1332" w:type="dxa"/>
            <w:vAlign w:val="center"/>
          </w:tcPr>
          <w:p w14:paraId="544306FF">
            <w:pPr>
              <w:pStyle w:val="13"/>
            </w:pPr>
            <w:r>
              <w:t>对经济发展的促进作用</w:t>
            </w:r>
          </w:p>
        </w:tc>
        <w:tc>
          <w:tcPr>
            <w:tcW w:w="2891" w:type="dxa"/>
            <w:vAlign w:val="center"/>
          </w:tcPr>
          <w:p w14:paraId="48E4F3F2">
            <w:pPr>
              <w:pStyle w:val="13"/>
            </w:pPr>
            <w:r>
              <w:t>对经济发展的促进作用</w:t>
            </w:r>
          </w:p>
        </w:tc>
        <w:tc>
          <w:tcPr>
            <w:tcW w:w="1276" w:type="dxa"/>
            <w:vAlign w:val="center"/>
          </w:tcPr>
          <w:p w14:paraId="2D04B63E">
            <w:pPr>
              <w:pStyle w:val="13"/>
            </w:pPr>
            <w:r>
              <w:t>明显</w:t>
            </w:r>
          </w:p>
        </w:tc>
        <w:tc>
          <w:tcPr>
            <w:tcW w:w="1843" w:type="dxa"/>
            <w:vAlign w:val="center"/>
          </w:tcPr>
          <w:p w14:paraId="04DA2A6D">
            <w:pPr>
              <w:pStyle w:val="13"/>
            </w:pPr>
            <w:r>
              <w:t>群众调查表</w:t>
            </w:r>
          </w:p>
        </w:tc>
      </w:tr>
      <w:tr w14:paraId="3F76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728B5"/>
        </w:tc>
        <w:tc>
          <w:tcPr>
            <w:tcW w:w="1276" w:type="dxa"/>
            <w:vAlign w:val="center"/>
          </w:tcPr>
          <w:p w14:paraId="0BFBF021">
            <w:pPr>
              <w:pStyle w:val="13"/>
            </w:pPr>
            <w:r>
              <w:t>社会效益指标</w:t>
            </w:r>
          </w:p>
        </w:tc>
        <w:tc>
          <w:tcPr>
            <w:tcW w:w="1332" w:type="dxa"/>
            <w:vAlign w:val="center"/>
          </w:tcPr>
          <w:p w14:paraId="6E998BC7">
            <w:pPr>
              <w:pStyle w:val="13"/>
            </w:pPr>
            <w:r>
              <w:t>基本公共服务水平</w:t>
            </w:r>
          </w:p>
        </w:tc>
        <w:tc>
          <w:tcPr>
            <w:tcW w:w="2891" w:type="dxa"/>
            <w:vAlign w:val="center"/>
          </w:tcPr>
          <w:p w14:paraId="71093D7A">
            <w:pPr>
              <w:pStyle w:val="13"/>
            </w:pPr>
            <w:r>
              <w:t>基本公共服务水平</w:t>
            </w:r>
          </w:p>
        </w:tc>
        <w:tc>
          <w:tcPr>
            <w:tcW w:w="1276" w:type="dxa"/>
            <w:vAlign w:val="center"/>
          </w:tcPr>
          <w:p w14:paraId="71BF9A52">
            <w:pPr>
              <w:pStyle w:val="13"/>
            </w:pPr>
            <w:r>
              <w:t>提升</w:t>
            </w:r>
          </w:p>
        </w:tc>
        <w:tc>
          <w:tcPr>
            <w:tcW w:w="1843" w:type="dxa"/>
            <w:vAlign w:val="center"/>
          </w:tcPr>
          <w:p w14:paraId="1ADD3516">
            <w:pPr>
              <w:pStyle w:val="13"/>
            </w:pPr>
            <w:r>
              <w:t>群众调查表</w:t>
            </w:r>
          </w:p>
        </w:tc>
      </w:tr>
      <w:tr w14:paraId="2C163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C1B6AF"/>
        </w:tc>
        <w:tc>
          <w:tcPr>
            <w:tcW w:w="1276" w:type="dxa"/>
            <w:vAlign w:val="center"/>
          </w:tcPr>
          <w:p w14:paraId="0DCB0C51">
            <w:pPr>
              <w:pStyle w:val="13"/>
            </w:pPr>
            <w:r>
              <w:t>可持续影响指标</w:t>
            </w:r>
          </w:p>
        </w:tc>
        <w:tc>
          <w:tcPr>
            <w:tcW w:w="1332" w:type="dxa"/>
            <w:vAlign w:val="center"/>
          </w:tcPr>
          <w:p w14:paraId="70FDFD3C">
            <w:pPr>
              <w:pStyle w:val="13"/>
            </w:pPr>
            <w:r>
              <w:t>适应未来一定时期内交通需求</w:t>
            </w:r>
          </w:p>
        </w:tc>
        <w:tc>
          <w:tcPr>
            <w:tcW w:w="2891" w:type="dxa"/>
            <w:vAlign w:val="center"/>
          </w:tcPr>
          <w:p w14:paraId="0BE47A90">
            <w:pPr>
              <w:pStyle w:val="13"/>
            </w:pPr>
            <w:r>
              <w:t>适应未来一定时期内交通需求</w:t>
            </w:r>
          </w:p>
        </w:tc>
        <w:tc>
          <w:tcPr>
            <w:tcW w:w="1276" w:type="dxa"/>
            <w:vAlign w:val="center"/>
          </w:tcPr>
          <w:p w14:paraId="28AF661B">
            <w:pPr>
              <w:pStyle w:val="13"/>
              <w:rPr>
                <w:rFonts w:hint="eastAsia" w:eastAsia="方正书宋_GBK"/>
                <w:lang w:eastAsia="zh-CN"/>
              </w:rPr>
            </w:pPr>
            <w:r>
              <w:t>100</w:t>
            </w:r>
            <w:r>
              <w:rPr>
                <w:rFonts w:hint="eastAsia"/>
                <w:lang w:eastAsia="zh-CN"/>
              </w:rPr>
              <w:t>%</w:t>
            </w:r>
          </w:p>
        </w:tc>
        <w:tc>
          <w:tcPr>
            <w:tcW w:w="1843" w:type="dxa"/>
            <w:vAlign w:val="center"/>
          </w:tcPr>
          <w:p w14:paraId="54E24162">
            <w:pPr>
              <w:pStyle w:val="13"/>
            </w:pPr>
            <w:r>
              <w:t>调查表</w:t>
            </w:r>
          </w:p>
        </w:tc>
      </w:tr>
      <w:tr w14:paraId="6D30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7AF395"/>
        </w:tc>
        <w:tc>
          <w:tcPr>
            <w:tcW w:w="1276" w:type="dxa"/>
            <w:vAlign w:val="center"/>
          </w:tcPr>
          <w:p w14:paraId="507ACEEB">
            <w:pPr>
              <w:pStyle w:val="13"/>
            </w:pPr>
            <w:r>
              <w:t>生态效益指标</w:t>
            </w:r>
          </w:p>
        </w:tc>
        <w:tc>
          <w:tcPr>
            <w:tcW w:w="1332" w:type="dxa"/>
            <w:vAlign w:val="center"/>
          </w:tcPr>
          <w:p w14:paraId="4953B11F">
            <w:pPr>
              <w:pStyle w:val="13"/>
            </w:pPr>
            <w:r>
              <w:t>符合环境要求</w:t>
            </w:r>
          </w:p>
        </w:tc>
        <w:tc>
          <w:tcPr>
            <w:tcW w:w="2891" w:type="dxa"/>
            <w:vAlign w:val="center"/>
          </w:tcPr>
          <w:p w14:paraId="3A21F442">
            <w:pPr>
              <w:pStyle w:val="13"/>
            </w:pPr>
            <w:r>
              <w:t>符合环境要求</w:t>
            </w:r>
          </w:p>
        </w:tc>
        <w:tc>
          <w:tcPr>
            <w:tcW w:w="1276" w:type="dxa"/>
            <w:vAlign w:val="center"/>
          </w:tcPr>
          <w:p w14:paraId="771F014D">
            <w:pPr>
              <w:pStyle w:val="13"/>
              <w:rPr>
                <w:rFonts w:hint="eastAsia" w:eastAsia="方正书宋_GBK"/>
                <w:lang w:eastAsia="zh-CN"/>
              </w:rPr>
            </w:pPr>
            <w:r>
              <w:rPr>
                <w:rFonts w:hint="eastAsia"/>
                <w:lang w:eastAsia="zh-CN"/>
              </w:rPr>
              <w:t>符合</w:t>
            </w:r>
          </w:p>
        </w:tc>
        <w:tc>
          <w:tcPr>
            <w:tcW w:w="1843" w:type="dxa"/>
            <w:vAlign w:val="center"/>
          </w:tcPr>
          <w:p w14:paraId="546CF029">
            <w:pPr>
              <w:pStyle w:val="13"/>
            </w:pPr>
            <w:r>
              <w:t>符合</w:t>
            </w:r>
          </w:p>
        </w:tc>
      </w:tr>
      <w:tr w14:paraId="54DB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E860E">
            <w:pPr>
              <w:pStyle w:val="15"/>
            </w:pPr>
            <w:r>
              <w:t>满意度指标</w:t>
            </w:r>
          </w:p>
        </w:tc>
        <w:tc>
          <w:tcPr>
            <w:tcW w:w="1276" w:type="dxa"/>
            <w:vAlign w:val="center"/>
          </w:tcPr>
          <w:p w14:paraId="3689D7BD">
            <w:pPr>
              <w:pStyle w:val="13"/>
            </w:pPr>
            <w:r>
              <w:t>服务对象满意度指标</w:t>
            </w:r>
          </w:p>
        </w:tc>
        <w:tc>
          <w:tcPr>
            <w:tcW w:w="1332" w:type="dxa"/>
            <w:vAlign w:val="center"/>
          </w:tcPr>
          <w:p w14:paraId="743497BD">
            <w:pPr>
              <w:pStyle w:val="13"/>
            </w:pPr>
            <w:r>
              <w:t>受众满意率</w:t>
            </w:r>
          </w:p>
        </w:tc>
        <w:tc>
          <w:tcPr>
            <w:tcW w:w="2891" w:type="dxa"/>
            <w:vAlign w:val="center"/>
          </w:tcPr>
          <w:p w14:paraId="5B339676">
            <w:pPr>
              <w:pStyle w:val="13"/>
            </w:pPr>
            <w:r>
              <w:t>受众满意率</w:t>
            </w:r>
          </w:p>
        </w:tc>
        <w:tc>
          <w:tcPr>
            <w:tcW w:w="1276" w:type="dxa"/>
            <w:vAlign w:val="center"/>
          </w:tcPr>
          <w:p w14:paraId="62826BA5">
            <w:pPr>
              <w:pStyle w:val="13"/>
              <w:rPr>
                <w:rFonts w:hint="eastAsia" w:eastAsia="方正书宋_GBK"/>
                <w:lang w:val="en-US" w:eastAsia="zh-CN"/>
              </w:rPr>
            </w:pPr>
            <w:r>
              <w:t>≥90</w:t>
            </w:r>
            <w:r>
              <w:rPr>
                <w:rFonts w:hint="eastAsia"/>
                <w:lang w:eastAsia="zh-CN"/>
              </w:rPr>
              <w:t>%</w:t>
            </w:r>
          </w:p>
        </w:tc>
        <w:tc>
          <w:tcPr>
            <w:tcW w:w="1843" w:type="dxa"/>
            <w:vAlign w:val="center"/>
          </w:tcPr>
          <w:p w14:paraId="49117488">
            <w:pPr>
              <w:pStyle w:val="13"/>
            </w:pPr>
            <w:r>
              <w:t>群众调查表</w:t>
            </w:r>
          </w:p>
        </w:tc>
      </w:tr>
    </w:tbl>
    <w:p w14:paraId="2356FC09">
      <w:pPr>
        <w:sectPr>
          <w:pgSz w:w="11900" w:h="16840"/>
          <w:pgMar w:top="1984" w:right="1304" w:bottom="1134" w:left="1304" w:header="720" w:footer="720" w:gutter="0"/>
          <w:cols w:space="720" w:num="1"/>
        </w:sectPr>
      </w:pPr>
    </w:p>
    <w:p w14:paraId="771DE55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97F65C9">
      <w:pPr>
        <w:spacing w:before="0" w:after="0"/>
        <w:ind w:firstLine="560"/>
        <w:jc w:val="left"/>
        <w:outlineLvl w:val="3"/>
      </w:pPr>
      <w:bookmarkStart w:id="13" w:name="_Toc_4_4_0000000014"/>
      <w:r>
        <w:rPr>
          <w:rFonts w:ascii="方正仿宋_GBK" w:hAnsi="方正仿宋_GBK" w:eastAsia="方正仿宋_GBK" w:cs="方正仿宋_GBK"/>
          <w:color w:val="000000"/>
          <w:sz w:val="28"/>
        </w:rPr>
        <w:t>11.交通局2026年农村公路建设养护发展专项资金（建设改造补助）--石财城【2025】68号绩效目标表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8DE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AF1C195">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0ED17A0C">
            <w:pPr>
              <w:pStyle w:val="11"/>
            </w:pPr>
            <w:r>
              <w:t>单位：万元</w:t>
            </w:r>
          </w:p>
        </w:tc>
      </w:tr>
      <w:tr w14:paraId="18E5D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9541D">
            <w:pPr>
              <w:pStyle w:val="14"/>
            </w:pPr>
            <w:r>
              <w:t>项目编码</w:t>
            </w:r>
          </w:p>
        </w:tc>
        <w:tc>
          <w:tcPr>
            <w:tcW w:w="2608" w:type="dxa"/>
            <w:gridSpan w:val="2"/>
            <w:vAlign w:val="center"/>
          </w:tcPr>
          <w:p w14:paraId="1DA517AD">
            <w:pPr>
              <w:pStyle w:val="13"/>
            </w:pPr>
            <w:r>
              <w:t>13012326P00264210536G</w:t>
            </w:r>
          </w:p>
        </w:tc>
        <w:tc>
          <w:tcPr>
            <w:tcW w:w="1587" w:type="dxa"/>
            <w:vAlign w:val="center"/>
          </w:tcPr>
          <w:p w14:paraId="28CD6792">
            <w:pPr>
              <w:pStyle w:val="14"/>
            </w:pPr>
            <w:r>
              <w:t>项目名称</w:t>
            </w:r>
          </w:p>
        </w:tc>
        <w:tc>
          <w:tcPr>
            <w:tcW w:w="4423" w:type="dxa"/>
            <w:gridSpan w:val="3"/>
            <w:vAlign w:val="center"/>
          </w:tcPr>
          <w:p w14:paraId="623F4D38">
            <w:pPr>
              <w:pStyle w:val="13"/>
            </w:pPr>
            <w:r>
              <w:t>交通局2026年农村公路建设养护发展专项资金（建设改造补助）--石财城【2025】68号</w:t>
            </w:r>
          </w:p>
        </w:tc>
      </w:tr>
      <w:tr w14:paraId="5FCC6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27ECF">
            <w:pPr>
              <w:pStyle w:val="14"/>
            </w:pPr>
            <w:r>
              <w:t>预算规模及资金用途</w:t>
            </w:r>
          </w:p>
        </w:tc>
        <w:tc>
          <w:tcPr>
            <w:tcW w:w="1276" w:type="dxa"/>
            <w:vAlign w:val="center"/>
          </w:tcPr>
          <w:p w14:paraId="366144B6">
            <w:pPr>
              <w:pStyle w:val="14"/>
            </w:pPr>
            <w:r>
              <w:t>预算数</w:t>
            </w:r>
          </w:p>
        </w:tc>
        <w:tc>
          <w:tcPr>
            <w:tcW w:w="1332" w:type="dxa"/>
            <w:vAlign w:val="center"/>
          </w:tcPr>
          <w:p w14:paraId="01101774">
            <w:pPr>
              <w:pStyle w:val="13"/>
            </w:pPr>
            <w:r>
              <w:t>2466.00</w:t>
            </w:r>
          </w:p>
        </w:tc>
        <w:tc>
          <w:tcPr>
            <w:tcW w:w="1587" w:type="dxa"/>
            <w:vAlign w:val="center"/>
          </w:tcPr>
          <w:p w14:paraId="313532C8">
            <w:pPr>
              <w:pStyle w:val="14"/>
            </w:pPr>
            <w:r>
              <w:t>其中：财政    资金</w:t>
            </w:r>
          </w:p>
        </w:tc>
        <w:tc>
          <w:tcPr>
            <w:tcW w:w="1304" w:type="dxa"/>
            <w:vAlign w:val="center"/>
          </w:tcPr>
          <w:p w14:paraId="345C489F">
            <w:pPr>
              <w:pStyle w:val="13"/>
            </w:pPr>
            <w:r>
              <w:t>2466.00</w:t>
            </w:r>
          </w:p>
        </w:tc>
        <w:tc>
          <w:tcPr>
            <w:tcW w:w="1276" w:type="dxa"/>
            <w:vAlign w:val="center"/>
          </w:tcPr>
          <w:p w14:paraId="27F97ABC">
            <w:pPr>
              <w:pStyle w:val="14"/>
            </w:pPr>
            <w:r>
              <w:t>其他资金</w:t>
            </w:r>
          </w:p>
        </w:tc>
        <w:tc>
          <w:tcPr>
            <w:tcW w:w="1843" w:type="dxa"/>
            <w:vAlign w:val="center"/>
          </w:tcPr>
          <w:p w14:paraId="75AA616F">
            <w:pPr>
              <w:pStyle w:val="13"/>
            </w:pPr>
            <w:r>
              <w:t xml:space="preserve"> </w:t>
            </w:r>
          </w:p>
        </w:tc>
      </w:tr>
      <w:tr w14:paraId="757EE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AB25D"/>
        </w:tc>
        <w:tc>
          <w:tcPr>
            <w:tcW w:w="8618" w:type="dxa"/>
            <w:gridSpan w:val="6"/>
            <w:vAlign w:val="center"/>
          </w:tcPr>
          <w:p w14:paraId="79FC1CD2">
            <w:pPr>
              <w:pStyle w:val="13"/>
            </w:pPr>
            <w:r>
              <w:t>完成2026年度农村公路建设改造，提升农村公路技术状况水平。</w:t>
            </w:r>
            <w:r>
              <w:tab/>
            </w:r>
            <w:r>
              <w:tab/>
            </w:r>
            <w:r>
              <w:tab/>
            </w:r>
            <w:r>
              <w:tab/>
            </w:r>
            <w:r>
              <w:tab/>
            </w:r>
            <w:r>
              <w:tab/>
            </w:r>
          </w:p>
          <w:p w14:paraId="38700973">
            <w:pPr>
              <w:pStyle w:val="13"/>
            </w:pPr>
          </w:p>
        </w:tc>
      </w:tr>
      <w:tr w14:paraId="0F9CC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802AA">
            <w:pPr>
              <w:pStyle w:val="14"/>
            </w:pPr>
            <w:r>
              <w:t>资金支出计划（%）</w:t>
            </w:r>
          </w:p>
        </w:tc>
        <w:tc>
          <w:tcPr>
            <w:tcW w:w="2608" w:type="dxa"/>
            <w:gridSpan w:val="2"/>
            <w:vAlign w:val="center"/>
          </w:tcPr>
          <w:p w14:paraId="4F8228B2">
            <w:pPr>
              <w:pStyle w:val="14"/>
            </w:pPr>
            <w:r>
              <w:t>3月底</w:t>
            </w:r>
          </w:p>
        </w:tc>
        <w:tc>
          <w:tcPr>
            <w:tcW w:w="1587" w:type="dxa"/>
            <w:vAlign w:val="center"/>
          </w:tcPr>
          <w:p w14:paraId="714BB6C2">
            <w:pPr>
              <w:pStyle w:val="14"/>
            </w:pPr>
            <w:r>
              <w:t>6月底</w:t>
            </w:r>
          </w:p>
        </w:tc>
        <w:tc>
          <w:tcPr>
            <w:tcW w:w="1304" w:type="dxa"/>
            <w:vAlign w:val="center"/>
          </w:tcPr>
          <w:p w14:paraId="23025209">
            <w:pPr>
              <w:pStyle w:val="14"/>
            </w:pPr>
            <w:r>
              <w:t>10月底</w:t>
            </w:r>
          </w:p>
        </w:tc>
        <w:tc>
          <w:tcPr>
            <w:tcW w:w="3119" w:type="dxa"/>
            <w:gridSpan w:val="2"/>
            <w:vAlign w:val="center"/>
          </w:tcPr>
          <w:p w14:paraId="702D18EE">
            <w:pPr>
              <w:pStyle w:val="14"/>
            </w:pPr>
            <w:r>
              <w:t>12月底</w:t>
            </w:r>
          </w:p>
        </w:tc>
      </w:tr>
      <w:tr w14:paraId="68C0C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75907"/>
        </w:tc>
        <w:tc>
          <w:tcPr>
            <w:tcW w:w="2608" w:type="dxa"/>
            <w:gridSpan w:val="2"/>
            <w:vAlign w:val="center"/>
          </w:tcPr>
          <w:p w14:paraId="4E166115">
            <w:r>
              <w:rPr>
                <w:rFonts w:hint="eastAsia"/>
                <w:lang w:val="en-US" w:eastAsia="zh-CN"/>
              </w:rPr>
              <w:t>25</w:t>
            </w:r>
            <w:r>
              <w:t>%</w:t>
            </w:r>
          </w:p>
        </w:tc>
        <w:tc>
          <w:tcPr>
            <w:tcW w:w="1587" w:type="dxa"/>
            <w:vAlign w:val="center"/>
          </w:tcPr>
          <w:p w14:paraId="0F26720C">
            <w:r>
              <w:rPr>
                <w:rFonts w:hint="eastAsia"/>
                <w:lang w:val="en-US" w:eastAsia="zh-CN"/>
              </w:rPr>
              <w:t>5</w:t>
            </w:r>
            <w:r>
              <w:t>0%</w:t>
            </w:r>
          </w:p>
        </w:tc>
        <w:tc>
          <w:tcPr>
            <w:tcW w:w="1304" w:type="dxa"/>
            <w:vAlign w:val="center"/>
          </w:tcPr>
          <w:p w14:paraId="7A289612">
            <w:r>
              <w:rPr>
                <w:rFonts w:hint="eastAsia"/>
                <w:lang w:val="en-US" w:eastAsia="zh-CN"/>
              </w:rPr>
              <w:t>75</w:t>
            </w:r>
            <w:r>
              <w:t>%</w:t>
            </w:r>
          </w:p>
        </w:tc>
        <w:tc>
          <w:tcPr>
            <w:tcW w:w="3119" w:type="dxa"/>
            <w:gridSpan w:val="2"/>
            <w:vAlign w:val="center"/>
          </w:tcPr>
          <w:p w14:paraId="7689C056">
            <w:pPr>
              <w:pStyle w:val="15"/>
            </w:pPr>
            <w:r>
              <w:t>100%</w:t>
            </w:r>
          </w:p>
        </w:tc>
      </w:tr>
      <w:tr w14:paraId="7E1E9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CEB00">
            <w:pPr>
              <w:pStyle w:val="14"/>
            </w:pPr>
            <w:r>
              <w:t>绩效目标</w:t>
            </w:r>
          </w:p>
        </w:tc>
        <w:tc>
          <w:tcPr>
            <w:tcW w:w="8618" w:type="dxa"/>
            <w:gridSpan w:val="6"/>
            <w:vAlign w:val="center"/>
          </w:tcPr>
          <w:p w14:paraId="3831B616">
            <w:pPr>
              <w:pStyle w:val="13"/>
            </w:pPr>
            <w:r>
              <w:t>1.完成2026年度农村公路建设改造，提升农村公路技术状况水平。</w:t>
            </w:r>
          </w:p>
        </w:tc>
      </w:tr>
    </w:tbl>
    <w:p w14:paraId="0BDA379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8D1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FC5698">
            <w:pPr>
              <w:pStyle w:val="14"/>
            </w:pPr>
            <w:r>
              <w:t>一级指标</w:t>
            </w:r>
          </w:p>
        </w:tc>
        <w:tc>
          <w:tcPr>
            <w:tcW w:w="1276" w:type="dxa"/>
            <w:vAlign w:val="center"/>
          </w:tcPr>
          <w:p w14:paraId="1758A367">
            <w:pPr>
              <w:pStyle w:val="14"/>
            </w:pPr>
            <w:r>
              <w:t>二级指标</w:t>
            </w:r>
          </w:p>
        </w:tc>
        <w:tc>
          <w:tcPr>
            <w:tcW w:w="1332" w:type="dxa"/>
            <w:vAlign w:val="center"/>
          </w:tcPr>
          <w:p w14:paraId="7CE0323A">
            <w:pPr>
              <w:pStyle w:val="14"/>
            </w:pPr>
            <w:r>
              <w:t>三级指标</w:t>
            </w:r>
          </w:p>
        </w:tc>
        <w:tc>
          <w:tcPr>
            <w:tcW w:w="2891" w:type="dxa"/>
            <w:vAlign w:val="center"/>
          </w:tcPr>
          <w:p w14:paraId="4686485E">
            <w:pPr>
              <w:pStyle w:val="14"/>
            </w:pPr>
            <w:r>
              <w:t>绩效指标描述</w:t>
            </w:r>
          </w:p>
        </w:tc>
        <w:tc>
          <w:tcPr>
            <w:tcW w:w="1276" w:type="dxa"/>
            <w:vAlign w:val="center"/>
          </w:tcPr>
          <w:p w14:paraId="54E28783">
            <w:pPr>
              <w:pStyle w:val="14"/>
            </w:pPr>
            <w:r>
              <w:t>指标值</w:t>
            </w:r>
          </w:p>
        </w:tc>
        <w:tc>
          <w:tcPr>
            <w:tcW w:w="1843" w:type="dxa"/>
            <w:vAlign w:val="center"/>
          </w:tcPr>
          <w:p w14:paraId="1BB6A979">
            <w:pPr>
              <w:pStyle w:val="14"/>
            </w:pPr>
            <w:r>
              <w:t>指标值确定依据</w:t>
            </w:r>
          </w:p>
        </w:tc>
      </w:tr>
      <w:tr w14:paraId="7F1D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F400D">
            <w:pPr>
              <w:pStyle w:val="15"/>
            </w:pPr>
            <w:r>
              <w:t>产出指标</w:t>
            </w:r>
          </w:p>
        </w:tc>
        <w:tc>
          <w:tcPr>
            <w:tcW w:w="1276" w:type="dxa"/>
            <w:vAlign w:val="center"/>
          </w:tcPr>
          <w:p w14:paraId="3A21B5ED">
            <w:pPr>
              <w:pStyle w:val="13"/>
            </w:pPr>
            <w:r>
              <w:t>数量指标</w:t>
            </w:r>
          </w:p>
        </w:tc>
        <w:tc>
          <w:tcPr>
            <w:tcW w:w="1332" w:type="dxa"/>
            <w:vAlign w:val="center"/>
          </w:tcPr>
          <w:p w14:paraId="565A33B3">
            <w:pPr>
              <w:pStyle w:val="13"/>
            </w:pPr>
            <w:r>
              <w:t>建设改造农村公路里程</w:t>
            </w:r>
          </w:p>
        </w:tc>
        <w:tc>
          <w:tcPr>
            <w:tcW w:w="2891" w:type="dxa"/>
            <w:vAlign w:val="center"/>
          </w:tcPr>
          <w:p w14:paraId="5A507B02">
            <w:pPr>
              <w:pStyle w:val="13"/>
            </w:pPr>
            <w:r>
              <w:t>建设改造农村公路里程</w:t>
            </w:r>
          </w:p>
        </w:tc>
        <w:tc>
          <w:tcPr>
            <w:tcW w:w="1276" w:type="dxa"/>
            <w:vAlign w:val="center"/>
          </w:tcPr>
          <w:p w14:paraId="06FE9277">
            <w:pPr>
              <w:pStyle w:val="13"/>
            </w:pPr>
            <w:r>
              <w:t>完成农村公路改造16公里，农村公路安防工程15公里</w:t>
            </w:r>
          </w:p>
        </w:tc>
        <w:tc>
          <w:tcPr>
            <w:tcW w:w="1843" w:type="dxa"/>
            <w:vAlign w:val="center"/>
          </w:tcPr>
          <w:p w14:paraId="066C2D49">
            <w:pPr>
              <w:pStyle w:val="13"/>
            </w:pPr>
            <w:r>
              <w:t>年度需要建设改造里程</w:t>
            </w:r>
          </w:p>
        </w:tc>
      </w:tr>
      <w:tr w14:paraId="6B66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FC8CA4"/>
        </w:tc>
        <w:tc>
          <w:tcPr>
            <w:tcW w:w="1276" w:type="dxa"/>
            <w:vAlign w:val="center"/>
          </w:tcPr>
          <w:p w14:paraId="6688987A">
            <w:pPr>
              <w:pStyle w:val="13"/>
            </w:pPr>
            <w:r>
              <w:t>质量指标</w:t>
            </w:r>
          </w:p>
        </w:tc>
        <w:tc>
          <w:tcPr>
            <w:tcW w:w="1332" w:type="dxa"/>
            <w:vAlign w:val="center"/>
          </w:tcPr>
          <w:p w14:paraId="6C0A9BA3">
            <w:pPr>
              <w:pStyle w:val="13"/>
            </w:pPr>
            <w:r>
              <w:t>完工项目验收合格率</w:t>
            </w:r>
          </w:p>
        </w:tc>
        <w:tc>
          <w:tcPr>
            <w:tcW w:w="2891" w:type="dxa"/>
            <w:vAlign w:val="center"/>
          </w:tcPr>
          <w:p w14:paraId="63666F21">
            <w:pPr>
              <w:pStyle w:val="13"/>
            </w:pPr>
            <w:r>
              <w:t>完工项目验收合格率</w:t>
            </w:r>
          </w:p>
        </w:tc>
        <w:tc>
          <w:tcPr>
            <w:tcW w:w="1276" w:type="dxa"/>
            <w:vAlign w:val="center"/>
          </w:tcPr>
          <w:p w14:paraId="65712001">
            <w:pPr>
              <w:pStyle w:val="13"/>
              <w:rPr>
                <w:rFonts w:hint="eastAsia" w:eastAsia="方正书宋_GBK"/>
                <w:lang w:eastAsia="zh-CN"/>
              </w:rPr>
            </w:pPr>
            <w:r>
              <w:t>100</w:t>
            </w:r>
            <w:r>
              <w:rPr>
                <w:rFonts w:hint="eastAsia"/>
                <w:lang w:eastAsia="zh-CN"/>
              </w:rPr>
              <w:t>%</w:t>
            </w:r>
          </w:p>
        </w:tc>
        <w:tc>
          <w:tcPr>
            <w:tcW w:w="1843" w:type="dxa"/>
            <w:vAlign w:val="center"/>
          </w:tcPr>
          <w:p w14:paraId="5F2323C3">
            <w:pPr>
              <w:pStyle w:val="13"/>
            </w:pPr>
            <w:r>
              <w:t>工程项目合格率</w:t>
            </w:r>
          </w:p>
        </w:tc>
      </w:tr>
      <w:tr w14:paraId="30BC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B26E96"/>
        </w:tc>
        <w:tc>
          <w:tcPr>
            <w:tcW w:w="1276" w:type="dxa"/>
            <w:vAlign w:val="center"/>
          </w:tcPr>
          <w:p w14:paraId="30C67B44">
            <w:pPr>
              <w:pStyle w:val="13"/>
            </w:pPr>
            <w:r>
              <w:t>时效指标</w:t>
            </w:r>
          </w:p>
        </w:tc>
        <w:tc>
          <w:tcPr>
            <w:tcW w:w="1332" w:type="dxa"/>
            <w:vAlign w:val="center"/>
          </w:tcPr>
          <w:p w14:paraId="2DA2A4F6">
            <w:pPr>
              <w:pStyle w:val="13"/>
            </w:pPr>
            <w:r>
              <w:t>完成项目时间</w:t>
            </w:r>
          </w:p>
        </w:tc>
        <w:tc>
          <w:tcPr>
            <w:tcW w:w="2891" w:type="dxa"/>
            <w:vAlign w:val="center"/>
          </w:tcPr>
          <w:p w14:paraId="4EFFD389">
            <w:pPr>
              <w:pStyle w:val="13"/>
            </w:pPr>
            <w:r>
              <w:t>完成项目时间</w:t>
            </w:r>
          </w:p>
          <w:p w14:paraId="08AC28F7">
            <w:pPr>
              <w:pStyle w:val="13"/>
            </w:pPr>
          </w:p>
        </w:tc>
        <w:tc>
          <w:tcPr>
            <w:tcW w:w="1276" w:type="dxa"/>
            <w:vAlign w:val="center"/>
          </w:tcPr>
          <w:p w14:paraId="09B4BDBF">
            <w:pPr>
              <w:pStyle w:val="13"/>
            </w:pPr>
            <w:r>
              <w:t>年底前</w:t>
            </w:r>
          </w:p>
        </w:tc>
        <w:tc>
          <w:tcPr>
            <w:tcW w:w="1843" w:type="dxa"/>
            <w:vAlign w:val="center"/>
          </w:tcPr>
          <w:p w14:paraId="2EE71759">
            <w:pPr>
              <w:pStyle w:val="13"/>
            </w:pPr>
            <w:r>
              <w:t>年底前完工</w:t>
            </w:r>
          </w:p>
        </w:tc>
      </w:tr>
      <w:tr w14:paraId="5FB4F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7F793ED"/>
        </w:tc>
        <w:tc>
          <w:tcPr>
            <w:tcW w:w="1276" w:type="dxa"/>
            <w:vAlign w:val="center"/>
          </w:tcPr>
          <w:p w14:paraId="57445B2D">
            <w:pPr>
              <w:pStyle w:val="13"/>
            </w:pPr>
            <w:r>
              <w:t>成本指标</w:t>
            </w:r>
          </w:p>
        </w:tc>
        <w:tc>
          <w:tcPr>
            <w:tcW w:w="1332" w:type="dxa"/>
            <w:vAlign w:val="center"/>
          </w:tcPr>
          <w:p w14:paraId="01988314">
            <w:pPr>
              <w:pStyle w:val="13"/>
            </w:pPr>
            <w:r>
              <w:t>工程项目造价</w:t>
            </w:r>
          </w:p>
        </w:tc>
        <w:tc>
          <w:tcPr>
            <w:tcW w:w="2891" w:type="dxa"/>
            <w:vAlign w:val="center"/>
          </w:tcPr>
          <w:p w14:paraId="41595EB8">
            <w:pPr>
              <w:pStyle w:val="13"/>
            </w:pPr>
            <w:r>
              <w:t>工程项目造价</w:t>
            </w:r>
          </w:p>
        </w:tc>
        <w:tc>
          <w:tcPr>
            <w:tcW w:w="1276" w:type="dxa"/>
            <w:vAlign w:val="center"/>
          </w:tcPr>
          <w:p w14:paraId="2894B2EE">
            <w:pPr>
              <w:pStyle w:val="13"/>
            </w:pPr>
            <w:r>
              <w:t>不高于概算</w:t>
            </w:r>
          </w:p>
        </w:tc>
        <w:tc>
          <w:tcPr>
            <w:tcW w:w="1843" w:type="dxa"/>
            <w:vAlign w:val="center"/>
          </w:tcPr>
          <w:p w14:paraId="32017097">
            <w:pPr>
              <w:pStyle w:val="13"/>
            </w:pPr>
            <w:r>
              <w:t>不超工程造价</w:t>
            </w:r>
          </w:p>
        </w:tc>
      </w:tr>
      <w:tr w14:paraId="4D72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C9F51E">
            <w:pPr>
              <w:pStyle w:val="15"/>
            </w:pPr>
            <w:r>
              <w:t>效益指标</w:t>
            </w:r>
          </w:p>
        </w:tc>
        <w:tc>
          <w:tcPr>
            <w:tcW w:w="1276" w:type="dxa"/>
            <w:vAlign w:val="center"/>
          </w:tcPr>
          <w:p w14:paraId="30C81914">
            <w:pPr>
              <w:pStyle w:val="13"/>
            </w:pPr>
            <w:r>
              <w:t>可持续影响指标</w:t>
            </w:r>
          </w:p>
        </w:tc>
        <w:tc>
          <w:tcPr>
            <w:tcW w:w="1332" w:type="dxa"/>
            <w:vAlign w:val="center"/>
          </w:tcPr>
          <w:p w14:paraId="6451D619">
            <w:pPr>
              <w:pStyle w:val="13"/>
            </w:pPr>
            <w:r>
              <w:t>公路技术状况</w:t>
            </w:r>
          </w:p>
        </w:tc>
        <w:tc>
          <w:tcPr>
            <w:tcW w:w="2891" w:type="dxa"/>
            <w:vAlign w:val="center"/>
          </w:tcPr>
          <w:p w14:paraId="0B6CC658">
            <w:pPr>
              <w:pStyle w:val="13"/>
            </w:pPr>
            <w:r>
              <w:t>公路技术状况</w:t>
            </w:r>
          </w:p>
        </w:tc>
        <w:tc>
          <w:tcPr>
            <w:tcW w:w="1276" w:type="dxa"/>
            <w:vAlign w:val="center"/>
          </w:tcPr>
          <w:p w14:paraId="765D70E9">
            <w:pPr>
              <w:pStyle w:val="13"/>
            </w:pPr>
            <w:r>
              <w:t>较上年提升</w:t>
            </w:r>
          </w:p>
          <w:p w14:paraId="11932905">
            <w:pPr>
              <w:pStyle w:val="13"/>
            </w:pPr>
          </w:p>
        </w:tc>
        <w:tc>
          <w:tcPr>
            <w:tcW w:w="1843" w:type="dxa"/>
            <w:vAlign w:val="center"/>
          </w:tcPr>
          <w:p w14:paraId="4611D7B4">
            <w:pPr>
              <w:pStyle w:val="13"/>
            </w:pPr>
            <w:r>
              <w:t>公路技术状况提升</w:t>
            </w:r>
          </w:p>
        </w:tc>
      </w:tr>
      <w:tr w14:paraId="3E91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619CCB"/>
        </w:tc>
        <w:tc>
          <w:tcPr>
            <w:tcW w:w="1276" w:type="dxa"/>
            <w:vAlign w:val="center"/>
          </w:tcPr>
          <w:p w14:paraId="26BF705A">
            <w:pPr>
              <w:pStyle w:val="13"/>
            </w:pPr>
            <w:r>
              <w:t>社会效益指标</w:t>
            </w:r>
          </w:p>
        </w:tc>
        <w:tc>
          <w:tcPr>
            <w:tcW w:w="1332" w:type="dxa"/>
            <w:vAlign w:val="center"/>
          </w:tcPr>
          <w:p w14:paraId="38817B97">
            <w:pPr>
              <w:pStyle w:val="13"/>
            </w:pPr>
            <w:r>
              <w:t>公路安全水平</w:t>
            </w:r>
          </w:p>
        </w:tc>
        <w:tc>
          <w:tcPr>
            <w:tcW w:w="2891" w:type="dxa"/>
            <w:vAlign w:val="center"/>
          </w:tcPr>
          <w:p w14:paraId="7931EFC4">
            <w:pPr>
              <w:pStyle w:val="13"/>
            </w:pPr>
            <w:r>
              <w:t>公路安全水平</w:t>
            </w:r>
          </w:p>
        </w:tc>
        <w:tc>
          <w:tcPr>
            <w:tcW w:w="1276" w:type="dxa"/>
            <w:vAlign w:val="center"/>
          </w:tcPr>
          <w:p w14:paraId="69B2C900">
            <w:pPr>
              <w:pStyle w:val="13"/>
            </w:pPr>
            <w:r>
              <w:t>较上年提升</w:t>
            </w:r>
          </w:p>
        </w:tc>
        <w:tc>
          <w:tcPr>
            <w:tcW w:w="1843" w:type="dxa"/>
            <w:vAlign w:val="center"/>
          </w:tcPr>
          <w:p w14:paraId="723E9815">
            <w:pPr>
              <w:pStyle w:val="13"/>
            </w:pPr>
            <w:r>
              <w:t>公路安全水平提升</w:t>
            </w:r>
          </w:p>
        </w:tc>
      </w:tr>
      <w:tr w14:paraId="3BB62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3653E4"/>
        </w:tc>
        <w:tc>
          <w:tcPr>
            <w:tcW w:w="1276" w:type="dxa"/>
            <w:vAlign w:val="center"/>
          </w:tcPr>
          <w:p w14:paraId="63E5EDE4">
            <w:pPr>
              <w:pStyle w:val="13"/>
            </w:pPr>
            <w:r>
              <w:t>经济效益指标</w:t>
            </w:r>
          </w:p>
        </w:tc>
        <w:tc>
          <w:tcPr>
            <w:tcW w:w="1332" w:type="dxa"/>
            <w:vAlign w:val="center"/>
          </w:tcPr>
          <w:p w14:paraId="09B74C79">
            <w:pPr>
              <w:pStyle w:val="13"/>
            </w:pPr>
            <w:r>
              <w:t>项目实现功能</w:t>
            </w:r>
          </w:p>
        </w:tc>
        <w:tc>
          <w:tcPr>
            <w:tcW w:w="2891" w:type="dxa"/>
            <w:vAlign w:val="center"/>
          </w:tcPr>
          <w:p w14:paraId="29400CF3">
            <w:pPr>
              <w:pStyle w:val="13"/>
            </w:pPr>
            <w:r>
              <w:t>保证农村公路畅通，保障路域环境，为农村发展助力</w:t>
            </w:r>
          </w:p>
        </w:tc>
        <w:tc>
          <w:tcPr>
            <w:tcW w:w="1276" w:type="dxa"/>
            <w:vAlign w:val="center"/>
          </w:tcPr>
          <w:p w14:paraId="1A964D97">
            <w:pPr>
              <w:pStyle w:val="13"/>
            </w:pPr>
            <w:r>
              <w:t>助力农村发展，保障路域环境</w:t>
            </w:r>
          </w:p>
        </w:tc>
        <w:tc>
          <w:tcPr>
            <w:tcW w:w="1843" w:type="dxa"/>
            <w:vAlign w:val="center"/>
          </w:tcPr>
          <w:p w14:paraId="64F788AE">
            <w:pPr>
              <w:pStyle w:val="13"/>
            </w:pPr>
            <w:r>
              <w:t>社会效益指标</w:t>
            </w:r>
          </w:p>
        </w:tc>
      </w:tr>
      <w:tr w14:paraId="0F2D4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71839B"/>
        </w:tc>
        <w:tc>
          <w:tcPr>
            <w:tcW w:w="1276" w:type="dxa"/>
            <w:vAlign w:val="center"/>
          </w:tcPr>
          <w:p w14:paraId="38895416">
            <w:pPr>
              <w:pStyle w:val="13"/>
            </w:pPr>
            <w:r>
              <w:t>生态效益指标</w:t>
            </w:r>
          </w:p>
        </w:tc>
        <w:tc>
          <w:tcPr>
            <w:tcW w:w="1332" w:type="dxa"/>
            <w:vAlign w:val="center"/>
          </w:tcPr>
          <w:p w14:paraId="17B6C51F">
            <w:pPr>
              <w:pStyle w:val="13"/>
            </w:pPr>
            <w:r>
              <w:t>生态效益指标</w:t>
            </w:r>
          </w:p>
        </w:tc>
        <w:tc>
          <w:tcPr>
            <w:tcW w:w="2891" w:type="dxa"/>
            <w:vAlign w:val="center"/>
          </w:tcPr>
          <w:p w14:paraId="23AE773C">
            <w:pPr>
              <w:pStyle w:val="13"/>
            </w:pPr>
            <w:r>
              <w:t>助力农村发展，保障路域环境</w:t>
            </w:r>
          </w:p>
        </w:tc>
        <w:tc>
          <w:tcPr>
            <w:tcW w:w="1276" w:type="dxa"/>
            <w:vAlign w:val="center"/>
          </w:tcPr>
          <w:p w14:paraId="523CE3D9">
            <w:pPr>
              <w:pStyle w:val="13"/>
            </w:pPr>
            <w:r>
              <w:t>助力农村发展，保障路域环境</w:t>
            </w:r>
          </w:p>
        </w:tc>
        <w:tc>
          <w:tcPr>
            <w:tcW w:w="1843" w:type="dxa"/>
            <w:vAlign w:val="center"/>
          </w:tcPr>
          <w:p w14:paraId="6DB8C868">
            <w:pPr>
              <w:pStyle w:val="13"/>
            </w:pPr>
            <w:r>
              <w:t>生态效益指标</w:t>
            </w:r>
          </w:p>
        </w:tc>
      </w:tr>
      <w:tr w14:paraId="09CB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A3C11">
            <w:pPr>
              <w:pStyle w:val="15"/>
            </w:pPr>
            <w:r>
              <w:t>满意度指标</w:t>
            </w:r>
          </w:p>
        </w:tc>
        <w:tc>
          <w:tcPr>
            <w:tcW w:w="1276" w:type="dxa"/>
            <w:vAlign w:val="center"/>
          </w:tcPr>
          <w:p w14:paraId="14019229">
            <w:pPr>
              <w:pStyle w:val="13"/>
            </w:pPr>
            <w:r>
              <w:t>服务对象满意度指标</w:t>
            </w:r>
          </w:p>
        </w:tc>
        <w:tc>
          <w:tcPr>
            <w:tcW w:w="1332" w:type="dxa"/>
            <w:vAlign w:val="center"/>
          </w:tcPr>
          <w:p w14:paraId="3E7FFB55">
            <w:pPr>
              <w:pStyle w:val="13"/>
            </w:pPr>
            <w:r>
              <w:t>社会公众和服务对象满意度</w:t>
            </w:r>
          </w:p>
        </w:tc>
        <w:tc>
          <w:tcPr>
            <w:tcW w:w="2891" w:type="dxa"/>
            <w:vAlign w:val="center"/>
          </w:tcPr>
          <w:p w14:paraId="6820B8E8">
            <w:pPr>
              <w:pStyle w:val="13"/>
            </w:pPr>
            <w:r>
              <w:t>社会公众和服务对象满意度</w:t>
            </w:r>
          </w:p>
        </w:tc>
        <w:tc>
          <w:tcPr>
            <w:tcW w:w="1276" w:type="dxa"/>
            <w:vAlign w:val="center"/>
          </w:tcPr>
          <w:p w14:paraId="37828B38">
            <w:pPr>
              <w:pStyle w:val="13"/>
              <w:rPr>
                <w:rFonts w:hint="eastAsia" w:eastAsia="方正书宋_GBK"/>
                <w:lang w:eastAsia="zh-CN"/>
              </w:rPr>
            </w:pPr>
            <w:r>
              <w:t>≥80</w:t>
            </w:r>
            <w:r>
              <w:rPr>
                <w:rFonts w:hint="eastAsia"/>
                <w:lang w:eastAsia="zh-CN"/>
              </w:rPr>
              <w:t>%</w:t>
            </w:r>
          </w:p>
        </w:tc>
        <w:tc>
          <w:tcPr>
            <w:tcW w:w="1843" w:type="dxa"/>
            <w:vAlign w:val="center"/>
          </w:tcPr>
          <w:p w14:paraId="0BEA8DA7">
            <w:pPr>
              <w:pStyle w:val="13"/>
            </w:pPr>
            <w:r>
              <w:t>满意度</w:t>
            </w:r>
          </w:p>
        </w:tc>
      </w:tr>
    </w:tbl>
    <w:p w14:paraId="570E676C">
      <w:pPr>
        <w:sectPr>
          <w:pgSz w:w="11900" w:h="16840"/>
          <w:pgMar w:top="1984" w:right="1304" w:bottom="1134" w:left="1304" w:header="720" w:footer="720" w:gutter="0"/>
          <w:cols w:space="720" w:num="1"/>
        </w:sectPr>
      </w:pPr>
    </w:p>
    <w:p w14:paraId="41600F4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0452E0D">
      <w:pPr>
        <w:spacing w:before="0" w:after="0"/>
        <w:ind w:firstLine="560"/>
        <w:jc w:val="left"/>
        <w:outlineLvl w:val="3"/>
      </w:pPr>
      <w:bookmarkStart w:id="14" w:name="_Toc_4_4_0000000015"/>
      <w:r>
        <w:rPr>
          <w:rFonts w:ascii="方正仿宋_GBK" w:hAnsi="方正仿宋_GBK" w:eastAsia="方正仿宋_GBK" w:cs="方正仿宋_GBK"/>
          <w:color w:val="000000"/>
          <w:sz w:val="28"/>
        </w:rPr>
        <w:t>12.交通局2026年农村公路建设养护发展专项资金（日常养护补助）--石财城【2025】68号绩效目标表</w:t>
      </w:r>
      <w:bookmarkEnd w:id="1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B3D6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A85F7B">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3511C054">
            <w:pPr>
              <w:pStyle w:val="11"/>
            </w:pPr>
            <w:r>
              <w:t>单位：万元</w:t>
            </w:r>
          </w:p>
        </w:tc>
      </w:tr>
      <w:tr w14:paraId="34AF2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7B5F9">
            <w:pPr>
              <w:pStyle w:val="14"/>
            </w:pPr>
            <w:r>
              <w:t>项目编码</w:t>
            </w:r>
          </w:p>
        </w:tc>
        <w:tc>
          <w:tcPr>
            <w:tcW w:w="2608" w:type="dxa"/>
            <w:gridSpan w:val="2"/>
            <w:vAlign w:val="center"/>
          </w:tcPr>
          <w:p w14:paraId="5A3F763B">
            <w:pPr>
              <w:pStyle w:val="13"/>
            </w:pPr>
            <w:r>
              <w:t>13012326P00264210535W</w:t>
            </w:r>
          </w:p>
        </w:tc>
        <w:tc>
          <w:tcPr>
            <w:tcW w:w="1587" w:type="dxa"/>
            <w:vAlign w:val="center"/>
          </w:tcPr>
          <w:p w14:paraId="37C89F8C">
            <w:pPr>
              <w:pStyle w:val="14"/>
            </w:pPr>
            <w:r>
              <w:t>项目名称</w:t>
            </w:r>
          </w:p>
        </w:tc>
        <w:tc>
          <w:tcPr>
            <w:tcW w:w="4423" w:type="dxa"/>
            <w:gridSpan w:val="3"/>
            <w:vAlign w:val="center"/>
          </w:tcPr>
          <w:p w14:paraId="6894F0AD">
            <w:pPr>
              <w:pStyle w:val="13"/>
            </w:pPr>
            <w:r>
              <w:t>交通局2026年农村公路建设养护发展专项资金（日常养护补助）--石财城【2025】68号</w:t>
            </w:r>
          </w:p>
        </w:tc>
      </w:tr>
      <w:tr w14:paraId="7B19E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65640">
            <w:pPr>
              <w:pStyle w:val="14"/>
            </w:pPr>
            <w:r>
              <w:t>预算规模及资金用途</w:t>
            </w:r>
          </w:p>
        </w:tc>
        <w:tc>
          <w:tcPr>
            <w:tcW w:w="1276" w:type="dxa"/>
            <w:vAlign w:val="center"/>
          </w:tcPr>
          <w:p w14:paraId="511FD4B4">
            <w:pPr>
              <w:pStyle w:val="14"/>
            </w:pPr>
            <w:r>
              <w:t>预算数</w:t>
            </w:r>
          </w:p>
        </w:tc>
        <w:tc>
          <w:tcPr>
            <w:tcW w:w="1332" w:type="dxa"/>
            <w:vAlign w:val="center"/>
          </w:tcPr>
          <w:p w14:paraId="74F6A616">
            <w:pPr>
              <w:pStyle w:val="13"/>
            </w:pPr>
            <w:r>
              <w:t>32.00</w:t>
            </w:r>
          </w:p>
        </w:tc>
        <w:tc>
          <w:tcPr>
            <w:tcW w:w="1587" w:type="dxa"/>
            <w:vAlign w:val="center"/>
          </w:tcPr>
          <w:p w14:paraId="72D4C88D">
            <w:pPr>
              <w:pStyle w:val="14"/>
            </w:pPr>
            <w:r>
              <w:t>其中：财政    资金</w:t>
            </w:r>
          </w:p>
        </w:tc>
        <w:tc>
          <w:tcPr>
            <w:tcW w:w="1304" w:type="dxa"/>
            <w:vAlign w:val="center"/>
          </w:tcPr>
          <w:p w14:paraId="3F091C9B">
            <w:pPr>
              <w:pStyle w:val="13"/>
            </w:pPr>
            <w:r>
              <w:t>32.00</w:t>
            </w:r>
          </w:p>
        </w:tc>
        <w:tc>
          <w:tcPr>
            <w:tcW w:w="1276" w:type="dxa"/>
            <w:vAlign w:val="center"/>
          </w:tcPr>
          <w:p w14:paraId="79F09309">
            <w:pPr>
              <w:pStyle w:val="14"/>
            </w:pPr>
            <w:r>
              <w:t>其他资金</w:t>
            </w:r>
          </w:p>
        </w:tc>
        <w:tc>
          <w:tcPr>
            <w:tcW w:w="1843" w:type="dxa"/>
            <w:vAlign w:val="center"/>
          </w:tcPr>
          <w:p w14:paraId="7791BB1E">
            <w:pPr>
              <w:pStyle w:val="13"/>
            </w:pPr>
            <w:r>
              <w:t xml:space="preserve"> </w:t>
            </w:r>
          </w:p>
        </w:tc>
      </w:tr>
      <w:tr w14:paraId="48B06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2C0D5"/>
        </w:tc>
        <w:tc>
          <w:tcPr>
            <w:tcW w:w="8618" w:type="dxa"/>
            <w:gridSpan w:val="6"/>
            <w:vAlign w:val="center"/>
          </w:tcPr>
          <w:p w14:paraId="24BC3DF3">
            <w:pPr>
              <w:pStyle w:val="13"/>
            </w:pPr>
            <w:r>
              <w:t>农村公路日常养护补助</w:t>
            </w:r>
          </w:p>
        </w:tc>
      </w:tr>
      <w:tr w14:paraId="5DCD9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F8CEB">
            <w:pPr>
              <w:pStyle w:val="14"/>
            </w:pPr>
            <w:r>
              <w:t>资金支出计划（%）</w:t>
            </w:r>
          </w:p>
        </w:tc>
        <w:tc>
          <w:tcPr>
            <w:tcW w:w="2608" w:type="dxa"/>
            <w:gridSpan w:val="2"/>
            <w:vAlign w:val="center"/>
          </w:tcPr>
          <w:p w14:paraId="6E777BF4">
            <w:pPr>
              <w:pStyle w:val="14"/>
            </w:pPr>
            <w:r>
              <w:t>3月底</w:t>
            </w:r>
          </w:p>
        </w:tc>
        <w:tc>
          <w:tcPr>
            <w:tcW w:w="1587" w:type="dxa"/>
            <w:vAlign w:val="center"/>
          </w:tcPr>
          <w:p w14:paraId="5AE8A8E6">
            <w:pPr>
              <w:pStyle w:val="14"/>
            </w:pPr>
            <w:r>
              <w:t>6月底</w:t>
            </w:r>
          </w:p>
        </w:tc>
        <w:tc>
          <w:tcPr>
            <w:tcW w:w="1304" w:type="dxa"/>
            <w:vAlign w:val="center"/>
          </w:tcPr>
          <w:p w14:paraId="1B0FC777">
            <w:pPr>
              <w:pStyle w:val="14"/>
            </w:pPr>
            <w:r>
              <w:t>10月底</w:t>
            </w:r>
          </w:p>
        </w:tc>
        <w:tc>
          <w:tcPr>
            <w:tcW w:w="3119" w:type="dxa"/>
            <w:gridSpan w:val="2"/>
            <w:vAlign w:val="center"/>
          </w:tcPr>
          <w:p w14:paraId="16386FA7">
            <w:pPr>
              <w:pStyle w:val="14"/>
            </w:pPr>
            <w:r>
              <w:t>12月底</w:t>
            </w:r>
          </w:p>
        </w:tc>
      </w:tr>
      <w:tr w14:paraId="1722A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F6805"/>
        </w:tc>
        <w:tc>
          <w:tcPr>
            <w:tcW w:w="2608" w:type="dxa"/>
            <w:gridSpan w:val="2"/>
            <w:vAlign w:val="center"/>
          </w:tcPr>
          <w:p w14:paraId="2BAFBC67">
            <w:pPr>
              <w:pStyle w:val="15"/>
            </w:pPr>
            <w:r>
              <w:t>25%</w:t>
            </w:r>
          </w:p>
        </w:tc>
        <w:tc>
          <w:tcPr>
            <w:tcW w:w="1587" w:type="dxa"/>
            <w:vAlign w:val="center"/>
          </w:tcPr>
          <w:p w14:paraId="733812CD">
            <w:pPr>
              <w:pStyle w:val="15"/>
            </w:pPr>
            <w:r>
              <w:t>50%</w:t>
            </w:r>
          </w:p>
        </w:tc>
        <w:tc>
          <w:tcPr>
            <w:tcW w:w="1304" w:type="dxa"/>
            <w:vAlign w:val="center"/>
          </w:tcPr>
          <w:p w14:paraId="3F6958F0">
            <w:pPr>
              <w:pStyle w:val="15"/>
            </w:pPr>
            <w:r>
              <w:t>75%</w:t>
            </w:r>
          </w:p>
        </w:tc>
        <w:tc>
          <w:tcPr>
            <w:tcW w:w="3119" w:type="dxa"/>
            <w:gridSpan w:val="2"/>
            <w:vAlign w:val="center"/>
          </w:tcPr>
          <w:p w14:paraId="022DED9A">
            <w:pPr>
              <w:pStyle w:val="15"/>
            </w:pPr>
            <w:r>
              <w:t>100%</w:t>
            </w:r>
          </w:p>
        </w:tc>
      </w:tr>
      <w:tr w14:paraId="6FF69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E9E19">
            <w:pPr>
              <w:pStyle w:val="14"/>
            </w:pPr>
            <w:r>
              <w:t>绩效目标</w:t>
            </w:r>
          </w:p>
        </w:tc>
        <w:tc>
          <w:tcPr>
            <w:tcW w:w="8618" w:type="dxa"/>
            <w:gridSpan w:val="6"/>
            <w:vAlign w:val="center"/>
          </w:tcPr>
          <w:p w14:paraId="0A4D08A4">
            <w:pPr>
              <w:pStyle w:val="13"/>
            </w:pPr>
            <w:r>
              <w:t>1.通过实施日常养护进一步提升农村公路通行能力。</w:t>
            </w:r>
          </w:p>
        </w:tc>
      </w:tr>
    </w:tbl>
    <w:p w14:paraId="520032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A3B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EFE34">
            <w:pPr>
              <w:pStyle w:val="14"/>
            </w:pPr>
            <w:r>
              <w:t>一级指标</w:t>
            </w:r>
          </w:p>
        </w:tc>
        <w:tc>
          <w:tcPr>
            <w:tcW w:w="1276" w:type="dxa"/>
            <w:vAlign w:val="center"/>
          </w:tcPr>
          <w:p w14:paraId="63EA3522">
            <w:pPr>
              <w:pStyle w:val="14"/>
            </w:pPr>
            <w:r>
              <w:t>二级指标</w:t>
            </w:r>
          </w:p>
        </w:tc>
        <w:tc>
          <w:tcPr>
            <w:tcW w:w="1332" w:type="dxa"/>
            <w:vAlign w:val="center"/>
          </w:tcPr>
          <w:p w14:paraId="1A510ADA">
            <w:pPr>
              <w:pStyle w:val="14"/>
            </w:pPr>
            <w:r>
              <w:t>三级指标</w:t>
            </w:r>
          </w:p>
        </w:tc>
        <w:tc>
          <w:tcPr>
            <w:tcW w:w="2891" w:type="dxa"/>
            <w:vAlign w:val="center"/>
          </w:tcPr>
          <w:p w14:paraId="516F075D">
            <w:pPr>
              <w:pStyle w:val="14"/>
            </w:pPr>
            <w:r>
              <w:t>绩效指标描述</w:t>
            </w:r>
          </w:p>
        </w:tc>
        <w:tc>
          <w:tcPr>
            <w:tcW w:w="1276" w:type="dxa"/>
            <w:vAlign w:val="center"/>
          </w:tcPr>
          <w:p w14:paraId="6E223F6F">
            <w:pPr>
              <w:pStyle w:val="14"/>
            </w:pPr>
            <w:r>
              <w:t>指标值</w:t>
            </w:r>
          </w:p>
        </w:tc>
        <w:tc>
          <w:tcPr>
            <w:tcW w:w="1843" w:type="dxa"/>
            <w:vAlign w:val="center"/>
          </w:tcPr>
          <w:p w14:paraId="4906FD73">
            <w:pPr>
              <w:pStyle w:val="14"/>
            </w:pPr>
            <w:r>
              <w:t>指标值确定依据</w:t>
            </w:r>
          </w:p>
        </w:tc>
      </w:tr>
      <w:tr w14:paraId="2877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65609">
            <w:pPr>
              <w:pStyle w:val="15"/>
            </w:pPr>
            <w:r>
              <w:t>产出指标</w:t>
            </w:r>
          </w:p>
        </w:tc>
        <w:tc>
          <w:tcPr>
            <w:tcW w:w="1276" w:type="dxa"/>
            <w:vAlign w:val="center"/>
          </w:tcPr>
          <w:p w14:paraId="29EA8A26">
            <w:pPr>
              <w:pStyle w:val="13"/>
            </w:pPr>
            <w:r>
              <w:t>数量指标</w:t>
            </w:r>
          </w:p>
        </w:tc>
        <w:tc>
          <w:tcPr>
            <w:tcW w:w="1332" w:type="dxa"/>
            <w:vAlign w:val="center"/>
          </w:tcPr>
          <w:p w14:paraId="035AF2EA">
            <w:pPr>
              <w:pStyle w:val="13"/>
            </w:pPr>
            <w:r>
              <w:t>农村公路日常养护覆盖率</w:t>
            </w:r>
          </w:p>
        </w:tc>
        <w:tc>
          <w:tcPr>
            <w:tcW w:w="2891" w:type="dxa"/>
            <w:vAlign w:val="center"/>
          </w:tcPr>
          <w:p w14:paraId="59E3368C">
            <w:pPr>
              <w:pStyle w:val="13"/>
            </w:pPr>
            <w:r>
              <w:t>农村公路日常养护覆盖率</w:t>
            </w:r>
          </w:p>
        </w:tc>
        <w:tc>
          <w:tcPr>
            <w:tcW w:w="1276" w:type="dxa"/>
            <w:vAlign w:val="center"/>
          </w:tcPr>
          <w:p w14:paraId="0C48F60B">
            <w:pPr>
              <w:pStyle w:val="13"/>
              <w:rPr>
                <w:rFonts w:hint="eastAsia" w:eastAsia="方正书宋_GBK"/>
                <w:lang w:eastAsia="zh-CN"/>
              </w:rPr>
            </w:pPr>
            <w:r>
              <w:t>100</w:t>
            </w:r>
            <w:r>
              <w:rPr>
                <w:rFonts w:hint="eastAsia"/>
                <w:lang w:eastAsia="zh-CN"/>
              </w:rPr>
              <w:t>%</w:t>
            </w:r>
          </w:p>
        </w:tc>
        <w:tc>
          <w:tcPr>
            <w:tcW w:w="1843" w:type="dxa"/>
            <w:vAlign w:val="center"/>
          </w:tcPr>
          <w:p w14:paraId="7258D940">
            <w:pPr>
              <w:pStyle w:val="13"/>
            </w:pPr>
            <w:r>
              <w:t>做到有路必养</w:t>
            </w:r>
          </w:p>
        </w:tc>
      </w:tr>
      <w:tr w14:paraId="3215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848E51"/>
        </w:tc>
        <w:tc>
          <w:tcPr>
            <w:tcW w:w="1276" w:type="dxa"/>
            <w:vAlign w:val="center"/>
          </w:tcPr>
          <w:p w14:paraId="4FE04541">
            <w:pPr>
              <w:pStyle w:val="13"/>
            </w:pPr>
            <w:r>
              <w:t>质量指标</w:t>
            </w:r>
          </w:p>
        </w:tc>
        <w:tc>
          <w:tcPr>
            <w:tcW w:w="1332" w:type="dxa"/>
            <w:vAlign w:val="center"/>
          </w:tcPr>
          <w:p w14:paraId="7067A0B8">
            <w:pPr>
              <w:pStyle w:val="13"/>
            </w:pPr>
            <w:r>
              <w:t>农村公路日常养护清洁率</w:t>
            </w:r>
          </w:p>
        </w:tc>
        <w:tc>
          <w:tcPr>
            <w:tcW w:w="2891" w:type="dxa"/>
            <w:vAlign w:val="center"/>
          </w:tcPr>
          <w:p w14:paraId="1A8C41CF">
            <w:pPr>
              <w:pStyle w:val="13"/>
            </w:pPr>
            <w:r>
              <w:t>农村公路日常养护清洁率</w:t>
            </w:r>
          </w:p>
        </w:tc>
        <w:tc>
          <w:tcPr>
            <w:tcW w:w="1276" w:type="dxa"/>
            <w:vAlign w:val="center"/>
          </w:tcPr>
          <w:p w14:paraId="36AE7FD0">
            <w:pPr>
              <w:pStyle w:val="13"/>
              <w:rPr>
                <w:rFonts w:hint="eastAsia" w:eastAsia="方正书宋_GBK"/>
                <w:lang w:eastAsia="zh-CN"/>
              </w:rPr>
            </w:pPr>
            <w:r>
              <w:t>≥90</w:t>
            </w:r>
            <w:r>
              <w:rPr>
                <w:rFonts w:hint="eastAsia"/>
                <w:lang w:eastAsia="zh-CN"/>
              </w:rPr>
              <w:t>%</w:t>
            </w:r>
          </w:p>
        </w:tc>
        <w:tc>
          <w:tcPr>
            <w:tcW w:w="1843" w:type="dxa"/>
            <w:vAlign w:val="center"/>
          </w:tcPr>
          <w:p w14:paraId="0015C02C">
            <w:pPr>
              <w:pStyle w:val="13"/>
            </w:pPr>
            <w:r>
              <w:t>清洁率高</w:t>
            </w:r>
          </w:p>
        </w:tc>
      </w:tr>
      <w:tr w14:paraId="6825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1074A2"/>
        </w:tc>
        <w:tc>
          <w:tcPr>
            <w:tcW w:w="1276" w:type="dxa"/>
            <w:vAlign w:val="center"/>
          </w:tcPr>
          <w:p w14:paraId="0CDFCDD6">
            <w:pPr>
              <w:pStyle w:val="13"/>
            </w:pPr>
            <w:r>
              <w:t>时效指标</w:t>
            </w:r>
          </w:p>
        </w:tc>
        <w:tc>
          <w:tcPr>
            <w:tcW w:w="1332" w:type="dxa"/>
            <w:vAlign w:val="center"/>
          </w:tcPr>
          <w:p w14:paraId="6592A86B">
            <w:pPr>
              <w:pStyle w:val="13"/>
            </w:pPr>
            <w:r>
              <w:t>完成时间</w:t>
            </w:r>
          </w:p>
        </w:tc>
        <w:tc>
          <w:tcPr>
            <w:tcW w:w="2891" w:type="dxa"/>
            <w:vAlign w:val="center"/>
          </w:tcPr>
          <w:p w14:paraId="674DA407">
            <w:pPr>
              <w:pStyle w:val="13"/>
            </w:pPr>
            <w:r>
              <w:t>完成项目时间</w:t>
            </w:r>
          </w:p>
        </w:tc>
        <w:tc>
          <w:tcPr>
            <w:tcW w:w="1276" w:type="dxa"/>
            <w:vAlign w:val="center"/>
          </w:tcPr>
          <w:p w14:paraId="590E4424">
            <w:pPr>
              <w:pStyle w:val="13"/>
            </w:pPr>
            <w:r>
              <w:t>一年内</w:t>
            </w:r>
          </w:p>
        </w:tc>
        <w:tc>
          <w:tcPr>
            <w:tcW w:w="1843" w:type="dxa"/>
            <w:vAlign w:val="center"/>
          </w:tcPr>
          <w:p w14:paraId="6E488707">
            <w:pPr>
              <w:pStyle w:val="13"/>
            </w:pPr>
            <w:r>
              <w:t>年内完成养护目标</w:t>
            </w:r>
          </w:p>
        </w:tc>
      </w:tr>
      <w:tr w14:paraId="77845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E69351"/>
        </w:tc>
        <w:tc>
          <w:tcPr>
            <w:tcW w:w="1276" w:type="dxa"/>
            <w:vAlign w:val="center"/>
          </w:tcPr>
          <w:p w14:paraId="73532ABB">
            <w:pPr>
              <w:pStyle w:val="13"/>
            </w:pPr>
            <w:r>
              <w:t>成本指标</w:t>
            </w:r>
          </w:p>
        </w:tc>
        <w:tc>
          <w:tcPr>
            <w:tcW w:w="1332" w:type="dxa"/>
            <w:vAlign w:val="center"/>
          </w:tcPr>
          <w:p w14:paraId="26A583B7">
            <w:pPr>
              <w:pStyle w:val="13"/>
            </w:pPr>
            <w:r>
              <w:t>不超过预算资金</w:t>
            </w:r>
          </w:p>
        </w:tc>
        <w:tc>
          <w:tcPr>
            <w:tcW w:w="2891" w:type="dxa"/>
            <w:vAlign w:val="center"/>
          </w:tcPr>
          <w:p w14:paraId="680EFE37">
            <w:pPr>
              <w:pStyle w:val="13"/>
            </w:pPr>
            <w:r>
              <w:t>不高于预算资金</w:t>
            </w:r>
          </w:p>
        </w:tc>
        <w:tc>
          <w:tcPr>
            <w:tcW w:w="1276" w:type="dxa"/>
            <w:vAlign w:val="center"/>
          </w:tcPr>
          <w:p w14:paraId="396EBDE5">
            <w:pPr>
              <w:pStyle w:val="13"/>
            </w:pPr>
            <w:r>
              <w:t>不高于预算书</w:t>
            </w:r>
          </w:p>
        </w:tc>
        <w:tc>
          <w:tcPr>
            <w:tcW w:w="1843" w:type="dxa"/>
            <w:vAlign w:val="center"/>
          </w:tcPr>
          <w:p w14:paraId="28F2666A">
            <w:pPr>
              <w:pStyle w:val="13"/>
            </w:pPr>
            <w:r>
              <w:t>不高于预算资金</w:t>
            </w:r>
          </w:p>
        </w:tc>
      </w:tr>
      <w:tr w14:paraId="0012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82B7A">
            <w:pPr>
              <w:pStyle w:val="15"/>
            </w:pPr>
            <w:r>
              <w:t>效益指标</w:t>
            </w:r>
          </w:p>
        </w:tc>
        <w:tc>
          <w:tcPr>
            <w:tcW w:w="1276" w:type="dxa"/>
            <w:vAlign w:val="center"/>
          </w:tcPr>
          <w:p w14:paraId="08D1092F">
            <w:pPr>
              <w:pStyle w:val="13"/>
            </w:pPr>
            <w:r>
              <w:t>社会效益指标</w:t>
            </w:r>
          </w:p>
        </w:tc>
        <w:tc>
          <w:tcPr>
            <w:tcW w:w="1332" w:type="dxa"/>
            <w:vAlign w:val="center"/>
          </w:tcPr>
          <w:p w14:paraId="69EE1244">
            <w:pPr>
              <w:pStyle w:val="13"/>
            </w:pPr>
            <w:r>
              <w:t>公路安全水平</w:t>
            </w:r>
          </w:p>
        </w:tc>
        <w:tc>
          <w:tcPr>
            <w:tcW w:w="2891" w:type="dxa"/>
            <w:vAlign w:val="center"/>
          </w:tcPr>
          <w:p w14:paraId="17DA26E8">
            <w:pPr>
              <w:pStyle w:val="13"/>
            </w:pPr>
            <w:r>
              <w:t>公路安全水平</w:t>
            </w:r>
          </w:p>
        </w:tc>
        <w:tc>
          <w:tcPr>
            <w:tcW w:w="1276" w:type="dxa"/>
            <w:vAlign w:val="center"/>
          </w:tcPr>
          <w:p w14:paraId="26ADDC78">
            <w:pPr>
              <w:pStyle w:val="13"/>
              <w:rPr>
                <w:rFonts w:hint="eastAsia" w:eastAsia="方正书宋_GBK"/>
                <w:lang w:eastAsia="zh-CN"/>
              </w:rPr>
            </w:pPr>
            <w:r>
              <w:t>≥90</w:t>
            </w:r>
            <w:r>
              <w:rPr>
                <w:rFonts w:hint="eastAsia"/>
                <w:lang w:eastAsia="zh-CN"/>
              </w:rPr>
              <w:t>%</w:t>
            </w:r>
          </w:p>
        </w:tc>
        <w:tc>
          <w:tcPr>
            <w:tcW w:w="1843" w:type="dxa"/>
            <w:vAlign w:val="center"/>
          </w:tcPr>
          <w:p w14:paraId="0DDA2746">
            <w:pPr>
              <w:pStyle w:val="13"/>
            </w:pPr>
            <w:r>
              <w:t>较上年提升</w:t>
            </w:r>
          </w:p>
        </w:tc>
      </w:tr>
      <w:tr w14:paraId="2AE8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32F08"/>
        </w:tc>
        <w:tc>
          <w:tcPr>
            <w:tcW w:w="1276" w:type="dxa"/>
            <w:vAlign w:val="center"/>
          </w:tcPr>
          <w:p w14:paraId="066CC42A">
            <w:pPr>
              <w:pStyle w:val="13"/>
            </w:pPr>
            <w:r>
              <w:t>可持续影响指标</w:t>
            </w:r>
          </w:p>
        </w:tc>
        <w:tc>
          <w:tcPr>
            <w:tcW w:w="1332" w:type="dxa"/>
            <w:vAlign w:val="center"/>
          </w:tcPr>
          <w:p w14:paraId="77EF291D">
            <w:pPr>
              <w:pStyle w:val="13"/>
            </w:pPr>
            <w:r>
              <w:t>公路技术状况</w:t>
            </w:r>
          </w:p>
        </w:tc>
        <w:tc>
          <w:tcPr>
            <w:tcW w:w="2891" w:type="dxa"/>
            <w:vAlign w:val="center"/>
          </w:tcPr>
          <w:p w14:paraId="04DB19B1">
            <w:pPr>
              <w:pStyle w:val="13"/>
            </w:pPr>
            <w:r>
              <w:t>公路技术状况</w:t>
            </w:r>
          </w:p>
        </w:tc>
        <w:tc>
          <w:tcPr>
            <w:tcW w:w="1276" w:type="dxa"/>
            <w:vAlign w:val="center"/>
          </w:tcPr>
          <w:p w14:paraId="1B92E2A9">
            <w:pPr>
              <w:pStyle w:val="13"/>
              <w:rPr>
                <w:rFonts w:hint="eastAsia" w:eastAsia="方正书宋_GBK"/>
                <w:lang w:eastAsia="zh-CN"/>
              </w:rPr>
            </w:pPr>
            <w:r>
              <w:t>≥90</w:t>
            </w:r>
            <w:r>
              <w:rPr>
                <w:rFonts w:hint="eastAsia"/>
                <w:lang w:eastAsia="zh-CN"/>
              </w:rPr>
              <w:t>%</w:t>
            </w:r>
          </w:p>
        </w:tc>
        <w:tc>
          <w:tcPr>
            <w:tcW w:w="1843" w:type="dxa"/>
            <w:vAlign w:val="center"/>
          </w:tcPr>
          <w:p w14:paraId="17D5A93D">
            <w:pPr>
              <w:pStyle w:val="13"/>
            </w:pPr>
            <w:r>
              <w:t>较上年提升</w:t>
            </w:r>
          </w:p>
        </w:tc>
      </w:tr>
      <w:tr w14:paraId="6590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83DADB"/>
        </w:tc>
        <w:tc>
          <w:tcPr>
            <w:tcW w:w="1276" w:type="dxa"/>
            <w:vAlign w:val="center"/>
          </w:tcPr>
          <w:p w14:paraId="6D11438C">
            <w:pPr>
              <w:pStyle w:val="13"/>
            </w:pPr>
            <w:r>
              <w:t>经济效益指标</w:t>
            </w:r>
          </w:p>
        </w:tc>
        <w:tc>
          <w:tcPr>
            <w:tcW w:w="1332" w:type="dxa"/>
            <w:vAlign w:val="center"/>
          </w:tcPr>
          <w:p w14:paraId="453E7B05">
            <w:pPr>
              <w:pStyle w:val="13"/>
            </w:pPr>
            <w:r>
              <w:t>对社会经济发展的影响</w:t>
            </w:r>
          </w:p>
        </w:tc>
        <w:tc>
          <w:tcPr>
            <w:tcW w:w="2891" w:type="dxa"/>
            <w:vAlign w:val="center"/>
          </w:tcPr>
          <w:p w14:paraId="09B32F18">
            <w:pPr>
              <w:pStyle w:val="13"/>
            </w:pPr>
            <w:r>
              <w:t>对社会经济发展的影响</w:t>
            </w:r>
          </w:p>
        </w:tc>
        <w:tc>
          <w:tcPr>
            <w:tcW w:w="1276" w:type="dxa"/>
            <w:vAlign w:val="center"/>
          </w:tcPr>
          <w:p w14:paraId="6337D001">
            <w:pPr>
              <w:pStyle w:val="13"/>
            </w:pPr>
            <w:r>
              <w:t>助力社会经济发展</w:t>
            </w:r>
          </w:p>
        </w:tc>
        <w:tc>
          <w:tcPr>
            <w:tcW w:w="1843" w:type="dxa"/>
            <w:vAlign w:val="center"/>
          </w:tcPr>
          <w:p w14:paraId="1EFF8E6D">
            <w:pPr>
              <w:pStyle w:val="13"/>
            </w:pPr>
            <w:r>
              <w:t>明显</w:t>
            </w:r>
          </w:p>
        </w:tc>
      </w:tr>
      <w:tr w14:paraId="3329B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2255C"/>
        </w:tc>
        <w:tc>
          <w:tcPr>
            <w:tcW w:w="1276" w:type="dxa"/>
            <w:vAlign w:val="center"/>
          </w:tcPr>
          <w:p w14:paraId="05380F2A">
            <w:pPr>
              <w:pStyle w:val="13"/>
            </w:pPr>
            <w:r>
              <w:t>生态效益指标</w:t>
            </w:r>
          </w:p>
        </w:tc>
        <w:tc>
          <w:tcPr>
            <w:tcW w:w="1332" w:type="dxa"/>
            <w:vAlign w:val="center"/>
          </w:tcPr>
          <w:p w14:paraId="40303C9C">
            <w:pPr>
              <w:pStyle w:val="13"/>
            </w:pPr>
            <w:r>
              <w:t>生态效益指标</w:t>
            </w:r>
          </w:p>
        </w:tc>
        <w:tc>
          <w:tcPr>
            <w:tcW w:w="2891" w:type="dxa"/>
            <w:vAlign w:val="center"/>
          </w:tcPr>
          <w:p w14:paraId="53DADFC4">
            <w:pPr>
              <w:pStyle w:val="13"/>
            </w:pPr>
            <w:r>
              <w:t>生态效益指标</w:t>
            </w:r>
          </w:p>
        </w:tc>
        <w:tc>
          <w:tcPr>
            <w:tcW w:w="1276" w:type="dxa"/>
            <w:vAlign w:val="center"/>
          </w:tcPr>
          <w:p w14:paraId="6636C3AD">
            <w:pPr>
              <w:pStyle w:val="13"/>
            </w:pPr>
            <w:r>
              <w:t>助力生态可持续发展</w:t>
            </w:r>
          </w:p>
        </w:tc>
        <w:tc>
          <w:tcPr>
            <w:tcW w:w="1843" w:type="dxa"/>
            <w:vAlign w:val="center"/>
          </w:tcPr>
          <w:p w14:paraId="3E4F7ED8">
            <w:pPr>
              <w:pStyle w:val="13"/>
            </w:pPr>
            <w:r>
              <w:t>明显</w:t>
            </w:r>
          </w:p>
        </w:tc>
      </w:tr>
      <w:tr w14:paraId="199CF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DC70">
            <w:pPr>
              <w:pStyle w:val="15"/>
            </w:pPr>
            <w:r>
              <w:t>满意度指标</w:t>
            </w:r>
          </w:p>
        </w:tc>
        <w:tc>
          <w:tcPr>
            <w:tcW w:w="1276" w:type="dxa"/>
            <w:vAlign w:val="center"/>
          </w:tcPr>
          <w:p w14:paraId="058BD567">
            <w:pPr>
              <w:pStyle w:val="13"/>
            </w:pPr>
            <w:r>
              <w:t>服务对象满意度指标</w:t>
            </w:r>
          </w:p>
        </w:tc>
        <w:tc>
          <w:tcPr>
            <w:tcW w:w="1332" w:type="dxa"/>
            <w:vAlign w:val="center"/>
          </w:tcPr>
          <w:p w14:paraId="2A7548DC">
            <w:pPr>
              <w:pStyle w:val="13"/>
            </w:pPr>
            <w:r>
              <w:t>服务对象满意度</w:t>
            </w:r>
          </w:p>
        </w:tc>
        <w:tc>
          <w:tcPr>
            <w:tcW w:w="2891" w:type="dxa"/>
            <w:vAlign w:val="center"/>
          </w:tcPr>
          <w:p w14:paraId="17089CDD">
            <w:pPr>
              <w:pStyle w:val="13"/>
            </w:pPr>
            <w:r>
              <w:t>服务对象满意度</w:t>
            </w:r>
          </w:p>
        </w:tc>
        <w:tc>
          <w:tcPr>
            <w:tcW w:w="1276" w:type="dxa"/>
            <w:vAlign w:val="center"/>
          </w:tcPr>
          <w:p w14:paraId="4C4D1D9F">
            <w:pPr>
              <w:pStyle w:val="13"/>
              <w:rPr>
                <w:rFonts w:hint="eastAsia" w:eastAsia="方正书宋_GBK"/>
                <w:lang w:eastAsia="zh-CN"/>
              </w:rPr>
            </w:pPr>
            <w:r>
              <w:t>≥80</w:t>
            </w:r>
            <w:r>
              <w:rPr>
                <w:rFonts w:hint="eastAsia"/>
                <w:lang w:eastAsia="zh-CN"/>
              </w:rPr>
              <w:t>%</w:t>
            </w:r>
          </w:p>
        </w:tc>
        <w:tc>
          <w:tcPr>
            <w:tcW w:w="1843" w:type="dxa"/>
            <w:vAlign w:val="center"/>
          </w:tcPr>
          <w:p w14:paraId="22ACE2EB">
            <w:pPr>
              <w:pStyle w:val="13"/>
            </w:pPr>
            <w:r>
              <w:t>调查问卷</w:t>
            </w:r>
          </w:p>
        </w:tc>
      </w:tr>
    </w:tbl>
    <w:p w14:paraId="4B271E56">
      <w:pPr>
        <w:sectPr>
          <w:pgSz w:w="11900" w:h="16840"/>
          <w:pgMar w:top="1984" w:right="1304" w:bottom="1134" w:left="1304" w:header="720" w:footer="720" w:gutter="0"/>
          <w:cols w:space="720" w:num="1"/>
        </w:sectPr>
      </w:pPr>
    </w:p>
    <w:p w14:paraId="37A5B41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6843C7">
      <w:pPr>
        <w:spacing w:before="0" w:after="0"/>
        <w:ind w:firstLine="560"/>
        <w:jc w:val="left"/>
        <w:outlineLvl w:val="3"/>
      </w:pPr>
      <w:bookmarkStart w:id="15" w:name="_Toc_4_4_0000000016"/>
      <w:r>
        <w:rPr>
          <w:rFonts w:ascii="方正仿宋_GBK" w:hAnsi="方正仿宋_GBK" w:eastAsia="方正仿宋_GBK" w:cs="方正仿宋_GBK"/>
          <w:color w:val="000000"/>
          <w:sz w:val="28"/>
        </w:rPr>
        <w:t>13.交通局2026年农村公路建设养护发展专项资金（养护工程补助）--石财城【2025】68号绩效目标表</w:t>
      </w:r>
      <w:bookmarkEnd w:id="1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089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E7F71D3">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7A4BD7E7">
            <w:pPr>
              <w:pStyle w:val="11"/>
            </w:pPr>
            <w:r>
              <w:t>单位：万元</w:t>
            </w:r>
          </w:p>
        </w:tc>
      </w:tr>
      <w:tr w14:paraId="288E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5D93E">
            <w:pPr>
              <w:pStyle w:val="14"/>
            </w:pPr>
            <w:r>
              <w:t>项目编码</w:t>
            </w:r>
          </w:p>
        </w:tc>
        <w:tc>
          <w:tcPr>
            <w:tcW w:w="2608" w:type="dxa"/>
            <w:gridSpan w:val="2"/>
            <w:vAlign w:val="center"/>
          </w:tcPr>
          <w:p w14:paraId="218C9032">
            <w:pPr>
              <w:pStyle w:val="13"/>
            </w:pPr>
            <w:r>
              <w:t>13012326P002642105349</w:t>
            </w:r>
          </w:p>
        </w:tc>
        <w:tc>
          <w:tcPr>
            <w:tcW w:w="1587" w:type="dxa"/>
            <w:vAlign w:val="center"/>
          </w:tcPr>
          <w:p w14:paraId="0D4E2088">
            <w:pPr>
              <w:pStyle w:val="14"/>
            </w:pPr>
            <w:r>
              <w:t>项目名称</w:t>
            </w:r>
          </w:p>
        </w:tc>
        <w:tc>
          <w:tcPr>
            <w:tcW w:w="4423" w:type="dxa"/>
            <w:gridSpan w:val="3"/>
            <w:vAlign w:val="center"/>
          </w:tcPr>
          <w:p w14:paraId="5DE2104B">
            <w:pPr>
              <w:pStyle w:val="13"/>
            </w:pPr>
            <w:r>
              <w:t>交通局2026年农村公路建设养护发展专项资金（养护工程补助）--石财城【2025】68号</w:t>
            </w:r>
          </w:p>
        </w:tc>
      </w:tr>
      <w:tr w14:paraId="1B8A6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23E4A">
            <w:pPr>
              <w:pStyle w:val="14"/>
            </w:pPr>
            <w:r>
              <w:t>预算规模及资金用途</w:t>
            </w:r>
          </w:p>
        </w:tc>
        <w:tc>
          <w:tcPr>
            <w:tcW w:w="1276" w:type="dxa"/>
            <w:vAlign w:val="center"/>
          </w:tcPr>
          <w:p w14:paraId="1AD5A916">
            <w:pPr>
              <w:pStyle w:val="14"/>
            </w:pPr>
            <w:r>
              <w:t>预算数</w:t>
            </w:r>
          </w:p>
        </w:tc>
        <w:tc>
          <w:tcPr>
            <w:tcW w:w="1332" w:type="dxa"/>
            <w:vAlign w:val="center"/>
          </w:tcPr>
          <w:p w14:paraId="2730975F">
            <w:pPr>
              <w:pStyle w:val="13"/>
            </w:pPr>
            <w:r>
              <w:t>97.00</w:t>
            </w:r>
          </w:p>
        </w:tc>
        <w:tc>
          <w:tcPr>
            <w:tcW w:w="1587" w:type="dxa"/>
            <w:vAlign w:val="center"/>
          </w:tcPr>
          <w:p w14:paraId="58E3CDE3">
            <w:pPr>
              <w:pStyle w:val="14"/>
            </w:pPr>
            <w:r>
              <w:t>其中：财政    资金</w:t>
            </w:r>
          </w:p>
        </w:tc>
        <w:tc>
          <w:tcPr>
            <w:tcW w:w="1304" w:type="dxa"/>
            <w:vAlign w:val="center"/>
          </w:tcPr>
          <w:p w14:paraId="77E07BA4">
            <w:pPr>
              <w:pStyle w:val="13"/>
            </w:pPr>
            <w:r>
              <w:t>97.00</w:t>
            </w:r>
          </w:p>
        </w:tc>
        <w:tc>
          <w:tcPr>
            <w:tcW w:w="1276" w:type="dxa"/>
            <w:vAlign w:val="center"/>
          </w:tcPr>
          <w:p w14:paraId="2DE5607D">
            <w:pPr>
              <w:pStyle w:val="14"/>
            </w:pPr>
            <w:r>
              <w:t>其他资金</w:t>
            </w:r>
          </w:p>
        </w:tc>
        <w:tc>
          <w:tcPr>
            <w:tcW w:w="1843" w:type="dxa"/>
            <w:vAlign w:val="center"/>
          </w:tcPr>
          <w:p w14:paraId="7492FEAF">
            <w:pPr>
              <w:pStyle w:val="13"/>
            </w:pPr>
            <w:r>
              <w:t xml:space="preserve"> </w:t>
            </w:r>
          </w:p>
        </w:tc>
      </w:tr>
      <w:tr w14:paraId="176CE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49306"/>
        </w:tc>
        <w:tc>
          <w:tcPr>
            <w:tcW w:w="8618" w:type="dxa"/>
            <w:gridSpan w:val="6"/>
            <w:vAlign w:val="center"/>
          </w:tcPr>
          <w:p w14:paraId="7A88EC57">
            <w:pPr>
              <w:pStyle w:val="13"/>
            </w:pPr>
            <w:r>
              <w:t>农村公路养护工程定额补助</w:t>
            </w:r>
          </w:p>
        </w:tc>
      </w:tr>
      <w:tr w14:paraId="6FCA3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3F729">
            <w:pPr>
              <w:pStyle w:val="14"/>
            </w:pPr>
            <w:r>
              <w:t>资金支出计划（%）</w:t>
            </w:r>
          </w:p>
        </w:tc>
        <w:tc>
          <w:tcPr>
            <w:tcW w:w="2608" w:type="dxa"/>
            <w:gridSpan w:val="2"/>
            <w:vAlign w:val="center"/>
          </w:tcPr>
          <w:p w14:paraId="4792A16A">
            <w:pPr>
              <w:pStyle w:val="14"/>
            </w:pPr>
            <w:r>
              <w:t>3月底</w:t>
            </w:r>
          </w:p>
        </w:tc>
        <w:tc>
          <w:tcPr>
            <w:tcW w:w="1587" w:type="dxa"/>
            <w:vAlign w:val="center"/>
          </w:tcPr>
          <w:p w14:paraId="0AA92E03">
            <w:pPr>
              <w:pStyle w:val="14"/>
            </w:pPr>
            <w:r>
              <w:t>6月底</w:t>
            </w:r>
          </w:p>
        </w:tc>
        <w:tc>
          <w:tcPr>
            <w:tcW w:w="1304" w:type="dxa"/>
            <w:vAlign w:val="center"/>
          </w:tcPr>
          <w:p w14:paraId="51D7F272">
            <w:pPr>
              <w:pStyle w:val="14"/>
            </w:pPr>
            <w:r>
              <w:t>10月底</w:t>
            </w:r>
          </w:p>
        </w:tc>
        <w:tc>
          <w:tcPr>
            <w:tcW w:w="3119" w:type="dxa"/>
            <w:gridSpan w:val="2"/>
            <w:vAlign w:val="center"/>
          </w:tcPr>
          <w:p w14:paraId="2C5048F0">
            <w:pPr>
              <w:pStyle w:val="14"/>
            </w:pPr>
            <w:r>
              <w:t>12月底</w:t>
            </w:r>
          </w:p>
        </w:tc>
      </w:tr>
      <w:tr w14:paraId="61E3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203CC"/>
        </w:tc>
        <w:tc>
          <w:tcPr>
            <w:tcW w:w="2608" w:type="dxa"/>
            <w:gridSpan w:val="2"/>
            <w:vAlign w:val="center"/>
          </w:tcPr>
          <w:p w14:paraId="1A880862">
            <w:pPr>
              <w:pStyle w:val="15"/>
            </w:pPr>
            <w:r>
              <w:t>25%</w:t>
            </w:r>
          </w:p>
        </w:tc>
        <w:tc>
          <w:tcPr>
            <w:tcW w:w="1587" w:type="dxa"/>
            <w:vAlign w:val="center"/>
          </w:tcPr>
          <w:p w14:paraId="15BCDD79">
            <w:pPr>
              <w:pStyle w:val="15"/>
            </w:pPr>
            <w:r>
              <w:t>50%</w:t>
            </w:r>
          </w:p>
        </w:tc>
        <w:tc>
          <w:tcPr>
            <w:tcW w:w="1304" w:type="dxa"/>
            <w:vAlign w:val="center"/>
          </w:tcPr>
          <w:p w14:paraId="247919A2">
            <w:pPr>
              <w:pStyle w:val="15"/>
            </w:pPr>
            <w:r>
              <w:t>75%</w:t>
            </w:r>
          </w:p>
        </w:tc>
        <w:tc>
          <w:tcPr>
            <w:tcW w:w="3119" w:type="dxa"/>
            <w:gridSpan w:val="2"/>
            <w:vAlign w:val="center"/>
          </w:tcPr>
          <w:p w14:paraId="67BE0BD5">
            <w:pPr>
              <w:pStyle w:val="15"/>
            </w:pPr>
            <w:r>
              <w:t>100%</w:t>
            </w:r>
          </w:p>
        </w:tc>
      </w:tr>
      <w:tr w14:paraId="09CB7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8DC736">
            <w:pPr>
              <w:pStyle w:val="14"/>
            </w:pPr>
            <w:r>
              <w:t>绩效目标</w:t>
            </w:r>
          </w:p>
        </w:tc>
        <w:tc>
          <w:tcPr>
            <w:tcW w:w="8618" w:type="dxa"/>
            <w:gridSpan w:val="6"/>
            <w:vAlign w:val="center"/>
          </w:tcPr>
          <w:p w14:paraId="21DF717E">
            <w:pPr>
              <w:pStyle w:val="13"/>
            </w:pPr>
            <w:r>
              <w:t>1.通过措施农村公路养护工程全面提升农村公路技术状况水平，进一步提升农村公路通行能力。</w:t>
            </w:r>
          </w:p>
        </w:tc>
      </w:tr>
    </w:tbl>
    <w:p w14:paraId="0023BA79">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54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7594A">
            <w:pPr>
              <w:pStyle w:val="14"/>
            </w:pPr>
            <w:r>
              <w:t>一级指标</w:t>
            </w:r>
          </w:p>
        </w:tc>
        <w:tc>
          <w:tcPr>
            <w:tcW w:w="1276" w:type="dxa"/>
            <w:vAlign w:val="center"/>
          </w:tcPr>
          <w:p w14:paraId="565D2C8C">
            <w:pPr>
              <w:pStyle w:val="14"/>
            </w:pPr>
            <w:r>
              <w:t>二级指标</w:t>
            </w:r>
          </w:p>
        </w:tc>
        <w:tc>
          <w:tcPr>
            <w:tcW w:w="1332" w:type="dxa"/>
            <w:vAlign w:val="center"/>
          </w:tcPr>
          <w:p w14:paraId="341CE3C8">
            <w:pPr>
              <w:pStyle w:val="14"/>
            </w:pPr>
            <w:r>
              <w:t>三级指标</w:t>
            </w:r>
          </w:p>
        </w:tc>
        <w:tc>
          <w:tcPr>
            <w:tcW w:w="2891" w:type="dxa"/>
            <w:vAlign w:val="center"/>
          </w:tcPr>
          <w:p w14:paraId="2C4BA211">
            <w:pPr>
              <w:pStyle w:val="14"/>
            </w:pPr>
            <w:r>
              <w:t>绩效指标描述</w:t>
            </w:r>
          </w:p>
        </w:tc>
        <w:tc>
          <w:tcPr>
            <w:tcW w:w="1276" w:type="dxa"/>
            <w:vAlign w:val="center"/>
          </w:tcPr>
          <w:p w14:paraId="10EB9C72">
            <w:pPr>
              <w:pStyle w:val="14"/>
            </w:pPr>
            <w:r>
              <w:t>指标值</w:t>
            </w:r>
          </w:p>
        </w:tc>
        <w:tc>
          <w:tcPr>
            <w:tcW w:w="1843" w:type="dxa"/>
            <w:vAlign w:val="center"/>
          </w:tcPr>
          <w:p w14:paraId="47FBFF25">
            <w:pPr>
              <w:pStyle w:val="14"/>
            </w:pPr>
            <w:r>
              <w:t>指标值确定依据</w:t>
            </w:r>
          </w:p>
        </w:tc>
      </w:tr>
      <w:tr w14:paraId="3D19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0BEF8">
            <w:pPr>
              <w:pStyle w:val="15"/>
            </w:pPr>
            <w:r>
              <w:t>产出指标</w:t>
            </w:r>
          </w:p>
        </w:tc>
        <w:tc>
          <w:tcPr>
            <w:tcW w:w="1276" w:type="dxa"/>
            <w:vAlign w:val="center"/>
          </w:tcPr>
          <w:p w14:paraId="157108F1">
            <w:pPr>
              <w:pStyle w:val="13"/>
            </w:pPr>
            <w:r>
              <w:t>数量指标</w:t>
            </w:r>
          </w:p>
        </w:tc>
        <w:tc>
          <w:tcPr>
            <w:tcW w:w="1332" w:type="dxa"/>
            <w:vAlign w:val="center"/>
          </w:tcPr>
          <w:p w14:paraId="7D1A20AD">
            <w:pPr>
              <w:pStyle w:val="13"/>
            </w:pPr>
            <w:r>
              <w:t>农村公路养护工程项目</w:t>
            </w:r>
          </w:p>
        </w:tc>
        <w:tc>
          <w:tcPr>
            <w:tcW w:w="2891" w:type="dxa"/>
            <w:vAlign w:val="center"/>
          </w:tcPr>
          <w:p w14:paraId="7337DADA">
            <w:pPr>
              <w:pStyle w:val="13"/>
            </w:pPr>
            <w:r>
              <w:t>根据需要确定养护工程项目</w:t>
            </w:r>
          </w:p>
        </w:tc>
        <w:tc>
          <w:tcPr>
            <w:tcW w:w="1276" w:type="dxa"/>
            <w:vAlign w:val="center"/>
          </w:tcPr>
          <w:p w14:paraId="1088A0F8">
            <w:pPr>
              <w:pStyle w:val="13"/>
            </w:pPr>
            <w:r>
              <w:t>根据需要确定工程数量</w:t>
            </w:r>
          </w:p>
        </w:tc>
        <w:tc>
          <w:tcPr>
            <w:tcW w:w="1843" w:type="dxa"/>
            <w:vAlign w:val="center"/>
          </w:tcPr>
          <w:p w14:paraId="6362D20D">
            <w:pPr>
              <w:pStyle w:val="13"/>
            </w:pPr>
            <w:r>
              <w:t>根据需要确定工程项目数量</w:t>
            </w:r>
          </w:p>
        </w:tc>
      </w:tr>
      <w:tr w14:paraId="6B05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6B431B"/>
        </w:tc>
        <w:tc>
          <w:tcPr>
            <w:tcW w:w="1276" w:type="dxa"/>
            <w:vAlign w:val="center"/>
          </w:tcPr>
          <w:p w14:paraId="1DB9C6BE">
            <w:pPr>
              <w:pStyle w:val="13"/>
            </w:pPr>
            <w:r>
              <w:t>质量指标</w:t>
            </w:r>
          </w:p>
        </w:tc>
        <w:tc>
          <w:tcPr>
            <w:tcW w:w="1332" w:type="dxa"/>
            <w:vAlign w:val="center"/>
          </w:tcPr>
          <w:p w14:paraId="67421D14">
            <w:pPr>
              <w:pStyle w:val="13"/>
            </w:pPr>
            <w:r>
              <w:t>完工项目验收合格率</w:t>
            </w:r>
          </w:p>
        </w:tc>
        <w:tc>
          <w:tcPr>
            <w:tcW w:w="2891" w:type="dxa"/>
            <w:vAlign w:val="center"/>
          </w:tcPr>
          <w:p w14:paraId="718B4C1B">
            <w:pPr>
              <w:pStyle w:val="13"/>
            </w:pPr>
            <w:r>
              <w:t>完工项目验收合格率</w:t>
            </w:r>
          </w:p>
        </w:tc>
        <w:tc>
          <w:tcPr>
            <w:tcW w:w="1276" w:type="dxa"/>
            <w:vAlign w:val="center"/>
          </w:tcPr>
          <w:p w14:paraId="39F50C2B">
            <w:pPr>
              <w:pStyle w:val="13"/>
              <w:rPr>
                <w:rFonts w:hint="eastAsia" w:eastAsia="方正书宋_GBK"/>
                <w:lang w:eastAsia="zh-CN"/>
              </w:rPr>
            </w:pPr>
            <w:r>
              <w:t>≥90</w:t>
            </w:r>
            <w:r>
              <w:rPr>
                <w:rFonts w:hint="eastAsia"/>
                <w:lang w:eastAsia="zh-CN"/>
              </w:rPr>
              <w:t>%</w:t>
            </w:r>
          </w:p>
        </w:tc>
        <w:tc>
          <w:tcPr>
            <w:tcW w:w="1843" w:type="dxa"/>
            <w:vAlign w:val="center"/>
          </w:tcPr>
          <w:p w14:paraId="0986D020">
            <w:pPr>
              <w:pStyle w:val="13"/>
            </w:pPr>
            <w:r>
              <w:t>完工验收</w:t>
            </w:r>
          </w:p>
        </w:tc>
      </w:tr>
      <w:tr w14:paraId="496A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0F1B55"/>
        </w:tc>
        <w:tc>
          <w:tcPr>
            <w:tcW w:w="1276" w:type="dxa"/>
            <w:vAlign w:val="center"/>
          </w:tcPr>
          <w:p w14:paraId="6002338D">
            <w:pPr>
              <w:pStyle w:val="13"/>
            </w:pPr>
            <w:r>
              <w:t>时效指标</w:t>
            </w:r>
          </w:p>
        </w:tc>
        <w:tc>
          <w:tcPr>
            <w:tcW w:w="1332" w:type="dxa"/>
            <w:vAlign w:val="center"/>
          </w:tcPr>
          <w:p w14:paraId="412956CC">
            <w:pPr>
              <w:pStyle w:val="13"/>
            </w:pPr>
            <w:r>
              <w:t>完成项目时间</w:t>
            </w:r>
          </w:p>
        </w:tc>
        <w:tc>
          <w:tcPr>
            <w:tcW w:w="2891" w:type="dxa"/>
            <w:vAlign w:val="center"/>
          </w:tcPr>
          <w:p w14:paraId="0A35CDE3">
            <w:pPr>
              <w:pStyle w:val="13"/>
            </w:pPr>
            <w:r>
              <w:t>完成项目时间</w:t>
            </w:r>
          </w:p>
        </w:tc>
        <w:tc>
          <w:tcPr>
            <w:tcW w:w="1276" w:type="dxa"/>
            <w:vAlign w:val="center"/>
          </w:tcPr>
          <w:p w14:paraId="2A7CB4D1">
            <w:pPr>
              <w:pStyle w:val="13"/>
            </w:pPr>
            <w:r>
              <w:t>年底前</w:t>
            </w:r>
          </w:p>
        </w:tc>
        <w:tc>
          <w:tcPr>
            <w:tcW w:w="1843" w:type="dxa"/>
            <w:vAlign w:val="center"/>
          </w:tcPr>
          <w:p w14:paraId="21A5DC3F">
            <w:pPr>
              <w:pStyle w:val="13"/>
            </w:pPr>
            <w:r>
              <w:t>年底前</w:t>
            </w:r>
          </w:p>
        </w:tc>
      </w:tr>
      <w:tr w14:paraId="0B04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C9C44"/>
        </w:tc>
        <w:tc>
          <w:tcPr>
            <w:tcW w:w="1276" w:type="dxa"/>
            <w:vAlign w:val="center"/>
          </w:tcPr>
          <w:p w14:paraId="05582D4B">
            <w:pPr>
              <w:pStyle w:val="13"/>
            </w:pPr>
            <w:r>
              <w:t>成本指标</w:t>
            </w:r>
          </w:p>
        </w:tc>
        <w:tc>
          <w:tcPr>
            <w:tcW w:w="1332" w:type="dxa"/>
            <w:vAlign w:val="center"/>
          </w:tcPr>
          <w:p w14:paraId="4626A148">
            <w:pPr>
              <w:pStyle w:val="13"/>
            </w:pPr>
            <w:r>
              <w:t>工程项目造价</w:t>
            </w:r>
          </w:p>
        </w:tc>
        <w:tc>
          <w:tcPr>
            <w:tcW w:w="2891" w:type="dxa"/>
            <w:vAlign w:val="center"/>
          </w:tcPr>
          <w:p w14:paraId="4EEA58F8">
            <w:pPr>
              <w:pStyle w:val="13"/>
            </w:pPr>
            <w:r>
              <w:t>不高于预算金额</w:t>
            </w:r>
          </w:p>
        </w:tc>
        <w:tc>
          <w:tcPr>
            <w:tcW w:w="1276" w:type="dxa"/>
            <w:vAlign w:val="center"/>
          </w:tcPr>
          <w:p w14:paraId="4D3DF775">
            <w:pPr>
              <w:pStyle w:val="13"/>
            </w:pPr>
            <w:r>
              <w:t>不高于预算金额</w:t>
            </w:r>
          </w:p>
        </w:tc>
        <w:tc>
          <w:tcPr>
            <w:tcW w:w="1843" w:type="dxa"/>
            <w:vAlign w:val="center"/>
          </w:tcPr>
          <w:p w14:paraId="22FE14BF">
            <w:pPr>
              <w:pStyle w:val="13"/>
            </w:pPr>
            <w:r>
              <w:t>不高于预算金额</w:t>
            </w:r>
          </w:p>
        </w:tc>
      </w:tr>
      <w:tr w14:paraId="5FF4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D2A0">
            <w:pPr>
              <w:pStyle w:val="15"/>
            </w:pPr>
            <w:r>
              <w:t>效益指标</w:t>
            </w:r>
          </w:p>
        </w:tc>
        <w:tc>
          <w:tcPr>
            <w:tcW w:w="1276" w:type="dxa"/>
            <w:vAlign w:val="center"/>
          </w:tcPr>
          <w:p w14:paraId="4984A8F1">
            <w:pPr>
              <w:pStyle w:val="13"/>
            </w:pPr>
            <w:r>
              <w:t>经济效益指标</w:t>
            </w:r>
          </w:p>
        </w:tc>
        <w:tc>
          <w:tcPr>
            <w:tcW w:w="1332" w:type="dxa"/>
            <w:vAlign w:val="center"/>
          </w:tcPr>
          <w:p w14:paraId="17D74C5D">
            <w:pPr>
              <w:pStyle w:val="13"/>
            </w:pPr>
            <w:r>
              <w:t>综合利用率</w:t>
            </w:r>
          </w:p>
        </w:tc>
        <w:tc>
          <w:tcPr>
            <w:tcW w:w="2891" w:type="dxa"/>
            <w:vAlign w:val="center"/>
          </w:tcPr>
          <w:p w14:paraId="3867F320">
            <w:pPr>
              <w:pStyle w:val="13"/>
            </w:pPr>
            <w:r>
              <w:t>综合利用率</w:t>
            </w:r>
          </w:p>
        </w:tc>
        <w:tc>
          <w:tcPr>
            <w:tcW w:w="1276" w:type="dxa"/>
            <w:vAlign w:val="center"/>
          </w:tcPr>
          <w:p w14:paraId="7F2FF00D">
            <w:pPr>
              <w:pStyle w:val="13"/>
            </w:pPr>
            <w:r>
              <w:t>公路畅通情况</w:t>
            </w:r>
          </w:p>
        </w:tc>
        <w:tc>
          <w:tcPr>
            <w:tcW w:w="1843" w:type="dxa"/>
            <w:vAlign w:val="center"/>
          </w:tcPr>
          <w:p w14:paraId="06D74696">
            <w:pPr>
              <w:pStyle w:val="13"/>
            </w:pPr>
            <w:r>
              <w:t>公路畅通情况</w:t>
            </w:r>
          </w:p>
        </w:tc>
      </w:tr>
      <w:tr w14:paraId="47140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10B4A"/>
        </w:tc>
        <w:tc>
          <w:tcPr>
            <w:tcW w:w="1276" w:type="dxa"/>
            <w:vAlign w:val="center"/>
          </w:tcPr>
          <w:p w14:paraId="59AAE5BE">
            <w:pPr>
              <w:pStyle w:val="13"/>
            </w:pPr>
            <w:r>
              <w:t>社会效益指标</w:t>
            </w:r>
          </w:p>
        </w:tc>
        <w:tc>
          <w:tcPr>
            <w:tcW w:w="1332" w:type="dxa"/>
            <w:vAlign w:val="center"/>
          </w:tcPr>
          <w:p w14:paraId="14E29791">
            <w:pPr>
              <w:pStyle w:val="13"/>
            </w:pPr>
            <w:r>
              <w:t>公路安全水平</w:t>
            </w:r>
          </w:p>
        </w:tc>
        <w:tc>
          <w:tcPr>
            <w:tcW w:w="2891" w:type="dxa"/>
            <w:vAlign w:val="center"/>
          </w:tcPr>
          <w:p w14:paraId="641CAC7D">
            <w:pPr>
              <w:pStyle w:val="13"/>
            </w:pPr>
            <w:r>
              <w:t>较上年提升</w:t>
            </w:r>
          </w:p>
        </w:tc>
        <w:tc>
          <w:tcPr>
            <w:tcW w:w="1276" w:type="dxa"/>
            <w:vAlign w:val="center"/>
          </w:tcPr>
          <w:p w14:paraId="0B32AFB1">
            <w:pPr>
              <w:pStyle w:val="13"/>
            </w:pPr>
            <w:r>
              <w:t>较上年提升</w:t>
            </w:r>
          </w:p>
        </w:tc>
        <w:tc>
          <w:tcPr>
            <w:tcW w:w="1843" w:type="dxa"/>
            <w:vAlign w:val="center"/>
          </w:tcPr>
          <w:p w14:paraId="55E4FE74">
            <w:pPr>
              <w:pStyle w:val="13"/>
            </w:pPr>
            <w:r>
              <w:t>公路畅通情况</w:t>
            </w:r>
          </w:p>
        </w:tc>
      </w:tr>
      <w:tr w14:paraId="109E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4A1AA3"/>
        </w:tc>
        <w:tc>
          <w:tcPr>
            <w:tcW w:w="1276" w:type="dxa"/>
            <w:vAlign w:val="center"/>
          </w:tcPr>
          <w:p w14:paraId="2CEF8907">
            <w:pPr>
              <w:pStyle w:val="13"/>
            </w:pPr>
            <w:r>
              <w:t>生态效益指标</w:t>
            </w:r>
          </w:p>
        </w:tc>
        <w:tc>
          <w:tcPr>
            <w:tcW w:w="1332" w:type="dxa"/>
            <w:vAlign w:val="center"/>
          </w:tcPr>
          <w:p w14:paraId="5BFE1205">
            <w:pPr>
              <w:pStyle w:val="13"/>
            </w:pPr>
            <w:r>
              <w:t>促进生态文明建设，推动绿色发展</w:t>
            </w:r>
          </w:p>
        </w:tc>
        <w:tc>
          <w:tcPr>
            <w:tcW w:w="2891" w:type="dxa"/>
            <w:vAlign w:val="center"/>
          </w:tcPr>
          <w:p w14:paraId="5C353F04">
            <w:pPr>
              <w:pStyle w:val="13"/>
            </w:pPr>
            <w:r>
              <w:t>促进生态文明建设，推动绿色发展和绿色生活方式</w:t>
            </w:r>
          </w:p>
        </w:tc>
        <w:tc>
          <w:tcPr>
            <w:tcW w:w="1276" w:type="dxa"/>
            <w:vAlign w:val="center"/>
          </w:tcPr>
          <w:p w14:paraId="440639E2">
            <w:pPr>
              <w:pStyle w:val="13"/>
            </w:pPr>
            <w:r>
              <w:t>公路畅通情况</w:t>
            </w:r>
          </w:p>
        </w:tc>
        <w:tc>
          <w:tcPr>
            <w:tcW w:w="1843" w:type="dxa"/>
            <w:vAlign w:val="center"/>
          </w:tcPr>
          <w:p w14:paraId="7F26D8B4">
            <w:pPr>
              <w:pStyle w:val="13"/>
            </w:pPr>
            <w:r>
              <w:t>公路畅通情况</w:t>
            </w:r>
          </w:p>
        </w:tc>
      </w:tr>
      <w:tr w14:paraId="554AF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97EDD0"/>
        </w:tc>
        <w:tc>
          <w:tcPr>
            <w:tcW w:w="1276" w:type="dxa"/>
            <w:vAlign w:val="center"/>
          </w:tcPr>
          <w:p w14:paraId="5064EC42">
            <w:pPr>
              <w:pStyle w:val="13"/>
            </w:pPr>
            <w:r>
              <w:t>可持续影响指标</w:t>
            </w:r>
          </w:p>
        </w:tc>
        <w:tc>
          <w:tcPr>
            <w:tcW w:w="1332" w:type="dxa"/>
            <w:vAlign w:val="center"/>
          </w:tcPr>
          <w:p w14:paraId="2C172BE1">
            <w:pPr>
              <w:pStyle w:val="13"/>
            </w:pPr>
            <w:r>
              <w:t>公路技术状况</w:t>
            </w:r>
          </w:p>
        </w:tc>
        <w:tc>
          <w:tcPr>
            <w:tcW w:w="2891" w:type="dxa"/>
            <w:vAlign w:val="center"/>
          </w:tcPr>
          <w:p w14:paraId="15E7CBEE">
            <w:pPr>
              <w:pStyle w:val="13"/>
            </w:pPr>
            <w:r>
              <w:t>较上年提升</w:t>
            </w:r>
          </w:p>
        </w:tc>
        <w:tc>
          <w:tcPr>
            <w:tcW w:w="1276" w:type="dxa"/>
            <w:vAlign w:val="center"/>
          </w:tcPr>
          <w:p w14:paraId="7999089E">
            <w:pPr>
              <w:pStyle w:val="13"/>
            </w:pPr>
            <w:r>
              <w:t>较上年提升</w:t>
            </w:r>
          </w:p>
        </w:tc>
        <w:tc>
          <w:tcPr>
            <w:tcW w:w="1843" w:type="dxa"/>
            <w:vAlign w:val="center"/>
          </w:tcPr>
          <w:p w14:paraId="6409C8FE">
            <w:pPr>
              <w:pStyle w:val="13"/>
            </w:pPr>
            <w:r>
              <w:t>公路畅通情况</w:t>
            </w:r>
          </w:p>
        </w:tc>
      </w:tr>
      <w:tr w14:paraId="733C2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795B9">
            <w:pPr>
              <w:pStyle w:val="15"/>
            </w:pPr>
            <w:r>
              <w:t>满意度指标</w:t>
            </w:r>
          </w:p>
        </w:tc>
        <w:tc>
          <w:tcPr>
            <w:tcW w:w="1276" w:type="dxa"/>
            <w:vAlign w:val="center"/>
          </w:tcPr>
          <w:p w14:paraId="4BCE6F0F">
            <w:pPr>
              <w:pStyle w:val="13"/>
            </w:pPr>
            <w:r>
              <w:t>服务对象满意度指标</w:t>
            </w:r>
          </w:p>
        </w:tc>
        <w:tc>
          <w:tcPr>
            <w:tcW w:w="1332" w:type="dxa"/>
            <w:vAlign w:val="center"/>
          </w:tcPr>
          <w:p w14:paraId="2F56CF5C">
            <w:pPr>
              <w:pStyle w:val="13"/>
            </w:pPr>
            <w:r>
              <w:t>社会公众和服务对象满意度</w:t>
            </w:r>
          </w:p>
        </w:tc>
        <w:tc>
          <w:tcPr>
            <w:tcW w:w="2891" w:type="dxa"/>
            <w:vAlign w:val="center"/>
          </w:tcPr>
          <w:p w14:paraId="08B8CE3F">
            <w:pPr>
              <w:pStyle w:val="13"/>
            </w:pPr>
            <w:r>
              <w:t>社会公众和服务对象基本满意</w:t>
            </w:r>
          </w:p>
        </w:tc>
        <w:tc>
          <w:tcPr>
            <w:tcW w:w="1276" w:type="dxa"/>
            <w:vAlign w:val="center"/>
          </w:tcPr>
          <w:p w14:paraId="59256F34">
            <w:pPr>
              <w:pStyle w:val="13"/>
              <w:rPr>
                <w:rFonts w:hint="eastAsia" w:eastAsia="方正书宋_GBK"/>
                <w:lang w:eastAsia="zh-CN"/>
              </w:rPr>
            </w:pPr>
            <w:r>
              <w:t>≥80</w:t>
            </w:r>
            <w:r>
              <w:rPr>
                <w:rFonts w:hint="eastAsia"/>
                <w:lang w:eastAsia="zh-CN"/>
              </w:rPr>
              <w:t>%</w:t>
            </w:r>
          </w:p>
        </w:tc>
        <w:tc>
          <w:tcPr>
            <w:tcW w:w="1843" w:type="dxa"/>
            <w:vAlign w:val="center"/>
          </w:tcPr>
          <w:p w14:paraId="4E1F16F6">
            <w:pPr>
              <w:pStyle w:val="13"/>
            </w:pPr>
            <w:r>
              <w:t>调查问卷</w:t>
            </w:r>
          </w:p>
        </w:tc>
      </w:tr>
    </w:tbl>
    <w:p w14:paraId="10C01D46">
      <w:pPr>
        <w:sectPr>
          <w:pgSz w:w="11900" w:h="16840"/>
          <w:pgMar w:top="1984" w:right="1304" w:bottom="1134" w:left="1304" w:header="720" w:footer="720" w:gutter="0"/>
          <w:cols w:space="720" w:num="1"/>
        </w:sectPr>
      </w:pPr>
    </w:p>
    <w:p w14:paraId="54D60C4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E074093">
      <w:pPr>
        <w:spacing w:before="0" w:after="0"/>
        <w:ind w:firstLine="560"/>
        <w:jc w:val="left"/>
        <w:outlineLvl w:val="3"/>
      </w:pPr>
      <w:bookmarkStart w:id="16" w:name="_Toc_4_4_0000000017"/>
      <w:r>
        <w:rPr>
          <w:rFonts w:ascii="方正仿宋_GBK" w:hAnsi="方正仿宋_GBK" w:eastAsia="方正仿宋_GBK" w:cs="方正仿宋_GBK"/>
          <w:color w:val="000000"/>
          <w:sz w:val="28"/>
        </w:rPr>
        <w:t>14.交通局2026年农村公路建设养护市级补助资金（日常养护）-石财城【2025】62号绩效目标表</w:t>
      </w:r>
      <w:bookmarkEnd w:id="1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717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4B3512">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14766BF1">
            <w:pPr>
              <w:pStyle w:val="11"/>
            </w:pPr>
            <w:r>
              <w:t>单位：万元</w:t>
            </w:r>
          </w:p>
        </w:tc>
      </w:tr>
      <w:tr w14:paraId="59149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6D702">
            <w:pPr>
              <w:pStyle w:val="14"/>
            </w:pPr>
            <w:r>
              <w:t>项目编码</w:t>
            </w:r>
          </w:p>
        </w:tc>
        <w:tc>
          <w:tcPr>
            <w:tcW w:w="2608" w:type="dxa"/>
            <w:gridSpan w:val="2"/>
            <w:vAlign w:val="center"/>
          </w:tcPr>
          <w:p w14:paraId="7A0BFD52">
            <w:pPr>
              <w:pStyle w:val="13"/>
            </w:pPr>
            <w:r>
              <w:t>13012326P002643100863</w:t>
            </w:r>
          </w:p>
        </w:tc>
        <w:tc>
          <w:tcPr>
            <w:tcW w:w="1587" w:type="dxa"/>
            <w:vAlign w:val="center"/>
          </w:tcPr>
          <w:p w14:paraId="4502F89B">
            <w:pPr>
              <w:pStyle w:val="14"/>
            </w:pPr>
            <w:r>
              <w:t>项目名称</w:t>
            </w:r>
          </w:p>
        </w:tc>
        <w:tc>
          <w:tcPr>
            <w:tcW w:w="4423" w:type="dxa"/>
            <w:gridSpan w:val="3"/>
            <w:vAlign w:val="center"/>
          </w:tcPr>
          <w:p w14:paraId="422C6A94">
            <w:pPr>
              <w:pStyle w:val="13"/>
            </w:pPr>
            <w:r>
              <w:t>交通局2026年农村公路建设养护市级补助资金（日常养护）-石财城【2025】62号</w:t>
            </w:r>
          </w:p>
        </w:tc>
      </w:tr>
      <w:tr w14:paraId="46E38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1589">
            <w:pPr>
              <w:pStyle w:val="14"/>
            </w:pPr>
            <w:r>
              <w:t>预算规模及资金用途</w:t>
            </w:r>
          </w:p>
        </w:tc>
        <w:tc>
          <w:tcPr>
            <w:tcW w:w="1276" w:type="dxa"/>
            <w:vAlign w:val="center"/>
          </w:tcPr>
          <w:p w14:paraId="676D2019">
            <w:pPr>
              <w:pStyle w:val="14"/>
            </w:pPr>
            <w:r>
              <w:t>预算数</w:t>
            </w:r>
          </w:p>
        </w:tc>
        <w:tc>
          <w:tcPr>
            <w:tcW w:w="1332" w:type="dxa"/>
            <w:vAlign w:val="center"/>
          </w:tcPr>
          <w:p w14:paraId="38742959">
            <w:pPr>
              <w:pStyle w:val="13"/>
            </w:pPr>
            <w:r>
              <w:t>155.00</w:t>
            </w:r>
          </w:p>
        </w:tc>
        <w:tc>
          <w:tcPr>
            <w:tcW w:w="1587" w:type="dxa"/>
            <w:vAlign w:val="center"/>
          </w:tcPr>
          <w:p w14:paraId="3974F476">
            <w:pPr>
              <w:pStyle w:val="14"/>
            </w:pPr>
            <w:r>
              <w:t>其中：财政    资金</w:t>
            </w:r>
          </w:p>
        </w:tc>
        <w:tc>
          <w:tcPr>
            <w:tcW w:w="1304" w:type="dxa"/>
            <w:vAlign w:val="center"/>
          </w:tcPr>
          <w:p w14:paraId="670AD5C7">
            <w:pPr>
              <w:pStyle w:val="13"/>
            </w:pPr>
            <w:r>
              <w:t>155.00</w:t>
            </w:r>
          </w:p>
        </w:tc>
        <w:tc>
          <w:tcPr>
            <w:tcW w:w="1276" w:type="dxa"/>
            <w:vAlign w:val="center"/>
          </w:tcPr>
          <w:p w14:paraId="3CC15329">
            <w:pPr>
              <w:pStyle w:val="14"/>
            </w:pPr>
            <w:r>
              <w:t>其他资金</w:t>
            </w:r>
          </w:p>
        </w:tc>
        <w:tc>
          <w:tcPr>
            <w:tcW w:w="1843" w:type="dxa"/>
            <w:vAlign w:val="center"/>
          </w:tcPr>
          <w:p w14:paraId="3B5AB010">
            <w:pPr>
              <w:pStyle w:val="13"/>
            </w:pPr>
            <w:r>
              <w:t xml:space="preserve"> </w:t>
            </w:r>
          </w:p>
        </w:tc>
      </w:tr>
      <w:tr w14:paraId="3BB8B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3E668"/>
        </w:tc>
        <w:tc>
          <w:tcPr>
            <w:tcW w:w="8618" w:type="dxa"/>
            <w:gridSpan w:val="6"/>
            <w:vAlign w:val="center"/>
          </w:tcPr>
          <w:p w14:paraId="78F654AA">
            <w:pPr>
              <w:pStyle w:val="13"/>
            </w:pPr>
            <w:r>
              <w:t>完成2026年农村公路养护任务</w:t>
            </w:r>
          </w:p>
        </w:tc>
      </w:tr>
      <w:tr w14:paraId="350B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66C2E">
            <w:pPr>
              <w:pStyle w:val="14"/>
            </w:pPr>
            <w:r>
              <w:t>资金支出计划（%）</w:t>
            </w:r>
          </w:p>
        </w:tc>
        <w:tc>
          <w:tcPr>
            <w:tcW w:w="2608" w:type="dxa"/>
            <w:gridSpan w:val="2"/>
            <w:vAlign w:val="center"/>
          </w:tcPr>
          <w:p w14:paraId="50740175">
            <w:pPr>
              <w:pStyle w:val="14"/>
            </w:pPr>
            <w:r>
              <w:t>3月底</w:t>
            </w:r>
          </w:p>
        </w:tc>
        <w:tc>
          <w:tcPr>
            <w:tcW w:w="1587" w:type="dxa"/>
            <w:vAlign w:val="center"/>
          </w:tcPr>
          <w:p w14:paraId="102E8CC8">
            <w:pPr>
              <w:pStyle w:val="14"/>
            </w:pPr>
            <w:r>
              <w:t>6月底</w:t>
            </w:r>
          </w:p>
        </w:tc>
        <w:tc>
          <w:tcPr>
            <w:tcW w:w="1304" w:type="dxa"/>
            <w:vAlign w:val="center"/>
          </w:tcPr>
          <w:p w14:paraId="58FB966F">
            <w:pPr>
              <w:pStyle w:val="14"/>
            </w:pPr>
            <w:r>
              <w:t>10月底</w:t>
            </w:r>
          </w:p>
        </w:tc>
        <w:tc>
          <w:tcPr>
            <w:tcW w:w="3119" w:type="dxa"/>
            <w:gridSpan w:val="2"/>
            <w:vAlign w:val="center"/>
          </w:tcPr>
          <w:p w14:paraId="1F97F3FB">
            <w:pPr>
              <w:pStyle w:val="14"/>
            </w:pPr>
            <w:r>
              <w:t>12月底</w:t>
            </w:r>
          </w:p>
        </w:tc>
      </w:tr>
      <w:tr w14:paraId="0792D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78402"/>
        </w:tc>
        <w:tc>
          <w:tcPr>
            <w:tcW w:w="2608" w:type="dxa"/>
            <w:gridSpan w:val="2"/>
            <w:vAlign w:val="center"/>
          </w:tcPr>
          <w:p w14:paraId="03612A28">
            <w:pPr>
              <w:pStyle w:val="15"/>
            </w:pPr>
            <w:r>
              <w:t>25%</w:t>
            </w:r>
          </w:p>
        </w:tc>
        <w:tc>
          <w:tcPr>
            <w:tcW w:w="1587" w:type="dxa"/>
            <w:vAlign w:val="center"/>
          </w:tcPr>
          <w:p w14:paraId="1085473C">
            <w:pPr>
              <w:pStyle w:val="15"/>
            </w:pPr>
            <w:r>
              <w:t>50%</w:t>
            </w:r>
          </w:p>
        </w:tc>
        <w:tc>
          <w:tcPr>
            <w:tcW w:w="1304" w:type="dxa"/>
            <w:vAlign w:val="center"/>
          </w:tcPr>
          <w:p w14:paraId="2F5C618A">
            <w:pPr>
              <w:pStyle w:val="15"/>
            </w:pPr>
            <w:r>
              <w:t>75%</w:t>
            </w:r>
          </w:p>
        </w:tc>
        <w:tc>
          <w:tcPr>
            <w:tcW w:w="3119" w:type="dxa"/>
            <w:gridSpan w:val="2"/>
            <w:vAlign w:val="center"/>
          </w:tcPr>
          <w:p w14:paraId="23B629B3">
            <w:pPr>
              <w:pStyle w:val="15"/>
            </w:pPr>
            <w:r>
              <w:t>100%</w:t>
            </w:r>
          </w:p>
        </w:tc>
      </w:tr>
      <w:tr w14:paraId="57E0D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43146">
            <w:pPr>
              <w:pStyle w:val="14"/>
            </w:pPr>
            <w:r>
              <w:t>绩效目标</w:t>
            </w:r>
          </w:p>
        </w:tc>
        <w:tc>
          <w:tcPr>
            <w:tcW w:w="8618" w:type="dxa"/>
            <w:gridSpan w:val="6"/>
            <w:vAlign w:val="center"/>
          </w:tcPr>
          <w:p w14:paraId="1106C27F">
            <w:pPr>
              <w:pStyle w:val="13"/>
            </w:pPr>
            <w:r>
              <w:t>1.完成2026年农村公路年度养护任务，公路路况进一步优化和改善，公路通行能力进一步提升。</w:t>
            </w:r>
          </w:p>
        </w:tc>
      </w:tr>
    </w:tbl>
    <w:p w14:paraId="5C3E13B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C65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26BA1">
            <w:pPr>
              <w:pStyle w:val="14"/>
            </w:pPr>
            <w:r>
              <w:t>一级指标</w:t>
            </w:r>
          </w:p>
        </w:tc>
        <w:tc>
          <w:tcPr>
            <w:tcW w:w="1276" w:type="dxa"/>
            <w:vAlign w:val="center"/>
          </w:tcPr>
          <w:p w14:paraId="7B65A3A4">
            <w:pPr>
              <w:pStyle w:val="14"/>
            </w:pPr>
            <w:r>
              <w:t>二级指标</w:t>
            </w:r>
          </w:p>
        </w:tc>
        <w:tc>
          <w:tcPr>
            <w:tcW w:w="1332" w:type="dxa"/>
            <w:vAlign w:val="center"/>
          </w:tcPr>
          <w:p w14:paraId="6AADEDEF">
            <w:pPr>
              <w:pStyle w:val="14"/>
            </w:pPr>
            <w:r>
              <w:t>三级指标</w:t>
            </w:r>
          </w:p>
        </w:tc>
        <w:tc>
          <w:tcPr>
            <w:tcW w:w="2891" w:type="dxa"/>
            <w:vAlign w:val="center"/>
          </w:tcPr>
          <w:p w14:paraId="71237B43">
            <w:pPr>
              <w:pStyle w:val="14"/>
            </w:pPr>
            <w:r>
              <w:t>绩效指标描述</w:t>
            </w:r>
          </w:p>
        </w:tc>
        <w:tc>
          <w:tcPr>
            <w:tcW w:w="1276" w:type="dxa"/>
            <w:vAlign w:val="center"/>
          </w:tcPr>
          <w:p w14:paraId="5B54CF2F">
            <w:pPr>
              <w:pStyle w:val="14"/>
            </w:pPr>
            <w:r>
              <w:t>指标值</w:t>
            </w:r>
          </w:p>
        </w:tc>
        <w:tc>
          <w:tcPr>
            <w:tcW w:w="1843" w:type="dxa"/>
            <w:vAlign w:val="center"/>
          </w:tcPr>
          <w:p w14:paraId="1002FB8F">
            <w:pPr>
              <w:pStyle w:val="14"/>
            </w:pPr>
            <w:r>
              <w:t>指标值确定依据</w:t>
            </w:r>
          </w:p>
        </w:tc>
      </w:tr>
      <w:tr w14:paraId="48A57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0D6CB">
            <w:pPr>
              <w:pStyle w:val="15"/>
            </w:pPr>
            <w:r>
              <w:t>产出指标</w:t>
            </w:r>
          </w:p>
        </w:tc>
        <w:tc>
          <w:tcPr>
            <w:tcW w:w="1276" w:type="dxa"/>
            <w:vAlign w:val="center"/>
          </w:tcPr>
          <w:p w14:paraId="323ABE65">
            <w:pPr>
              <w:pStyle w:val="13"/>
            </w:pPr>
            <w:r>
              <w:t>数量指标</w:t>
            </w:r>
          </w:p>
        </w:tc>
        <w:tc>
          <w:tcPr>
            <w:tcW w:w="1332" w:type="dxa"/>
            <w:vAlign w:val="center"/>
          </w:tcPr>
          <w:p w14:paraId="39B6C6D3">
            <w:pPr>
              <w:pStyle w:val="13"/>
            </w:pPr>
            <w:r>
              <w:t>支持农村公路日常养护</w:t>
            </w:r>
          </w:p>
        </w:tc>
        <w:tc>
          <w:tcPr>
            <w:tcW w:w="2891" w:type="dxa"/>
            <w:vAlign w:val="center"/>
          </w:tcPr>
          <w:p w14:paraId="6D5A3BAA">
            <w:pPr>
              <w:pStyle w:val="13"/>
            </w:pPr>
            <w:r>
              <w:t>支持农村公路日常养护</w:t>
            </w:r>
          </w:p>
        </w:tc>
        <w:tc>
          <w:tcPr>
            <w:tcW w:w="1276" w:type="dxa"/>
            <w:vAlign w:val="center"/>
          </w:tcPr>
          <w:p w14:paraId="66C9E8C6">
            <w:pPr>
              <w:pStyle w:val="13"/>
              <w:rPr>
                <w:rFonts w:hint="eastAsia" w:eastAsia="方正书宋_GBK"/>
                <w:lang w:eastAsia="zh-CN"/>
              </w:rPr>
            </w:pPr>
            <w:r>
              <w:t>≤155</w:t>
            </w:r>
            <w:r>
              <w:rPr>
                <w:rFonts w:hint="eastAsia"/>
                <w:lang w:val="en-US" w:eastAsia="zh-CN"/>
              </w:rPr>
              <w:t>%</w:t>
            </w:r>
          </w:p>
        </w:tc>
        <w:tc>
          <w:tcPr>
            <w:tcW w:w="1843" w:type="dxa"/>
            <w:vAlign w:val="center"/>
          </w:tcPr>
          <w:p w14:paraId="2C5DB33E">
            <w:pPr>
              <w:pStyle w:val="13"/>
            </w:pPr>
            <w:r>
              <w:t>正定县农村公路养护管理办法</w:t>
            </w:r>
          </w:p>
        </w:tc>
      </w:tr>
      <w:tr w14:paraId="7BE1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CFE8DC"/>
        </w:tc>
        <w:tc>
          <w:tcPr>
            <w:tcW w:w="1276" w:type="dxa"/>
            <w:vAlign w:val="center"/>
          </w:tcPr>
          <w:p w14:paraId="6EE4966B">
            <w:pPr>
              <w:pStyle w:val="13"/>
            </w:pPr>
            <w:r>
              <w:t>质量指标</w:t>
            </w:r>
          </w:p>
        </w:tc>
        <w:tc>
          <w:tcPr>
            <w:tcW w:w="1332" w:type="dxa"/>
            <w:vAlign w:val="center"/>
          </w:tcPr>
          <w:p w14:paraId="5F7EB73F">
            <w:pPr>
              <w:pStyle w:val="13"/>
            </w:pPr>
            <w:r>
              <w:t>符合日常养护完成标准</w:t>
            </w:r>
          </w:p>
        </w:tc>
        <w:tc>
          <w:tcPr>
            <w:tcW w:w="2891" w:type="dxa"/>
            <w:vAlign w:val="center"/>
          </w:tcPr>
          <w:p w14:paraId="18AEE635">
            <w:pPr>
              <w:pStyle w:val="13"/>
            </w:pPr>
            <w:r>
              <w:t>符合日常养护完成标准</w:t>
            </w:r>
          </w:p>
        </w:tc>
        <w:tc>
          <w:tcPr>
            <w:tcW w:w="1276" w:type="dxa"/>
            <w:vAlign w:val="center"/>
          </w:tcPr>
          <w:p w14:paraId="332BE9F1">
            <w:pPr>
              <w:pStyle w:val="13"/>
              <w:rPr>
                <w:rFonts w:hint="eastAsia" w:eastAsia="方正书宋_GBK"/>
                <w:lang w:val="en-US" w:eastAsia="zh-CN"/>
              </w:rPr>
            </w:pPr>
            <w:r>
              <w:t>≤90</w:t>
            </w:r>
            <w:r>
              <w:rPr>
                <w:rFonts w:hint="eastAsia"/>
                <w:lang w:val="en-US" w:eastAsia="zh-CN"/>
              </w:rPr>
              <w:t>%</w:t>
            </w:r>
          </w:p>
        </w:tc>
        <w:tc>
          <w:tcPr>
            <w:tcW w:w="1843" w:type="dxa"/>
            <w:vAlign w:val="center"/>
          </w:tcPr>
          <w:p w14:paraId="5DEB9862">
            <w:pPr>
              <w:pStyle w:val="13"/>
            </w:pPr>
            <w:r>
              <w:t>完工验收</w:t>
            </w:r>
          </w:p>
        </w:tc>
      </w:tr>
      <w:tr w14:paraId="3F0C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E8B651"/>
        </w:tc>
        <w:tc>
          <w:tcPr>
            <w:tcW w:w="1276" w:type="dxa"/>
            <w:vAlign w:val="center"/>
          </w:tcPr>
          <w:p w14:paraId="4D78BD63">
            <w:pPr>
              <w:pStyle w:val="13"/>
            </w:pPr>
            <w:r>
              <w:t>时效指标</w:t>
            </w:r>
          </w:p>
        </w:tc>
        <w:tc>
          <w:tcPr>
            <w:tcW w:w="1332" w:type="dxa"/>
            <w:vAlign w:val="center"/>
          </w:tcPr>
          <w:p w14:paraId="6F4CB858">
            <w:pPr>
              <w:pStyle w:val="13"/>
            </w:pPr>
            <w:r>
              <w:t>按期完成养护任务</w:t>
            </w:r>
          </w:p>
        </w:tc>
        <w:tc>
          <w:tcPr>
            <w:tcW w:w="2891" w:type="dxa"/>
            <w:vAlign w:val="center"/>
          </w:tcPr>
          <w:p w14:paraId="2601F68F">
            <w:pPr>
              <w:pStyle w:val="13"/>
            </w:pPr>
            <w:r>
              <w:t>按期完成日常养护任务</w:t>
            </w:r>
          </w:p>
        </w:tc>
        <w:tc>
          <w:tcPr>
            <w:tcW w:w="1276" w:type="dxa"/>
            <w:vAlign w:val="center"/>
          </w:tcPr>
          <w:p w14:paraId="27946317">
            <w:pPr>
              <w:pStyle w:val="13"/>
            </w:pPr>
            <w:r>
              <w:t>年底前完成</w:t>
            </w:r>
          </w:p>
        </w:tc>
        <w:tc>
          <w:tcPr>
            <w:tcW w:w="1843" w:type="dxa"/>
            <w:vAlign w:val="center"/>
          </w:tcPr>
          <w:p w14:paraId="35E3C969">
            <w:pPr>
              <w:pStyle w:val="13"/>
            </w:pPr>
            <w:r>
              <w:t>完工验收</w:t>
            </w:r>
          </w:p>
        </w:tc>
      </w:tr>
      <w:tr w14:paraId="09A1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7C32FF"/>
        </w:tc>
        <w:tc>
          <w:tcPr>
            <w:tcW w:w="1276" w:type="dxa"/>
            <w:vAlign w:val="center"/>
          </w:tcPr>
          <w:p w14:paraId="1455B666">
            <w:pPr>
              <w:pStyle w:val="13"/>
            </w:pPr>
            <w:r>
              <w:t>成本指标</w:t>
            </w:r>
          </w:p>
        </w:tc>
        <w:tc>
          <w:tcPr>
            <w:tcW w:w="1332" w:type="dxa"/>
            <w:vAlign w:val="center"/>
          </w:tcPr>
          <w:p w14:paraId="67284116">
            <w:pPr>
              <w:pStyle w:val="13"/>
            </w:pPr>
            <w:r>
              <w:t>不超过预算金额</w:t>
            </w:r>
          </w:p>
        </w:tc>
        <w:tc>
          <w:tcPr>
            <w:tcW w:w="2891" w:type="dxa"/>
            <w:vAlign w:val="center"/>
          </w:tcPr>
          <w:p w14:paraId="49621949">
            <w:pPr>
              <w:pStyle w:val="13"/>
            </w:pPr>
            <w:r>
              <w:t>不超过预算金额</w:t>
            </w:r>
          </w:p>
        </w:tc>
        <w:tc>
          <w:tcPr>
            <w:tcW w:w="1276" w:type="dxa"/>
            <w:vAlign w:val="center"/>
          </w:tcPr>
          <w:p w14:paraId="1B52583A">
            <w:pPr>
              <w:pStyle w:val="13"/>
            </w:pPr>
            <w:r>
              <w:t>不超过预算金额</w:t>
            </w:r>
          </w:p>
        </w:tc>
        <w:tc>
          <w:tcPr>
            <w:tcW w:w="1843" w:type="dxa"/>
            <w:vAlign w:val="center"/>
          </w:tcPr>
          <w:p w14:paraId="1FD0DAF9">
            <w:pPr>
              <w:pStyle w:val="13"/>
            </w:pPr>
            <w:r>
              <w:t>市级补助资金明细</w:t>
            </w:r>
          </w:p>
        </w:tc>
      </w:tr>
      <w:tr w14:paraId="4EFE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FB580">
            <w:pPr>
              <w:pStyle w:val="15"/>
            </w:pPr>
            <w:r>
              <w:t>效益指标</w:t>
            </w:r>
          </w:p>
        </w:tc>
        <w:tc>
          <w:tcPr>
            <w:tcW w:w="1276" w:type="dxa"/>
            <w:vAlign w:val="center"/>
          </w:tcPr>
          <w:p w14:paraId="32E84731">
            <w:pPr>
              <w:pStyle w:val="13"/>
            </w:pPr>
            <w:r>
              <w:t>经济效益指标</w:t>
            </w:r>
          </w:p>
        </w:tc>
        <w:tc>
          <w:tcPr>
            <w:tcW w:w="1332" w:type="dxa"/>
            <w:vAlign w:val="center"/>
          </w:tcPr>
          <w:p w14:paraId="3B4EB513">
            <w:pPr>
              <w:pStyle w:val="13"/>
            </w:pPr>
            <w:r>
              <w:t>对经济发展有促进作用</w:t>
            </w:r>
          </w:p>
        </w:tc>
        <w:tc>
          <w:tcPr>
            <w:tcW w:w="2891" w:type="dxa"/>
            <w:vAlign w:val="center"/>
          </w:tcPr>
          <w:p w14:paraId="49D4BF53">
            <w:pPr>
              <w:pStyle w:val="13"/>
            </w:pPr>
            <w:r>
              <w:t>对经济发展有促进作用</w:t>
            </w:r>
          </w:p>
        </w:tc>
        <w:tc>
          <w:tcPr>
            <w:tcW w:w="1276" w:type="dxa"/>
            <w:vAlign w:val="center"/>
          </w:tcPr>
          <w:p w14:paraId="026F1344">
            <w:pPr>
              <w:pStyle w:val="13"/>
              <w:rPr>
                <w:rFonts w:hint="eastAsia" w:eastAsia="方正书宋_GBK"/>
                <w:lang w:eastAsia="zh-CN"/>
              </w:rPr>
            </w:pPr>
            <w:r>
              <w:t>≤90</w:t>
            </w:r>
            <w:r>
              <w:rPr>
                <w:rFonts w:hint="eastAsia"/>
                <w:lang w:val="en-US" w:eastAsia="zh-CN"/>
              </w:rPr>
              <w:t>%</w:t>
            </w:r>
          </w:p>
        </w:tc>
        <w:tc>
          <w:tcPr>
            <w:tcW w:w="1843" w:type="dxa"/>
            <w:vAlign w:val="center"/>
          </w:tcPr>
          <w:p w14:paraId="6D4FFA5F">
            <w:pPr>
              <w:pStyle w:val="13"/>
            </w:pPr>
            <w:r>
              <w:t>通行率</w:t>
            </w:r>
          </w:p>
        </w:tc>
      </w:tr>
      <w:tr w14:paraId="6338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AC459"/>
        </w:tc>
        <w:tc>
          <w:tcPr>
            <w:tcW w:w="1276" w:type="dxa"/>
            <w:vAlign w:val="center"/>
          </w:tcPr>
          <w:p w14:paraId="31142E6C">
            <w:pPr>
              <w:pStyle w:val="13"/>
            </w:pPr>
            <w:r>
              <w:t>社会效益指标</w:t>
            </w:r>
          </w:p>
        </w:tc>
        <w:tc>
          <w:tcPr>
            <w:tcW w:w="1332" w:type="dxa"/>
            <w:vAlign w:val="center"/>
          </w:tcPr>
          <w:p w14:paraId="4DB4809C">
            <w:pPr>
              <w:pStyle w:val="13"/>
            </w:pPr>
            <w:r>
              <w:t>基本公共服务水平</w:t>
            </w:r>
          </w:p>
        </w:tc>
        <w:tc>
          <w:tcPr>
            <w:tcW w:w="2891" w:type="dxa"/>
            <w:vAlign w:val="center"/>
          </w:tcPr>
          <w:p w14:paraId="2A38F71B">
            <w:pPr>
              <w:pStyle w:val="13"/>
            </w:pPr>
            <w:r>
              <w:t>基本公共服务水平有所提升</w:t>
            </w:r>
          </w:p>
        </w:tc>
        <w:tc>
          <w:tcPr>
            <w:tcW w:w="1276" w:type="dxa"/>
            <w:vAlign w:val="center"/>
          </w:tcPr>
          <w:p w14:paraId="4CB04774">
            <w:pPr>
              <w:pStyle w:val="13"/>
            </w:pPr>
            <w:r>
              <w:t>服务水平有所提升</w:t>
            </w:r>
          </w:p>
        </w:tc>
        <w:tc>
          <w:tcPr>
            <w:tcW w:w="1843" w:type="dxa"/>
            <w:vAlign w:val="center"/>
          </w:tcPr>
          <w:p w14:paraId="3D44A20C">
            <w:pPr>
              <w:pStyle w:val="13"/>
            </w:pPr>
            <w:r>
              <w:t>服务水平有所提升</w:t>
            </w:r>
          </w:p>
        </w:tc>
      </w:tr>
      <w:tr w14:paraId="66B3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BDB02A"/>
        </w:tc>
        <w:tc>
          <w:tcPr>
            <w:tcW w:w="1276" w:type="dxa"/>
            <w:vAlign w:val="center"/>
          </w:tcPr>
          <w:p w14:paraId="2B49EA5F">
            <w:pPr>
              <w:pStyle w:val="13"/>
            </w:pPr>
            <w:r>
              <w:t>生态效益指标</w:t>
            </w:r>
          </w:p>
        </w:tc>
        <w:tc>
          <w:tcPr>
            <w:tcW w:w="1332" w:type="dxa"/>
            <w:vAlign w:val="center"/>
          </w:tcPr>
          <w:p w14:paraId="79AF1F5E">
            <w:pPr>
              <w:pStyle w:val="13"/>
            </w:pPr>
            <w:r>
              <w:t>符合环境提升目标</w:t>
            </w:r>
          </w:p>
        </w:tc>
        <w:tc>
          <w:tcPr>
            <w:tcW w:w="2891" w:type="dxa"/>
            <w:vAlign w:val="center"/>
          </w:tcPr>
          <w:p w14:paraId="074989F0">
            <w:pPr>
              <w:pStyle w:val="13"/>
            </w:pPr>
            <w:r>
              <w:t>符合环境提升目标</w:t>
            </w:r>
          </w:p>
        </w:tc>
        <w:tc>
          <w:tcPr>
            <w:tcW w:w="1276" w:type="dxa"/>
            <w:vAlign w:val="center"/>
          </w:tcPr>
          <w:p w14:paraId="45EC4E92">
            <w:pPr>
              <w:pStyle w:val="13"/>
              <w:rPr>
                <w:rFonts w:hint="eastAsia" w:eastAsia="方正书宋_GBK"/>
                <w:lang w:eastAsia="zh-CN"/>
              </w:rPr>
            </w:pPr>
            <w:r>
              <w:t>≤90</w:t>
            </w:r>
            <w:r>
              <w:rPr>
                <w:rFonts w:hint="eastAsia"/>
                <w:lang w:val="en-US" w:eastAsia="zh-CN"/>
              </w:rPr>
              <w:t>%</w:t>
            </w:r>
          </w:p>
        </w:tc>
        <w:tc>
          <w:tcPr>
            <w:tcW w:w="1843" w:type="dxa"/>
            <w:vAlign w:val="center"/>
          </w:tcPr>
          <w:p w14:paraId="169DB17E">
            <w:pPr>
              <w:pStyle w:val="13"/>
            </w:pPr>
            <w:r>
              <w:t>畅洁率</w:t>
            </w:r>
          </w:p>
        </w:tc>
      </w:tr>
      <w:tr w14:paraId="7F1E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D8CA31"/>
        </w:tc>
        <w:tc>
          <w:tcPr>
            <w:tcW w:w="1276" w:type="dxa"/>
            <w:vAlign w:val="center"/>
          </w:tcPr>
          <w:p w14:paraId="15F36D76">
            <w:pPr>
              <w:pStyle w:val="13"/>
            </w:pPr>
            <w:r>
              <w:t>可持续影响指标</w:t>
            </w:r>
          </w:p>
        </w:tc>
        <w:tc>
          <w:tcPr>
            <w:tcW w:w="1332" w:type="dxa"/>
            <w:vAlign w:val="center"/>
          </w:tcPr>
          <w:p w14:paraId="721BBE86">
            <w:pPr>
              <w:pStyle w:val="13"/>
            </w:pPr>
            <w:r>
              <w:t>适应未来一定时期内交通需求</w:t>
            </w:r>
          </w:p>
        </w:tc>
        <w:tc>
          <w:tcPr>
            <w:tcW w:w="2891" w:type="dxa"/>
            <w:vAlign w:val="center"/>
          </w:tcPr>
          <w:p w14:paraId="4A5A6956">
            <w:pPr>
              <w:pStyle w:val="13"/>
            </w:pPr>
            <w:r>
              <w:t>适应未来一定时期内交通需求</w:t>
            </w:r>
          </w:p>
        </w:tc>
        <w:tc>
          <w:tcPr>
            <w:tcW w:w="1276" w:type="dxa"/>
            <w:vAlign w:val="center"/>
          </w:tcPr>
          <w:p w14:paraId="5B14B60F">
            <w:pPr>
              <w:pStyle w:val="13"/>
            </w:pPr>
            <w:r>
              <w:t>适应发展</w:t>
            </w:r>
          </w:p>
        </w:tc>
        <w:tc>
          <w:tcPr>
            <w:tcW w:w="1843" w:type="dxa"/>
            <w:vAlign w:val="center"/>
          </w:tcPr>
          <w:p w14:paraId="641A8267">
            <w:pPr>
              <w:pStyle w:val="13"/>
            </w:pPr>
            <w:r>
              <w:t>适应发展</w:t>
            </w:r>
          </w:p>
        </w:tc>
      </w:tr>
      <w:tr w14:paraId="6136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31876A">
            <w:pPr>
              <w:pStyle w:val="15"/>
            </w:pPr>
            <w:r>
              <w:t>满意度指标</w:t>
            </w:r>
          </w:p>
        </w:tc>
        <w:tc>
          <w:tcPr>
            <w:tcW w:w="1276" w:type="dxa"/>
            <w:vAlign w:val="center"/>
          </w:tcPr>
          <w:p w14:paraId="4D11C77B">
            <w:pPr>
              <w:pStyle w:val="13"/>
            </w:pPr>
            <w:r>
              <w:t>服务对象满意度指标</w:t>
            </w:r>
          </w:p>
        </w:tc>
        <w:tc>
          <w:tcPr>
            <w:tcW w:w="1332" w:type="dxa"/>
            <w:vAlign w:val="center"/>
          </w:tcPr>
          <w:p w14:paraId="4C304FB3">
            <w:pPr>
              <w:pStyle w:val="13"/>
            </w:pPr>
            <w:r>
              <w:t>群众满意度</w:t>
            </w:r>
          </w:p>
        </w:tc>
        <w:tc>
          <w:tcPr>
            <w:tcW w:w="2891" w:type="dxa"/>
            <w:vAlign w:val="center"/>
          </w:tcPr>
          <w:p w14:paraId="612D2734">
            <w:pPr>
              <w:pStyle w:val="13"/>
            </w:pPr>
            <w:r>
              <w:t>群众满意度</w:t>
            </w:r>
          </w:p>
        </w:tc>
        <w:tc>
          <w:tcPr>
            <w:tcW w:w="1276" w:type="dxa"/>
            <w:vAlign w:val="center"/>
          </w:tcPr>
          <w:p w14:paraId="271D46EF">
            <w:pPr>
              <w:pStyle w:val="13"/>
              <w:rPr>
                <w:rFonts w:hint="eastAsia" w:eastAsia="方正书宋_GBK"/>
                <w:lang w:eastAsia="zh-CN"/>
              </w:rPr>
            </w:pPr>
            <w:r>
              <w:t>≥90</w:t>
            </w:r>
            <w:r>
              <w:rPr>
                <w:rFonts w:hint="eastAsia"/>
                <w:lang w:eastAsia="zh-CN"/>
              </w:rPr>
              <w:t>%</w:t>
            </w:r>
          </w:p>
        </w:tc>
        <w:tc>
          <w:tcPr>
            <w:tcW w:w="1843" w:type="dxa"/>
            <w:vAlign w:val="center"/>
          </w:tcPr>
          <w:p w14:paraId="6236B223">
            <w:pPr>
              <w:pStyle w:val="13"/>
            </w:pPr>
            <w:r>
              <w:t>满意度调查</w:t>
            </w:r>
          </w:p>
        </w:tc>
      </w:tr>
    </w:tbl>
    <w:p w14:paraId="0D1D6C91">
      <w:pPr>
        <w:sectPr>
          <w:pgSz w:w="11900" w:h="16840"/>
          <w:pgMar w:top="1984" w:right="1304" w:bottom="1134" w:left="1304" w:header="720" w:footer="720" w:gutter="0"/>
          <w:cols w:space="720" w:num="1"/>
        </w:sectPr>
      </w:pPr>
    </w:p>
    <w:p w14:paraId="584B4628">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C010EEA">
      <w:pPr>
        <w:spacing w:before="0" w:after="0"/>
        <w:ind w:firstLine="560"/>
        <w:jc w:val="left"/>
        <w:outlineLvl w:val="3"/>
      </w:pPr>
      <w:bookmarkStart w:id="17" w:name="_Toc_4_4_0000000018"/>
      <w:r>
        <w:rPr>
          <w:rFonts w:ascii="方正仿宋_GBK" w:hAnsi="方正仿宋_GBK" w:eastAsia="方正仿宋_GBK" w:cs="方正仿宋_GBK"/>
          <w:color w:val="000000"/>
          <w:sz w:val="28"/>
        </w:rPr>
        <w:t>15.交通局2026年普通国省干线公路建设养护发展专项资金（日常养护补助）-石财城【2025】67号绩效目标表</w:t>
      </w:r>
      <w:bookmarkEnd w:id="1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963D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5A3301A">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544A187">
            <w:pPr>
              <w:pStyle w:val="11"/>
            </w:pPr>
            <w:r>
              <w:t>单位：万元</w:t>
            </w:r>
          </w:p>
        </w:tc>
      </w:tr>
      <w:tr w14:paraId="675F6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2DCCF">
            <w:pPr>
              <w:pStyle w:val="14"/>
            </w:pPr>
            <w:r>
              <w:t>项目编码</w:t>
            </w:r>
          </w:p>
        </w:tc>
        <w:tc>
          <w:tcPr>
            <w:tcW w:w="2608" w:type="dxa"/>
            <w:gridSpan w:val="2"/>
            <w:vAlign w:val="center"/>
          </w:tcPr>
          <w:p w14:paraId="1ACA1281">
            <w:pPr>
              <w:pStyle w:val="13"/>
            </w:pPr>
            <w:r>
              <w:t>13012326P00264210539B</w:t>
            </w:r>
          </w:p>
        </w:tc>
        <w:tc>
          <w:tcPr>
            <w:tcW w:w="1587" w:type="dxa"/>
            <w:vAlign w:val="center"/>
          </w:tcPr>
          <w:p w14:paraId="76C2007E">
            <w:pPr>
              <w:pStyle w:val="14"/>
            </w:pPr>
            <w:r>
              <w:t>项目名称</w:t>
            </w:r>
          </w:p>
        </w:tc>
        <w:tc>
          <w:tcPr>
            <w:tcW w:w="4423" w:type="dxa"/>
            <w:gridSpan w:val="3"/>
            <w:vAlign w:val="center"/>
          </w:tcPr>
          <w:p w14:paraId="3C3A218E">
            <w:pPr>
              <w:pStyle w:val="13"/>
            </w:pPr>
            <w:r>
              <w:t>交通局2026年普通国省干线公路建设养护发展专项资金（日常养护补助）-石财城【2025】67号</w:t>
            </w:r>
          </w:p>
        </w:tc>
      </w:tr>
      <w:tr w14:paraId="6DD76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D6A07">
            <w:pPr>
              <w:pStyle w:val="14"/>
            </w:pPr>
            <w:r>
              <w:t>预算规模及资金用途</w:t>
            </w:r>
          </w:p>
        </w:tc>
        <w:tc>
          <w:tcPr>
            <w:tcW w:w="1276" w:type="dxa"/>
            <w:vAlign w:val="center"/>
          </w:tcPr>
          <w:p w14:paraId="1B94DC25">
            <w:pPr>
              <w:pStyle w:val="14"/>
            </w:pPr>
            <w:r>
              <w:t>预算数</w:t>
            </w:r>
          </w:p>
        </w:tc>
        <w:tc>
          <w:tcPr>
            <w:tcW w:w="1332" w:type="dxa"/>
            <w:vAlign w:val="center"/>
          </w:tcPr>
          <w:p w14:paraId="288EBDE8">
            <w:pPr>
              <w:pStyle w:val="13"/>
            </w:pPr>
            <w:r>
              <w:t>153.00</w:t>
            </w:r>
          </w:p>
        </w:tc>
        <w:tc>
          <w:tcPr>
            <w:tcW w:w="1587" w:type="dxa"/>
            <w:vAlign w:val="center"/>
          </w:tcPr>
          <w:p w14:paraId="5BB95EB4">
            <w:pPr>
              <w:pStyle w:val="14"/>
            </w:pPr>
            <w:r>
              <w:t>其中：财政    资金</w:t>
            </w:r>
          </w:p>
        </w:tc>
        <w:tc>
          <w:tcPr>
            <w:tcW w:w="1304" w:type="dxa"/>
            <w:vAlign w:val="center"/>
          </w:tcPr>
          <w:p w14:paraId="4559FDF6">
            <w:pPr>
              <w:pStyle w:val="13"/>
            </w:pPr>
            <w:r>
              <w:t>153.00</w:t>
            </w:r>
          </w:p>
        </w:tc>
        <w:tc>
          <w:tcPr>
            <w:tcW w:w="1276" w:type="dxa"/>
            <w:vAlign w:val="center"/>
          </w:tcPr>
          <w:p w14:paraId="14020E3E">
            <w:pPr>
              <w:pStyle w:val="14"/>
            </w:pPr>
            <w:r>
              <w:t>其他资金</w:t>
            </w:r>
          </w:p>
        </w:tc>
        <w:tc>
          <w:tcPr>
            <w:tcW w:w="1843" w:type="dxa"/>
            <w:vAlign w:val="center"/>
          </w:tcPr>
          <w:p w14:paraId="5FF949BB">
            <w:pPr>
              <w:pStyle w:val="13"/>
            </w:pPr>
            <w:r>
              <w:t xml:space="preserve"> </w:t>
            </w:r>
          </w:p>
        </w:tc>
      </w:tr>
      <w:tr w14:paraId="7AD39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CE64EF"/>
        </w:tc>
        <w:tc>
          <w:tcPr>
            <w:tcW w:w="8618" w:type="dxa"/>
            <w:gridSpan w:val="6"/>
            <w:vAlign w:val="center"/>
          </w:tcPr>
          <w:p w14:paraId="2399FC7D">
            <w:pPr>
              <w:pStyle w:val="13"/>
            </w:pPr>
            <w:r>
              <w:t>保持公路畅、洁、绿、美、安</w:t>
            </w:r>
          </w:p>
        </w:tc>
      </w:tr>
      <w:tr w14:paraId="02E61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C4F35">
            <w:pPr>
              <w:pStyle w:val="14"/>
            </w:pPr>
            <w:r>
              <w:t>资金支出计划（%）</w:t>
            </w:r>
          </w:p>
        </w:tc>
        <w:tc>
          <w:tcPr>
            <w:tcW w:w="2608" w:type="dxa"/>
            <w:gridSpan w:val="2"/>
            <w:vAlign w:val="center"/>
          </w:tcPr>
          <w:p w14:paraId="4339B34E">
            <w:pPr>
              <w:pStyle w:val="14"/>
            </w:pPr>
            <w:r>
              <w:t>3月底</w:t>
            </w:r>
          </w:p>
        </w:tc>
        <w:tc>
          <w:tcPr>
            <w:tcW w:w="1587" w:type="dxa"/>
            <w:vAlign w:val="center"/>
          </w:tcPr>
          <w:p w14:paraId="505E2AD7">
            <w:pPr>
              <w:pStyle w:val="14"/>
            </w:pPr>
            <w:r>
              <w:t>6月底</w:t>
            </w:r>
          </w:p>
        </w:tc>
        <w:tc>
          <w:tcPr>
            <w:tcW w:w="1304" w:type="dxa"/>
            <w:vAlign w:val="center"/>
          </w:tcPr>
          <w:p w14:paraId="6063C16B">
            <w:pPr>
              <w:pStyle w:val="14"/>
            </w:pPr>
            <w:r>
              <w:t>10月底</w:t>
            </w:r>
          </w:p>
        </w:tc>
        <w:tc>
          <w:tcPr>
            <w:tcW w:w="3119" w:type="dxa"/>
            <w:gridSpan w:val="2"/>
            <w:vAlign w:val="center"/>
          </w:tcPr>
          <w:p w14:paraId="5DAFCE0B">
            <w:pPr>
              <w:pStyle w:val="14"/>
            </w:pPr>
            <w:r>
              <w:t>12月底</w:t>
            </w:r>
          </w:p>
        </w:tc>
      </w:tr>
      <w:tr w14:paraId="620C0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3533B"/>
        </w:tc>
        <w:tc>
          <w:tcPr>
            <w:tcW w:w="2608" w:type="dxa"/>
            <w:gridSpan w:val="2"/>
            <w:vAlign w:val="center"/>
          </w:tcPr>
          <w:p w14:paraId="63D667C0">
            <w:r>
              <w:rPr>
                <w:rFonts w:hint="eastAsia"/>
                <w:lang w:val="en-US" w:eastAsia="zh-CN"/>
              </w:rPr>
              <w:t>25</w:t>
            </w:r>
            <w:r>
              <w:t>%</w:t>
            </w:r>
          </w:p>
        </w:tc>
        <w:tc>
          <w:tcPr>
            <w:tcW w:w="1587" w:type="dxa"/>
            <w:vAlign w:val="center"/>
          </w:tcPr>
          <w:p w14:paraId="0442323E">
            <w:r>
              <w:rPr>
                <w:rFonts w:hint="eastAsia"/>
                <w:lang w:val="en-US" w:eastAsia="zh-CN"/>
              </w:rPr>
              <w:t>5</w:t>
            </w:r>
            <w:r>
              <w:t>0%</w:t>
            </w:r>
          </w:p>
        </w:tc>
        <w:tc>
          <w:tcPr>
            <w:tcW w:w="1304" w:type="dxa"/>
            <w:vAlign w:val="center"/>
          </w:tcPr>
          <w:p w14:paraId="6F1DC23F">
            <w:r>
              <w:rPr>
                <w:rFonts w:hint="eastAsia"/>
                <w:lang w:val="en-US" w:eastAsia="zh-CN"/>
              </w:rPr>
              <w:t>75</w:t>
            </w:r>
            <w:r>
              <w:t>%</w:t>
            </w:r>
          </w:p>
        </w:tc>
        <w:tc>
          <w:tcPr>
            <w:tcW w:w="3119" w:type="dxa"/>
            <w:gridSpan w:val="2"/>
            <w:vAlign w:val="center"/>
          </w:tcPr>
          <w:p w14:paraId="1B4A4F00">
            <w:pPr>
              <w:pStyle w:val="15"/>
            </w:pPr>
            <w:r>
              <w:t>100%</w:t>
            </w:r>
          </w:p>
        </w:tc>
      </w:tr>
      <w:tr w14:paraId="180B4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A1C55">
            <w:pPr>
              <w:pStyle w:val="14"/>
            </w:pPr>
            <w:r>
              <w:t>绩效目标</w:t>
            </w:r>
          </w:p>
        </w:tc>
        <w:tc>
          <w:tcPr>
            <w:tcW w:w="8618" w:type="dxa"/>
            <w:gridSpan w:val="6"/>
            <w:vAlign w:val="center"/>
          </w:tcPr>
          <w:p w14:paraId="7FE76F9D">
            <w:pPr>
              <w:pStyle w:val="13"/>
            </w:pPr>
            <w:r>
              <w:t>1.保持公路畅、洁、绿、美、安</w:t>
            </w:r>
          </w:p>
        </w:tc>
      </w:tr>
    </w:tbl>
    <w:p w14:paraId="41C1BE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3CC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7D1FC">
            <w:pPr>
              <w:pStyle w:val="14"/>
            </w:pPr>
            <w:r>
              <w:t>一级指标</w:t>
            </w:r>
          </w:p>
        </w:tc>
        <w:tc>
          <w:tcPr>
            <w:tcW w:w="1276" w:type="dxa"/>
            <w:vAlign w:val="center"/>
          </w:tcPr>
          <w:p w14:paraId="6E9B0A2E">
            <w:pPr>
              <w:pStyle w:val="14"/>
            </w:pPr>
            <w:r>
              <w:t>二级指标</w:t>
            </w:r>
          </w:p>
        </w:tc>
        <w:tc>
          <w:tcPr>
            <w:tcW w:w="1332" w:type="dxa"/>
            <w:vAlign w:val="center"/>
          </w:tcPr>
          <w:p w14:paraId="314C5164">
            <w:pPr>
              <w:pStyle w:val="14"/>
            </w:pPr>
            <w:r>
              <w:t>三级指标</w:t>
            </w:r>
          </w:p>
        </w:tc>
        <w:tc>
          <w:tcPr>
            <w:tcW w:w="2891" w:type="dxa"/>
            <w:vAlign w:val="center"/>
          </w:tcPr>
          <w:p w14:paraId="1878CCC8">
            <w:pPr>
              <w:pStyle w:val="14"/>
            </w:pPr>
            <w:r>
              <w:t>绩效指标描述</w:t>
            </w:r>
          </w:p>
        </w:tc>
        <w:tc>
          <w:tcPr>
            <w:tcW w:w="1276" w:type="dxa"/>
            <w:vAlign w:val="center"/>
          </w:tcPr>
          <w:p w14:paraId="2C7D270D">
            <w:pPr>
              <w:pStyle w:val="14"/>
            </w:pPr>
            <w:r>
              <w:t>指标值</w:t>
            </w:r>
          </w:p>
        </w:tc>
        <w:tc>
          <w:tcPr>
            <w:tcW w:w="1843" w:type="dxa"/>
            <w:vAlign w:val="center"/>
          </w:tcPr>
          <w:p w14:paraId="2B10BDF4">
            <w:pPr>
              <w:pStyle w:val="14"/>
            </w:pPr>
            <w:r>
              <w:t>指标值确定依据</w:t>
            </w:r>
          </w:p>
        </w:tc>
      </w:tr>
      <w:tr w14:paraId="7625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B3FE7">
            <w:pPr>
              <w:pStyle w:val="15"/>
            </w:pPr>
            <w:r>
              <w:t>产出指标</w:t>
            </w:r>
          </w:p>
        </w:tc>
        <w:tc>
          <w:tcPr>
            <w:tcW w:w="1276" w:type="dxa"/>
            <w:vAlign w:val="center"/>
          </w:tcPr>
          <w:p w14:paraId="482DE3F5">
            <w:pPr>
              <w:pStyle w:val="13"/>
            </w:pPr>
            <w:r>
              <w:t>数量指标</w:t>
            </w:r>
          </w:p>
        </w:tc>
        <w:tc>
          <w:tcPr>
            <w:tcW w:w="1332" w:type="dxa"/>
            <w:vAlign w:val="center"/>
          </w:tcPr>
          <w:p w14:paraId="798F2AC8">
            <w:pPr>
              <w:pStyle w:val="13"/>
            </w:pPr>
            <w:r>
              <w:t>普通国省道日常养护覆盖率</w:t>
            </w:r>
          </w:p>
        </w:tc>
        <w:tc>
          <w:tcPr>
            <w:tcW w:w="2891" w:type="dxa"/>
            <w:vAlign w:val="center"/>
          </w:tcPr>
          <w:p w14:paraId="08F56676">
            <w:pPr>
              <w:pStyle w:val="13"/>
            </w:pPr>
            <w:r>
              <w:t>实际普通国省干线日常养护覆盖情况</w:t>
            </w:r>
          </w:p>
        </w:tc>
        <w:tc>
          <w:tcPr>
            <w:tcW w:w="1276" w:type="dxa"/>
            <w:vAlign w:val="center"/>
          </w:tcPr>
          <w:p w14:paraId="1FF13FD9">
            <w:pPr>
              <w:pStyle w:val="13"/>
              <w:rPr>
                <w:rFonts w:hint="eastAsia" w:eastAsia="方正书宋_GBK"/>
                <w:lang w:eastAsia="zh-CN"/>
              </w:rPr>
            </w:pPr>
            <w:r>
              <w:t>100</w:t>
            </w:r>
            <w:r>
              <w:rPr>
                <w:rFonts w:hint="eastAsia"/>
                <w:lang w:eastAsia="zh-CN"/>
              </w:rPr>
              <w:t>%</w:t>
            </w:r>
          </w:p>
        </w:tc>
        <w:tc>
          <w:tcPr>
            <w:tcW w:w="1843" w:type="dxa"/>
            <w:vAlign w:val="center"/>
          </w:tcPr>
          <w:p w14:paraId="7A14B684">
            <w:pPr>
              <w:pStyle w:val="13"/>
            </w:pPr>
            <w:r>
              <w:t>是否完成覆盖率</w:t>
            </w:r>
          </w:p>
        </w:tc>
      </w:tr>
      <w:tr w14:paraId="7826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925624"/>
        </w:tc>
        <w:tc>
          <w:tcPr>
            <w:tcW w:w="1276" w:type="dxa"/>
            <w:vAlign w:val="center"/>
          </w:tcPr>
          <w:p w14:paraId="1A96DD04">
            <w:pPr>
              <w:pStyle w:val="13"/>
            </w:pPr>
            <w:r>
              <w:t>质量指标</w:t>
            </w:r>
          </w:p>
        </w:tc>
        <w:tc>
          <w:tcPr>
            <w:tcW w:w="1332" w:type="dxa"/>
            <w:vAlign w:val="center"/>
          </w:tcPr>
          <w:p w14:paraId="0E8FE4B3">
            <w:pPr>
              <w:pStyle w:val="13"/>
            </w:pPr>
            <w:r>
              <w:t>公路小修工程质量合格情况</w:t>
            </w:r>
          </w:p>
        </w:tc>
        <w:tc>
          <w:tcPr>
            <w:tcW w:w="2891" w:type="dxa"/>
            <w:vAlign w:val="center"/>
          </w:tcPr>
          <w:p w14:paraId="717F5C25">
            <w:pPr>
              <w:pStyle w:val="13"/>
            </w:pPr>
            <w:r>
              <w:t>实际完成小修工程质量合格情况</w:t>
            </w:r>
          </w:p>
        </w:tc>
        <w:tc>
          <w:tcPr>
            <w:tcW w:w="1276" w:type="dxa"/>
            <w:vAlign w:val="center"/>
          </w:tcPr>
          <w:p w14:paraId="68A3C10F">
            <w:pPr>
              <w:pStyle w:val="13"/>
            </w:pPr>
            <w:r>
              <w:t>合格</w:t>
            </w:r>
          </w:p>
        </w:tc>
        <w:tc>
          <w:tcPr>
            <w:tcW w:w="1843" w:type="dxa"/>
            <w:vAlign w:val="center"/>
          </w:tcPr>
          <w:p w14:paraId="051ADC78">
            <w:pPr>
              <w:pStyle w:val="13"/>
            </w:pPr>
            <w:r>
              <w:t>质量合格情况</w:t>
            </w:r>
          </w:p>
        </w:tc>
      </w:tr>
      <w:tr w14:paraId="71676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C14331"/>
        </w:tc>
        <w:tc>
          <w:tcPr>
            <w:tcW w:w="1276" w:type="dxa"/>
            <w:vAlign w:val="center"/>
          </w:tcPr>
          <w:p w14:paraId="3A8A2B87">
            <w:pPr>
              <w:pStyle w:val="13"/>
            </w:pPr>
            <w:r>
              <w:t>时效指标</w:t>
            </w:r>
          </w:p>
        </w:tc>
        <w:tc>
          <w:tcPr>
            <w:tcW w:w="1332" w:type="dxa"/>
            <w:vAlign w:val="center"/>
          </w:tcPr>
          <w:p w14:paraId="20CDF7D6">
            <w:pPr>
              <w:pStyle w:val="13"/>
            </w:pPr>
            <w:r>
              <w:t>完成项目时间</w:t>
            </w:r>
          </w:p>
        </w:tc>
        <w:tc>
          <w:tcPr>
            <w:tcW w:w="2891" w:type="dxa"/>
            <w:vAlign w:val="center"/>
          </w:tcPr>
          <w:p w14:paraId="124683F7">
            <w:pPr>
              <w:pStyle w:val="13"/>
            </w:pPr>
            <w:r>
              <w:t>按期完成项目</w:t>
            </w:r>
          </w:p>
        </w:tc>
        <w:tc>
          <w:tcPr>
            <w:tcW w:w="1276" w:type="dxa"/>
            <w:vAlign w:val="center"/>
          </w:tcPr>
          <w:p w14:paraId="5C5BFBFE">
            <w:pPr>
              <w:pStyle w:val="13"/>
            </w:pPr>
            <w:r>
              <w:t>年底前</w:t>
            </w:r>
          </w:p>
        </w:tc>
        <w:tc>
          <w:tcPr>
            <w:tcW w:w="1843" w:type="dxa"/>
            <w:vAlign w:val="center"/>
          </w:tcPr>
          <w:p w14:paraId="2297D44E">
            <w:pPr>
              <w:pStyle w:val="13"/>
            </w:pPr>
            <w:r>
              <w:t>是否规定时间内完成</w:t>
            </w:r>
          </w:p>
        </w:tc>
      </w:tr>
      <w:tr w14:paraId="7001E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AA81B9"/>
        </w:tc>
        <w:tc>
          <w:tcPr>
            <w:tcW w:w="1276" w:type="dxa"/>
            <w:vAlign w:val="center"/>
          </w:tcPr>
          <w:p w14:paraId="153C5E77">
            <w:pPr>
              <w:pStyle w:val="13"/>
            </w:pPr>
            <w:r>
              <w:t>成本指标</w:t>
            </w:r>
          </w:p>
        </w:tc>
        <w:tc>
          <w:tcPr>
            <w:tcW w:w="1332" w:type="dxa"/>
            <w:vAlign w:val="center"/>
          </w:tcPr>
          <w:p w14:paraId="2F071FCF">
            <w:pPr>
              <w:pStyle w:val="13"/>
            </w:pPr>
            <w:r>
              <w:t>投资完成额</w:t>
            </w:r>
          </w:p>
        </w:tc>
        <w:tc>
          <w:tcPr>
            <w:tcW w:w="2891" w:type="dxa"/>
            <w:vAlign w:val="center"/>
          </w:tcPr>
          <w:p w14:paraId="49593F20">
            <w:pPr>
              <w:pStyle w:val="13"/>
            </w:pPr>
            <w:r>
              <w:t>投资完成情况</w:t>
            </w:r>
          </w:p>
        </w:tc>
        <w:tc>
          <w:tcPr>
            <w:tcW w:w="1276" w:type="dxa"/>
            <w:vAlign w:val="center"/>
          </w:tcPr>
          <w:p w14:paraId="652AAFF1">
            <w:pPr>
              <w:pStyle w:val="13"/>
            </w:pPr>
            <w:r>
              <w:t>不高于概算</w:t>
            </w:r>
          </w:p>
        </w:tc>
        <w:tc>
          <w:tcPr>
            <w:tcW w:w="1843" w:type="dxa"/>
            <w:vAlign w:val="center"/>
          </w:tcPr>
          <w:p w14:paraId="58C690B6">
            <w:pPr>
              <w:pStyle w:val="13"/>
            </w:pPr>
            <w:r>
              <w:t>是否超概算</w:t>
            </w:r>
          </w:p>
        </w:tc>
      </w:tr>
      <w:tr w14:paraId="561A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2302B">
            <w:pPr>
              <w:pStyle w:val="15"/>
            </w:pPr>
            <w:r>
              <w:t>效益指标</w:t>
            </w:r>
          </w:p>
        </w:tc>
        <w:tc>
          <w:tcPr>
            <w:tcW w:w="1276" w:type="dxa"/>
            <w:vAlign w:val="center"/>
          </w:tcPr>
          <w:p w14:paraId="3259AEE8">
            <w:pPr>
              <w:pStyle w:val="13"/>
            </w:pPr>
            <w:r>
              <w:t>社会效益指标</w:t>
            </w:r>
          </w:p>
        </w:tc>
        <w:tc>
          <w:tcPr>
            <w:tcW w:w="1332" w:type="dxa"/>
            <w:vAlign w:val="center"/>
          </w:tcPr>
          <w:p w14:paraId="7B5178ED">
            <w:pPr>
              <w:pStyle w:val="13"/>
            </w:pPr>
            <w:r>
              <w:t>项目实现功能</w:t>
            </w:r>
          </w:p>
        </w:tc>
        <w:tc>
          <w:tcPr>
            <w:tcW w:w="2891" w:type="dxa"/>
            <w:vAlign w:val="center"/>
          </w:tcPr>
          <w:p w14:paraId="49444C71">
            <w:pPr>
              <w:pStyle w:val="13"/>
            </w:pPr>
            <w:r>
              <w:t>保障公路畅、洁、绿、美</w:t>
            </w:r>
          </w:p>
        </w:tc>
        <w:tc>
          <w:tcPr>
            <w:tcW w:w="1276" w:type="dxa"/>
            <w:vAlign w:val="center"/>
          </w:tcPr>
          <w:p w14:paraId="4F10A4A7">
            <w:pPr>
              <w:pStyle w:val="13"/>
            </w:pPr>
            <w:r>
              <w:t>保障公路畅、洁、绿、美</w:t>
            </w:r>
          </w:p>
        </w:tc>
        <w:tc>
          <w:tcPr>
            <w:tcW w:w="1843" w:type="dxa"/>
            <w:vAlign w:val="center"/>
          </w:tcPr>
          <w:p w14:paraId="4962C87D">
            <w:pPr>
              <w:pStyle w:val="13"/>
            </w:pPr>
            <w:r>
              <w:t>项目功能</w:t>
            </w:r>
          </w:p>
        </w:tc>
      </w:tr>
      <w:tr w14:paraId="19C3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BC7E40"/>
        </w:tc>
        <w:tc>
          <w:tcPr>
            <w:tcW w:w="1276" w:type="dxa"/>
            <w:vAlign w:val="center"/>
          </w:tcPr>
          <w:p w14:paraId="54FEF5B8">
            <w:pPr>
              <w:pStyle w:val="13"/>
            </w:pPr>
            <w:r>
              <w:t>可持续影响指标</w:t>
            </w:r>
          </w:p>
        </w:tc>
        <w:tc>
          <w:tcPr>
            <w:tcW w:w="1332" w:type="dxa"/>
            <w:vAlign w:val="center"/>
          </w:tcPr>
          <w:p w14:paraId="2FFEF3D4">
            <w:pPr>
              <w:pStyle w:val="13"/>
            </w:pPr>
            <w:r>
              <w:t>公路技术状况</w:t>
            </w:r>
          </w:p>
        </w:tc>
        <w:tc>
          <w:tcPr>
            <w:tcW w:w="2891" w:type="dxa"/>
            <w:vAlign w:val="center"/>
          </w:tcPr>
          <w:p w14:paraId="67EE51F8">
            <w:pPr>
              <w:pStyle w:val="13"/>
            </w:pPr>
            <w:r>
              <w:t>保障公路畅通</w:t>
            </w:r>
          </w:p>
        </w:tc>
        <w:tc>
          <w:tcPr>
            <w:tcW w:w="1276" w:type="dxa"/>
            <w:vAlign w:val="center"/>
          </w:tcPr>
          <w:p w14:paraId="64BC3EB9">
            <w:pPr>
              <w:pStyle w:val="13"/>
            </w:pPr>
            <w:r>
              <w:t>较上年提升</w:t>
            </w:r>
          </w:p>
        </w:tc>
        <w:tc>
          <w:tcPr>
            <w:tcW w:w="1843" w:type="dxa"/>
            <w:vAlign w:val="center"/>
          </w:tcPr>
          <w:p w14:paraId="043C7DAE">
            <w:pPr>
              <w:pStyle w:val="13"/>
            </w:pPr>
            <w:r>
              <w:t>是否提升</w:t>
            </w:r>
          </w:p>
        </w:tc>
      </w:tr>
      <w:tr w14:paraId="5423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D9479E"/>
        </w:tc>
        <w:tc>
          <w:tcPr>
            <w:tcW w:w="1276" w:type="dxa"/>
            <w:vAlign w:val="center"/>
          </w:tcPr>
          <w:p w14:paraId="11F19F9F">
            <w:pPr>
              <w:pStyle w:val="13"/>
            </w:pPr>
            <w:r>
              <w:t>经济效益指标</w:t>
            </w:r>
          </w:p>
        </w:tc>
        <w:tc>
          <w:tcPr>
            <w:tcW w:w="1332" w:type="dxa"/>
            <w:vAlign w:val="center"/>
          </w:tcPr>
          <w:p w14:paraId="35984DA1">
            <w:pPr>
              <w:pStyle w:val="13"/>
            </w:pPr>
            <w:r>
              <w:t>对经济发展的促进作用</w:t>
            </w:r>
          </w:p>
        </w:tc>
        <w:tc>
          <w:tcPr>
            <w:tcW w:w="2891" w:type="dxa"/>
            <w:vAlign w:val="center"/>
          </w:tcPr>
          <w:p w14:paraId="1797643E">
            <w:pPr>
              <w:pStyle w:val="13"/>
            </w:pPr>
            <w:r>
              <w:t>对经济发展有促进作用</w:t>
            </w:r>
          </w:p>
        </w:tc>
        <w:tc>
          <w:tcPr>
            <w:tcW w:w="1276" w:type="dxa"/>
            <w:vAlign w:val="center"/>
          </w:tcPr>
          <w:p w14:paraId="255DB40E">
            <w:pPr>
              <w:pStyle w:val="13"/>
            </w:pPr>
            <w:r>
              <w:t>促进作用明显</w:t>
            </w:r>
          </w:p>
        </w:tc>
        <w:tc>
          <w:tcPr>
            <w:tcW w:w="1843" w:type="dxa"/>
            <w:vAlign w:val="center"/>
          </w:tcPr>
          <w:p w14:paraId="6E85E12C">
            <w:pPr>
              <w:pStyle w:val="13"/>
            </w:pPr>
            <w:r>
              <w:t>是否促进</w:t>
            </w:r>
          </w:p>
        </w:tc>
      </w:tr>
      <w:tr w14:paraId="1C8B0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A322D9"/>
        </w:tc>
        <w:tc>
          <w:tcPr>
            <w:tcW w:w="1276" w:type="dxa"/>
            <w:vAlign w:val="center"/>
          </w:tcPr>
          <w:p w14:paraId="4DB8B02A">
            <w:pPr>
              <w:pStyle w:val="13"/>
            </w:pPr>
            <w:r>
              <w:t>生态效益指标</w:t>
            </w:r>
          </w:p>
        </w:tc>
        <w:tc>
          <w:tcPr>
            <w:tcW w:w="1332" w:type="dxa"/>
            <w:vAlign w:val="center"/>
          </w:tcPr>
          <w:p w14:paraId="1FA7188C">
            <w:pPr>
              <w:pStyle w:val="13"/>
            </w:pPr>
            <w:r>
              <w:t>绿化管护规范到位</w:t>
            </w:r>
          </w:p>
        </w:tc>
        <w:tc>
          <w:tcPr>
            <w:tcW w:w="2891" w:type="dxa"/>
            <w:vAlign w:val="center"/>
          </w:tcPr>
          <w:p w14:paraId="360EA7FD">
            <w:pPr>
              <w:pStyle w:val="13"/>
            </w:pPr>
            <w:r>
              <w:t>绿化管护规范到位</w:t>
            </w:r>
          </w:p>
        </w:tc>
        <w:tc>
          <w:tcPr>
            <w:tcW w:w="1276" w:type="dxa"/>
            <w:vAlign w:val="center"/>
          </w:tcPr>
          <w:p w14:paraId="6D467DAD">
            <w:pPr>
              <w:pStyle w:val="13"/>
            </w:pPr>
            <w:r>
              <w:t>合格</w:t>
            </w:r>
          </w:p>
        </w:tc>
        <w:tc>
          <w:tcPr>
            <w:tcW w:w="1843" w:type="dxa"/>
            <w:vAlign w:val="center"/>
          </w:tcPr>
          <w:p w14:paraId="1FAFFCCC">
            <w:pPr>
              <w:pStyle w:val="13"/>
            </w:pPr>
            <w:r>
              <w:t>是否合格</w:t>
            </w:r>
          </w:p>
        </w:tc>
      </w:tr>
      <w:tr w14:paraId="3ED94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9ABFA">
            <w:pPr>
              <w:pStyle w:val="15"/>
            </w:pPr>
            <w:r>
              <w:t>满意度指标</w:t>
            </w:r>
          </w:p>
        </w:tc>
        <w:tc>
          <w:tcPr>
            <w:tcW w:w="1276" w:type="dxa"/>
            <w:vAlign w:val="center"/>
          </w:tcPr>
          <w:p w14:paraId="6AD32C6D">
            <w:pPr>
              <w:pStyle w:val="13"/>
            </w:pPr>
            <w:r>
              <w:t>服务对象满意度指标</w:t>
            </w:r>
          </w:p>
        </w:tc>
        <w:tc>
          <w:tcPr>
            <w:tcW w:w="1332" w:type="dxa"/>
            <w:vAlign w:val="center"/>
          </w:tcPr>
          <w:p w14:paraId="21B7D9FC">
            <w:pPr>
              <w:pStyle w:val="13"/>
            </w:pPr>
            <w:r>
              <w:t>社会公众和服务对象满意度</w:t>
            </w:r>
          </w:p>
        </w:tc>
        <w:tc>
          <w:tcPr>
            <w:tcW w:w="2891" w:type="dxa"/>
            <w:vAlign w:val="center"/>
          </w:tcPr>
          <w:p w14:paraId="4D42429E">
            <w:pPr>
              <w:pStyle w:val="13"/>
            </w:pPr>
            <w:r>
              <w:t>社会公众和服务对象满意情况</w:t>
            </w:r>
          </w:p>
        </w:tc>
        <w:tc>
          <w:tcPr>
            <w:tcW w:w="1276" w:type="dxa"/>
            <w:vAlign w:val="center"/>
          </w:tcPr>
          <w:p w14:paraId="79E08FFE">
            <w:pPr>
              <w:pStyle w:val="13"/>
              <w:rPr>
                <w:rFonts w:hint="eastAsia" w:eastAsia="方正书宋_GBK"/>
                <w:lang w:val="en-US" w:eastAsia="zh-CN"/>
              </w:rPr>
            </w:pPr>
            <w:r>
              <w:t>≥90</w:t>
            </w:r>
            <w:r>
              <w:rPr>
                <w:rFonts w:hint="eastAsia"/>
                <w:lang w:val="en-US" w:eastAsia="zh-CN"/>
              </w:rPr>
              <w:t>%</w:t>
            </w:r>
          </w:p>
        </w:tc>
        <w:tc>
          <w:tcPr>
            <w:tcW w:w="1843" w:type="dxa"/>
            <w:vAlign w:val="center"/>
          </w:tcPr>
          <w:p w14:paraId="182164CE">
            <w:pPr>
              <w:pStyle w:val="13"/>
            </w:pPr>
            <w:r>
              <w:t>调查问卷</w:t>
            </w:r>
          </w:p>
        </w:tc>
      </w:tr>
    </w:tbl>
    <w:p w14:paraId="4FE43BAF">
      <w:pPr>
        <w:sectPr>
          <w:pgSz w:w="11900" w:h="16840"/>
          <w:pgMar w:top="1984" w:right="1304" w:bottom="1134" w:left="1304" w:header="720" w:footer="720" w:gutter="0"/>
          <w:cols w:space="720" w:num="1"/>
        </w:sectPr>
      </w:pPr>
    </w:p>
    <w:p w14:paraId="5D780A8E">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6FA6F83">
      <w:pPr>
        <w:spacing w:before="0" w:after="0"/>
        <w:ind w:firstLine="560"/>
        <w:jc w:val="left"/>
        <w:outlineLvl w:val="3"/>
      </w:pPr>
      <w:bookmarkStart w:id="18" w:name="_Toc_4_4_0000000019"/>
      <w:r>
        <w:rPr>
          <w:rFonts w:ascii="方正仿宋_GBK" w:hAnsi="方正仿宋_GBK" w:eastAsia="方正仿宋_GBK" w:cs="方正仿宋_GBK"/>
          <w:color w:val="000000"/>
          <w:sz w:val="28"/>
        </w:rPr>
        <w:t>16.交通局公路项目占地租金及征地资金（基金）绩效目标表</w:t>
      </w:r>
      <w:bookmarkEnd w:id="1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8FF5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66F6230">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1D0E2038">
            <w:pPr>
              <w:pStyle w:val="11"/>
            </w:pPr>
            <w:r>
              <w:t>单位：万元</w:t>
            </w:r>
          </w:p>
        </w:tc>
      </w:tr>
      <w:tr w14:paraId="0C9F9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B829D">
            <w:pPr>
              <w:pStyle w:val="14"/>
            </w:pPr>
            <w:r>
              <w:t>项目编码</w:t>
            </w:r>
          </w:p>
        </w:tc>
        <w:tc>
          <w:tcPr>
            <w:tcW w:w="2608" w:type="dxa"/>
            <w:gridSpan w:val="2"/>
            <w:vAlign w:val="center"/>
          </w:tcPr>
          <w:p w14:paraId="49B1DC60">
            <w:pPr>
              <w:pStyle w:val="13"/>
            </w:pPr>
            <w:r>
              <w:t>13012326P00006010009Q</w:t>
            </w:r>
          </w:p>
        </w:tc>
        <w:tc>
          <w:tcPr>
            <w:tcW w:w="1587" w:type="dxa"/>
            <w:vAlign w:val="center"/>
          </w:tcPr>
          <w:p w14:paraId="39577378">
            <w:pPr>
              <w:pStyle w:val="14"/>
            </w:pPr>
            <w:r>
              <w:t>项目名称</w:t>
            </w:r>
          </w:p>
        </w:tc>
        <w:tc>
          <w:tcPr>
            <w:tcW w:w="4423" w:type="dxa"/>
            <w:gridSpan w:val="3"/>
            <w:vAlign w:val="center"/>
          </w:tcPr>
          <w:p w14:paraId="7FFC5351">
            <w:pPr>
              <w:pStyle w:val="13"/>
            </w:pPr>
            <w:r>
              <w:t>交通局公路项目占地租金及征地资金（基金）</w:t>
            </w:r>
          </w:p>
        </w:tc>
      </w:tr>
      <w:tr w14:paraId="7C0EE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F8E6C">
            <w:pPr>
              <w:pStyle w:val="14"/>
            </w:pPr>
            <w:r>
              <w:t>预算规模及资金用途</w:t>
            </w:r>
          </w:p>
        </w:tc>
        <w:tc>
          <w:tcPr>
            <w:tcW w:w="1276" w:type="dxa"/>
            <w:vAlign w:val="center"/>
          </w:tcPr>
          <w:p w14:paraId="7A0DE81C">
            <w:pPr>
              <w:pStyle w:val="14"/>
            </w:pPr>
            <w:r>
              <w:t>预算数</w:t>
            </w:r>
          </w:p>
        </w:tc>
        <w:tc>
          <w:tcPr>
            <w:tcW w:w="1332" w:type="dxa"/>
            <w:vAlign w:val="center"/>
          </w:tcPr>
          <w:p w14:paraId="3BB456A3">
            <w:pPr>
              <w:pStyle w:val="13"/>
            </w:pPr>
            <w:r>
              <w:t>856.00</w:t>
            </w:r>
          </w:p>
        </w:tc>
        <w:tc>
          <w:tcPr>
            <w:tcW w:w="1587" w:type="dxa"/>
            <w:vAlign w:val="center"/>
          </w:tcPr>
          <w:p w14:paraId="61F026EC">
            <w:pPr>
              <w:pStyle w:val="14"/>
            </w:pPr>
            <w:r>
              <w:t>其中：财政    资金</w:t>
            </w:r>
          </w:p>
        </w:tc>
        <w:tc>
          <w:tcPr>
            <w:tcW w:w="1304" w:type="dxa"/>
            <w:vAlign w:val="center"/>
          </w:tcPr>
          <w:p w14:paraId="3AA8BD24">
            <w:pPr>
              <w:pStyle w:val="13"/>
            </w:pPr>
            <w:r>
              <w:t>856.00</w:t>
            </w:r>
          </w:p>
        </w:tc>
        <w:tc>
          <w:tcPr>
            <w:tcW w:w="1276" w:type="dxa"/>
            <w:vAlign w:val="center"/>
          </w:tcPr>
          <w:p w14:paraId="11465AE7">
            <w:pPr>
              <w:pStyle w:val="14"/>
            </w:pPr>
            <w:r>
              <w:t>其他资金</w:t>
            </w:r>
          </w:p>
        </w:tc>
        <w:tc>
          <w:tcPr>
            <w:tcW w:w="1843" w:type="dxa"/>
            <w:vAlign w:val="center"/>
          </w:tcPr>
          <w:p w14:paraId="46A65749">
            <w:pPr>
              <w:pStyle w:val="13"/>
            </w:pPr>
            <w:r>
              <w:t xml:space="preserve"> </w:t>
            </w:r>
          </w:p>
        </w:tc>
      </w:tr>
      <w:tr w14:paraId="7DDC8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32717"/>
        </w:tc>
        <w:tc>
          <w:tcPr>
            <w:tcW w:w="8618" w:type="dxa"/>
            <w:gridSpan w:val="6"/>
            <w:vAlign w:val="center"/>
          </w:tcPr>
          <w:p w14:paraId="20F39B37">
            <w:pPr>
              <w:pStyle w:val="13"/>
            </w:pPr>
            <w:r>
              <w:t>为维护社会稳定，请县财政拨付交通局公路项目占地资金及征地资金856.000129万元。</w:t>
            </w:r>
            <w:r>
              <w:tab/>
            </w:r>
            <w:r>
              <w:tab/>
            </w:r>
            <w:r>
              <w:tab/>
            </w:r>
            <w:r>
              <w:tab/>
            </w:r>
            <w:r>
              <w:tab/>
            </w:r>
            <w:r>
              <w:tab/>
            </w:r>
          </w:p>
          <w:p w14:paraId="724B274A">
            <w:pPr>
              <w:pStyle w:val="13"/>
            </w:pPr>
          </w:p>
        </w:tc>
      </w:tr>
      <w:tr w14:paraId="7C7E7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D552BF">
            <w:pPr>
              <w:pStyle w:val="14"/>
            </w:pPr>
            <w:r>
              <w:t>资金支出计划（%）</w:t>
            </w:r>
          </w:p>
        </w:tc>
        <w:tc>
          <w:tcPr>
            <w:tcW w:w="2608" w:type="dxa"/>
            <w:gridSpan w:val="2"/>
            <w:vAlign w:val="center"/>
          </w:tcPr>
          <w:p w14:paraId="34A8BB11">
            <w:pPr>
              <w:pStyle w:val="14"/>
            </w:pPr>
            <w:r>
              <w:t>3月底</w:t>
            </w:r>
          </w:p>
        </w:tc>
        <w:tc>
          <w:tcPr>
            <w:tcW w:w="1587" w:type="dxa"/>
            <w:vAlign w:val="center"/>
          </w:tcPr>
          <w:p w14:paraId="24524329">
            <w:pPr>
              <w:pStyle w:val="14"/>
            </w:pPr>
            <w:r>
              <w:t>6月底</w:t>
            </w:r>
          </w:p>
        </w:tc>
        <w:tc>
          <w:tcPr>
            <w:tcW w:w="1304" w:type="dxa"/>
            <w:vAlign w:val="center"/>
          </w:tcPr>
          <w:p w14:paraId="099D9293">
            <w:pPr>
              <w:pStyle w:val="14"/>
            </w:pPr>
            <w:r>
              <w:t>10月底</w:t>
            </w:r>
          </w:p>
        </w:tc>
        <w:tc>
          <w:tcPr>
            <w:tcW w:w="3119" w:type="dxa"/>
            <w:gridSpan w:val="2"/>
            <w:vAlign w:val="center"/>
          </w:tcPr>
          <w:p w14:paraId="60B50799">
            <w:pPr>
              <w:pStyle w:val="14"/>
            </w:pPr>
            <w:r>
              <w:t>12月底</w:t>
            </w:r>
          </w:p>
        </w:tc>
      </w:tr>
      <w:tr w14:paraId="50977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C57B0"/>
        </w:tc>
        <w:tc>
          <w:tcPr>
            <w:tcW w:w="2608" w:type="dxa"/>
            <w:gridSpan w:val="2"/>
            <w:vAlign w:val="center"/>
          </w:tcPr>
          <w:p w14:paraId="2B6EAEE5">
            <w:r>
              <w:rPr>
                <w:rFonts w:hint="eastAsia"/>
                <w:lang w:val="en-US" w:eastAsia="zh-CN"/>
              </w:rPr>
              <w:t>25</w:t>
            </w:r>
            <w:r>
              <w:t>%</w:t>
            </w:r>
          </w:p>
        </w:tc>
        <w:tc>
          <w:tcPr>
            <w:tcW w:w="1587" w:type="dxa"/>
            <w:vAlign w:val="center"/>
          </w:tcPr>
          <w:p w14:paraId="7B110349">
            <w:r>
              <w:rPr>
                <w:rFonts w:hint="eastAsia"/>
                <w:lang w:val="en-US" w:eastAsia="zh-CN"/>
              </w:rPr>
              <w:t>5</w:t>
            </w:r>
            <w:r>
              <w:t>0%</w:t>
            </w:r>
          </w:p>
        </w:tc>
        <w:tc>
          <w:tcPr>
            <w:tcW w:w="1304" w:type="dxa"/>
            <w:vAlign w:val="center"/>
          </w:tcPr>
          <w:p w14:paraId="2598AE05">
            <w:r>
              <w:rPr>
                <w:rFonts w:hint="eastAsia"/>
                <w:lang w:val="en-US" w:eastAsia="zh-CN"/>
              </w:rPr>
              <w:t>75</w:t>
            </w:r>
            <w:r>
              <w:t>%</w:t>
            </w:r>
          </w:p>
        </w:tc>
        <w:tc>
          <w:tcPr>
            <w:tcW w:w="3119" w:type="dxa"/>
            <w:gridSpan w:val="2"/>
            <w:vAlign w:val="center"/>
          </w:tcPr>
          <w:p w14:paraId="419643BC">
            <w:pPr>
              <w:pStyle w:val="15"/>
            </w:pPr>
            <w:r>
              <w:t>100%</w:t>
            </w:r>
          </w:p>
        </w:tc>
      </w:tr>
      <w:tr w14:paraId="6590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0E2DE">
            <w:pPr>
              <w:pStyle w:val="14"/>
            </w:pPr>
            <w:r>
              <w:t>绩效目标</w:t>
            </w:r>
          </w:p>
        </w:tc>
        <w:tc>
          <w:tcPr>
            <w:tcW w:w="8618" w:type="dxa"/>
            <w:gridSpan w:val="6"/>
            <w:vAlign w:val="center"/>
          </w:tcPr>
          <w:p w14:paraId="278F5907">
            <w:pPr>
              <w:pStyle w:val="13"/>
            </w:pPr>
            <w:r>
              <w:t>1.为维护社会稳定，请县财政拨付交通局公路项目占地资金及征地资金856.000129万元。</w:t>
            </w:r>
          </w:p>
        </w:tc>
      </w:tr>
    </w:tbl>
    <w:p w14:paraId="1642440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1C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37681">
            <w:pPr>
              <w:pStyle w:val="14"/>
            </w:pPr>
            <w:r>
              <w:t>一级指标</w:t>
            </w:r>
          </w:p>
        </w:tc>
        <w:tc>
          <w:tcPr>
            <w:tcW w:w="1276" w:type="dxa"/>
            <w:vAlign w:val="center"/>
          </w:tcPr>
          <w:p w14:paraId="5516B6C0">
            <w:pPr>
              <w:pStyle w:val="14"/>
            </w:pPr>
            <w:r>
              <w:t>二级指标</w:t>
            </w:r>
          </w:p>
        </w:tc>
        <w:tc>
          <w:tcPr>
            <w:tcW w:w="1332" w:type="dxa"/>
            <w:vAlign w:val="center"/>
          </w:tcPr>
          <w:p w14:paraId="1CDA0FCC">
            <w:pPr>
              <w:pStyle w:val="14"/>
            </w:pPr>
            <w:r>
              <w:t>三级指标</w:t>
            </w:r>
          </w:p>
        </w:tc>
        <w:tc>
          <w:tcPr>
            <w:tcW w:w="2891" w:type="dxa"/>
            <w:vAlign w:val="center"/>
          </w:tcPr>
          <w:p w14:paraId="392674D7">
            <w:pPr>
              <w:pStyle w:val="14"/>
            </w:pPr>
            <w:r>
              <w:t>绩效指标描述</w:t>
            </w:r>
          </w:p>
        </w:tc>
        <w:tc>
          <w:tcPr>
            <w:tcW w:w="1276" w:type="dxa"/>
            <w:vAlign w:val="center"/>
          </w:tcPr>
          <w:p w14:paraId="2C73708C">
            <w:pPr>
              <w:pStyle w:val="14"/>
            </w:pPr>
            <w:r>
              <w:t>指标值</w:t>
            </w:r>
          </w:p>
        </w:tc>
        <w:tc>
          <w:tcPr>
            <w:tcW w:w="1843" w:type="dxa"/>
            <w:vAlign w:val="center"/>
          </w:tcPr>
          <w:p w14:paraId="35258006">
            <w:pPr>
              <w:pStyle w:val="14"/>
            </w:pPr>
            <w:r>
              <w:t>指标值确定依据</w:t>
            </w:r>
          </w:p>
        </w:tc>
      </w:tr>
      <w:tr w14:paraId="09EC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D75A7">
            <w:pPr>
              <w:pStyle w:val="15"/>
            </w:pPr>
            <w:r>
              <w:t>产出指标</w:t>
            </w:r>
          </w:p>
        </w:tc>
        <w:tc>
          <w:tcPr>
            <w:tcW w:w="1276" w:type="dxa"/>
            <w:vAlign w:val="center"/>
          </w:tcPr>
          <w:p w14:paraId="4651D140">
            <w:pPr>
              <w:pStyle w:val="13"/>
            </w:pPr>
            <w:r>
              <w:t>数量指标</w:t>
            </w:r>
          </w:p>
        </w:tc>
        <w:tc>
          <w:tcPr>
            <w:tcW w:w="1332" w:type="dxa"/>
            <w:vAlign w:val="center"/>
          </w:tcPr>
          <w:p w14:paraId="2E33FE0C">
            <w:pPr>
              <w:pStyle w:val="13"/>
            </w:pPr>
            <w:r>
              <w:t>完成项目数量</w:t>
            </w:r>
          </w:p>
        </w:tc>
        <w:tc>
          <w:tcPr>
            <w:tcW w:w="2891" w:type="dxa"/>
            <w:vAlign w:val="center"/>
          </w:tcPr>
          <w:p w14:paraId="61BA6DD5">
            <w:pPr>
              <w:pStyle w:val="13"/>
            </w:pPr>
            <w:r>
              <w:t>租地户租金及占地费全部发放到位</w:t>
            </w:r>
          </w:p>
        </w:tc>
        <w:tc>
          <w:tcPr>
            <w:tcW w:w="1276" w:type="dxa"/>
            <w:vAlign w:val="center"/>
          </w:tcPr>
          <w:p w14:paraId="1630833F">
            <w:pPr>
              <w:pStyle w:val="13"/>
              <w:rPr>
                <w:rFonts w:hint="eastAsia" w:eastAsia="方正书宋_GBK"/>
                <w:lang w:eastAsia="zh-CN"/>
              </w:rPr>
            </w:pPr>
            <w:r>
              <w:t>≤100</w:t>
            </w:r>
            <w:r>
              <w:rPr>
                <w:rFonts w:hint="eastAsia"/>
                <w:lang w:eastAsia="zh-CN"/>
              </w:rPr>
              <w:t>%</w:t>
            </w:r>
          </w:p>
        </w:tc>
        <w:tc>
          <w:tcPr>
            <w:tcW w:w="1843" w:type="dxa"/>
            <w:vAlign w:val="center"/>
          </w:tcPr>
          <w:p w14:paraId="570C952E">
            <w:pPr>
              <w:pStyle w:val="13"/>
            </w:pPr>
            <w:r>
              <w:t>涉及户数全部完成发放</w:t>
            </w:r>
          </w:p>
        </w:tc>
      </w:tr>
      <w:tr w14:paraId="78C6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655077"/>
        </w:tc>
        <w:tc>
          <w:tcPr>
            <w:tcW w:w="1276" w:type="dxa"/>
            <w:vAlign w:val="center"/>
          </w:tcPr>
          <w:p w14:paraId="22D413AD">
            <w:pPr>
              <w:pStyle w:val="13"/>
            </w:pPr>
            <w:r>
              <w:t>质量指标</w:t>
            </w:r>
          </w:p>
        </w:tc>
        <w:tc>
          <w:tcPr>
            <w:tcW w:w="1332" w:type="dxa"/>
            <w:vAlign w:val="center"/>
          </w:tcPr>
          <w:p w14:paraId="700EF375">
            <w:pPr>
              <w:pStyle w:val="13"/>
            </w:pPr>
            <w:r>
              <w:t>租地费占地费发放合格率</w:t>
            </w:r>
          </w:p>
        </w:tc>
        <w:tc>
          <w:tcPr>
            <w:tcW w:w="2891" w:type="dxa"/>
            <w:vAlign w:val="center"/>
          </w:tcPr>
          <w:p w14:paraId="11B119E4">
            <w:pPr>
              <w:pStyle w:val="13"/>
            </w:pPr>
            <w:r>
              <w:t>按照租地占地政策发放租地占地合格率</w:t>
            </w:r>
          </w:p>
        </w:tc>
        <w:tc>
          <w:tcPr>
            <w:tcW w:w="1276" w:type="dxa"/>
            <w:vAlign w:val="center"/>
          </w:tcPr>
          <w:p w14:paraId="5B727F7D">
            <w:pPr>
              <w:pStyle w:val="13"/>
              <w:rPr>
                <w:rFonts w:hint="eastAsia" w:eastAsia="方正书宋_GBK"/>
                <w:lang w:eastAsia="zh-CN"/>
              </w:rPr>
            </w:pPr>
            <w:r>
              <w:t>≥95</w:t>
            </w:r>
            <w:r>
              <w:rPr>
                <w:rFonts w:hint="eastAsia"/>
                <w:lang w:eastAsia="zh-CN"/>
              </w:rPr>
              <w:t>%</w:t>
            </w:r>
          </w:p>
        </w:tc>
        <w:tc>
          <w:tcPr>
            <w:tcW w:w="1843" w:type="dxa"/>
            <w:vAlign w:val="center"/>
          </w:tcPr>
          <w:p w14:paraId="68FB2D07">
            <w:pPr>
              <w:pStyle w:val="13"/>
            </w:pPr>
            <w:r>
              <w:t>项目质量完成情况</w:t>
            </w:r>
          </w:p>
        </w:tc>
      </w:tr>
      <w:tr w14:paraId="69CC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061F2D"/>
        </w:tc>
        <w:tc>
          <w:tcPr>
            <w:tcW w:w="1276" w:type="dxa"/>
            <w:vAlign w:val="center"/>
          </w:tcPr>
          <w:p w14:paraId="6578FD00">
            <w:pPr>
              <w:pStyle w:val="13"/>
            </w:pPr>
            <w:r>
              <w:t>时效指标</w:t>
            </w:r>
          </w:p>
        </w:tc>
        <w:tc>
          <w:tcPr>
            <w:tcW w:w="1332" w:type="dxa"/>
            <w:vAlign w:val="center"/>
          </w:tcPr>
          <w:p w14:paraId="3F9BD0EC">
            <w:pPr>
              <w:pStyle w:val="13"/>
            </w:pPr>
            <w:r>
              <w:t>及时发放</w:t>
            </w:r>
          </w:p>
        </w:tc>
        <w:tc>
          <w:tcPr>
            <w:tcW w:w="2891" w:type="dxa"/>
            <w:vAlign w:val="center"/>
          </w:tcPr>
          <w:p w14:paraId="069EBA33">
            <w:pPr>
              <w:pStyle w:val="13"/>
            </w:pPr>
            <w:r>
              <w:t>发放及时性</w:t>
            </w:r>
          </w:p>
        </w:tc>
        <w:tc>
          <w:tcPr>
            <w:tcW w:w="1276" w:type="dxa"/>
            <w:vAlign w:val="center"/>
          </w:tcPr>
          <w:p w14:paraId="2B721F67">
            <w:pPr>
              <w:pStyle w:val="13"/>
              <w:rPr>
                <w:rFonts w:hint="eastAsia" w:eastAsia="方正书宋_GBK"/>
                <w:lang w:eastAsia="zh-CN"/>
              </w:rPr>
            </w:pPr>
            <w:r>
              <w:t>≥90</w:t>
            </w:r>
            <w:r>
              <w:rPr>
                <w:rFonts w:hint="eastAsia"/>
                <w:lang w:eastAsia="zh-CN"/>
              </w:rPr>
              <w:t>%</w:t>
            </w:r>
          </w:p>
        </w:tc>
        <w:tc>
          <w:tcPr>
            <w:tcW w:w="1843" w:type="dxa"/>
            <w:vAlign w:val="center"/>
          </w:tcPr>
          <w:p w14:paraId="246D3D2D">
            <w:pPr>
              <w:pStyle w:val="13"/>
            </w:pPr>
            <w:r>
              <w:t>按照计划时间完成</w:t>
            </w:r>
          </w:p>
        </w:tc>
      </w:tr>
      <w:tr w14:paraId="7284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51CB67"/>
        </w:tc>
        <w:tc>
          <w:tcPr>
            <w:tcW w:w="1276" w:type="dxa"/>
            <w:vAlign w:val="center"/>
          </w:tcPr>
          <w:p w14:paraId="3337A82B">
            <w:pPr>
              <w:pStyle w:val="13"/>
            </w:pPr>
            <w:r>
              <w:t>成本指标</w:t>
            </w:r>
          </w:p>
        </w:tc>
        <w:tc>
          <w:tcPr>
            <w:tcW w:w="1332" w:type="dxa"/>
            <w:vAlign w:val="center"/>
          </w:tcPr>
          <w:p w14:paraId="1F8EE8FC">
            <w:pPr>
              <w:pStyle w:val="13"/>
            </w:pPr>
            <w:r>
              <w:t>补贴发放标准</w:t>
            </w:r>
          </w:p>
        </w:tc>
        <w:tc>
          <w:tcPr>
            <w:tcW w:w="2891" w:type="dxa"/>
            <w:vAlign w:val="center"/>
          </w:tcPr>
          <w:p w14:paraId="24B3D6BF">
            <w:pPr>
              <w:pStyle w:val="13"/>
            </w:pPr>
            <w:r>
              <w:t>补贴发放标准</w:t>
            </w:r>
          </w:p>
        </w:tc>
        <w:tc>
          <w:tcPr>
            <w:tcW w:w="1276" w:type="dxa"/>
            <w:vAlign w:val="center"/>
          </w:tcPr>
          <w:p w14:paraId="6F516776">
            <w:pPr>
              <w:pStyle w:val="13"/>
            </w:pPr>
            <w:r>
              <w:t>按照租地补贴标准执行</w:t>
            </w:r>
          </w:p>
        </w:tc>
        <w:tc>
          <w:tcPr>
            <w:tcW w:w="1843" w:type="dxa"/>
            <w:vAlign w:val="center"/>
          </w:tcPr>
          <w:p w14:paraId="5644E435">
            <w:pPr>
              <w:pStyle w:val="13"/>
            </w:pPr>
            <w:r>
              <w:t>按照标准执行</w:t>
            </w:r>
          </w:p>
        </w:tc>
      </w:tr>
      <w:tr w14:paraId="01E7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BA4C9">
            <w:pPr>
              <w:pStyle w:val="15"/>
            </w:pPr>
            <w:r>
              <w:t>效益指标</w:t>
            </w:r>
          </w:p>
        </w:tc>
        <w:tc>
          <w:tcPr>
            <w:tcW w:w="1276" w:type="dxa"/>
            <w:vAlign w:val="center"/>
          </w:tcPr>
          <w:p w14:paraId="123CB6D0">
            <w:pPr>
              <w:pStyle w:val="13"/>
            </w:pPr>
            <w:r>
              <w:t>经济效益指标</w:t>
            </w:r>
          </w:p>
        </w:tc>
        <w:tc>
          <w:tcPr>
            <w:tcW w:w="1332" w:type="dxa"/>
            <w:vAlign w:val="center"/>
          </w:tcPr>
          <w:p w14:paraId="0A12BCA1">
            <w:pPr>
              <w:pStyle w:val="13"/>
            </w:pPr>
            <w:r>
              <w:t>公共服务水平提升情况</w:t>
            </w:r>
          </w:p>
        </w:tc>
        <w:tc>
          <w:tcPr>
            <w:tcW w:w="2891" w:type="dxa"/>
            <w:vAlign w:val="center"/>
          </w:tcPr>
          <w:p w14:paraId="1AEDDFD9">
            <w:pPr>
              <w:pStyle w:val="13"/>
            </w:pPr>
            <w:r>
              <w:t>提高对人民群众的公共服务水平</w:t>
            </w:r>
          </w:p>
        </w:tc>
        <w:tc>
          <w:tcPr>
            <w:tcW w:w="1276" w:type="dxa"/>
            <w:vAlign w:val="center"/>
          </w:tcPr>
          <w:p w14:paraId="1D1FAB66">
            <w:pPr>
              <w:pStyle w:val="13"/>
            </w:pPr>
            <w:r>
              <w:t>提高对人民群众的公共服务水平</w:t>
            </w:r>
          </w:p>
        </w:tc>
        <w:tc>
          <w:tcPr>
            <w:tcW w:w="1843" w:type="dxa"/>
            <w:vAlign w:val="center"/>
          </w:tcPr>
          <w:p w14:paraId="3E49346D">
            <w:pPr>
              <w:pStyle w:val="13"/>
            </w:pPr>
            <w:r>
              <w:t>是否促进公共服务水平提高</w:t>
            </w:r>
          </w:p>
        </w:tc>
      </w:tr>
      <w:tr w14:paraId="408B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C0023A9"/>
        </w:tc>
        <w:tc>
          <w:tcPr>
            <w:tcW w:w="1276" w:type="dxa"/>
            <w:vAlign w:val="center"/>
          </w:tcPr>
          <w:p w14:paraId="72F4BB13">
            <w:pPr>
              <w:pStyle w:val="13"/>
            </w:pPr>
            <w:r>
              <w:t>社会效益指标</w:t>
            </w:r>
          </w:p>
        </w:tc>
        <w:tc>
          <w:tcPr>
            <w:tcW w:w="1332" w:type="dxa"/>
            <w:vAlign w:val="center"/>
          </w:tcPr>
          <w:p w14:paraId="5426992C">
            <w:pPr>
              <w:pStyle w:val="13"/>
            </w:pPr>
            <w:r>
              <w:t>社会影响力</w:t>
            </w:r>
          </w:p>
        </w:tc>
        <w:tc>
          <w:tcPr>
            <w:tcW w:w="2891" w:type="dxa"/>
            <w:vAlign w:val="center"/>
          </w:tcPr>
          <w:p w14:paraId="0375AAA4">
            <w:pPr>
              <w:pStyle w:val="13"/>
            </w:pPr>
            <w:r>
              <w:t>项目完成情况对社会影响力</w:t>
            </w:r>
          </w:p>
        </w:tc>
        <w:tc>
          <w:tcPr>
            <w:tcW w:w="1276" w:type="dxa"/>
            <w:vAlign w:val="center"/>
          </w:tcPr>
          <w:p w14:paraId="71A693B7">
            <w:pPr>
              <w:pStyle w:val="13"/>
              <w:rPr>
                <w:rFonts w:hint="eastAsia" w:eastAsia="方正书宋_GBK"/>
                <w:lang w:eastAsia="zh-CN"/>
              </w:rPr>
            </w:pPr>
            <w:r>
              <w:t>≥90</w:t>
            </w:r>
            <w:r>
              <w:rPr>
                <w:rFonts w:hint="eastAsia"/>
                <w:lang w:eastAsia="zh-CN"/>
              </w:rPr>
              <w:t>%</w:t>
            </w:r>
          </w:p>
        </w:tc>
        <w:tc>
          <w:tcPr>
            <w:tcW w:w="1843" w:type="dxa"/>
            <w:vAlign w:val="center"/>
          </w:tcPr>
          <w:p w14:paraId="10F49C64">
            <w:pPr>
              <w:pStyle w:val="13"/>
            </w:pPr>
            <w:r>
              <w:t>调查问卷测评</w:t>
            </w:r>
          </w:p>
        </w:tc>
      </w:tr>
      <w:tr w14:paraId="0EF3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C6AA51"/>
        </w:tc>
        <w:tc>
          <w:tcPr>
            <w:tcW w:w="1276" w:type="dxa"/>
            <w:vAlign w:val="center"/>
          </w:tcPr>
          <w:p w14:paraId="407DA7D0">
            <w:pPr>
              <w:pStyle w:val="13"/>
            </w:pPr>
            <w:r>
              <w:t>生态效益指标</w:t>
            </w:r>
          </w:p>
        </w:tc>
        <w:tc>
          <w:tcPr>
            <w:tcW w:w="1332" w:type="dxa"/>
            <w:vAlign w:val="center"/>
          </w:tcPr>
          <w:p w14:paraId="680FEE76">
            <w:pPr>
              <w:pStyle w:val="13"/>
            </w:pPr>
            <w:r>
              <w:t>生态影响</w:t>
            </w:r>
          </w:p>
        </w:tc>
        <w:tc>
          <w:tcPr>
            <w:tcW w:w="2891" w:type="dxa"/>
            <w:vAlign w:val="center"/>
          </w:tcPr>
          <w:p w14:paraId="5F0040FE">
            <w:pPr>
              <w:pStyle w:val="13"/>
            </w:pPr>
            <w:r>
              <w:t>生态影响</w:t>
            </w:r>
          </w:p>
        </w:tc>
        <w:tc>
          <w:tcPr>
            <w:tcW w:w="1276" w:type="dxa"/>
            <w:vAlign w:val="center"/>
          </w:tcPr>
          <w:p w14:paraId="396B3051">
            <w:pPr>
              <w:pStyle w:val="13"/>
              <w:rPr>
                <w:rFonts w:hint="eastAsia" w:eastAsia="方正书宋_GBK"/>
                <w:lang w:eastAsia="zh-CN"/>
              </w:rPr>
            </w:pPr>
            <w:r>
              <w:t>≤90</w:t>
            </w:r>
            <w:r>
              <w:rPr>
                <w:rFonts w:hint="eastAsia"/>
                <w:lang w:eastAsia="zh-CN"/>
              </w:rPr>
              <w:t>%</w:t>
            </w:r>
          </w:p>
        </w:tc>
        <w:tc>
          <w:tcPr>
            <w:tcW w:w="1843" w:type="dxa"/>
            <w:vAlign w:val="center"/>
          </w:tcPr>
          <w:p w14:paraId="757A89D4">
            <w:pPr>
              <w:pStyle w:val="13"/>
            </w:pPr>
            <w:r>
              <w:t>生态影响</w:t>
            </w:r>
          </w:p>
          <w:p w14:paraId="7F5899AA">
            <w:pPr>
              <w:pStyle w:val="13"/>
            </w:pPr>
          </w:p>
        </w:tc>
      </w:tr>
      <w:tr w14:paraId="1C84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0EE99"/>
        </w:tc>
        <w:tc>
          <w:tcPr>
            <w:tcW w:w="1276" w:type="dxa"/>
            <w:vAlign w:val="center"/>
          </w:tcPr>
          <w:p w14:paraId="26B15E9C">
            <w:pPr>
              <w:pStyle w:val="13"/>
            </w:pPr>
            <w:r>
              <w:t>可持续影响指标</w:t>
            </w:r>
          </w:p>
        </w:tc>
        <w:tc>
          <w:tcPr>
            <w:tcW w:w="1332" w:type="dxa"/>
            <w:vAlign w:val="center"/>
          </w:tcPr>
          <w:p w14:paraId="21AC9F73">
            <w:pPr>
              <w:pStyle w:val="13"/>
            </w:pPr>
            <w:r>
              <w:t>维护社会稳定</w:t>
            </w:r>
          </w:p>
        </w:tc>
        <w:tc>
          <w:tcPr>
            <w:tcW w:w="2891" w:type="dxa"/>
            <w:vAlign w:val="center"/>
          </w:tcPr>
          <w:p w14:paraId="29295384">
            <w:pPr>
              <w:pStyle w:val="13"/>
            </w:pPr>
            <w:r>
              <w:t>维护社会稳定</w:t>
            </w:r>
          </w:p>
        </w:tc>
        <w:tc>
          <w:tcPr>
            <w:tcW w:w="1276" w:type="dxa"/>
            <w:vAlign w:val="center"/>
          </w:tcPr>
          <w:p w14:paraId="7AB11253">
            <w:pPr>
              <w:pStyle w:val="13"/>
              <w:rPr>
                <w:rFonts w:hint="eastAsia" w:eastAsia="方正书宋_GBK"/>
                <w:lang w:eastAsia="zh-CN"/>
              </w:rPr>
            </w:pPr>
            <w:r>
              <w:t>≤95</w:t>
            </w:r>
            <w:r>
              <w:rPr>
                <w:rFonts w:hint="eastAsia"/>
                <w:lang w:eastAsia="zh-CN"/>
              </w:rPr>
              <w:t>%</w:t>
            </w:r>
          </w:p>
        </w:tc>
        <w:tc>
          <w:tcPr>
            <w:tcW w:w="1843" w:type="dxa"/>
            <w:vAlign w:val="center"/>
          </w:tcPr>
          <w:p w14:paraId="5BEAFDA5">
            <w:pPr>
              <w:pStyle w:val="13"/>
            </w:pPr>
            <w:r>
              <w:t>生态影响</w:t>
            </w:r>
          </w:p>
          <w:p w14:paraId="38210773">
            <w:pPr>
              <w:pStyle w:val="13"/>
            </w:pPr>
          </w:p>
        </w:tc>
      </w:tr>
      <w:tr w14:paraId="2113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3115F">
            <w:pPr>
              <w:pStyle w:val="15"/>
            </w:pPr>
            <w:r>
              <w:t>满意度指标</w:t>
            </w:r>
          </w:p>
        </w:tc>
        <w:tc>
          <w:tcPr>
            <w:tcW w:w="1276" w:type="dxa"/>
            <w:vAlign w:val="center"/>
          </w:tcPr>
          <w:p w14:paraId="2C4AA6DE">
            <w:pPr>
              <w:pStyle w:val="13"/>
            </w:pPr>
            <w:r>
              <w:t>服务对象满意度指标</w:t>
            </w:r>
          </w:p>
        </w:tc>
        <w:tc>
          <w:tcPr>
            <w:tcW w:w="1332" w:type="dxa"/>
            <w:vAlign w:val="center"/>
          </w:tcPr>
          <w:p w14:paraId="7C9739EC">
            <w:pPr>
              <w:pStyle w:val="13"/>
            </w:pPr>
            <w:r>
              <w:t>服务对象满意度</w:t>
            </w:r>
          </w:p>
        </w:tc>
        <w:tc>
          <w:tcPr>
            <w:tcW w:w="2891" w:type="dxa"/>
            <w:vAlign w:val="center"/>
          </w:tcPr>
          <w:p w14:paraId="3EA4FE00">
            <w:pPr>
              <w:pStyle w:val="13"/>
            </w:pPr>
            <w:r>
              <w:t>被租地农户收到租金满意度</w:t>
            </w:r>
          </w:p>
        </w:tc>
        <w:tc>
          <w:tcPr>
            <w:tcW w:w="1276" w:type="dxa"/>
            <w:vAlign w:val="center"/>
          </w:tcPr>
          <w:p w14:paraId="0255B361">
            <w:pPr>
              <w:pStyle w:val="13"/>
              <w:rPr>
                <w:rFonts w:hint="eastAsia" w:eastAsia="方正书宋_GBK"/>
                <w:lang w:eastAsia="zh-CN"/>
              </w:rPr>
            </w:pPr>
            <w:r>
              <w:t>≥90</w:t>
            </w:r>
            <w:r>
              <w:rPr>
                <w:rFonts w:hint="eastAsia"/>
                <w:lang w:eastAsia="zh-CN"/>
              </w:rPr>
              <w:t>%</w:t>
            </w:r>
          </w:p>
        </w:tc>
        <w:tc>
          <w:tcPr>
            <w:tcW w:w="1843" w:type="dxa"/>
            <w:vAlign w:val="center"/>
          </w:tcPr>
          <w:p w14:paraId="4E8AD0E4">
            <w:pPr>
              <w:pStyle w:val="13"/>
            </w:pPr>
            <w:r>
              <w:t>满意度</w:t>
            </w:r>
          </w:p>
        </w:tc>
      </w:tr>
    </w:tbl>
    <w:p w14:paraId="66AD20D7">
      <w:pPr>
        <w:sectPr>
          <w:pgSz w:w="11900" w:h="16840"/>
          <w:pgMar w:top="1984" w:right="1304" w:bottom="1134" w:left="1304" w:header="720" w:footer="720" w:gutter="0"/>
          <w:cols w:space="720" w:num="1"/>
        </w:sectPr>
      </w:pPr>
    </w:p>
    <w:p w14:paraId="421CF7C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4898AA0D">
      <w:pPr>
        <w:spacing w:before="0" w:after="0"/>
        <w:ind w:firstLine="560"/>
        <w:jc w:val="left"/>
        <w:outlineLvl w:val="3"/>
      </w:pPr>
      <w:bookmarkStart w:id="19" w:name="_Toc_4_4_0000000020"/>
      <w:r>
        <w:rPr>
          <w:rFonts w:ascii="方正仿宋_GBK" w:hAnsi="方正仿宋_GBK" w:eastAsia="方正仿宋_GBK" w:cs="方正仿宋_GBK"/>
          <w:color w:val="000000"/>
          <w:sz w:val="28"/>
        </w:rPr>
        <w:t>17.交通局国省干线交通道路照明电费绩效目标表</w:t>
      </w:r>
      <w:bookmarkEnd w:id="1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9A1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84F7E51">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417EC5E7">
            <w:pPr>
              <w:pStyle w:val="11"/>
            </w:pPr>
            <w:r>
              <w:t>单位：万元</w:t>
            </w:r>
          </w:p>
        </w:tc>
      </w:tr>
      <w:tr w14:paraId="25E15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D785C">
            <w:pPr>
              <w:pStyle w:val="14"/>
            </w:pPr>
            <w:r>
              <w:t>项目编码</w:t>
            </w:r>
          </w:p>
        </w:tc>
        <w:tc>
          <w:tcPr>
            <w:tcW w:w="2608" w:type="dxa"/>
            <w:gridSpan w:val="2"/>
            <w:vAlign w:val="center"/>
          </w:tcPr>
          <w:p w14:paraId="33253872">
            <w:pPr>
              <w:pStyle w:val="13"/>
            </w:pPr>
            <w:r>
              <w:t>13012326P00001210051E</w:t>
            </w:r>
          </w:p>
        </w:tc>
        <w:tc>
          <w:tcPr>
            <w:tcW w:w="1587" w:type="dxa"/>
            <w:vAlign w:val="center"/>
          </w:tcPr>
          <w:p w14:paraId="1C69A6E8">
            <w:pPr>
              <w:pStyle w:val="14"/>
            </w:pPr>
            <w:r>
              <w:t>项目名称</w:t>
            </w:r>
          </w:p>
        </w:tc>
        <w:tc>
          <w:tcPr>
            <w:tcW w:w="4423" w:type="dxa"/>
            <w:gridSpan w:val="3"/>
            <w:vAlign w:val="center"/>
          </w:tcPr>
          <w:p w14:paraId="0D9DEA1B">
            <w:pPr>
              <w:pStyle w:val="13"/>
            </w:pPr>
            <w:r>
              <w:t>交通局国省干线交通道路照明电费</w:t>
            </w:r>
          </w:p>
        </w:tc>
      </w:tr>
      <w:tr w14:paraId="10313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E6117">
            <w:pPr>
              <w:pStyle w:val="14"/>
            </w:pPr>
            <w:r>
              <w:t>预算规模及资金用途</w:t>
            </w:r>
          </w:p>
        </w:tc>
        <w:tc>
          <w:tcPr>
            <w:tcW w:w="1276" w:type="dxa"/>
            <w:vAlign w:val="center"/>
          </w:tcPr>
          <w:p w14:paraId="2298D70D">
            <w:pPr>
              <w:pStyle w:val="14"/>
            </w:pPr>
            <w:r>
              <w:t>预算数</w:t>
            </w:r>
          </w:p>
        </w:tc>
        <w:tc>
          <w:tcPr>
            <w:tcW w:w="1332" w:type="dxa"/>
            <w:vAlign w:val="center"/>
          </w:tcPr>
          <w:p w14:paraId="2D63D1C5">
            <w:pPr>
              <w:pStyle w:val="13"/>
            </w:pPr>
            <w:r>
              <w:t>180.00</w:t>
            </w:r>
          </w:p>
        </w:tc>
        <w:tc>
          <w:tcPr>
            <w:tcW w:w="1587" w:type="dxa"/>
            <w:vAlign w:val="center"/>
          </w:tcPr>
          <w:p w14:paraId="3D706E69">
            <w:pPr>
              <w:pStyle w:val="14"/>
            </w:pPr>
            <w:r>
              <w:t>其中：财政    资金</w:t>
            </w:r>
          </w:p>
        </w:tc>
        <w:tc>
          <w:tcPr>
            <w:tcW w:w="1304" w:type="dxa"/>
            <w:vAlign w:val="center"/>
          </w:tcPr>
          <w:p w14:paraId="1BF3EE56">
            <w:pPr>
              <w:pStyle w:val="13"/>
            </w:pPr>
            <w:r>
              <w:t>180.00</w:t>
            </w:r>
          </w:p>
        </w:tc>
        <w:tc>
          <w:tcPr>
            <w:tcW w:w="1276" w:type="dxa"/>
            <w:vAlign w:val="center"/>
          </w:tcPr>
          <w:p w14:paraId="5D549AC3">
            <w:pPr>
              <w:pStyle w:val="14"/>
            </w:pPr>
            <w:r>
              <w:t>其他资金</w:t>
            </w:r>
          </w:p>
        </w:tc>
        <w:tc>
          <w:tcPr>
            <w:tcW w:w="1843" w:type="dxa"/>
            <w:vAlign w:val="center"/>
          </w:tcPr>
          <w:p w14:paraId="469D426D">
            <w:pPr>
              <w:pStyle w:val="13"/>
            </w:pPr>
            <w:r>
              <w:t xml:space="preserve"> </w:t>
            </w:r>
          </w:p>
        </w:tc>
      </w:tr>
      <w:tr w14:paraId="7FAEA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C1995"/>
        </w:tc>
        <w:tc>
          <w:tcPr>
            <w:tcW w:w="8618" w:type="dxa"/>
            <w:gridSpan w:val="6"/>
            <w:vAlign w:val="center"/>
          </w:tcPr>
          <w:p w14:paraId="096B038B">
            <w:pPr>
              <w:pStyle w:val="13"/>
            </w:pPr>
            <w:r>
              <w:t>改善通行环境，保障道路照明正常</w:t>
            </w:r>
          </w:p>
        </w:tc>
      </w:tr>
      <w:tr w14:paraId="7918A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961F1">
            <w:pPr>
              <w:pStyle w:val="14"/>
            </w:pPr>
            <w:r>
              <w:t>资金支出计划（%）</w:t>
            </w:r>
          </w:p>
        </w:tc>
        <w:tc>
          <w:tcPr>
            <w:tcW w:w="2608" w:type="dxa"/>
            <w:gridSpan w:val="2"/>
            <w:vAlign w:val="center"/>
          </w:tcPr>
          <w:p w14:paraId="7F9C0E02">
            <w:pPr>
              <w:pStyle w:val="14"/>
            </w:pPr>
            <w:r>
              <w:t>3月底</w:t>
            </w:r>
          </w:p>
        </w:tc>
        <w:tc>
          <w:tcPr>
            <w:tcW w:w="1587" w:type="dxa"/>
            <w:vAlign w:val="center"/>
          </w:tcPr>
          <w:p w14:paraId="66EEC06D">
            <w:pPr>
              <w:pStyle w:val="14"/>
            </w:pPr>
            <w:r>
              <w:t>6月底</w:t>
            </w:r>
          </w:p>
        </w:tc>
        <w:tc>
          <w:tcPr>
            <w:tcW w:w="1304" w:type="dxa"/>
            <w:vAlign w:val="center"/>
          </w:tcPr>
          <w:p w14:paraId="575D1E63">
            <w:pPr>
              <w:pStyle w:val="14"/>
            </w:pPr>
            <w:r>
              <w:t>10月底</w:t>
            </w:r>
          </w:p>
        </w:tc>
        <w:tc>
          <w:tcPr>
            <w:tcW w:w="3119" w:type="dxa"/>
            <w:gridSpan w:val="2"/>
            <w:vAlign w:val="center"/>
          </w:tcPr>
          <w:p w14:paraId="4B276DBB">
            <w:pPr>
              <w:pStyle w:val="14"/>
            </w:pPr>
            <w:r>
              <w:t>12月底</w:t>
            </w:r>
          </w:p>
        </w:tc>
      </w:tr>
      <w:tr w14:paraId="31F71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15B45D"/>
        </w:tc>
        <w:tc>
          <w:tcPr>
            <w:tcW w:w="2608" w:type="dxa"/>
            <w:gridSpan w:val="2"/>
            <w:vAlign w:val="center"/>
          </w:tcPr>
          <w:p w14:paraId="061F0430">
            <w:r>
              <w:rPr>
                <w:rFonts w:hint="eastAsia"/>
                <w:lang w:val="en-US" w:eastAsia="zh-CN"/>
              </w:rPr>
              <w:t>25</w:t>
            </w:r>
            <w:r>
              <w:t>%</w:t>
            </w:r>
          </w:p>
        </w:tc>
        <w:tc>
          <w:tcPr>
            <w:tcW w:w="1587" w:type="dxa"/>
            <w:vAlign w:val="center"/>
          </w:tcPr>
          <w:p w14:paraId="241E3E9B">
            <w:r>
              <w:rPr>
                <w:rFonts w:hint="eastAsia"/>
                <w:lang w:val="en-US" w:eastAsia="zh-CN"/>
              </w:rPr>
              <w:t>5</w:t>
            </w:r>
            <w:r>
              <w:t>0%</w:t>
            </w:r>
          </w:p>
        </w:tc>
        <w:tc>
          <w:tcPr>
            <w:tcW w:w="1304" w:type="dxa"/>
            <w:vAlign w:val="center"/>
          </w:tcPr>
          <w:p w14:paraId="4E5604B4">
            <w:r>
              <w:rPr>
                <w:rFonts w:hint="eastAsia"/>
                <w:lang w:val="en-US" w:eastAsia="zh-CN"/>
              </w:rPr>
              <w:t>75</w:t>
            </w:r>
            <w:r>
              <w:t>%</w:t>
            </w:r>
          </w:p>
        </w:tc>
        <w:tc>
          <w:tcPr>
            <w:tcW w:w="3119" w:type="dxa"/>
            <w:gridSpan w:val="2"/>
            <w:vAlign w:val="center"/>
          </w:tcPr>
          <w:p w14:paraId="50A52938">
            <w:pPr>
              <w:pStyle w:val="15"/>
            </w:pPr>
            <w:r>
              <w:t>100%</w:t>
            </w:r>
          </w:p>
        </w:tc>
      </w:tr>
      <w:tr w14:paraId="7692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0806C">
            <w:pPr>
              <w:pStyle w:val="14"/>
            </w:pPr>
            <w:r>
              <w:t>绩效目标</w:t>
            </w:r>
          </w:p>
        </w:tc>
        <w:tc>
          <w:tcPr>
            <w:tcW w:w="8618" w:type="dxa"/>
            <w:gridSpan w:val="6"/>
            <w:vAlign w:val="center"/>
          </w:tcPr>
          <w:p w14:paraId="53BAF069">
            <w:pPr>
              <w:pStyle w:val="13"/>
            </w:pPr>
            <w:r>
              <w:t>1.改善通行环境，保障道路照明正常</w:t>
            </w:r>
          </w:p>
        </w:tc>
      </w:tr>
    </w:tbl>
    <w:p w14:paraId="57D5C0D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85E0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2EC0A">
            <w:pPr>
              <w:pStyle w:val="14"/>
            </w:pPr>
            <w:r>
              <w:t>一级指标</w:t>
            </w:r>
          </w:p>
        </w:tc>
        <w:tc>
          <w:tcPr>
            <w:tcW w:w="1276" w:type="dxa"/>
            <w:vAlign w:val="center"/>
          </w:tcPr>
          <w:p w14:paraId="28CE394C">
            <w:pPr>
              <w:pStyle w:val="14"/>
            </w:pPr>
            <w:r>
              <w:t>二级指标</w:t>
            </w:r>
          </w:p>
        </w:tc>
        <w:tc>
          <w:tcPr>
            <w:tcW w:w="1332" w:type="dxa"/>
            <w:vAlign w:val="center"/>
          </w:tcPr>
          <w:p w14:paraId="623B12F8">
            <w:pPr>
              <w:pStyle w:val="14"/>
            </w:pPr>
            <w:r>
              <w:t>三级指标</w:t>
            </w:r>
          </w:p>
        </w:tc>
        <w:tc>
          <w:tcPr>
            <w:tcW w:w="2891" w:type="dxa"/>
            <w:vAlign w:val="center"/>
          </w:tcPr>
          <w:p w14:paraId="34F75FF6">
            <w:pPr>
              <w:pStyle w:val="14"/>
            </w:pPr>
            <w:r>
              <w:t>绩效指标描述</w:t>
            </w:r>
          </w:p>
        </w:tc>
        <w:tc>
          <w:tcPr>
            <w:tcW w:w="1276" w:type="dxa"/>
            <w:vAlign w:val="center"/>
          </w:tcPr>
          <w:p w14:paraId="58AFCAE1">
            <w:pPr>
              <w:pStyle w:val="14"/>
            </w:pPr>
            <w:r>
              <w:t>指标值</w:t>
            </w:r>
          </w:p>
        </w:tc>
        <w:tc>
          <w:tcPr>
            <w:tcW w:w="1843" w:type="dxa"/>
            <w:vAlign w:val="center"/>
          </w:tcPr>
          <w:p w14:paraId="51800BCD">
            <w:pPr>
              <w:pStyle w:val="14"/>
            </w:pPr>
            <w:r>
              <w:t>指标值确定依据</w:t>
            </w:r>
          </w:p>
        </w:tc>
      </w:tr>
      <w:tr w14:paraId="6214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EFE55">
            <w:pPr>
              <w:pStyle w:val="15"/>
            </w:pPr>
            <w:r>
              <w:t>产出指标</w:t>
            </w:r>
          </w:p>
        </w:tc>
        <w:tc>
          <w:tcPr>
            <w:tcW w:w="1276" w:type="dxa"/>
            <w:vAlign w:val="center"/>
          </w:tcPr>
          <w:p w14:paraId="742449B5">
            <w:pPr>
              <w:pStyle w:val="13"/>
            </w:pPr>
            <w:r>
              <w:t>数量指标</w:t>
            </w:r>
          </w:p>
        </w:tc>
        <w:tc>
          <w:tcPr>
            <w:tcW w:w="1332" w:type="dxa"/>
            <w:vAlign w:val="center"/>
          </w:tcPr>
          <w:p w14:paraId="7CC9300C">
            <w:pPr>
              <w:pStyle w:val="13"/>
            </w:pPr>
            <w:r>
              <w:t>路灯照明里程</w:t>
            </w:r>
          </w:p>
        </w:tc>
        <w:tc>
          <w:tcPr>
            <w:tcW w:w="2891" w:type="dxa"/>
            <w:vAlign w:val="center"/>
          </w:tcPr>
          <w:p w14:paraId="41EEA5DF">
            <w:pPr>
              <w:pStyle w:val="13"/>
            </w:pPr>
            <w:r>
              <w:t>达到可照明的里程</w:t>
            </w:r>
          </w:p>
        </w:tc>
        <w:tc>
          <w:tcPr>
            <w:tcW w:w="1276" w:type="dxa"/>
            <w:vAlign w:val="center"/>
          </w:tcPr>
          <w:p w14:paraId="1D2C9A47">
            <w:pPr>
              <w:pStyle w:val="13"/>
              <w:rPr>
                <w:rFonts w:hint="eastAsia" w:eastAsia="方正书宋_GBK"/>
                <w:lang w:eastAsia="zh-CN"/>
              </w:rPr>
            </w:pPr>
            <w:r>
              <w:t>≥90</w:t>
            </w:r>
            <w:r>
              <w:rPr>
                <w:rFonts w:hint="eastAsia"/>
                <w:lang w:eastAsia="zh-CN"/>
              </w:rPr>
              <w:t>%</w:t>
            </w:r>
          </w:p>
        </w:tc>
        <w:tc>
          <w:tcPr>
            <w:tcW w:w="1843" w:type="dxa"/>
            <w:vAlign w:val="center"/>
          </w:tcPr>
          <w:p w14:paraId="3E208CD0">
            <w:pPr>
              <w:pStyle w:val="13"/>
            </w:pPr>
            <w:r>
              <w:t>照明里程</w:t>
            </w:r>
          </w:p>
        </w:tc>
      </w:tr>
      <w:tr w14:paraId="0CD2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08F5AA"/>
        </w:tc>
        <w:tc>
          <w:tcPr>
            <w:tcW w:w="1276" w:type="dxa"/>
            <w:vAlign w:val="center"/>
          </w:tcPr>
          <w:p w14:paraId="4BF25101">
            <w:pPr>
              <w:pStyle w:val="13"/>
            </w:pPr>
            <w:r>
              <w:t>质量指标</w:t>
            </w:r>
          </w:p>
        </w:tc>
        <w:tc>
          <w:tcPr>
            <w:tcW w:w="1332" w:type="dxa"/>
            <w:vAlign w:val="center"/>
          </w:tcPr>
          <w:p w14:paraId="3C1FBFDD">
            <w:pPr>
              <w:pStyle w:val="13"/>
            </w:pPr>
            <w:r>
              <w:t>供电可靠率</w:t>
            </w:r>
          </w:p>
        </w:tc>
        <w:tc>
          <w:tcPr>
            <w:tcW w:w="2891" w:type="dxa"/>
            <w:vAlign w:val="center"/>
          </w:tcPr>
          <w:p w14:paraId="6DD6B311">
            <w:pPr>
              <w:pStyle w:val="13"/>
            </w:pPr>
            <w:r>
              <w:t>保证供电率</w:t>
            </w:r>
          </w:p>
        </w:tc>
        <w:tc>
          <w:tcPr>
            <w:tcW w:w="1276" w:type="dxa"/>
            <w:vAlign w:val="center"/>
          </w:tcPr>
          <w:p w14:paraId="6EC3B32C">
            <w:pPr>
              <w:pStyle w:val="13"/>
              <w:rPr>
                <w:rFonts w:hint="eastAsia" w:eastAsia="方正书宋_GBK"/>
                <w:lang w:eastAsia="zh-CN"/>
              </w:rPr>
            </w:pPr>
            <w:r>
              <w:t>≥90</w:t>
            </w:r>
            <w:r>
              <w:rPr>
                <w:rFonts w:hint="eastAsia"/>
                <w:lang w:eastAsia="zh-CN"/>
              </w:rPr>
              <w:t>%</w:t>
            </w:r>
          </w:p>
        </w:tc>
        <w:tc>
          <w:tcPr>
            <w:tcW w:w="1843" w:type="dxa"/>
            <w:vAlign w:val="center"/>
          </w:tcPr>
          <w:p w14:paraId="70A0D297">
            <w:pPr>
              <w:pStyle w:val="13"/>
            </w:pPr>
            <w:r>
              <w:t>供电率</w:t>
            </w:r>
          </w:p>
        </w:tc>
      </w:tr>
      <w:tr w14:paraId="06D1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B1749B"/>
        </w:tc>
        <w:tc>
          <w:tcPr>
            <w:tcW w:w="1276" w:type="dxa"/>
            <w:vAlign w:val="center"/>
          </w:tcPr>
          <w:p w14:paraId="23D73B94">
            <w:pPr>
              <w:pStyle w:val="13"/>
            </w:pPr>
            <w:r>
              <w:t>时效指标</w:t>
            </w:r>
          </w:p>
        </w:tc>
        <w:tc>
          <w:tcPr>
            <w:tcW w:w="1332" w:type="dxa"/>
            <w:vAlign w:val="center"/>
          </w:tcPr>
          <w:p w14:paraId="22465776">
            <w:pPr>
              <w:pStyle w:val="13"/>
            </w:pPr>
            <w:r>
              <w:t>开灯时长完成率</w:t>
            </w:r>
          </w:p>
        </w:tc>
        <w:tc>
          <w:tcPr>
            <w:tcW w:w="2891" w:type="dxa"/>
            <w:vAlign w:val="center"/>
          </w:tcPr>
          <w:p w14:paraId="756A149A">
            <w:pPr>
              <w:pStyle w:val="13"/>
            </w:pPr>
            <w:r>
              <w:t>照明时间完成的及时性</w:t>
            </w:r>
          </w:p>
        </w:tc>
        <w:tc>
          <w:tcPr>
            <w:tcW w:w="1276" w:type="dxa"/>
            <w:vAlign w:val="center"/>
          </w:tcPr>
          <w:p w14:paraId="70628380">
            <w:pPr>
              <w:pStyle w:val="13"/>
            </w:pPr>
            <w:r>
              <w:t>开灯时长</w:t>
            </w:r>
          </w:p>
        </w:tc>
        <w:tc>
          <w:tcPr>
            <w:tcW w:w="1843" w:type="dxa"/>
            <w:vAlign w:val="center"/>
          </w:tcPr>
          <w:p w14:paraId="0F40E18E">
            <w:pPr>
              <w:pStyle w:val="13"/>
            </w:pPr>
            <w:r>
              <w:t>照明规定时长</w:t>
            </w:r>
          </w:p>
        </w:tc>
      </w:tr>
      <w:tr w14:paraId="35D6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0D2B6E"/>
        </w:tc>
        <w:tc>
          <w:tcPr>
            <w:tcW w:w="1276" w:type="dxa"/>
            <w:vAlign w:val="center"/>
          </w:tcPr>
          <w:p w14:paraId="579CD1C8">
            <w:pPr>
              <w:pStyle w:val="13"/>
            </w:pPr>
            <w:r>
              <w:t>成本指标</w:t>
            </w:r>
          </w:p>
        </w:tc>
        <w:tc>
          <w:tcPr>
            <w:tcW w:w="1332" w:type="dxa"/>
            <w:vAlign w:val="center"/>
          </w:tcPr>
          <w:p w14:paraId="00B86268">
            <w:pPr>
              <w:pStyle w:val="13"/>
            </w:pPr>
            <w:r>
              <w:t>电费支付完成率</w:t>
            </w:r>
          </w:p>
        </w:tc>
        <w:tc>
          <w:tcPr>
            <w:tcW w:w="2891" w:type="dxa"/>
            <w:vAlign w:val="center"/>
          </w:tcPr>
          <w:p w14:paraId="4D45A702">
            <w:pPr>
              <w:pStyle w:val="13"/>
            </w:pPr>
            <w:r>
              <w:t>及时缴纳电费</w:t>
            </w:r>
          </w:p>
        </w:tc>
        <w:tc>
          <w:tcPr>
            <w:tcW w:w="1276" w:type="dxa"/>
            <w:vAlign w:val="center"/>
          </w:tcPr>
          <w:p w14:paraId="6A8A6148">
            <w:pPr>
              <w:pStyle w:val="13"/>
            </w:pPr>
            <w:r>
              <w:t>及时缴纳电费</w:t>
            </w:r>
          </w:p>
        </w:tc>
        <w:tc>
          <w:tcPr>
            <w:tcW w:w="1843" w:type="dxa"/>
            <w:vAlign w:val="center"/>
          </w:tcPr>
          <w:p w14:paraId="115FA231">
            <w:pPr>
              <w:pStyle w:val="13"/>
            </w:pPr>
            <w:r>
              <w:t>支付完成率</w:t>
            </w:r>
          </w:p>
        </w:tc>
      </w:tr>
      <w:tr w14:paraId="44A3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F010F">
            <w:pPr>
              <w:pStyle w:val="15"/>
            </w:pPr>
            <w:r>
              <w:t>效益指标</w:t>
            </w:r>
          </w:p>
        </w:tc>
        <w:tc>
          <w:tcPr>
            <w:tcW w:w="1276" w:type="dxa"/>
            <w:vAlign w:val="center"/>
          </w:tcPr>
          <w:p w14:paraId="6D30711D">
            <w:pPr>
              <w:pStyle w:val="13"/>
            </w:pPr>
            <w:r>
              <w:t>经济效益指标</w:t>
            </w:r>
          </w:p>
        </w:tc>
        <w:tc>
          <w:tcPr>
            <w:tcW w:w="1332" w:type="dxa"/>
            <w:vAlign w:val="center"/>
          </w:tcPr>
          <w:p w14:paraId="155F99A3">
            <w:pPr>
              <w:pStyle w:val="13"/>
            </w:pPr>
            <w:r>
              <w:t>路灯亮化率</w:t>
            </w:r>
          </w:p>
        </w:tc>
        <w:tc>
          <w:tcPr>
            <w:tcW w:w="2891" w:type="dxa"/>
            <w:vAlign w:val="center"/>
          </w:tcPr>
          <w:p w14:paraId="6C247F4A">
            <w:pPr>
              <w:pStyle w:val="13"/>
            </w:pPr>
            <w:r>
              <w:t>路灯亮化率</w:t>
            </w:r>
          </w:p>
        </w:tc>
        <w:tc>
          <w:tcPr>
            <w:tcW w:w="1276" w:type="dxa"/>
            <w:vAlign w:val="center"/>
          </w:tcPr>
          <w:p w14:paraId="17E26DDD">
            <w:pPr>
              <w:pStyle w:val="13"/>
              <w:rPr>
                <w:rFonts w:hint="eastAsia" w:eastAsia="方正书宋_GBK"/>
                <w:lang w:eastAsia="zh-CN"/>
              </w:rPr>
            </w:pPr>
            <w:r>
              <w:t>≥85</w:t>
            </w:r>
            <w:r>
              <w:rPr>
                <w:rFonts w:hint="eastAsia"/>
                <w:lang w:eastAsia="zh-CN"/>
              </w:rPr>
              <w:t>%</w:t>
            </w:r>
          </w:p>
        </w:tc>
        <w:tc>
          <w:tcPr>
            <w:tcW w:w="1843" w:type="dxa"/>
            <w:vAlign w:val="center"/>
          </w:tcPr>
          <w:p w14:paraId="571DF214">
            <w:pPr>
              <w:pStyle w:val="13"/>
            </w:pPr>
            <w:r>
              <w:t>路灯亮化率</w:t>
            </w:r>
          </w:p>
        </w:tc>
      </w:tr>
      <w:tr w14:paraId="7F02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E2BE12"/>
        </w:tc>
        <w:tc>
          <w:tcPr>
            <w:tcW w:w="1276" w:type="dxa"/>
            <w:vAlign w:val="center"/>
          </w:tcPr>
          <w:p w14:paraId="705C0B88">
            <w:pPr>
              <w:pStyle w:val="13"/>
            </w:pPr>
            <w:r>
              <w:t>社会效益指标</w:t>
            </w:r>
          </w:p>
        </w:tc>
        <w:tc>
          <w:tcPr>
            <w:tcW w:w="1332" w:type="dxa"/>
            <w:vAlign w:val="center"/>
          </w:tcPr>
          <w:p w14:paraId="2DCFEA1E">
            <w:pPr>
              <w:pStyle w:val="13"/>
            </w:pPr>
            <w:r>
              <w:t>保障重要道路照明，安全事故率</w:t>
            </w:r>
          </w:p>
        </w:tc>
        <w:tc>
          <w:tcPr>
            <w:tcW w:w="2891" w:type="dxa"/>
            <w:vAlign w:val="center"/>
          </w:tcPr>
          <w:p w14:paraId="41FBBCD8">
            <w:pPr>
              <w:pStyle w:val="13"/>
            </w:pPr>
            <w:r>
              <w:t>保障重要道路照明，安全事故率</w:t>
            </w:r>
          </w:p>
        </w:tc>
        <w:tc>
          <w:tcPr>
            <w:tcW w:w="1276" w:type="dxa"/>
            <w:vAlign w:val="center"/>
          </w:tcPr>
          <w:p w14:paraId="7AAA3709">
            <w:pPr>
              <w:pStyle w:val="13"/>
            </w:pPr>
            <w:r>
              <w:t>保障照明，减少事故安全隐患</w:t>
            </w:r>
          </w:p>
        </w:tc>
        <w:tc>
          <w:tcPr>
            <w:tcW w:w="1843" w:type="dxa"/>
            <w:vAlign w:val="center"/>
          </w:tcPr>
          <w:p w14:paraId="6F5D3E0B">
            <w:pPr>
              <w:pStyle w:val="13"/>
            </w:pPr>
            <w:r>
              <w:t>年度工作任务目标</w:t>
            </w:r>
          </w:p>
        </w:tc>
      </w:tr>
      <w:tr w14:paraId="7816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3A21A4"/>
        </w:tc>
        <w:tc>
          <w:tcPr>
            <w:tcW w:w="1276" w:type="dxa"/>
            <w:vAlign w:val="center"/>
          </w:tcPr>
          <w:p w14:paraId="170B97D4">
            <w:pPr>
              <w:pStyle w:val="13"/>
            </w:pPr>
            <w:r>
              <w:t>生态效益指标</w:t>
            </w:r>
          </w:p>
        </w:tc>
        <w:tc>
          <w:tcPr>
            <w:tcW w:w="1332" w:type="dxa"/>
            <w:vAlign w:val="center"/>
          </w:tcPr>
          <w:p w14:paraId="11DB437F">
            <w:pPr>
              <w:pStyle w:val="13"/>
            </w:pPr>
            <w:r>
              <w:t>改善生态环境质量</w:t>
            </w:r>
          </w:p>
        </w:tc>
        <w:tc>
          <w:tcPr>
            <w:tcW w:w="2891" w:type="dxa"/>
            <w:vAlign w:val="center"/>
          </w:tcPr>
          <w:p w14:paraId="6DC7FDF9">
            <w:pPr>
              <w:pStyle w:val="13"/>
            </w:pPr>
            <w:r>
              <w:t>改善生态环境质量</w:t>
            </w:r>
          </w:p>
        </w:tc>
        <w:tc>
          <w:tcPr>
            <w:tcW w:w="1276" w:type="dxa"/>
            <w:vAlign w:val="center"/>
          </w:tcPr>
          <w:p w14:paraId="1F8CE5F1">
            <w:pPr>
              <w:pStyle w:val="13"/>
            </w:pPr>
            <w:r>
              <w:t>改善效果明显</w:t>
            </w:r>
          </w:p>
        </w:tc>
        <w:tc>
          <w:tcPr>
            <w:tcW w:w="1843" w:type="dxa"/>
            <w:vAlign w:val="center"/>
          </w:tcPr>
          <w:p w14:paraId="36AEAA4A">
            <w:pPr>
              <w:pStyle w:val="13"/>
            </w:pPr>
            <w:r>
              <w:t>改善道路环境</w:t>
            </w:r>
          </w:p>
        </w:tc>
      </w:tr>
      <w:tr w14:paraId="03320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23434"/>
        </w:tc>
        <w:tc>
          <w:tcPr>
            <w:tcW w:w="1276" w:type="dxa"/>
            <w:vAlign w:val="center"/>
          </w:tcPr>
          <w:p w14:paraId="3B1E77F5">
            <w:pPr>
              <w:pStyle w:val="13"/>
            </w:pPr>
            <w:r>
              <w:t>可持续影响指标</w:t>
            </w:r>
          </w:p>
        </w:tc>
        <w:tc>
          <w:tcPr>
            <w:tcW w:w="1332" w:type="dxa"/>
            <w:vAlign w:val="center"/>
          </w:tcPr>
          <w:p w14:paraId="16785986">
            <w:pPr>
              <w:pStyle w:val="13"/>
            </w:pPr>
            <w:r>
              <w:t>新改建项目适应未来一定时期内交通需求</w:t>
            </w:r>
          </w:p>
        </w:tc>
        <w:tc>
          <w:tcPr>
            <w:tcW w:w="2891" w:type="dxa"/>
            <w:vAlign w:val="center"/>
          </w:tcPr>
          <w:p w14:paraId="2CFD26BB">
            <w:pPr>
              <w:pStyle w:val="13"/>
            </w:pPr>
            <w:r>
              <w:t>新改建项目适应未来一定时期内交通需求</w:t>
            </w:r>
          </w:p>
        </w:tc>
        <w:tc>
          <w:tcPr>
            <w:tcW w:w="1276" w:type="dxa"/>
            <w:vAlign w:val="center"/>
          </w:tcPr>
          <w:p w14:paraId="6705933E">
            <w:pPr>
              <w:pStyle w:val="13"/>
              <w:rPr>
                <w:rFonts w:hint="eastAsia" w:eastAsia="方正书宋_GBK"/>
                <w:lang w:eastAsia="zh-CN"/>
              </w:rPr>
            </w:pPr>
            <w:r>
              <w:t>≥95</w:t>
            </w:r>
            <w:r>
              <w:rPr>
                <w:rFonts w:hint="eastAsia"/>
                <w:lang w:eastAsia="zh-CN"/>
              </w:rPr>
              <w:t>%</w:t>
            </w:r>
          </w:p>
        </w:tc>
        <w:tc>
          <w:tcPr>
            <w:tcW w:w="1843" w:type="dxa"/>
            <w:vAlign w:val="center"/>
          </w:tcPr>
          <w:p w14:paraId="05291762">
            <w:pPr>
              <w:pStyle w:val="13"/>
            </w:pPr>
            <w:r>
              <w:t>适应一定时期内通行要求</w:t>
            </w:r>
          </w:p>
        </w:tc>
      </w:tr>
      <w:tr w14:paraId="5FE6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F548A">
            <w:pPr>
              <w:pStyle w:val="15"/>
            </w:pPr>
            <w:r>
              <w:t>满意度指标</w:t>
            </w:r>
          </w:p>
        </w:tc>
        <w:tc>
          <w:tcPr>
            <w:tcW w:w="1276" w:type="dxa"/>
            <w:vAlign w:val="center"/>
          </w:tcPr>
          <w:p w14:paraId="40F239BD">
            <w:pPr>
              <w:pStyle w:val="13"/>
            </w:pPr>
            <w:r>
              <w:t>服务对象满意度指标</w:t>
            </w:r>
          </w:p>
        </w:tc>
        <w:tc>
          <w:tcPr>
            <w:tcW w:w="1332" w:type="dxa"/>
            <w:vAlign w:val="center"/>
          </w:tcPr>
          <w:p w14:paraId="2FA4AB1A">
            <w:pPr>
              <w:pStyle w:val="13"/>
            </w:pPr>
            <w:r>
              <w:t>路灯维护群众满意度</w:t>
            </w:r>
          </w:p>
        </w:tc>
        <w:tc>
          <w:tcPr>
            <w:tcW w:w="2891" w:type="dxa"/>
            <w:vAlign w:val="center"/>
          </w:tcPr>
          <w:p w14:paraId="5A261929">
            <w:pPr>
              <w:pStyle w:val="13"/>
            </w:pPr>
            <w:r>
              <w:t>社会公共或服务对象对项目实施满意度</w:t>
            </w:r>
          </w:p>
        </w:tc>
        <w:tc>
          <w:tcPr>
            <w:tcW w:w="1276" w:type="dxa"/>
            <w:vAlign w:val="center"/>
          </w:tcPr>
          <w:p w14:paraId="685C5224">
            <w:pPr>
              <w:pStyle w:val="13"/>
              <w:rPr>
                <w:rFonts w:hint="eastAsia" w:eastAsia="方正书宋_GBK"/>
                <w:lang w:eastAsia="zh-CN"/>
              </w:rPr>
            </w:pPr>
            <w:r>
              <w:t>≥90</w:t>
            </w:r>
            <w:r>
              <w:rPr>
                <w:rFonts w:hint="eastAsia"/>
                <w:lang w:eastAsia="zh-CN"/>
              </w:rPr>
              <w:t>%</w:t>
            </w:r>
          </w:p>
        </w:tc>
        <w:tc>
          <w:tcPr>
            <w:tcW w:w="1843" w:type="dxa"/>
            <w:vAlign w:val="center"/>
          </w:tcPr>
          <w:p w14:paraId="35894B6A">
            <w:pPr>
              <w:pStyle w:val="13"/>
            </w:pPr>
            <w:r>
              <w:t>满意度</w:t>
            </w:r>
          </w:p>
        </w:tc>
      </w:tr>
    </w:tbl>
    <w:p w14:paraId="4621510C">
      <w:pPr>
        <w:sectPr>
          <w:pgSz w:w="11900" w:h="16840"/>
          <w:pgMar w:top="1984" w:right="1304" w:bottom="1134" w:left="1304" w:header="720" w:footer="720" w:gutter="0"/>
          <w:cols w:space="720" w:num="1"/>
        </w:sectPr>
      </w:pPr>
    </w:p>
    <w:p w14:paraId="0C7D90E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190C11D">
      <w:pPr>
        <w:spacing w:before="0" w:after="0"/>
        <w:ind w:firstLine="560"/>
        <w:jc w:val="left"/>
        <w:outlineLvl w:val="3"/>
      </w:pPr>
      <w:bookmarkStart w:id="20" w:name="_Toc_4_4_0000000021"/>
      <w:r>
        <w:rPr>
          <w:rFonts w:ascii="方正仿宋_GBK" w:hAnsi="方正仿宋_GBK" w:eastAsia="方正仿宋_GBK" w:cs="方正仿宋_GBK"/>
          <w:color w:val="000000"/>
          <w:sz w:val="28"/>
        </w:rPr>
        <w:t>18.交通局河北大道绿化社会化养护服务费（四标）绩效目标表</w:t>
      </w:r>
      <w:bookmarkEnd w:id="2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6FEB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D3F8EE1">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1D419B6">
            <w:pPr>
              <w:pStyle w:val="11"/>
            </w:pPr>
            <w:r>
              <w:t>单位：万元</w:t>
            </w:r>
          </w:p>
        </w:tc>
      </w:tr>
      <w:tr w14:paraId="10930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072DF">
            <w:pPr>
              <w:pStyle w:val="14"/>
            </w:pPr>
            <w:r>
              <w:t>项目编码</w:t>
            </w:r>
          </w:p>
        </w:tc>
        <w:tc>
          <w:tcPr>
            <w:tcW w:w="2608" w:type="dxa"/>
            <w:gridSpan w:val="2"/>
            <w:vAlign w:val="center"/>
          </w:tcPr>
          <w:p w14:paraId="7999E3EE">
            <w:pPr>
              <w:pStyle w:val="13"/>
            </w:pPr>
            <w:r>
              <w:t>13012326P00001610006U</w:t>
            </w:r>
          </w:p>
        </w:tc>
        <w:tc>
          <w:tcPr>
            <w:tcW w:w="1587" w:type="dxa"/>
            <w:vAlign w:val="center"/>
          </w:tcPr>
          <w:p w14:paraId="67DFBEC2">
            <w:pPr>
              <w:pStyle w:val="14"/>
            </w:pPr>
            <w:r>
              <w:t>项目名称</w:t>
            </w:r>
          </w:p>
        </w:tc>
        <w:tc>
          <w:tcPr>
            <w:tcW w:w="4423" w:type="dxa"/>
            <w:gridSpan w:val="3"/>
            <w:vAlign w:val="center"/>
          </w:tcPr>
          <w:p w14:paraId="297DE36E">
            <w:pPr>
              <w:pStyle w:val="13"/>
            </w:pPr>
            <w:r>
              <w:t>交通局河北大道绿化社会化养护服务费（四标）</w:t>
            </w:r>
          </w:p>
        </w:tc>
      </w:tr>
      <w:tr w14:paraId="7C4DA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D1A67">
            <w:pPr>
              <w:pStyle w:val="14"/>
            </w:pPr>
            <w:r>
              <w:t>预算规模及资金用途</w:t>
            </w:r>
          </w:p>
        </w:tc>
        <w:tc>
          <w:tcPr>
            <w:tcW w:w="1276" w:type="dxa"/>
            <w:vAlign w:val="center"/>
          </w:tcPr>
          <w:p w14:paraId="79894F3A">
            <w:pPr>
              <w:pStyle w:val="14"/>
            </w:pPr>
            <w:r>
              <w:t>预算数</w:t>
            </w:r>
          </w:p>
        </w:tc>
        <w:tc>
          <w:tcPr>
            <w:tcW w:w="1332" w:type="dxa"/>
            <w:vAlign w:val="center"/>
          </w:tcPr>
          <w:p w14:paraId="7E38CDA1">
            <w:pPr>
              <w:pStyle w:val="13"/>
            </w:pPr>
            <w:r>
              <w:t>77.58</w:t>
            </w:r>
          </w:p>
        </w:tc>
        <w:tc>
          <w:tcPr>
            <w:tcW w:w="1587" w:type="dxa"/>
            <w:vAlign w:val="center"/>
          </w:tcPr>
          <w:p w14:paraId="2706F3DC">
            <w:pPr>
              <w:pStyle w:val="14"/>
            </w:pPr>
            <w:r>
              <w:t>其中：财政    资金</w:t>
            </w:r>
          </w:p>
        </w:tc>
        <w:tc>
          <w:tcPr>
            <w:tcW w:w="1304" w:type="dxa"/>
            <w:vAlign w:val="center"/>
          </w:tcPr>
          <w:p w14:paraId="4B082B6E">
            <w:pPr>
              <w:pStyle w:val="13"/>
            </w:pPr>
            <w:r>
              <w:t>77.58</w:t>
            </w:r>
          </w:p>
        </w:tc>
        <w:tc>
          <w:tcPr>
            <w:tcW w:w="1276" w:type="dxa"/>
            <w:vAlign w:val="center"/>
          </w:tcPr>
          <w:p w14:paraId="4875955D">
            <w:pPr>
              <w:pStyle w:val="14"/>
            </w:pPr>
            <w:r>
              <w:t>其他资金</w:t>
            </w:r>
          </w:p>
        </w:tc>
        <w:tc>
          <w:tcPr>
            <w:tcW w:w="1843" w:type="dxa"/>
            <w:vAlign w:val="center"/>
          </w:tcPr>
          <w:p w14:paraId="76DEEBF3">
            <w:pPr>
              <w:pStyle w:val="13"/>
            </w:pPr>
            <w:r>
              <w:t xml:space="preserve"> </w:t>
            </w:r>
          </w:p>
        </w:tc>
      </w:tr>
      <w:tr w14:paraId="428B3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53CBD"/>
        </w:tc>
        <w:tc>
          <w:tcPr>
            <w:tcW w:w="8618" w:type="dxa"/>
            <w:gridSpan w:val="6"/>
            <w:vAlign w:val="center"/>
          </w:tcPr>
          <w:p w14:paraId="45FBF619">
            <w:pPr>
              <w:pStyle w:val="13"/>
            </w:pPr>
            <w:r>
              <w:t>美化环境，降低扬尘，完成河北大道绿化养护里程</w:t>
            </w:r>
          </w:p>
        </w:tc>
      </w:tr>
      <w:tr w14:paraId="6A699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10C50">
            <w:pPr>
              <w:pStyle w:val="14"/>
            </w:pPr>
            <w:r>
              <w:t>资金支出计划（%）</w:t>
            </w:r>
          </w:p>
        </w:tc>
        <w:tc>
          <w:tcPr>
            <w:tcW w:w="2608" w:type="dxa"/>
            <w:gridSpan w:val="2"/>
            <w:vAlign w:val="center"/>
          </w:tcPr>
          <w:p w14:paraId="74C4CF08">
            <w:pPr>
              <w:pStyle w:val="14"/>
            </w:pPr>
            <w:r>
              <w:t>3月底</w:t>
            </w:r>
          </w:p>
        </w:tc>
        <w:tc>
          <w:tcPr>
            <w:tcW w:w="1587" w:type="dxa"/>
            <w:vAlign w:val="center"/>
          </w:tcPr>
          <w:p w14:paraId="172C9B43">
            <w:pPr>
              <w:pStyle w:val="14"/>
            </w:pPr>
            <w:r>
              <w:t>6月底</w:t>
            </w:r>
          </w:p>
        </w:tc>
        <w:tc>
          <w:tcPr>
            <w:tcW w:w="1304" w:type="dxa"/>
            <w:vAlign w:val="center"/>
          </w:tcPr>
          <w:p w14:paraId="282117FB">
            <w:pPr>
              <w:pStyle w:val="14"/>
            </w:pPr>
            <w:r>
              <w:t>10月底</w:t>
            </w:r>
          </w:p>
        </w:tc>
        <w:tc>
          <w:tcPr>
            <w:tcW w:w="3119" w:type="dxa"/>
            <w:gridSpan w:val="2"/>
            <w:vAlign w:val="center"/>
          </w:tcPr>
          <w:p w14:paraId="25D435B9">
            <w:pPr>
              <w:pStyle w:val="14"/>
            </w:pPr>
            <w:r>
              <w:t>12月底</w:t>
            </w:r>
          </w:p>
        </w:tc>
      </w:tr>
      <w:tr w14:paraId="60B0F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AA1CD"/>
        </w:tc>
        <w:tc>
          <w:tcPr>
            <w:tcW w:w="2608" w:type="dxa"/>
            <w:gridSpan w:val="2"/>
            <w:vAlign w:val="center"/>
          </w:tcPr>
          <w:p w14:paraId="70ACD85E">
            <w:pPr>
              <w:pStyle w:val="15"/>
            </w:pPr>
            <w:r>
              <w:t>100%</w:t>
            </w:r>
          </w:p>
        </w:tc>
        <w:tc>
          <w:tcPr>
            <w:tcW w:w="1587" w:type="dxa"/>
            <w:vAlign w:val="center"/>
          </w:tcPr>
          <w:p w14:paraId="79C6639B">
            <w:pPr>
              <w:pStyle w:val="15"/>
            </w:pPr>
            <w:r>
              <w:t xml:space="preserve"> </w:t>
            </w:r>
          </w:p>
        </w:tc>
        <w:tc>
          <w:tcPr>
            <w:tcW w:w="1304" w:type="dxa"/>
            <w:vAlign w:val="center"/>
          </w:tcPr>
          <w:p w14:paraId="2EA81916">
            <w:pPr>
              <w:pStyle w:val="15"/>
            </w:pPr>
            <w:r>
              <w:t xml:space="preserve"> </w:t>
            </w:r>
          </w:p>
        </w:tc>
        <w:tc>
          <w:tcPr>
            <w:tcW w:w="3119" w:type="dxa"/>
            <w:gridSpan w:val="2"/>
            <w:vAlign w:val="center"/>
          </w:tcPr>
          <w:p w14:paraId="3FA21D9A">
            <w:pPr>
              <w:pStyle w:val="15"/>
            </w:pPr>
            <w:r>
              <w:t xml:space="preserve"> </w:t>
            </w:r>
          </w:p>
        </w:tc>
      </w:tr>
      <w:tr w14:paraId="0C93F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2B42F">
            <w:pPr>
              <w:pStyle w:val="14"/>
            </w:pPr>
            <w:r>
              <w:t>绩效目标</w:t>
            </w:r>
          </w:p>
        </w:tc>
        <w:tc>
          <w:tcPr>
            <w:tcW w:w="8618" w:type="dxa"/>
            <w:gridSpan w:val="6"/>
            <w:vAlign w:val="center"/>
          </w:tcPr>
          <w:p w14:paraId="6E5F1C2E">
            <w:pPr>
              <w:pStyle w:val="13"/>
            </w:pPr>
            <w:r>
              <w:t>1.美化环境，降低扬尘，完成河北大道绿化养护里程</w:t>
            </w:r>
          </w:p>
        </w:tc>
      </w:tr>
    </w:tbl>
    <w:p w14:paraId="7B77FB5F">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261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82327">
            <w:pPr>
              <w:pStyle w:val="14"/>
            </w:pPr>
            <w:r>
              <w:t>一级指标</w:t>
            </w:r>
          </w:p>
        </w:tc>
        <w:tc>
          <w:tcPr>
            <w:tcW w:w="1276" w:type="dxa"/>
            <w:vAlign w:val="center"/>
          </w:tcPr>
          <w:p w14:paraId="36779D17">
            <w:pPr>
              <w:pStyle w:val="14"/>
            </w:pPr>
            <w:r>
              <w:t>二级指标</w:t>
            </w:r>
          </w:p>
        </w:tc>
        <w:tc>
          <w:tcPr>
            <w:tcW w:w="1332" w:type="dxa"/>
            <w:vAlign w:val="center"/>
          </w:tcPr>
          <w:p w14:paraId="545D7E85">
            <w:pPr>
              <w:pStyle w:val="14"/>
            </w:pPr>
            <w:r>
              <w:t>三级指标</w:t>
            </w:r>
          </w:p>
        </w:tc>
        <w:tc>
          <w:tcPr>
            <w:tcW w:w="2891" w:type="dxa"/>
            <w:vAlign w:val="center"/>
          </w:tcPr>
          <w:p w14:paraId="6AD1399E">
            <w:pPr>
              <w:pStyle w:val="14"/>
            </w:pPr>
            <w:r>
              <w:t>绩效指标描述</w:t>
            </w:r>
          </w:p>
        </w:tc>
        <w:tc>
          <w:tcPr>
            <w:tcW w:w="1276" w:type="dxa"/>
            <w:vAlign w:val="center"/>
          </w:tcPr>
          <w:p w14:paraId="3389D0C5">
            <w:pPr>
              <w:pStyle w:val="14"/>
            </w:pPr>
            <w:r>
              <w:t>指标值</w:t>
            </w:r>
          </w:p>
        </w:tc>
        <w:tc>
          <w:tcPr>
            <w:tcW w:w="1843" w:type="dxa"/>
            <w:vAlign w:val="center"/>
          </w:tcPr>
          <w:p w14:paraId="43A893F2">
            <w:pPr>
              <w:pStyle w:val="14"/>
            </w:pPr>
            <w:r>
              <w:t>指标值确定依据</w:t>
            </w:r>
          </w:p>
        </w:tc>
      </w:tr>
      <w:tr w14:paraId="719A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B968CB">
            <w:pPr>
              <w:pStyle w:val="15"/>
            </w:pPr>
            <w:r>
              <w:t>产出指标</w:t>
            </w:r>
          </w:p>
        </w:tc>
        <w:tc>
          <w:tcPr>
            <w:tcW w:w="1276" w:type="dxa"/>
            <w:vAlign w:val="center"/>
          </w:tcPr>
          <w:p w14:paraId="370A88BC">
            <w:pPr>
              <w:pStyle w:val="13"/>
            </w:pPr>
            <w:r>
              <w:t>数量指标</w:t>
            </w:r>
          </w:p>
        </w:tc>
        <w:tc>
          <w:tcPr>
            <w:tcW w:w="1332" w:type="dxa"/>
            <w:vAlign w:val="center"/>
          </w:tcPr>
          <w:p w14:paraId="49BDEFF6">
            <w:pPr>
              <w:pStyle w:val="13"/>
            </w:pPr>
            <w:r>
              <w:t>养护路段里程达到标准</w:t>
            </w:r>
          </w:p>
        </w:tc>
        <w:tc>
          <w:tcPr>
            <w:tcW w:w="2891" w:type="dxa"/>
            <w:vAlign w:val="center"/>
          </w:tcPr>
          <w:p w14:paraId="25673FC9">
            <w:pPr>
              <w:pStyle w:val="13"/>
            </w:pPr>
            <w:r>
              <w:t>完成养护里程</w:t>
            </w:r>
          </w:p>
        </w:tc>
        <w:tc>
          <w:tcPr>
            <w:tcW w:w="1276" w:type="dxa"/>
            <w:vAlign w:val="center"/>
          </w:tcPr>
          <w:p w14:paraId="58F1D317">
            <w:pPr>
              <w:pStyle w:val="13"/>
            </w:pPr>
            <w:r>
              <w:t>完成养护里程</w:t>
            </w:r>
          </w:p>
        </w:tc>
        <w:tc>
          <w:tcPr>
            <w:tcW w:w="1843" w:type="dxa"/>
            <w:vAlign w:val="center"/>
          </w:tcPr>
          <w:p w14:paraId="6CD6518D">
            <w:pPr>
              <w:pStyle w:val="13"/>
            </w:pPr>
            <w:r>
              <w:t>养护里程是否完成</w:t>
            </w:r>
          </w:p>
        </w:tc>
      </w:tr>
      <w:tr w14:paraId="4424D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88BAE8"/>
        </w:tc>
        <w:tc>
          <w:tcPr>
            <w:tcW w:w="1276" w:type="dxa"/>
            <w:vAlign w:val="center"/>
          </w:tcPr>
          <w:p w14:paraId="2FE2CE4E">
            <w:pPr>
              <w:pStyle w:val="13"/>
            </w:pPr>
            <w:r>
              <w:t>质量指标</w:t>
            </w:r>
          </w:p>
        </w:tc>
        <w:tc>
          <w:tcPr>
            <w:tcW w:w="1332" w:type="dxa"/>
            <w:vAlign w:val="center"/>
          </w:tcPr>
          <w:p w14:paraId="7A4D6A57">
            <w:pPr>
              <w:pStyle w:val="13"/>
            </w:pPr>
            <w:r>
              <w:t>成活率</w:t>
            </w:r>
          </w:p>
        </w:tc>
        <w:tc>
          <w:tcPr>
            <w:tcW w:w="2891" w:type="dxa"/>
            <w:vAlign w:val="center"/>
          </w:tcPr>
          <w:p w14:paraId="3EB0BAB8">
            <w:pPr>
              <w:pStyle w:val="13"/>
            </w:pPr>
            <w:r>
              <w:t>苗木成活率达到98%</w:t>
            </w:r>
          </w:p>
        </w:tc>
        <w:tc>
          <w:tcPr>
            <w:tcW w:w="1276" w:type="dxa"/>
            <w:vAlign w:val="center"/>
          </w:tcPr>
          <w:p w14:paraId="57B70105">
            <w:pPr>
              <w:pStyle w:val="13"/>
              <w:rPr>
                <w:rFonts w:hint="eastAsia" w:eastAsia="方正书宋_GBK"/>
                <w:lang w:eastAsia="zh-CN"/>
              </w:rPr>
            </w:pPr>
            <w:r>
              <w:t>≥98</w:t>
            </w:r>
            <w:r>
              <w:rPr>
                <w:rFonts w:hint="eastAsia"/>
                <w:lang w:eastAsia="zh-CN"/>
              </w:rPr>
              <w:t>%</w:t>
            </w:r>
          </w:p>
        </w:tc>
        <w:tc>
          <w:tcPr>
            <w:tcW w:w="1843" w:type="dxa"/>
            <w:vAlign w:val="center"/>
          </w:tcPr>
          <w:p w14:paraId="43B24438">
            <w:pPr>
              <w:pStyle w:val="13"/>
            </w:pPr>
            <w:r>
              <w:t>完成质量情况</w:t>
            </w:r>
          </w:p>
        </w:tc>
      </w:tr>
      <w:tr w14:paraId="0C3F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0F0251"/>
        </w:tc>
        <w:tc>
          <w:tcPr>
            <w:tcW w:w="1276" w:type="dxa"/>
            <w:vAlign w:val="center"/>
          </w:tcPr>
          <w:p w14:paraId="624D9BE1">
            <w:pPr>
              <w:pStyle w:val="13"/>
            </w:pPr>
            <w:r>
              <w:t>时效指标</w:t>
            </w:r>
          </w:p>
        </w:tc>
        <w:tc>
          <w:tcPr>
            <w:tcW w:w="1332" w:type="dxa"/>
            <w:vAlign w:val="center"/>
          </w:tcPr>
          <w:p w14:paraId="268AEC2C">
            <w:pPr>
              <w:pStyle w:val="13"/>
            </w:pPr>
            <w:r>
              <w:t>按时养护</w:t>
            </w:r>
          </w:p>
        </w:tc>
        <w:tc>
          <w:tcPr>
            <w:tcW w:w="2891" w:type="dxa"/>
            <w:vAlign w:val="center"/>
          </w:tcPr>
          <w:p w14:paraId="681C8298">
            <w:pPr>
              <w:pStyle w:val="13"/>
            </w:pPr>
            <w:r>
              <w:t>是否根据季节，按标准及时养护</w:t>
            </w:r>
          </w:p>
        </w:tc>
        <w:tc>
          <w:tcPr>
            <w:tcW w:w="1276" w:type="dxa"/>
            <w:vAlign w:val="center"/>
          </w:tcPr>
          <w:p w14:paraId="61442B1A">
            <w:pPr>
              <w:pStyle w:val="13"/>
            </w:pPr>
            <w:r>
              <w:t>按标准及时养护</w:t>
            </w:r>
          </w:p>
        </w:tc>
        <w:tc>
          <w:tcPr>
            <w:tcW w:w="1843" w:type="dxa"/>
            <w:vAlign w:val="center"/>
          </w:tcPr>
          <w:p w14:paraId="4763098E">
            <w:pPr>
              <w:pStyle w:val="13"/>
            </w:pPr>
            <w:r>
              <w:t>养护是否及时</w:t>
            </w:r>
          </w:p>
        </w:tc>
      </w:tr>
      <w:tr w14:paraId="76497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80238B"/>
        </w:tc>
        <w:tc>
          <w:tcPr>
            <w:tcW w:w="1276" w:type="dxa"/>
            <w:vAlign w:val="center"/>
          </w:tcPr>
          <w:p w14:paraId="0F7D0188">
            <w:pPr>
              <w:pStyle w:val="13"/>
            </w:pPr>
            <w:r>
              <w:t>成本指标</w:t>
            </w:r>
          </w:p>
        </w:tc>
        <w:tc>
          <w:tcPr>
            <w:tcW w:w="1332" w:type="dxa"/>
            <w:vAlign w:val="center"/>
          </w:tcPr>
          <w:p w14:paraId="4109EA45">
            <w:pPr>
              <w:pStyle w:val="13"/>
            </w:pPr>
            <w:r>
              <w:t>不超预算额</w:t>
            </w:r>
          </w:p>
        </w:tc>
        <w:tc>
          <w:tcPr>
            <w:tcW w:w="2891" w:type="dxa"/>
            <w:vAlign w:val="center"/>
          </w:tcPr>
          <w:p w14:paraId="2D71F81F">
            <w:pPr>
              <w:pStyle w:val="13"/>
            </w:pPr>
            <w:r>
              <w:t>节约投资，不超过预算金额</w:t>
            </w:r>
          </w:p>
        </w:tc>
        <w:tc>
          <w:tcPr>
            <w:tcW w:w="1276" w:type="dxa"/>
            <w:vAlign w:val="center"/>
          </w:tcPr>
          <w:p w14:paraId="397ACEF3">
            <w:pPr>
              <w:pStyle w:val="13"/>
              <w:rPr>
                <w:rFonts w:hint="eastAsia" w:eastAsia="方正书宋_GBK"/>
                <w:lang w:eastAsia="zh-CN"/>
              </w:rPr>
            </w:pPr>
            <w:r>
              <w:t>≤100</w:t>
            </w:r>
            <w:r>
              <w:rPr>
                <w:rFonts w:hint="eastAsia"/>
                <w:lang w:eastAsia="zh-CN"/>
              </w:rPr>
              <w:t>%</w:t>
            </w:r>
          </w:p>
        </w:tc>
        <w:tc>
          <w:tcPr>
            <w:tcW w:w="1843" w:type="dxa"/>
            <w:vAlign w:val="center"/>
          </w:tcPr>
          <w:p w14:paraId="2D1A8322">
            <w:pPr>
              <w:pStyle w:val="13"/>
            </w:pPr>
            <w:r>
              <w:t>是否预算控制数内</w:t>
            </w:r>
          </w:p>
        </w:tc>
      </w:tr>
      <w:tr w14:paraId="7975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0E7BF">
            <w:pPr>
              <w:pStyle w:val="15"/>
            </w:pPr>
            <w:r>
              <w:t>效益指标</w:t>
            </w:r>
          </w:p>
        </w:tc>
        <w:tc>
          <w:tcPr>
            <w:tcW w:w="1276" w:type="dxa"/>
            <w:vAlign w:val="center"/>
          </w:tcPr>
          <w:p w14:paraId="5841501B">
            <w:pPr>
              <w:pStyle w:val="13"/>
            </w:pPr>
            <w:r>
              <w:t>经济效益指标</w:t>
            </w:r>
          </w:p>
        </w:tc>
        <w:tc>
          <w:tcPr>
            <w:tcW w:w="1332" w:type="dxa"/>
            <w:vAlign w:val="center"/>
          </w:tcPr>
          <w:p w14:paraId="7A216566">
            <w:pPr>
              <w:pStyle w:val="13"/>
            </w:pPr>
            <w:r>
              <w:t>促进滹沱河北岸旅游发展</w:t>
            </w:r>
          </w:p>
        </w:tc>
        <w:tc>
          <w:tcPr>
            <w:tcW w:w="2891" w:type="dxa"/>
            <w:vAlign w:val="center"/>
          </w:tcPr>
          <w:p w14:paraId="40C115DC">
            <w:pPr>
              <w:pStyle w:val="13"/>
            </w:pPr>
            <w:r>
              <w:t>是否促进旅游发展</w:t>
            </w:r>
          </w:p>
        </w:tc>
        <w:tc>
          <w:tcPr>
            <w:tcW w:w="1276" w:type="dxa"/>
            <w:vAlign w:val="center"/>
          </w:tcPr>
          <w:p w14:paraId="4993A114">
            <w:pPr>
              <w:pStyle w:val="13"/>
            </w:pPr>
            <w:r>
              <w:t>促进旅游业发展</w:t>
            </w:r>
          </w:p>
        </w:tc>
        <w:tc>
          <w:tcPr>
            <w:tcW w:w="1843" w:type="dxa"/>
            <w:vAlign w:val="center"/>
          </w:tcPr>
          <w:p w14:paraId="5FF506F3">
            <w:pPr>
              <w:pStyle w:val="13"/>
            </w:pPr>
            <w:r>
              <w:t>年度工作任务目标</w:t>
            </w:r>
          </w:p>
        </w:tc>
      </w:tr>
      <w:tr w14:paraId="40E08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7DCCF1"/>
        </w:tc>
        <w:tc>
          <w:tcPr>
            <w:tcW w:w="1276" w:type="dxa"/>
            <w:vAlign w:val="center"/>
          </w:tcPr>
          <w:p w14:paraId="2C7F1950">
            <w:pPr>
              <w:pStyle w:val="13"/>
            </w:pPr>
            <w:r>
              <w:t>社会效益指标</w:t>
            </w:r>
          </w:p>
        </w:tc>
        <w:tc>
          <w:tcPr>
            <w:tcW w:w="1332" w:type="dxa"/>
            <w:vAlign w:val="center"/>
          </w:tcPr>
          <w:p w14:paraId="77ACA973">
            <w:pPr>
              <w:pStyle w:val="13"/>
            </w:pPr>
            <w:r>
              <w:t>美化环境，降低污染</w:t>
            </w:r>
          </w:p>
        </w:tc>
        <w:tc>
          <w:tcPr>
            <w:tcW w:w="2891" w:type="dxa"/>
            <w:vAlign w:val="center"/>
          </w:tcPr>
          <w:p w14:paraId="585C7674">
            <w:pPr>
              <w:pStyle w:val="13"/>
            </w:pPr>
            <w:r>
              <w:t>是否对环境进行美化，降低扬尘</w:t>
            </w:r>
          </w:p>
        </w:tc>
        <w:tc>
          <w:tcPr>
            <w:tcW w:w="1276" w:type="dxa"/>
            <w:vAlign w:val="center"/>
          </w:tcPr>
          <w:p w14:paraId="32D90AC4">
            <w:pPr>
              <w:pStyle w:val="13"/>
            </w:pPr>
            <w:r>
              <w:t>完成环境美化降低扬尘</w:t>
            </w:r>
          </w:p>
        </w:tc>
        <w:tc>
          <w:tcPr>
            <w:tcW w:w="1843" w:type="dxa"/>
            <w:vAlign w:val="center"/>
          </w:tcPr>
          <w:p w14:paraId="17E42D40">
            <w:pPr>
              <w:pStyle w:val="13"/>
            </w:pPr>
            <w:r>
              <w:t>能够促进对环境的影响</w:t>
            </w:r>
          </w:p>
        </w:tc>
      </w:tr>
      <w:tr w14:paraId="4F16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7E5028"/>
        </w:tc>
        <w:tc>
          <w:tcPr>
            <w:tcW w:w="1276" w:type="dxa"/>
            <w:vAlign w:val="center"/>
          </w:tcPr>
          <w:p w14:paraId="30ECC10E">
            <w:pPr>
              <w:pStyle w:val="13"/>
            </w:pPr>
            <w:r>
              <w:t>生态效益指标</w:t>
            </w:r>
          </w:p>
        </w:tc>
        <w:tc>
          <w:tcPr>
            <w:tcW w:w="1332" w:type="dxa"/>
            <w:vAlign w:val="center"/>
          </w:tcPr>
          <w:p w14:paraId="7B95AAAF">
            <w:pPr>
              <w:pStyle w:val="13"/>
            </w:pPr>
            <w:r>
              <w:t>生态影响</w:t>
            </w:r>
          </w:p>
        </w:tc>
        <w:tc>
          <w:tcPr>
            <w:tcW w:w="2891" w:type="dxa"/>
            <w:vAlign w:val="center"/>
          </w:tcPr>
          <w:p w14:paraId="2CB2FAB8">
            <w:pPr>
              <w:pStyle w:val="13"/>
            </w:pPr>
            <w:r>
              <w:t>生态影响</w:t>
            </w:r>
          </w:p>
        </w:tc>
        <w:tc>
          <w:tcPr>
            <w:tcW w:w="1276" w:type="dxa"/>
            <w:vAlign w:val="center"/>
          </w:tcPr>
          <w:p w14:paraId="54B9697D">
            <w:pPr>
              <w:pStyle w:val="13"/>
              <w:rPr>
                <w:rFonts w:hint="eastAsia" w:eastAsia="方正书宋_GBK"/>
                <w:lang w:eastAsia="zh-CN"/>
              </w:rPr>
            </w:pPr>
            <w:r>
              <w:t>≥90</w:t>
            </w:r>
            <w:r>
              <w:rPr>
                <w:rFonts w:hint="eastAsia"/>
                <w:lang w:eastAsia="zh-CN"/>
              </w:rPr>
              <w:t>%</w:t>
            </w:r>
          </w:p>
        </w:tc>
        <w:tc>
          <w:tcPr>
            <w:tcW w:w="1843" w:type="dxa"/>
            <w:vAlign w:val="center"/>
          </w:tcPr>
          <w:p w14:paraId="433249D9">
            <w:pPr>
              <w:pStyle w:val="13"/>
            </w:pPr>
            <w:r>
              <w:t>促进生态环境效益</w:t>
            </w:r>
          </w:p>
        </w:tc>
      </w:tr>
      <w:tr w14:paraId="71C28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F64280"/>
        </w:tc>
        <w:tc>
          <w:tcPr>
            <w:tcW w:w="1276" w:type="dxa"/>
            <w:vAlign w:val="center"/>
          </w:tcPr>
          <w:p w14:paraId="13255555">
            <w:pPr>
              <w:pStyle w:val="13"/>
            </w:pPr>
            <w:r>
              <w:t>可持续影响指标</w:t>
            </w:r>
          </w:p>
        </w:tc>
        <w:tc>
          <w:tcPr>
            <w:tcW w:w="1332" w:type="dxa"/>
            <w:vAlign w:val="center"/>
          </w:tcPr>
          <w:p w14:paraId="0B731908">
            <w:pPr>
              <w:pStyle w:val="13"/>
            </w:pPr>
            <w:r>
              <w:t>可持续影响</w:t>
            </w:r>
          </w:p>
        </w:tc>
        <w:tc>
          <w:tcPr>
            <w:tcW w:w="2891" w:type="dxa"/>
            <w:vAlign w:val="center"/>
          </w:tcPr>
          <w:p w14:paraId="2BE702E0">
            <w:pPr>
              <w:pStyle w:val="13"/>
            </w:pPr>
            <w:r>
              <w:t>美化环境，降低扬尘</w:t>
            </w:r>
          </w:p>
        </w:tc>
        <w:tc>
          <w:tcPr>
            <w:tcW w:w="1276" w:type="dxa"/>
            <w:vAlign w:val="center"/>
          </w:tcPr>
          <w:p w14:paraId="403B9960">
            <w:pPr>
              <w:pStyle w:val="13"/>
              <w:rPr>
                <w:rFonts w:hint="eastAsia" w:eastAsia="方正书宋_GBK"/>
                <w:lang w:eastAsia="zh-CN"/>
              </w:rPr>
            </w:pPr>
            <w:r>
              <w:t>≥90</w:t>
            </w:r>
            <w:r>
              <w:rPr>
                <w:rFonts w:hint="eastAsia"/>
                <w:lang w:eastAsia="zh-CN"/>
              </w:rPr>
              <w:t>%</w:t>
            </w:r>
          </w:p>
        </w:tc>
        <w:tc>
          <w:tcPr>
            <w:tcW w:w="1843" w:type="dxa"/>
            <w:vAlign w:val="center"/>
          </w:tcPr>
          <w:p w14:paraId="7C16E141">
            <w:pPr>
              <w:pStyle w:val="13"/>
            </w:pPr>
            <w:r>
              <w:t>美化环境，降低扬尘</w:t>
            </w:r>
          </w:p>
        </w:tc>
      </w:tr>
      <w:tr w14:paraId="6EF67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3409C">
            <w:pPr>
              <w:pStyle w:val="15"/>
            </w:pPr>
            <w:r>
              <w:t>满意度指标</w:t>
            </w:r>
          </w:p>
        </w:tc>
        <w:tc>
          <w:tcPr>
            <w:tcW w:w="1276" w:type="dxa"/>
            <w:vAlign w:val="center"/>
          </w:tcPr>
          <w:p w14:paraId="752E0EF8">
            <w:pPr>
              <w:pStyle w:val="13"/>
            </w:pPr>
            <w:r>
              <w:t>服务对象满意度指标</w:t>
            </w:r>
          </w:p>
        </w:tc>
        <w:tc>
          <w:tcPr>
            <w:tcW w:w="1332" w:type="dxa"/>
            <w:vAlign w:val="center"/>
          </w:tcPr>
          <w:p w14:paraId="4C85D5AF">
            <w:pPr>
              <w:pStyle w:val="13"/>
            </w:pPr>
            <w:r>
              <w:t>群众对出行环境满意度</w:t>
            </w:r>
          </w:p>
        </w:tc>
        <w:tc>
          <w:tcPr>
            <w:tcW w:w="2891" w:type="dxa"/>
            <w:vAlign w:val="center"/>
          </w:tcPr>
          <w:p w14:paraId="720681FC">
            <w:pPr>
              <w:pStyle w:val="13"/>
            </w:pPr>
            <w:r>
              <w:t>群众对出行环境满意度</w:t>
            </w:r>
          </w:p>
        </w:tc>
        <w:tc>
          <w:tcPr>
            <w:tcW w:w="1276" w:type="dxa"/>
            <w:vAlign w:val="center"/>
          </w:tcPr>
          <w:p w14:paraId="4192A04C">
            <w:pPr>
              <w:pStyle w:val="13"/>
              <w:rPr>
                <w:rFonts w:hint="eastAsia" w:eastAsia="方正书宋_GBK"/>
                <w:lang w:eastAsia="zh-CN"/>
              </w:rPr>
            </w:pPr>
            <w:r>
              <w:t>≥90</w:t>
            </w:r>
            <w:r>
              <w:rPr>
                <w:rFonts w:hint="eastAsia"/>
                <w:lang w:eastAsia="zh-CN"/>
              </w:rPr>
              <w:t>%</w:t>
            </w:r>
          </w:p>
        </w:tc>
        <w:tc>
          <w:tcPr>
            <w:tcW w:w="1843" w:type="dxa"/>
            <w:vAlign w:val="center"/>
          </w:tcPr>
          <w:p w14:paraId="0C374D89">
            <w:pPr>
              <w:pStyle w:val="13"/>
            </w:pPr>
            <w:r>
              <w:t>满意度</w:t>
            </w:r>
          </w:p>
        </w:tc>
      </w:tr>
    </w:tbl>
    <w:p w14:paraId="4FFA6BE8">
      <w:pPr>
        <w:sectPr>
          <w:pgSz w:w="11900" w:h="16840"/>
          <w:pgMar w:top="1984" w:right="1304" w:bottom="1134" w:left="1304" w:header="720" w:footer="720" w:gutter="0"/>
          <w:cols w:space="720" w:num="1"/>
        </w:sectPr>
      </w:pPr>
    </w:p>
    <w:p w14:paraId="2AF691F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80FD27B">
      <w:pPr>
        <w:spacing w:before="0" w:after="0"/>
        <w:ind w:firstLine="560"/>
        <w:jc w:val="left"/>
        <w:outlineLvl w:val="3"/>
      </w:pPr>
      <w:bookmarkStart w:id="21" w:name="_Toc_4_4_0000000022"/>
      <w:r>
        <w:rPr>
          <w:rFonts w:ascii="方正仿宋_GBK" w:hAnsi="方正仿宋_GBK" w:eastAsia="方正仿宋_GBK" w:cs="方正仿宋_GBK"/>
          <w:color w:val="000000"/>
          <w:sz w:val="28"/>
        </w:rPr>
        <w:t>19.交通局河北大道绿化社会化养护服务费（四标）绩效目标表</w:t>
      </w:r>
      <w:bookmarkEnd w:id="2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897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72CB0B3">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2F59CE9B">
            <w:pPr>
              <w:pStyle w:val="11"/>
            </w:pPr>
            <w:r>
              <w:t>单位：万元</w:t>
            </w:r>
          </w:p>
        </w:tc>
      </w:tr>
      <w:tr w14:paraId="7E79A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E2E99">
            <w:pPr>
              <w:pStyle w:val="14"/>
            </w:pPr>
            <w:r>
              <w:t>项目编码</w:t>
            </w:r>
          </w:p>
        </w:tc>
        <w:tc>
          <w:tcPr>
            <w:tcW w:w="2608" w:type="dxa"/>
            <w:gridSpan w:val="2"/>
            <w:vAlign w:val="center"/>
          </w:tcPr>
          <w:p w14:paraId="6EA6AD55">
            <w:pPr>
              <w:pStyle w:val="13"/>
            </w:pPr>
            <w:r>
              <w:t>13012326P00001610038N</w:t>
            </w:r>
          </w:p>
        </w:tc>
        <w:tc>
          <w:tcPr>
            <w:tcW w:w="1587" w:type="dxa"/>
            <w:vAlign w:val="center"/>
          </w:tcPr>
          <w:p w14:paraId="1347B44A">
            <w:pPr>
              <w:pStyle w:val="14"/>
            </w:pPr>
            <w:r>
              <w:t>项目名称</w:t>
            </w:r>
          </w:p>
        </w:tc>
        <w:tc>
          <w:tcPr>
            <w:tcW w:w="4423" w:type="dxa"/>
            <w:gridSpan w:val="3"/>
            <w:vAlign w:val="center"/>
          </w:tcPr>
          <w:p w14:paraId="0D9FEFA7">
            <w:pPr>
              <w:pStyle w:val="13"/>
            </w:pPr>
            <w:r>
              <w:t>交通局河北大道绿化社会化养护服务费（四标）</w:t>
            </w:r>
          </w:p>
        </w:tc>
      </w:tr>
      <w:tr w14:paraId="57228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ADB8F">
            <w:pPr>
              <w:pStyle w:val="14"/>
            </w:pPr>
            <w:r>
              <w:t>预算规模及资金用途</w:t>
            </w:r>
          </w:p>
        </w:tc>
        <w:tc>
          <w:tcPr>
            <w:tcW w:w="1276" w:type="dxa"/>
            <w:vAlign w:val="center"/>
          </w:tcPr>
          <w:p w14:paraId="15FCF5A6">
            <w:pPr>
              <w:pStyle w:val="14"/>
            </w:pPr>
            <w:r>
              <w:t>预算数</w:t>
            </w:r>
          </w:p>
        </w:tc>
        <w:tc>
          <w:tcPr>
            <w:tcW w:w="1332" w:type="dxa"/>
            <w:vAlign w:val="center"/>
          </w:tcPr>
          <w:p w14:paraId="0877FE95">
            <w:pPr>
              <w:pStyle w:val="13"/>
            </w:pPr>
            <w:r>
              <w:t>77.58</w:t>
            </w:r>
          </w:p>
        </w:tc>
        <w:tc>
          <w:tcPr>
            <w:tcW w:w="1587" w:type="dxa"/>
            <w:vAlign w:val="center"/>
          </w:tcPr>
          <w:p w14:paraId="38071313">
            <w:pPr>
              <w:pStyle w:val="14"/>
            </w:pPr>
            <w:r>
              <w:t>其中：财政    资金</w:t>
            </w:r>
          </w:p>
        </w:tc>
        <w:tc>
          <w:tcPr>
            <w:tcW w:w="1304" w:type="dxa"/>
            <w:vAlign w:val="center"/>
          </w:tcPr>
          <w:p w14:paraId="1B3EAAA4">
            <w:pPr>
              <w:pStyle w:val="13"/>
            </w:pPr>
            <w:r>
              <w:t>77.58</w:t>
            </w:r>
          </w:p>
        </w:tc>
        <w:tc>
          <w:tcPr>
            <w:tcW w:w="1276" w:type="dxa"/>
            <w:vAlign w:val="center"/>
          </w:tcPr>
          <w:p w14:paraId="50D43472">
            <w:pPr>
              <w:pStyle w:val="14"/>
            </w:pPr>
            <w:r>
              <w:t>其他资金</w:t>
            </w:r>
          </w:p>
        </w:tc>
        <w:tc>
          <w:tcPr>
            <w:tcW w:w="1843" w:type="dxa"/>
            <w:vAlign w:val="center"/>
          </w:tcPr>
          <w:p w14:paraId="7D76EC23">
            <w:pPr>
              <w:pStyle w:val="13"/>
            </w:pPr>
            <w:r>
              <w:t xml:space="preserve"> </w:t>
            </w:r>
          </w:p>
        </w:tc>
      </w:tr>
      <w:tr w14:paraId="52C4B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6A6D30"/>
        </w:tc>
        <w:tc>
          <w:tcPr>
            <w:tcW w:w="8618" w:type="dxa"/>
            <w:gridSpan w:val="6"/>
            <w:vAlign w:val="center"/>
          </w:tcPr>
          <w:p w14:paraId="7AC5C2BC">
            <w:pPr>
              <w:pStyle w:val="13"/>
            </w:pPr>
            <w:r>
              <w:t>美化环境，降低扬尘，完成河北大道绿化养护里程</w:t>
            </w:r>
            <w:r>
              <w:tab/>
            </w:r>
            <w:r>
              <w:tab/>
            </w:r>
            <w:r>
              <w:tab/>
            </w:r>
            <w:r>
              <w:tab/>
            </w:r>
            <w:r>
              <w:tab/>
            </w:r>
            <w:r>
              <w:tab/>
            </w:r>
          </w:p>
          <w:p w14:paraId="222B6974">
            <w:pPr>
              <w:pStyle w:val="13"/>
            </w:pPr>
            <w:r>
              <w:tab/>
            </w:r>
            <w:r>
              <w:tab/>
            </w:r>
          </w:p>
          <w:p w14:paraId="0FC1F46B">
            <w:pPr>
              <w:pStyle w:val="13"/>
            </w:pPr>
          </w:p>
        </w:tc>
      </w:tr>
      <w:tr w14:paraId="34D88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92052">
            <w:pPr>
              <w:pStyle w:val="14"/>
            </w:pPr>
            <w:r>
              <w:t>资金支出计划（%）</w:t>
            </w:r>
          </w:p>
        </w:tc>
        <w:tc>
          <w:tcPr>
            <w:tcW w:w="2608" w:type="dxa"/>
            <w:gridSpan w:val="2"/>
            <w:vAlign w:val="center"/>
          </w:tcPr>
          <w:p w14:paraId="48124281">
            <w:pPr>
              <w:pStyle w:val="14"/>
            </w:pPr>
            <w:r>
              <w:t>3月底</w:t>
            </w:r>
          </w:p>
        </w:tc>
        <w:tc>
          <w:tcPr>
            <w:tcW w:w="1587" w:type="dxa"/>
            <w:vAlign w:val="center"/>
          </w:tcPr>
          <w:p w14:paraId="6143B235">
            <w:pPr>
              <w:pStyle w:val="14"/>
            </w:pPr>
            <w:r>
              <w:t>6月底</w:t>
            </w:r>
          </w:p>
        </w:tc>
        <w:tc>
          <w:tcPr>
            <w:tcW w:w="1304" w:type="dxa"/>
            <w:vAlign w:val="center"/>
          </w:tcPr>
          <w:p w14:paraId="763653AF">
            <w:pPr>
              <w:pStyle w:val="14"/>
            </w:pPr>
            <w:r>
              <w:t>10月底</w:t>
            </w:r>
          </w:p>
        </w:tc>
        <w:tc>
          <w:tcPr>
            <w:tcW w:w="3119" w:type="dxa"/>
            <w:gridSpan w:val="2"/>
            <w:vAlign w:val="center"/>
          </w:tcPr>
          <w:p w14:paraId="1FB7E843">
            <w:pPr>
              <w:pStyle w:val="14"/>
            </w:pPr>
            <w:r>
              <w:t>12月底</w:t>
            </w:r>
          </w:p>
        </w:tc>
      </w:tr>
      <w:tr w14:paraId="5B493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A06C6"/>
        </w:tc>
        <w:tc>
          <w:tcPr>
            <w:tcW w:w="2608" w:type="dxa"/>
            <w:gridSpan w:val="2"/>
            <w:vAlign w:val="center"/>
          </w:tcPr>
          <w:p w14:paraId="39558058">
            <w:r>
              <w:rPr>
                <w:rFonts w:hint="eastAsia"/>
                <w:lang w:val="en-US" w:eastAsia="zh-CN"/>
              </w:rPr>
              <w:t>25</w:t>
            </w:r>
            <w:r>
              <w:t>%</w:t>
            </w:r>
          </w:p>
        </w:tc>
        <w:tc>
          <w:tcPr>
            <w:tcW w:w="1587" w:type="dxa"/>
            <w:vAlign w:val="center"/>
          </w:tcPr>
          <w:p w14:paraId="49441AC9">
            <w:r>
              <w:rPr>
                <w:rFonts w:hint="eastAsia"/>
                <w:lang w:val="en-US" w:eastAsia="zh-CN"/>
              </w:rPr>
              <w:t>5</w:t>
            </w:r>
            <w:r>
              <w:t>0%</w:t>
            </w:r>
          </w:p>
        </w:tc>
        <w:tc>
          <w:tcPr>
            <w:tcW w:w="1304" w:type="dxa"/>
            <w:vAlign w:val="center"/>
          </w:tcPr>
          <w:p w14:paraId="31975CE0">
            <w:r>
              <w:rPr>
                <w:rFonts w:hint="eastAsia"/>
                <w:lang w:val="en-US" w:eastAsia="zh-CN"/>
              </w:rPr>
              <w:t>75</w:t>
            </w:r>
            <w:r>
              <w:t>%</w:t>
            </w:r>
          </w:p>
        </w:tc>
        <w:tc>
          <w:tcPr>
            <w:tcW w:w="3119" w:type="dxa"/>
            <w:gridSpan w:val="2"/>
            <w:vAlign w:val="center"/>
          </w:tcPr>
          <w:p w14:paraId="57F6FFB1">
            <w:pPr>
              <w:pStyle w:val="15"/>
            </w:pPr>
            <w:r>
              <w:t>100%</w:t>
            </w:r>
          </w:p>
        </w:tc>
      </w:tr>
      <w:tr w14:paraId="1E53C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97827">
            <w:pPr>
              <w:pStyle w:val="14"/>
            </w:pPr>
            <w:r>
              <w:t>绩效目标</w:t>
            </w:r>
          </w:p>
        </w:tc>
        <w:tc>
          <w:tcPr>
            <w:tcW w:w="8618" w:type="dxa"/>
            <w:gridSpan w:val="6"/>
            <w:vAlign w:val="center"/>
          </w:tcPr>
          <w:p w14:paraId="7F79DF94">
            <w:pPr>
              <w:pStyle w:val="13"/>
            </w:pPr>
            <w:r>
              <w:t>1.美化环境，降低扬尘，完成河北大道绿化养护里程</w:t>
            </w:r>
            <w:r>
              <w:tab/>
            </w:r>
            <w:r>
              <w:tab/>
            </w:r>
            <w:r>
              <w:tab/>
            </w:r>
            <w:r>
              <w:tab/>
            </w:r>
            <w:r>
              <w:tab/>
            </w:r>
            <w:r>
              <w:tab/>
            </w:r>
          </w:p>
          <w:p w14:paraId="2B2802AA">
            <w:pPr>
              <w:pStyle w:val="13"/>
            </w:pPr>
          </w:p>
        </w:tc>
      </w:tr>
    </w:tbl>
    <w:p w14:paraId="461058D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1035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5282D">
            <w:pPr>
              <w:pStyle w:val="14"/>
            </w:pPr>
            <w:r>
              <w:t>一级指标</w:t>
            </w:r>
          </w:p>
        </w:tc>
        <w:tc>
          <w:tcPr>
            <w:tcW w:w="1276" w:type="dxa"/>
            <w:vAlign w:val="center"/>
          </w:tcPr>
          <w:p w14:paraId="71A728D4">
            <w:pPr>
              <w:pStyle w:val="14"/>
            </w:pPr>
            <w:r>
              <w:t>二级指标</w:t>
            </w:r>
          </w:p>
        </w:tc>
        <w:tc>
          <w:tcPr>
            <w:tcW w:w="1332" w:type="dxa"/>
            <w:vAlign w:val="center"/>
          </w:tcPr>
          <w:p w14:paraId="69DA1117">
            <w:pPr>
              <w:pStyle w:val="14"/>
            </w:pPr>
            <w:r>
              <w:t>三级指标</w:t>
            </w:r>
          </w:p>
        </w:tc>
        <w:tc>
          <w:tcPr>
            <w:tcW w:w="2891" w:type="dxa"/>
            <w:vAlign w:val="center"/>
          </w:tcPr>
          <w:p w14:paraId="42F31620">
            <w:pPr>
              <w:pStyle w:val="14"/>
            </w:pPr>
            <w:r>
              <w:t>绩效指标描述</w:t>
            </w:r>
          </w:p>
        </w:tc>
        <w:tc>
          <w:tcPr>
            <w:tcW w:w="1276" w:type="dxa"/>
            <w:vAlign w:val="center"/>
          </w:tcPr>
          <w:p w14:paraId="4C70F703">
            <w:pPr>
              <w:pStyle w:val="14"/>
            </w:pPr>
            <w:r>
              <w:t>指标值</w:t>
            </w:r>
          </w:p>
        </w:tc>
        <w:tc>
          <w:tcPr>
            <w:tcW w:w="1843" w:type="dxa"/>
            <w:vAlign w:val="center"/>
          </w:tcPr>
          <w:p w14:paraId="69DC3029">
            <w:pPr>
              <w:pStyle w:val="14"/>
            </w:pPr>
            <w:r>
              <w:t>指标值确定依据</w:t>
            </w:r>
          </w:p>
        </w:tc>
      </w:tr>
      <w:tr w14:paraId="35DA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372E7">
            <w:pPr>
              <w:pStyle w:val="15"/>
            </w:pPr>
            <w:r>
              <w:t>产出指标</w:t>
            </w:r>
          </w:p>
        </w:tc>
        <w:tc>
          <w:tcPr>
            <w:tcW w:w="1276" w:type="dxa"/>
            <w:vAlign w:val="center"/>
          </w:tcPr>
          <w:p w14:paraId="63148189">
            <w:pPr>
              <w:pStyle w:val="13"/>
            </w:pPr>
            <w:r>
              <w:t>数量指标</w:t>
            </w:r>
          </w:p>
        </w:tc>
        <w:tc>
          <w:tcPr>
            <w:tcW w:w="1332" w:type="dxa"/>
            <w:vAlign w:val="center"/>
          </w:tcPr>
          <w:p w14:paraId="4D1C8154">
            <w:pPr>
              <w:pStyle w:val="13"/>
            </w:pPr>
            <w:r>
              <w:t>养护路段里程达到标准</w:t>
            </w:r>
          </w:p>
        </w:tc>
        <w:tc>
          <w:tcPr>
            <w:tcW w:w="2891" w:type="dxa"/>
            <w:vAlign w:val="center"/>
          </w:tcPr>
          <w:p w14:paraId="6B99BE22">
            <w:pPr>
              <w:pStyle w:val="13"/>
            </w:pPr>
            <w:r>
              <w:t>完成养护里程</w:t>
            </w:r>
          </w:p>
        </w:tc>
        <w:tc>
          <w:tcPr>
            <w:tcW w:w="1276" w:type="dxa"/>
            <w:vAlign w:val="center"/>
          </w:tcPr>
          <w:p w14:paraId="604638D3">
            <w:pPr>
              <w:pStyle w:val="13"/>
            </w:pPr>
            <w:r>
              <w:t>完成养护里程</w:t>
            </w:r>
          </w:p>
        </w:tc>
        <w:tc>
          <w:tcPr>
            <w:tcW w:w="1843" w:type="dxa"/>
            <w:vAlign w:val="center"/>
          </w:tcPr>
          <w:p w14:paraId="46CD9F4C">
            <w:pPr>
              <w:pStyle w:val="13"/>
            </w:pPr>
            <w:r>
              <w:t>养护里程是否完成</w:t>
            </w:r>
          </w:p>
        </w:tc>
      </w:tr>
      <w:tr w14:paraId="008D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8FE65D"/>
        </w:tc>
        <w:tc>
          <w:tcPr>
            <w:tcW w:w="1276" w:type="dxa"/>
            <w:vAlign w:val="center"/>
          </w:tcPr>
          <w:p w14:paraId="2FB5177B">
            <w:pPr>
              <w:pStyle w:val="13"/>
            </w:pPr>
            <w:r>
              <w:t>质量指标</w:t>
            </w:r>
          </w:p>
        </w:tc>
        <w:tc>
          <w:tcPr>
            <w:tcW w:w="1332" w:type="dxa"/>
            <w:vAlign w:val="center"/>
          </w:tcPr>
          <w:p w14:paraId="45A36521">
            <w:pPr>
              <w:pStyle w:val="13"/>
            </w:pPr>
            <w:r>
              <w:t>成活率</w:t>
            </w:r>
          </w:p>
        </w:tc>
        <w:tc>
          <w:tcPr>
            <w:tcW w:w="2891" w:type="dxa"/>
            <w:vAlign w:val="center"/>
          </w:tcPr>
          <w:p w14:paraId="4185BF7A">
            <w:pPr>
              <w:pStyle w:val="13"/>
            </w:pPr>
            <w:r>
              <w:t>苗木成活率达到98%</w:t>
            </w:r>
          </w:p>
        </w:tc>
        <w:tc>
          <w:tcPr>
            <w:tcW w:w="1276" w:type="dxa"/>
            <w:vAlign w:val="center"/>
          </w:tcPr>
          <w:p w14:paraId="55C41611">
            <w:pPr>
              <w:pStyle w:val="13"/>
              <w:rPr>
                <w:rFonts w:hint="eastAsia" w:eastAsia="方正书宋_GBK"/>
                <w:lang w:eastAsia="zh-CN"/>
              </w:rPr>
            </w:pPr>
            <w:r>
              <w:t>≥98</w:t>
            </w:r>
            <w:r>
              <w:rPr>
                <w:rFonts w:hint="eastAsia"/>
                <w:lang w:eastAsia="zh-CN"/>
              </w:rPr>
              <w:t>%</w:t>
            </w:r>
          </w:p>
        </w:tc>
        <w:tc>
          <w:tcPr>
            <w:tcW w:w="1843" w:type="dxa"/>
            <w:vAlign w:val="center"/>
          </w:tcPr>
          <w:p w14:paraId="0949CD12">
            <w:pPr>
              <w:pStyle w:val="13"/>
            </w:pPr>
            <w:r>
              <w:t>完成质量情况</w:t>
            </w:r>
          </w:p>
        </w:tc>
      </w:tr>
      <w:tr w14:paraId="0ABB8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3C01E8"/>
        </w:tc>
        <w:tc>
          <w:tcPr>
            <w:tcW w:w="1276" w:type="dxa"/>
            <w:vAlign w:val="center"/>
          </w:tcPr>
          <w:p w14:paraId="2132DAE2">
            <w:pPr>
              <w:pStyle w:val="13"/>
            </w:pPr>
            <w:r>
              <w:t>时效指标</w:t>
            </w:r>
          </w:p>
        </w:tc>
        <w:tc>
          <w:tcPr>
            <w:tcW w:w="1332" w:type="dxa"/>
            <w:vAlign w:val="center"/>
          </w:tcPr>
          <w:p w14:paraId="73AAB31A">
            <w:pPr>
              <w:pStyle w:val="13"/>
            </w:pPr>
            <w:r>
              <w:t>按时养护</w:t>
            </w:r>
          </w:p>
        </w:tc>
        <w:tc>
          <w:tcPr>
            <w:tcW w:w="2891" w:type="dxa"/>
            <w:vAlign w:val="center"/>
          </w:tcPr>
          <w:p w14:paraId="58D1BA73">
            <w:pPr>
              <w:pStyle w:val="13"/>
            </w:pPr>
            <w:r>
              <w:t>是否根据季节，按标准及时养护</w:t>
            </w:r>
          </w:p>
        </w:tc>
        <w:tc>
          <w:tcPr>
            <w:tcW w:w="1276" w:type="dxa"/>
            <w:vAlign w:val="center"/>
          </w:tcPr>
          <w:p w14:paraId="66CED64A">
            <w:pPr>
              <w:pStyle w:val="13"/>
            </w:pPr>
            <w:r>
              <w:t>按标准及时养护</w:t>
            </w:r>
          </w:p>
        </w:tc>
        <w:tc>
          <w:tcPr>
            <w:tcW w:w="1843" w:type="dxa"/>
            <w:vAlign w:val="center"/>
          </w:tcPr>
          <w:p w14:paraId="4AD90A87">
            <w:pPr>
              <w:pStyle w:val="13"/>
            </w:pPr>
            <w:r>
              <w:t>养护是否及时</w:t>
            </w:r>
          </w:p>
        </w:tc>
      </w:tr>
      <w:tr w14:paraId="739F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74BF90"/>
        </w:tc>
        <w:tc>
          <w:tcPr>
            <w:tcW w:w="1276" w:type="dxa"/>
            <w:vAlign w:val="center"/>
          </w:tcPr>
          <w:p w14:paraId="66E78EF8">
            <w:pPr>
              <w:pStyle w:val="13"/>
            </w:pPr>
            <w:r>
              <w:t>成本指标</w:t>
            </w:r>
          </w:p>
        </w:tc>
        <w:tc>
          <w:tcPr>
            <w:tcW w:w="1332" w:type="dxa"/>
            <w:vAlign w:val="center"/>
          </w:tcPr>
          <w:p w14:paraId="45F2A0B4">
            <w:pPr>
              <w:pStyle w:val="13"/>
            </w:pPr>
            <w:r>
              <w:t>不超预算额</w:t>
            </w:r>
          </w:p>
        </w:tc>
        <w:tc>
          <w:tcPr>
            <w:tcW w:w="2891" w:type="dxa"/>
            <w:vAlign w:val="center"/>
          </w:tcPr>
          <w:p w14:paraId="04350474">
            <w:pPr>
              <w:pStyle w:val="13"/>
            </w:pPr>
            <w:r>
              <w:t>节约投资，不超过预算金额</w:t>
            </w:r>
          </w:p>
        </w:tc>
        <w:tc>
          <w:tcPr>
            <w:tcW w:w="1276" w:type="dxa"/>
            <w:vAlign w:val="center"/>
          </w:tcPr>
          <w:p w14:paraId="68935C74">
            <w:pPr>
              <w:pStyle w:val="13"/>
              <w:rPr>
                <w:rFonts w:hint="eastAsia" w:eastAsia="方正书宋_GBK"/>
                <w:lang w:eastAsia="zh-CN"/>
              </w:rPr>
            </w:pPr>
            <w:r>
              <w:t>≤100</w:t>
            </w:r>
            <w:r>
              <w:rPr>
                <w:rFonts w:hint="eastAsia"/>
                <w:lang w:eastAsia="zh-CN"/>
              </w:rPr>
              <w:t>%</w:t>
            </w:r>
          </w:p>
        </w:tc>
        <w:tc>
          <w:tcPr>
            <w:tcW w:w="1843" w:type="dxa"/>
            <w:vAlign w:val="center"/>
          </w:tcPr>
          <w:p w14:paraId="186FB706">
            <w:pPr>
              <w:pStyle w:val="13"/>
            </w:pPr>
            <w:r>
              <w:t>是否预算控制数内</w:t>
            </w:r>
          </w:p>
        </w:tc>
      </w:tr>
      <w:tr w14:paraId="6903C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26C65">
            <w:pPr>
              <w:pStyle w:val="15"/>
            </w:pPr>
            <w:r>
              <w:t>效益指标</w:t>
            </w:r>
          </w:p>
        </w:tc>
        <w:tc>
          <w:tcPr>
            <w:tcW w:w="1276" w:type="dxa"/>
            <w:vAlign w:val="center"/>
          </w:tcPr>
          <w:p w14:paraId="003D5D70">
            <w:pPr>
              <w:pStyle w:val="13"/>
            </w:pPr>
            <w:r>
              <w:t>经济效益指标</w:t>
            </w:r>
          </w:p>
        </w:tc>
        <w:tc>
          <w:tcPr>
            <w:tcW w:w="1332" w:type="dxa"/>
            <w:vAlign w:val="center"/>
          </w:tcPr>
          <w:p w14:paraId="5DA91919">
            <w:pPr>
              <w:pStyle w:val="13"/>
            </w:pPr>
            <w:r>
              <w:t>促进滹沱河北岸旅游发展</w:t>
            </w:r>
          </w:p>
        </w:tc>
        <w:tc>
          <w:tcPr>
            <w:tcW w:w="2891" w:type="dxa"/>
            <w:vAlign w:val="center"/>
          </w:tcPr>
          <w:p w14:paraId="7BE822FD">
            <w:pPr>
              <w:pStyle w:val="13"/>
            </w:pPr>
            <w:r>
              <w:t>是否促进旅游发展</w:t>
            </w:r>
          </w:p>
        </w:tc>
        <w:tc>
          <w:tcPr>
            <w:tcW w:w="1276" w:type="dxa"/>
            <w:vAlign w:val="center"/>
          </w:tcPr>
          <w:p w14:paraId="330FE714">
            <w:pPr>
              <w:pStyle w:val="13"/>
            </w:pPr>
            <w:r>
              <w:t>促进旅游业发展</w:t>
            </w:r>
          </w:p>
        </w:tc>
        <w:tc>
          <w:tcPr>
            <w:tcW w:w="1843" w:type="dxa"/>
            <w:vAlign w:val="center"/>
          </w:tcPr>
          <w:p w14:paraId="6544EA86">
            <w:pPr>
              <w:pStyle w:val="13"/>
            </w:pPr>
            <w:r>
              <w:t>年度工作任务目标</w:t>
            </w:r>
          </w:p>
        </w:tc>
      </w:tr>
      <w:tr w14:paraId="0468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10BC77"/>
        </w:tc>
        <w:tc>
          <w:tcPr>
            <w:tcW w:w="1276" w:type="dxa"/>
            <w:vAlign w:val="center"/>
          </w:tcPr>
          <w:p w14:paraId="3151F417">
            <w:pPr>
              <w:pStyle w:val="13"/>
            </w:pPr>
            <w:r>
              <w:t>社会效益指标</w:t>
            </w:r>
          </w:p>
        </w:tc>
        <w:tc>
          <w:tcPr>
            <w:tcW w:w="1332" w:type="dxa"/>
            <w:vAlign w:val="center"/>
          </w:tcPr>
          <w:p w14:paraId="14422B24">
            <w:pPr>
              <w:pStyle w:val="13"/>
            </w:pPr>
            <w:r>
              <w:t>美化环境，降低污染</w:t>
            </w:r>
          </w:p>
        </w:tc>
        <w:tc>
          <w:tcPr>
            <w:tcW w:w="2891" w:type="dxa"/>
            <w:vAlign w:val="center"/>
          </w:tcPr>
          <w:p w14:paraId="50F7D5B3">
            <w:pPr>
              <w:pStyle w:val="13"/>
            </w:pPr>
            <w:r>
              <w:t>是否对环境进行美化，降低扬尘</w:t>
            </w:r>
          </w:p>
        </w:tc>
        <w:tc>
          <w:tcPr>
            <w:tcW w:w="1276" w:type="dxa"/>
            <w:vAlign w:val="center"/>
          </w:tcPr>
          <w:p w14:paraId="2FFA04B5">
            <w:pPr>
              <w:pStyle w:val="13"/>
            </w:pPr>
            <w:r>
              <w:t>完成环境美化降低扬尘</w:t>
            </w:r>
          </w:p>
        </w:tc>
        <w:tc>
          <w:tcPr>
            <w:tcW w:w="1843" w:type="dxa"/>
            <w:vAlign w:val="center"/>
          </w:tcPr>
          <w:p w14:paraId="0EB0A293">
            <w:pPr>
              <w:pStyle w:val="13"/>
            </w:pPr>
            <w:r>
              <w:t>能够促进对环境的影响</w:t>
            </w:r>
          </w:p>
        </w:tc>
      </w:tr>
      <w:tr w14:paraId="1452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0770A1"/>
        </w:tc>
        <w:tc>
          <w:tcPr>
            <w:tcW w:w="1276" w:type="dxa"/>
            <w:vAlign w:val="center"/>
          </w:tcPr>
          <w:p w14:paraId="35B44C02">
            <w:pPr>
              <w:pStyle w:val="13"/>
            </w:pPr>
            <w:r>
              <w:t>生态效益指标</w:t>
            </w:r>
          </w:p>
        </w:tc>
        <w:tc>
          <w:tcPr>
            <w:tcW w:w="1332" w:type="dxa"/>
            <w:vAlign w:val="center"/>
          </w:tcPr>
          <w:p w14:paraId="7A323CB1">
            <w:pPr>
              <w:pStyle w:val="13"/>
            </w:pPr>
            <w:r>
              <w:t>生态影响</w:t>
            </w:r>
          </w:p>
        </w:tc>
        <w:tc>
          <w:tcPr>
            <w:tcW w:w="2891" w:type="dxa"/>
            <w:vAlign w:val="center"/>
          </w:tcPr>
          <w:p w14:paraId="16577974">
            <w:pPr>
              <w:pStyle w:val="13"/>
            </w:pPr>
            <w:r>
              <w:t>生态影响</w:t>
            </w:r>
          </w:p>
        </w:tc>
        <w:tc>
          <w:tcPr>
            <w:tcW w:w="1276" w:type="dxa"/>
            <w:vAlign w:val="center"/>
          </w:tcPr>
          <w:p w14:paraId="4E6F3C69">
            <w:pPr>
              <w:pStyle w:val="13"/>
              <w:rPr>
                <w:rFonts w:hint="eastAsia" w:eastAsia="方正书宋_GBK"/>
                <w:lang w:eastAsia="zh-CN"/>
              </w:rPr>
            </w:pPr>
            <w:r>
              <w:t>≥90</w:t>
            </w:r>
            <w:r>
              <w:rPr>
                <w:rFonts w:hint="eastAsia"/>
                <w:lang w:eastAsia="zh-CN"/>
              </w:rPr>
              <w:t>%</w:t>
            </w:r>
          </w:p>
        </w:tc>
        <w:tc>
          <w:tcPr>
            <w:tcW w:w="1843" w:type="dxa"/>
            <w:vAlign w:val="center"/>
          </w:tcPr>
          <w:p w14:paraId="74E556E5">
            <w:pPr>
              <w:pStyle w:val="13"/>
            </w:pPr>
            <w:r>
              <w:t>促进生态环境效益</w:t>
            </w:r>
          </w:p>
        </w:tc>
      </w:tr>
      <w:tr w14:paraId="1D29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49E9A"/>
        </w:tc>
        <w:tc>
          <w:tcPr>
            <w:tcW w:w="1276" w:type="dxa"/>
            <w:vAlign w:val="center"/>
          </w:tcPr>
          <w:p w14:paraId="7D4388DD">
            <w:pPr>
              <w:pStyle w:val="13"/>
            </w:pPr>
            <w:r>
              <w:t>可持续影响指标</w:t>
            </w:r>
          </w:p>
        </w:tc>
        <w:tc>
          <w:tcPr>
            <w:tcW w:w="1332" w:type="dxa"/>
            <w:vAlign w:val="center"/>
          </w:tcPr>
          <w:p w14:paraId="3738F27D">
            <w:pPr>
              <w:pStyle w:val="13"/>
            </w:pPr>
            <w:r>
              <w:t>可持续影响</w:t>
            </w:r>
          </w:p>
        </w:tc>
        <w:tc>
          <w:tcPr>
            <w:tcW w:w="2891" w:type="dxa"/>
            <w:vAlign w:val="center"/>
          </w:tcPr>
          <w:p w14:paraId="16FB00DD">
            <w:pPr>
              <w:pStyle w:val="13"/>
            </w:pPr>
            <w:r>
              <w:t>美化环境，降低扬尘</w:t>
            </w:r>
          </w:p>
        </w:tc>
        <w:tc>
          <w:tcPr>
            <w:tcW w:w="1276" w:type="dxa"/>
            <w:vAlign w:val="center"/>
          </w:tcPr>
          <w:p w14:paraId="647F4D1C">
            <w:pPr>
              <w:pStyle w:val="13"/>
              <w:rPr>
                <w:rFonts w:hint="eastAsia" w:eastAsia="方正书宋_GBK"/>
                <w:lang w:eastAsia="zh-CN"/>
              </w:rPr>
            </w:pPr>
            <w:r>
              <w:t>≥90</w:t>
            </w:r>
            <w:r>
              <w:rPr>
                <w:rFonts w:hint="eastAsia"/>
                <w:lang w:eastAsia="zh-CN"/>
              </w:rPr>
              <w:t>%</w:t>
            </w:r>
          </w:p>
        </w:tc>
        <w:tc>
          <w:tcPr>
            <w:tcW w:w="1843" w:type="dxa"/>
            <w:vAlign w:val="center"/>
          </w:tcPr>
          <w:p w14:paraId="60B62A8D">
            <w:pPr>
              <w:pStyle w:val="13"/>
            </w:pPr>
            <w:r>
              <w:t>美化环境，降低扬尘</w:t>
            </w:r>
          </w:p>
        </w:tc>
      </w:tr>
      <w:tr w14:paraId="0974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B0624">
            <w:pPr>
              <w:pStyle w:val="15"/>
            </w:pPr>
            <w:r>
              <w:t>满意度指标</w:t>
            </w:r>
          </w:p>
        </w:tc>
        <w:tc>
          <w:tcPr>
            <w:tcW w:w="1276" w:type="dxa"/>
            <w:vAlign w:val="center"/>
          </w:tcPr>
          <w:p w14:paraId="155F21B0">
            <w:pPr>
              <w:pStyle w:val="13"/>
            </w:pPr>
            <w:r>
              <w:t>服务对象满意度指标</w:t>
            </w:r>
          </w:p>
        </w:tc>
        <w:tc>
          <w:tcPr>
            <w:tcW w:w="1332" w:type="dxa"/>
            <w:vAlign w:val="center"/>
          </w:tcPr>
          <w:p w14:paraId="09E7543F">
            <w:pPr>
              <w:pStyle w:val="13"/>
            </w:pPr>
            <w:r>
              <w:t>群众对出行环境满意度</w:t>
            </w:r>
          </w:p>
        </w:tc>
        <w:tc>
          <w:tcPr>
            <w:tcW w:w="2891" w:type="dxa"/>
            <w:vAlign w:val="center"/>
          </w:tcPr>
          <w:p w14:paraId="5B6E7472">
            <w:pPr>
              <w:pStyle w:val="13"/>
            </w:pPr>
            <w:r>
              <w:t>群众对出行环境满意度</w:t>
            </w:r>
          </w:p>
        </w:tc>
        <w:tc>
          <w:tcPr>
            <w:tcW w:w="1276" w:type="dxa"/>
            <w:vAlign w:val="center"/>
          </w:tcPr>
          <w:p w14:paraId="02AAC0D0">
            <w:pPr>
              <w:pStyle w:val="13"/>
              <w:rPr>
                <w:rFonts w:hint="eastAsia" w:eastAsia="方正书宋_GBK"/>
                <w:lang w:eastAsia="zh-CN"/>
              </w:rPr>
            </w:pPr>
            <w:r>
              <w:t>≥90</w:t>
            </w:r>
            <w:r>
              <w:rPr>
                <w:rFonts w:hint="eastAsia"/>
                <w:lang w:eastAsia="zh-CN"/>
              </w:rPr>
              <w:t>%</w:t>
            </w:r>
          </w:p>
        </w:tc>
        <w:tc>
          <w:tcPr>
            <w:tcW w:w="1843" w:type="dxa"/>
            <w:vAlign w:val="center"/>
          </w:tcPr>
          <w:p w14:paraId="52E6AF55">
            <w:pPr>
              <w:pStyle w:val="13"/>
            </w:pPr>
            <w:r>
              <w:t>满意度</w:t>
            </w:r>
          </w:p>
        </w:tc>
      </w:tr>
    </w:tbl>
    <w:p w14:paraId="10BA56F8">
      <w:pPr>
        <w:sectPr>
          <w:pgSz w:w="11900" w:h="16840"/>
          <w:pgMar w:top="1984" w:right="1304" w:bottom="1134" w:left="1304" w:header="720" w:footer="720" w:gutter="0"/>
          <w:cols w:space="720" w:num="1"/>
        </w:sectPr>
      </w:pPr>
    </w:p>
    <w:p w14:paraId="6D7301A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78165D3">
      <w:pPr>
        <w:spacing w:before="0" w:after="0"/>
        <w:ind w:firstLine="560"/>
        <w:jc w:val="left"/>
        <w:outlineLvl w:val="3"/>
      </w:pPr>
      <w:bookmarkStart w:id="22" w:name="_Toc_4_4_0000000023"/>
      <w:r>
        <w:rPr>
          <w:rFonts w:ascii="方正仿宋_GBK" w:hAnsi="方正仿宋_GBK" w:eastAsia="方正仿宋_GBK" w:cs="方正仿宋_GBK"/>
          <w:color w:val="000000"/>
          <w:sz w:val="28"/>
        </w:rPr>
        <w:t>20.交通局清偿化解拖欠企业账款-石财债【2025】14号绩效目标表</w:t>
      </w:r>
      <w:bookmarkEnd w:id="2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0576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5E5563E">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3E7A05E6">
            <w:pPr>
              <w:pStyle w:val="11"/>
            </w:pPr>
            <w:r>
              <w:t>单位：万元</w:t>
            </w:r>
          </w:p>
        </w:tc>
      </w:tr>
      <w:tr w14:paraId="615D9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062A7">
            <w:pPr>
              <w:pStyle w:val="14"/>
            </w:pPr>
            <w:r>
              <w:t>项目编码</w:t>
            </w:r>
          </w:p>
        </w:tc>
        <w:tc>
          <w:tcPr>
            <w:tcW w:w="2608" w:type="dxa"/>
            <w:gridSpan w:val="2"/>
            <w:vAlign w:val="center"/>
          </w:tcPr>
          <w:p w14:paraId="31092236">
            <w:pPr>
              <w:pStyle w:val="13"/>
            </w:pPr>
            <w:r>
              <w:t>13012325P00000510238X</w:t>
            </w:r>
          </w:p>
        </w:tc>
        <w:tc>
          <w:tcPr>
            <w:tcW w:w="1587" w:type="dxa"/>
            <w:vAlign w:val="center"/>
          </w:tcPr>
          <w:p w14:paraId="1509D5B7">
            <w:pPr>
              <w:pStyle w:val="14"/>
            </w:pPr>
            <w:r>
              <w:t>项目名称</w:t>
            </w:r>
          </w:p>
        </w:tc>
        <w:tc>
          <w:tcPr>
            <w:tcW w:w="4423" w:type="dxa"/>
            <w:gridSpan w:val="3"/>
            <w:vAlign w:val="center"/>
          </w:tcPr>
          <w:p w14:paraId="435BB929">
            <w:pPr>
              <w:pStyle w:val="13"/>
            </w:pPr>
            <w:r>
              <w:t>交通局清偿化解拖欠企业账款-石财债【2025】14号</w:t>
            </w:r>
          </w:p>
        </w:tc>
      </w:tr>
      <w:tr w14:paraId="199E0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854F7">
            <w:pPr>
              <w:pStyle w:val="14"/>
            </w:pPr>
            <w:r>
              <w:t>预算规模及资金用途</w:t>
            </w:r>
          </w:p>
        </w:tc>
        <w:tc>
          <w:tcPr>
            <w:tcW w:w="1276" w:type="dxa"/>
            <w:vAlign w:val="center"/>
          </w:tcPr>
          <w:p w14:paraId="262EF9DB">
            <w:pPr>
              <w:pStyle w:val="14"/>
            </w:pPr>
            <w:r>
              <w:t>预算数</w:t>
            </w:r>
          </w:p>
        </w:tc>
        <w:tc>
          <w:tcPr>
            <w:tcW w:w="1332" w:type="dxa"/>
            <w:vAlign w:val="center"/>
          </w:tcPr>
          <w:p w14:paraId="6BD09B34">
            <w:pPr>
              <w:pStyle w:val="13"/>
            </w:pPr>
            <w:r>
              <w:t>494.35</w:t>
            </w:r>
          </w:p>
        </w:tc>
        <w:tc>
          <w:tcPr>
            <w:tcW w:w="1587" w:type="dxa"/>
            <w:vAlign w:val="center"/>
          </w:tcPr>
          <w:p w14:paraId="5DFB57E6">
            <w:pPr>
              <w:pStyle w:val="14"/>
            </w:pPr>
            <w:r>
              <w:t>其中：财政    资金</w:t>
            </w:r>
          </w:p>
        </w:tc>
        <w:tc>
          <w:tcPr>
            <w:tcW w:w="1304" w:type="dxa"/>
            <w:vAlign w:val="center"/>
          </w:tcPr>
          <w:p w14:paraId="534C187B">
            <w:pPr>
              <w:pStyle w:val="13"/>
            </w:pPr>
            <w:r>
              <w:t>494.35</w:t>
            </w:r>
          </w:p>
        </w:tc>
        <w:tc>
          <w:tcPr>
            <w:tcW w:w="1276" w:type="dxa"/>
            <w:vAlign w:val="center"/>
          </w:tcPr>
          <w:p w14:paraId="45B9AE50">
            <w:pPr>
              <w:pStyle w:val="14"/>
            </w:pPr>
            <w:r>
              <w:t>其他资金</w:t>
            </w:r>
          </w:p>
        </w:tc>
        <w:tc>
          <w:tcPr>
            <w:tcW w:w="1843" w:type="dxa"/>
            <w:vAlign w:val="center"/>
          </w:tcPr>
          <w:p w14:paraId="48CBECE3">
            <w:pPr>
              <w:pStyle w:val="13"/>
            </w:pPr>
            <w:r>
              <w:t xml:space="preserve"> </w:t>
            </w:r>
          </w:p>
        </w:tc>
      </w:tr>
      <w:tr w14:paraId="01F3C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29424"/>
        </w:tc>
        <w:tc>
          <w:tcPr>
            <w:tcW w:w="8618" w:type="dxa"/>
            <w:gridSpan w:val="6"/>
            <w:vAlign w:val="center"/>
          </w:tcPr>
          <w:p w14:paraId="1AF6988D">
            <w:pPr>
              <w:pStyle w:val="13"/>
            </w:pPr>
            <w:r>
              <w:t>完成清偿化解拖欠企业账款任务</w:t>
            </w:r>
          </w:p>
          <w:p w14:paraId="1942A400">
            <w:pPr>
              <w:pStyle w:val="13"/>
            </w:pPr>
          </w:p>
        </w:tc>
      </w:tr>
      <w:tr w14:paraId="5CB9C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70AA5">
            <w:pPr>
              <w:pStyle w:val="14"/>
            </w:pPr>
            <w:r>
              <w:t>资金支出计划（%）</w:t>
            </w:r>
          </w:p>
        </w:tc>
        <w:tc>
          <w:tcPr>
            <w:tcW w:w="2608" w:type="dxa"/>
            <w:gridSpan w:val="2"/>
            <w:vAlign w:val="center"/>
          </w:tcPr>
          <w:p w14:paraId="58389DF9">
            <w:pPr>
              <w:pStyle w:val="14"/>
            </w:pPr>
            <w:r>
              <w:t>3月底</w:t>
            </w:r>
          </w:p>
        </w:tc>
        <w:tc>
          <w:tcPr>
            <w:tcW w:w="1587" w:type="dxa"/>
            <w:vAlign w:val="center"/>
          </w:tcPr>
          <w:p w14:paraId="5335C27A">
            <w:pPr>
              <w:pStyle w:val="14"/>
            </w:pPr>
            <w:r>
              <w:t>6月底</w:t>
            </w:r>
          </w:p>
        </w:tc>
        <w:tc>
          <w:tcPr>
            <w:tcW w:w="1304" w:type="dxa"/>
            <w:vAlign w:val="center"/>
          </w:tcPr>
          <w:p w14:paraId="58294A72">
            <w:pPr>
              <w:pStyle w:val="14"/>
            </w:pPr>
            <w:r>
              <w:t>10月底</w:t>
            </w:r>
          </w:p>
        </w:tc>
        <w:tc>
          <w:tcPr>
            <w:tcW w:w="3119" w:type="dxa"/>
            <w:gridSpan w:val="2"/>
            <w:vAlign w:val="center"/>
          </w:tcPr>
          <w:p w14:paraId="6FCCA888">
            <w:pPr>
              <w:pStyle w:val="14"/>
            </w:pPr>
            <w:r>
              <w:t>12月底</w:t>
            </w:r>
          </w:p>
        </w:tc>
      </w:tr>
      <w:tr w14:paraId="0F1A4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03469"/>
        </w:tc>
        <w:tc>
          <w:tcPr>
            <w:tcW w:w="2608" w:type="dxa"/>
            <w:gridSpan w:val="2"/>
            <w:vAlign w:val="center"/>
          </w:tcPr>
          <w:p w14:paraId="0F050596">
            <w:r>
              <w:rPr>
                <w:rFonts w:hint="eastAsia"/>
                <w:lang w:val="en-US" w:eastAsia="zh-CN"/>
              </w:rPr>
              <w:t>25</w:t>
            </w:r>
            <w:r>
              <w:t>%</w:t>
            </w:r>
          </w:p>
        </w:tc>
        <w:tc>
          <w:tcPr>
            <w:tcW w:w="1587" w:type="dxa"/>
            <w:vAlign w:val="center"/>
          </w:tcPr>
          <w:p w14:paraId="5F7DD857">
            <w:r>
              <w:rPr>
                <w:rFonts w:hint="eastAsia"/>
                <w:lang w:val="en-US" w:eastAsia="zh-CN"/>
              </w:rPr>
              <w:t>5</w:t>
            </w:r>
            <w:r>
              <w:t>0%</w:t>
            </w:r>
          </w:p>
        </w:tc>
        <w:tc>
          <w:tcPr>
            <w:tcW w:w="1304" w:type="dxa"/>
            <w:vAlign w:val="center"/>
          </w:tcPr>
          <w:p w14:paraId="005B7430">
            <w:r>
              <w:rPr>
                <w:rFonts w:hint="eastAsia"/>
                <w:lang w:val="en-US" w:eastAsia="zh-CN"/>
              </w:rPr>
              <w:t>75</w:t>
            </w:r>
            <w:r>
              <w:t>%</w:t>
            </w:r>
          </w:p>
        </w:tc>
        <w:tc>
          <w:tcPr>
            <w:tcW w:w="3119" w:type="dxa"/>
            <w:gridSpan w:val="2"/>
            <w:vAlign w:val="center"/>
          </w:tcPr>
          <w:p w14:paraId="717F0194">
            <w:pPr>
              <w:pStyle w:val="15"/>
            </w:pPr>
            <w:r>
              <w:t>100%</w:t>
            </w:r>
          </w:p>
        </w:tc>
      </w:tr>
      <w:tr w14:paraId="748FA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EDE71">
            <w:pPr>
              <w:pStyle w:val="14"/>
            </w:pPr>
            <w:r>
              <w:t>绩效目标</w:t>
            </w:r>
          </w:p>
        </w:tc>
        <w:tc>
          <w:tcPr>
            <w:tcW w:w="8618" w:type="dxa"/>
            <w:gridSpan w:val="6"/>
            <w:vAlign w:val="center"/>
          </w:tcPr>
          <w:p w14:paraId="11263B34">
            <w:pPr>
              <w:pStyle w:val="13"/>
            </w:pPr>
            <w:r>
              <w:t>1.完成清偿化解拖欠企业账款任务</w:t>
            </w:r>
          </w:p>
        </w:tc>
      </w:tr>
    </w:tbl>
    <w:p w14:paraId="04B2DEE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229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00F027">
            <w:pPr>
              <w:pStyle w:val="14"/>
            </w:pPr>
            <w:r>
              <w:t>一级指标</w:t>
            </w:r>
          </w:p>
        </w:tc>
        <w:tc>
          <w:tcPr>
            <w:tcW w:w="1276" w:type="dxa"/>
            <w:vAlign w:val="center"/>
          </w:tcPr>
          <w:p w14:paraId="1183E5F6">
            <w:pPr>
              <w:pStyle w:val="14"/>
            </w:pPr>
            <w:r>
              <w:t>二级指标</w:t>
            </w:r>
          </w:p>
        </w:tc>
        <w:tc>
          <w:tcPr>
            <w:tcW w:w="1332" w:type="dxa"/>
            <w:vAlign w:val="center"/>
          </w:tcPr>
          <w:p w14:paraId="17ABB235">
            <w:pPr>
              <w:pStyle w:val="14"/>
            </w:pPr>
            <w:r>
              <w:t>三级指标</w:t>
            </w:r>
          </w:p>
        </w:tc>
        <w:tc>
          <w:tcPr>
            <w:tcW w:w="2891" w:type="dxa"/>
            <w:vAlign w:val="center"/>
          </w:tcPr>
          <w:p w14:paraId="66218369">
            <w:pPr>
              <w:pStyle w:val="14"/>
            </w:pPr>
            <w:r>
              <w:t>绩效指标描述</w:t>
            </w:r>
          </w:p>
        </w:tc>
        <w:tc>
          <w:tcPr>
            <w:tcW w:w="1276" w:type="dxa"/>
            <w:vAlign w:val="center"/>
          </w:tcPr>
          <w:p w14:paraId="73BA07FC">
            <w:pPr>
              <w:pStyle w:val="14"/>
            </w:pPr>
            <w:r>
              <w:t>指标值</w:t>
            </w:r>
          </w:p>
        </w:tc>
        <w:tc>
          <w:tcPr>
            <w:tcW w:w="1843" w:type="dxa"/>
            <w:vAlign w:val="center"/>
          </w:tcPr>
          <w:p w14:paraId="1AE0330E">
            <w:pPr>
              <w:pStyle w:val="14"/>
            </w:pPr>
            <w:r>
              <w:t>指标值确定依据</w:t>
            </w:r>
          </w:p>
        </w:tc>
      </w:tr>
      <w:tr w14:paraId="5BED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67FF0C">
            <w:pPr>
              <w:pStyle w:val="15"/>
            </w:pPr>
            <w:r>
              <w:t>产出指标</w:t>
            </w:r>
          </w:p>
        </w:tc>
        <w:tc>
          <w:tcPr>
            <w:tcW w:w="1276" w:type="dxa"/>
            <w:vAlign w:val="center"/>
          </w:tcPr>
          <w:p w14:paraId="2782A45D">
            <w:pPr>
              <w:pStyle w:val="13"/>
            </w:pPr>
            <w:r>
              <w:t>数量指标</w:t>
            </w:r>
          </w:p>
        </w:tc>
        <w:tc>
          <w:tcPr>
            <w:tcW w:w="1332" w:type="dxa"/>
            <w:vAlign w:val="center"/>
          </w:tcPr>
          <w:p w14:paraId="5831A4EA">
            <w:pPr>
              <w:pStyle w:val="13"/>
            </w:pPr>
            <w:r>
              <w:t>完成清偿拖欠企业数量</w:t>
            </w:r>
          </w:p>
          <w:p w14:paraId="7B2D8A8D">
            <w:pPr>
              <w:pStyle w:val="13"/>
            </w:pPr>
          </w:p>
        </w:tc>
        <w:tc>
          <w:tcPr>
            <w:tcW w:w="2891" w:type="dxa"/>
            <w:vAlign w:val="center"/>
          </w:tcPr>
          <w:p w14:paraId="7C811C72">
            <w:pPr>
              <w:pStyle w:val="13"/>
            </w:pPr>
            <w:r>
              <w:t>完成清偿拖欠企业数量</w:t>
            </w:r>
          </w:p>
        </w:tc>
        <w:tc>
          <w:tcPr>
            <w:tcW w:w="1276" w:type="dxa"/>
            <w:vAlign w:val="center"/>
          </w:tcPr>
          <w:p w14:paraId="76F48F72">
            <w:pPr>
              <w:pStyle w:val="13"/>
            </w:pPr>
            <w:r>
              <w:t>完成清偿企业数量</w:t>
            </w:r>
          </w:p>
        </w:tc>
        <w:tc>
          <w:tcPr>
            <w:tcW w:w="1843" w:type="dxa"/>
            <w:vAlign w:val="center"/>
          </w:tcPr>
          <w:p w14:paraId="55BA83E7">
            <w:pPr>
              <w:pStyle w:val="13"/>
            </w:pPr>
            <w:r>
              <w:t>完成清偿企业数量</w:t>
            </w:r>
          </w:p>
        </w:tc>
      </w:tr>
      <w:tr w14:paraId="154E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EE77BB"/>
        </w:tc>
        <w:tc>
          <w:tcPr>
            <w:tcW w:w="1276" w:type="dxa"/>
            <w:vAlign w:val="center"/>
          </w:tcPr>
          <w:p w14:paraId="311B9353">
            <w:pPr>
              <w:pStyle w:val="13"/>
            </w:pPr>
            <w:r>
              <w:t>质量指标</w:t>
            </w:r>
          </w:p>
        </w:tc>
        <w:tc>
          <w:tcPr>
            <w:tcW w:w="1332" w:type="dxa"/>
            <w:vAlign w:val="center"/>
          </w:tcPr>
          <w:p w14:paraId="2D3F9544">
            <w:pPr>
              <w:pStyle w:val="13"/>
            </w:pPr>
            <w:r>
              <w:t>拨付完成率</w:t>
            </w:r>
          </w:p>
        </w:tc>
        <w:tc>
          <w:tcPr>
            <w:tcW w:w="2891" w:type="dxa"/>
            <w:vAlign w:val="center"/>
          </w:tcPr>
          <w:p w14:paraId="70B1B806">
            <w:pPr>
              <w:pStyle w:val="13"/>
            </w:pPr>
            <w:r>
              <w:t>资金到位后拨付完成率</w:t>
            </w:r>
          </w:p>
        </w:tc>
        <w:tc>
          <w:tcPr>
            <w:tcW w:w="1276" w:type="dxa"/>
            <w:vAlign w:val="center"/>
          </w:tcPr>
          <w:p w14:paraId="2EA78C3D">
            <w:pPr>
              <w:pStyle w:val="13"/>
              <w:rPr>
                <w:rFonts w:hint="eastAsia" w:eastAsia="方正书宋_GBK"/>
                <w:lang w:eastAsia="zh-CN"/>
              </w:rPr>
            </w:pPr>
            <w:r>
              <w:t>100</w:t>
            </w:r>
            <w:r>
              <w:rPr>
                <w:rFonts w:hint="eastAsia"/>
                <w:lang w:eastAsia="zh-CN"/>
              </w:rPr>
              <w:t>%</w:t>
            </w:r>
          </w:p>
        </w:tc>
        <w:tc>
          <w:tcPr>
            <w:tcW w:w="1843" w:type="dxa"/>
            <w:vAlign w:val="center"/>
          </w:tcPr>
          <w:p w14:paraId="6A4FF0AD">
            <w:pPr>
              <w:pStyle w:val="13"/>
            </w:pPr>
            <w:r>
              <w:t>资金完成率</w:t>
            </w:r>
          </w:p>
        </w:tc>
      </w:tr>
      <w:tr w14:paraId="75C6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38501"/>
        </w:tc>
        <w:tc>
          <w:tcPr>
            <w:tcW w:w="1276" w:type="dxa"/>
            <w:vAlign w:val="center"/>
          </w:tcPr>
          <w:p w14:paraId="29F12051">
            <w:pPr>
              <w:pStyle w:val="13"/>
            </w:pPr>
            <w:r>
              <w:t>时效指标</w:t>
            </w:r>
          </w:p>
        </w:tc>
        <w:tc>
          <w:tcPr>
            <w:tcW w:w="1332" w:type="dxa"/>
            <w:vAlign w:val="center"/>
          </w:tcPr>
          <w:p w14:paraId="477BC051">
            <w:pPr>
              <w:pStyle w:val="13"/>
            </w:pPr>
            <w:r>
              <w:t>资金到位及时拨付</w:t>
            </w:r>
          </w:p>
        </w:tc>
        <w:tc>
          <w:tcPr>
            <w:tcW w:w="2891" w:type="dxa"/>
            <w:vAlign w:val="center"/>
          </w:tcPr>
          <w:p w14:paraId="66C7446A">
            <w:pPr>
              <w:pStyle w:val="13"/>
            </w:pPr>
            <w:r>
              <w:t>资金到位及时拨付</w:t>
            </w:r>
          </w:p>
        </w:tc>
        <w:tc>
          <w:tcPr>
            <w:tcW w:w="1276" w:type="dxa"/>
            <w:vAlign w:val="center"/>
          </w:tcPr>
          <w:p w14:paraId="6FD1E091">
            <w:pPr>
              <w:pStyle w:val="13"/>
            </w:pPr>
            <w:r>
              <w:t>资金到位及时拨付</w:t>
            </w:r>
          </w:p>
        </w:tc>
        <w:tc>
          <w:tcPr>
            <w:tcW w:w="1843" w:type="dxa"/>
            <w:vAlign w:val="center"/>
          </w:tcPr>
          <w:p w14:paraId="2D482D80">
            <w:pPr>
              <w:pStyle w:val="13"/>
            </w:pPr>
            <w:r>
              <w:t>资金到位率</w:t>
            </w:r>
          </w:p>
        </w:tc>
      </w:tr>
      <w:tr w14:paraId="7B8C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87B0B1"/>
        </w:tc>
        <w:tc>
          <w:tcPr>
            <w:tcW w:w="1276" w:type="dxa"/>
            <w:vAlign w:val="center"/>
          </w:tcPr>
          <w:p w14:paraId="3D47585C">
            <w:pPr>
              <w:pStyle w:val="13"/>
            </w:pPr>
            <w:r>
              <w:t>成本指标</w:t>
            </w:r>
          </w:p>
        </w:tc>
        <w:tc>
          <w:tcPr>
            <w:tcW w:w="1332" w:type="dxa"/>
            <w:vAlign w:val="center"/>
          </w:tcPr>
          <w:p w14:paraId="3CB1B98B">
            <w:pPr>
              <w:pStyle w:val="13"/>
            </w:pPr>
            <w:r>
              <w:t>预算控制数</w:t>
            </w:r>
          </w:p>
        </w:tc>
        <w:tc>
          <w:tcPr>
            <w:tcW w:w="2891" w:type="dxa"/>
            <w:vAlign w:val="center"/>
          </w:tcPr>
          <w:p w14:paraId="569D4393">
            <w:pPr>
              <w:pStyle w:val="13"/>
            </w:pPr>
            <w:r>
              <w:t>不超预算控制数</w:t>
            </w:r>
          </w:p>
        </w:tc>
        <w:tc>
          <w:tcPr>
            <w:tcW w:w="1276" w:type="dxa"/>
            <w:vAlign w:val="center"/>
          </w:tcPr>
          <w:p w14:paraId="768EA0F1">
            <w:pPr>
              <w:pStyle w:val="13"/>
              <w:rPr>
                <w:rFonts w:hint="eastAsia" w:eastAsia="方正书宋_GBK"/>
                <w:lang w:eastAsia="zh-CN"/>
              </w:rPr>
            </w:pPr>
            <w:r>
              <w:t>≤100</w:t>
            </w:r>
            <w:r>
              <w:rPr>
                <w:rFonts w:hint="eastAsia"/>
                <w:lang w:eastAsia="zh-CN"/>
              </w:rPr>
              <w:t>%</w:t>
            </w:r>
          </w:p>
        </w:tc>
        <w:tc>
          <w:tcPr>
            <w:tcW w:w="1843" w:type="dxa"/>
            <w:vAlign w:val="center"/>
          </w:tcPr>
          <w:p w14:paraId="5032B58F">
            <w:pPr>
              <w:pStyle w:val="13"/>
            </w:pPr>
            <w:r>
              <w:t>预算控制数</w:t>
            </w:r>
          </w:p>
        </w:tc>
      </w:tr>
      <w:tr w14:paraId="0B9B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EDAE">
            <w:pPr>
              <w:pStyle w:val="15"/>
            </w:pPr>
            <w:r>
              <w:t>效益指标</w:t>
            </w:r>
          </w:p>
        </w:tc>
        <w:tc>
          <w:tcPr>
            <w:tcW w:w="1276" w:type="dxa"/>
            <w:vAlign w:val="center"/>
          </w:tcPr>
          <w:p w14:paraId="795DFD54">
            <w:pPr>
              <w:pStyle w:val="13"/>
            </w:pPr>
            <w:r>
              <w:t>经济效益指标</w:t>
            </w:r>
          </w:p>
        </w:tc>
        <w:tc>
          <w:tcPr>
            <w:tcW w:w="1332" w:type="dxa"/>
            <w:vAlign w:val="center"/>
          </w:tcPr>
          <w:p w14:paraId="05B277A8">
            <w:pPr>
              <w:pStyle w:val="13"/>
            </w:pPr>
            <w:r>
              <w:t>带动经济发展</w:t>
            </w:r>
          </w:p>
        </w:tc>
        <w:tc>
          <w:tcPr>
            <w:tcW w:w="2891" w:type="dxa"/>
            <w:vAlign w:val="center"/>
          </w:tcPr>
          <w:p w14:paraId="42E6FF79">
            <w:pPr>
              <w:pStyle w:val="13"/>
            </w:pPr>
            <w:r>
              <w:t>带动当地经济发展</w:t>
            </w:r>
          </w:p>
        </w:tc>
        <w:tc>
          <w:tcPr>
            <w:tcW w:w="1276" w:type="dxa"/>
            <w:vAlign w:val="center"/>
          </w:tcPr>
          <w:p w14:paraId="75E0F93D">
            <w:pPr>
              <w:pStyle w:val="13"/>
            </w:pPr>
            <w:r>
              <w:t>带动经济发展</w:t>
            </w:r>
          </w:p>
        </w:tc>
        <w:tc>
          <w:tcPr>
            <w:tcW w:w="1843" w:type="dxa"/>
            <w:vAlign w:val="center"/>
          </w:tcPr>
          <w:p w14:paraId="13CC9DF8">
            <w:pPr>
              <w:pStyle w:val="13"/>
            </w:pPr>
            <w:r>
              <w:t>带动经济发展</w:t>
            </w:r>
          </w:p>
        </w:tc>
      </w:tr>
      <w:tr w14:paraId="32E5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708E64"/>
        </w:tc>
        <w:tc>
          <w:tcPr>
            <w:tcW w:w="1276" w:type="dxa"/>
            <w:vAlign w:val="center"/>
          </w:tcPr>
          <w:p w14:paraId="7AD1C58B">
            <w:pPr>
              <w:pStyle w:val="13"/>
            </w:pPr>
            <w:r>
              <w:t>社会效益指标</w:t>
            </w:r>
          </w:p>
        </w:tc>
        <w:tc>
          <w:tcPr>
            <w:tcW w:w="1332" w:type="dxa"/>
            <w:vAlign w:val="center"/>
          </w:tcPr>
          <w:p w14:paraId="1E722B8C">
            <w:pPr>
              <w:pStyle w:val="13"/>
            </w:pPr>
            <w:r>
              <w:t>项目实现功能</w:t>
            </w:r>
          </w:p>
        </w:tc>
        <w:tc>
          <w:tcPr>
            <w:tcW w:w="2891" w:type="dxa"/>
            <w:vAlign w:val="center"/>
          </w:tcPr>
          <w:p w14:paraId="016E88D0">
            <w:pPr>
              <w:pStyle w:val="13"/>
            </w:pPr>
            <w:r>
              <w:t>对沿线环境的持续影响</w:t>
            </w:r>
          </w:p>
        </w:tc>
        <w:tc>
          <w:tcPr>
            <w:tcW w:w="1276" w:type="dxa"/>
            <w:vAlign w:val="center"/>
          </w:tcPr>
          <w:p w14:paraId="0C12728F">
            <w:pPr>
              <w:pStyle w:val="13"/>
            </w:pPr>
            <w:r>
              <w:t>对沿线环境的持续影响</w:t>
            </w:r>
          </w:p>
        </w:tc>
        <w:tc>
          <w:tcPr>
            <w:tcW w:w="1843" w:type="dxa"/>
            <w:vAlign w:val="center"/>
          </w:tcPr>
          <w:p w14:paraId="66F96AAD">
            <w:pPr>
              <w:pStyle w:val="13"/>
            </w:pPr>
            <w:r>
              <w:t>社会影响度</w:t>
            </w:r>
          </w:p>
        </w:tc>
      </w:tr>
      <w:tr w14:paraId="1A767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D2FE784"/>
        </w:tc>
        <w:tc>
          <w:tcPr>
            <w:tcW w:w="1276" w:type="dxa"/>
            <w:vAlign w:val="center"/>
          </w:tcPr>
          <w:p w14:paraId="63320B54">
            <w:pPr>
              <w:pStyle w:val="13"/>
            </w:pPr>
            <w:r>
              <w:t>生态效益指标</w:t>
            </w:r>
          </w:p>
        </w:tc>
        <w:tc>
          <w:tcPr>
            <w:tcW w:w="1332" w:type="dxa"/>
            <w:vAlign w:val="center"/>
          </w:tcPr>
          <w:p w14:paraId="29A857AB">
            <w:pPr>
              <w:pStyle w:val="13"/>
            </w:pPr>
            <w:r>
              <w:t>生态影响</w:t>
            </w:r>
          </w:p>
        </w:tc>
        <w:tc>
          <w:tcPr>
            <w:tcW w:w="2891" w:type="dxa"/>
            <w:vAlign w:val="center"/>
          </w:tcPr>
          <w:p w14:paraId="19545986">
            <w:pPr>
              <w:pStyle w:val="13"/>
            </w:pPr>
            <w:r>
              <w:t>生态影响</w:t>
            </w:r>
          </w:p>
        </w:tc>
        <w:tc>
          <w:tcPr>
            <w:tcW w:w="1276" w:type="dxa"/>
            <w:vAlign w:val="center"/>
          </w:tcPr>
          <w:p w14:paraId="5E84A759">
            <w:pPr>
              <w:pStyle w:val="13"/>
            </w:pPr>
            <w:r>
              <w:t>生态影响</w:t>
            </w:r>
          </w:p>
        </w:tc>
        <w:tc>
          <w:tcPr>
            <w:tcW w:w="1843" w:type="dxa"/>
            <w:vAlign w:val="center"/>
          </w:tcPr>
          <w:p w14:paraId="35578AA1">
            <w:pPr>
              <w:pStyle w:val="13"/>
            </w:pPr>
            <w:r>
              <w:t>生态影响</w:t>
            </w:r>
          </w:p>
        </w:tc>
      </w:tr>
      <w:tr w14:paraId="1DA22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BA6450"/>
        </w:tc>
        <w:tc>
          <w:tcPr>
            <w:tcW w:w="1276" w:type="dxa"/>
            <w:vAlign w:val="center"/>
          </w:tcPr>
          <w:p w14:paraId="3F399161">
            <w:pPr>
              <w:pStyle w:val="13"/>
            </w:pPr>
            <w:r>
              <w:t>可持续影响指标</w:t>
            </w:r>
          </w:p>
        </w:tc>
        <w:tc>
          <w:tcPr>
            <w:tcW w:w="1332" w:type="dxa"/>
            <w:vAlign w:val="center"/>
          </w:tcPr>
          <w:p w14:paraId="2C9AE97D">
            <w:pPr>
              <w:pStyle w:val="13"/>
            </w:pPr>
            <w:r>
              <w:t>保障道路通畅</w:t>
            </w:r>
          </w:p>
        </w:tc>
        <w:tc>
          <w:tcPr>
            <w:tcW w:w="2891" w:type="dxa"/>
            <w:vAlign w:val="center"/>
          </w:tcPr>
          <w:p w14:paraId="28F86EEE">
            <w:pPr>
              <w:pStyle w:val="13"/>
            </w:pPr>
            <w:r>
              <w:t>保障道路通畅</w:t>
            </w:r>
          </w:p>
        </w:tc>
        <w:tc>
          <w:tcPr>
            <w:tcW w:w="1276" w:type="dxa"/>
            <w:vAlign w:val="center"/>
          </w:tcPr>
          <w:p w14:paraId="273DAAA7">
            <w:pPr>
              <w:pStyle w:val="13"/>
            </w:pPr>
            <w:r>
              <w:t>保障道路通畅</w:t>
            </w:r>
          </w:p>
        </w:tc>
        <w:tc>
          <w:tcPr>
            <w:tcW w:w="1843" w:type="dxa"/>
            <w:vAlign w:val="center"/>
          </w:tcPr>
          <w:p w14:paraId="0FD7AD71">
            <w:pPr>
              <w:pStyle w:val="13"/>
            </w:pPr>
            <w:r>
              <w:t>保障道路通畅</w:t>
            </w:r>
          </w:p>
        </w:tc>
      </w:tr>
      <w:tr w14:paraId="32C2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B5123">
            <w:pPr>
              <w:pStyle w:val="15"/>
            </w:pPr>
            <w:r>
              <w:t>满意度指标</w:t>
            </w:r>
          </w:p>
        </w:tc>
        <w:tc>
          <w:tcPr>
            <w:tcW w:w="1276" w:type="dxa"/>
            <w:vAlign w:val="center"/>
          </w:tcPr>
          <w:p w14:paraId="6F4E9B03">
            <w:pPr>
              <w:pStyle w:val="13"/>
            </w:pPr>
            <w:r>
              <w:t>服务对象满意度指标</w:t>
            </w:r>
          </w:p>
        </w:tc>
        <w:tc>
          <w:tcPr>
            <w:tcW w:w="1332" w:type="dxa"/>
            <w:vAlign w:val="center"/>
          </w:tcPr>
          <w:p w14:paraId="69874592">
            <w:pPr>
              <w:pStyle w:val="13"/>
            </w:pPr>
            <w:r>
              <w:t>群众满意度</w:t>
            </w:r>
          </w:p>
        </w:tc>
        <w:tc>
          <w:tcPr>
            <w:tcW w:w="2891" w:type="dxa"/>
            <w:vAlign w:val="center"/>
          </w:tcPr>
          <w:p w14:paraId="31A48F22">
            <w:pPr>
              <w:pStyle w:val="13"/>
            </w:pPr>
            <w:r>
              <w:t>拖欠企业满意度</w:t>
            </w:r>
          </w:p>
        </w:tc>
        <w:tc>
          <w:tcPr>
            <w:tcW w:w="1276" w:type="dxa"/>
            <w:vAlign w:val="center"/>
          </w:tcPr>
          <w:p w14:paraId="3A25088F">
            <w:pPr>
              <w:pStyle w:val="13"/>
              <w:rPr>
                <w:rFonts w:hint="eastAsia" w:eastAsia="方正书宋_GBK"/>
                <w:lang w:eastAsia="zh-CN"/>
              </w:rPr>
            </w:pPr>
            <w:r>
              <w:t>≥95</w:t>
            </w:r>
            <w:r>
              <w:rPr>
                <w:rFonts w:hint="eastAsia"/>
                <w:lang w:eastAsia="zh-CN"/>
              </w:rPr>
              <w:t>%</w:t>
            </w:r>
          </w:p>
        </w:tc>
        <w:tc>
          <w:tcPr>
            <w:tcW w:w="1843" w:type="dxa"/>
            <w:vAlign w:val="center"/>
          </w:tcPr>
          <w:p w14:paraId="325AA42F">
            <w:pPr>
              <w:pStyle w:val="13"/>
            </w:pPr>
            <w:r>
              <w:t>满意度</w:t>
            </w:r>
          </w:p>
        </w:tc>
      </w:tr>
    </w:tbl>
    <w:p w14:paraId="5F583B7F">
      <w:pPr>
        <w:sectPr>
          <w:pgSz w:w="11900" w:h="16840"/>
          <w:pgMar w:top="1984" w:right="1304" w:bottom="1134" w:left="1304" w:header="720" w:footer="720" w:gutter="0"/>
          <w:cols w:space="720" w:num="1"/>
        </w:sectPr>
      </w:pPr>
    </w:p>
    <w:p w14:paraId="774DE2B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1F94DC5">
      <w:pPr>
        <w:spacing w:before="0" w:after="0"/>
        <w:ind w:firstLine="560"/>
        <w:jc w:val="left"/>
        <w:outlineLvl w:val="3"/>
      </w:pPr>
      <w:bookmarkStart w:id="23" w:name="_Toc_4_4_0000000024"/>
      <w:r>
        <w:rPr>
          <w:rFonts w:ascii="方正仿宋_GBK" w:hAnsi="方正仿宋_GBK" w:eastAsia="方正仿宋_GBK" w:cs="方正仿宋_GBK"/>
          <w:color w:val="000000"/>
          <w:sz w:val="28"/>
        </w:rPr>
        <w:t>21.交通运输执法工作经费（县级）绩效目标表</w:t>
      </w:r>
      <w:bookmarkEnd w:id="2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26E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4CB926E">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2E2EC510">
            <w:pPr>
              <w:pStyle w:val="11"/>
            </w:pPr>
            <w:r>
              <w:t>单位：万元</w:t>
            </w:r>
          </w:p>
        </w:tc>
      </w:tr>
      <w:tr w14:paraId="558C2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C14E2">
            <w:pPr>
              <w:pStyle w:val="14"/>
            </w:pPr>
            <w:r>
              <w:t>项目编码</w:t>
            </w:r>
          </w:p>
        </w:tc>
        <w:tc>
          <w:tcPr>
            <w:tcW w:w="2608" w:type="dxa"/>
            <w:gridSpan w:val="2"/>
            <w:vAlign w:val="center"/>
          </w:tcPr>
          <w:p w14:paraId="479B424E">
            <w:pPr>
              <w:pStyle w:val="13"/>
            </w:pPr>
            <w:r>
              <w:t>13012326P000022100070</w:t>
            </w:r>
          </w:p>
        </w:tc>
        <w:tc>
          <w:tcPr>
            <w:tcW w:w="1587" w:type="dxa"/>
            <w:vAlign w:val="center"/>
          </w:tcPr>
          <w:p w14:paraId="0DEE23B1">
            <w:pPr>
              <w:pStyle w:val="14"/>
            </w:pPr>
            <w:r>
              <w:t>项目名称</w:t>
            </w:r>
          </w:p>
        </w:tc>
        <w:tc>
          <w:tcPr>
            <w:tcW w:w="4423" w:type="dxa"/>
            <w:gridSpan w:val="3"/>
            <w:vAlign w:val="center"/>
          </w:tcPr>
          <w:p w14:paraId="3C0176E3">
            <w:pPr>
              <w:pStyle w:val="13"/>
            </w:pPr>
            <w:r>
              <w:t>交通运输执法工作经费（县级）</w:t>
            </w:r>
          </w:p>
        </w:tc>
      </w:tr>
      <w:tr w14:paraId="7EA0F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2F020">
            <w:pPr>
              <w:pStyle w:val="14"/>
            </w:pPr>
            <w:r>
              <w:t>预算规模及资金用途</w:t>
            </w:r>
          </w:p>
        </w:tc>
        <w:tc>
          <w:tcPr>
            <w:tcW w:w="1276" w:type="dxa"/>
            <w:vAlign w:val="center"/>
          </w:tcPr>
          <w:p w14:paraId="1C47E568">
            <w:pPr>
              <w:pStyle w:val="14"/>
            </w:pPr>
            <w:r>
              <w:t>预算数</w:t>
            </w:r>
          </w:p>
        </w:tc>
        <w:tc>
          <w:tcPr>
            <w:tcW w:w="1332" w:type="dxa"/>
            <w:vAlign w:val="center"/>
          </w:tcPr>
          <w:p w14:paraId="0F539CFC">
            <w:pPr>
              <w:pStyle w:val="13"/>
            </w:pPr>
            <w:r>
              <w:t>165.73</w:t>
            </w:r>
          </w:p>
        </w:tc>
        <w:tc>
          <w:tcPr>
            <w:tcW w:w="1587" w:type="dxa"/>
            <w:vAlign w:val="center"/>
          </w:tcPr>
          <w:p w14:paraId="0BA184CA">
            <w:pPr>
              <w:pStyle w:val="14"/>
            </w:pPr>
            <w:r>
              <w:t>其中：财政    资金</w:t>
            </w:r>
          </w:p>
        </w:tc>
        <w:tc>
          <w:tcPr>
            <w:tcW w:w="1304" w:type="dxa"/>
            <w:vAlign w:val="center"/>
          </w:tcPr>
          <w:p w14:paraId="102C8AF0">
            <w:pPr>
              <w:pStyle w:val="13"/>
            </w:pPr>
            <w:r>
              <w:t>165.73</w:t>
            </w:r>
          </w:p>
        </w:tc>
        <w:tc>
          <w:tcPr>
            <w:tcW w:w="1276" w:type="dxa"/>
            <w:vAlign w:val="center"/>
          </w:tcPr>
          <w:p w14:paraId="541D45F3">
            <w:pPr>
              <w:pStyle w:val="14"/>
            </w:pPr>
            <w:r>
              <w:t>其他资金</w:t>
            </w:r>
          </w:p>
        </w:tc>
        <w:tc>
          <w:tcPr>
            <w:tcW w:w="1843" w:type="dxa"/>
            <w:vAlign w:val="center"/>
          </w:tcPr>
          <w:p w14:paraId="4DA4B5E2">
            <w:pPr>
              <w:pStyle w:val="13"/>
            </w:pPr>
            <w:r>
              <w:t xml:space="preserve"> </w:t>
            </w:r>
          </w:p>
        </w:tc>
      </w:tr>
      <w:tr w14:paraId="48EC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D9C76"/>
        </w:tc>
        <w:tc>
          <w:tcPr>
            <w:tcW w:w="8618" w:type="dxa"/>
            <w:gridSpan w:val="6"/>
            <w:vAlign w:val="center"/>
          </w:tcPr>
          <w:p w14:paraId="4DF77D2E">
            <w:pPr>
              <w:pStyle w:val="13"/>
            </w:pPr>
            <w:r>
              <w:t>用于下属单位1月人员经费</w:t>
            </w:r>
          </w:p>
        </w:tc>
      </w:tr>
      <w:tr w14:paraId="01EC1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8917E">
            <w:pPr>
              <w:pStyle w:val="14"/>
            </w:pPr>
            <w:r>
              <w:t>资金支出计划（%）</w:t>
            </w:r>
          </w:p>
        </w:tc>
        <w:tc>
          <w:tcPr>
            <w:tcW w:w="2608" w:type="dxa"/>
            <w:gridSpan w:val="2"/>
            <w:vAlign w:val="center"/>
          </w:tcPr>
          <w:p w14:paraId="62E3AD8A">
            <w:pPr>
              <w:pStyle w:val="14"/>
            </w:pPr>
            <w:r>
              <w:t>3月底</w:t>
            </w:r>
          </w:p>
        </w:tc>
        <w:tc>
          <w:tcPr>
            <w:tcW w:w="1587" w:type="dxa"/>
            <w:vAlign w:val="center"/>
          </w:tcPr>
          <w:p w14:paraId="18C58DEA">
            <w:pPr>
              <w:pStyle w:val="14"/>
            </w:pPr>
            <w:r>
              <w:t>6月底</w:t>
            </w:r>
          </w:p>
        </w:tc>
        <w:tc>
          <w:tcPr>
            <w:tcW w:w="1304" w:type="dxa"/>
            <w:vAlign w:val="center"/>
          </w:tcPr>
          <w:p w14:paraId="0E43AA52">
            <w:pPr>
              <w:pStyle w:val="14"/>
            </w:pPr>
            <w:r>
              <w:t>10月底</w:t>
            </w:r>
          </w:p>
        </w:tc>
        <w:tc>
          <w:tcPr>
            <w:tcW w:w="3119" w:type="dxa"/>
            <w:gridSpan w:val="2"/>
            <w:vAlign w:val="center"/>
          </w:tcPr>
          <w:p w14:paraId="552A2F4E">
            <w:pPr>
              <w:pStyle w:val="14"/>
            </w:pPr>
            <w:r>
              <w:t>12月底</w:t>
            </w:r>
          </w:p>
        </w:tc>
      </w:tr>
      <w:tr w14:paraId="14818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D908"/>
        </w:tc>
        <w:tc>
          <w:tcPr>
            <w:tcW w:w="2608" w:type="dxa"/>
            <w:gridSpan w:val="2"/>
            <w:vAlign w:val="center"/>
          </w:tcPr>
          <w:p w14:paraId="40EFE1BF">
            <w:pPr>
              <w:pStyle w:val="15"/>
            </w:pPr>
            <w:r>
              <w:t>100%</w:t>
            </w:r>
          </w:p>
        </w:tc>
        <w:tc>
          <w:tcPr>
            <w:tcW w:w="1587" w:type="dxa"/>
            <w:vAlign w:val="center"/>
          </w:tcPr>
          <w:p w14:paraId="6C1201A7">
            <w:pPr>
              <w:pStyle w:val="15"/>
            </w:pPr>
            <w:r>
              <w:t xml:space="preserve"> </w:t>
            </w:r>
          </w:p>
        </w:tc>
        <w:tc>
          <w:tcPr>
            <w:tcW w:w="1304" w:type="dxa"/>
            <w:vAlign w:val="center"/>
          </w:tcPr>
          <w:p w14:paraId="48A4EE32">
            <w:pPr>
              <w:pStyle w:val="15"/>
            </w:pPr>
            <w:r>
              <w:t xml:space="preserve"> </w:t>
            </w:r>
          </w:p>
        </w:tc>
        <w:tc>
          <w:tcPr>
            <w:tcW w:w="3119" w:type="dxa"/>
            <w:gridSpan w:val="2"/>
            <w:vAlign w:val="center"/>
          </w:tcPr>
          <w:p w14:paraId="2B463630">
            <w:pPr>
              <w:pStyle w:val="15"/>
            </w:pPr>
            <w:r>
              <w:t xml:space="preserve"> </w:t>
            </w:r>
          </w:p>
        </w:tc>
      </w:tr>
      <w:tr w14:paraId="6AE4D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5BEB8">
            <w:pPr>
              <w:pStyle w:val="14"/>
            </w:pPr>
            <w:r>
              <w:t>绩效目标</w:t>
            </w:r>
          </w:p>
        </w:tc>
        <w:tc>
          <w:tcPr>
            <w:tcW w:w="8618" w:type="dxa"/>
            <w:gridSpan w:val="6"/>
            <w:vAlign w:val="center"/>
          </w:tcPr>
          <w:p w14:paraId="0F823429">
            <w:pPr>
              <w:pStyle w:val="13"/>
            </w:pPr>
            <w:r>
              <w:t>1.用于下属单位1月人员经费</w:t>
            </w:r>
          </w:p>
        </w:tc>
      </w:tr>
    </w:tbl>
    <w:p w14:paraId="6366FD0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16A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3D227">
            <w:pPr>
              <w:pStyle w:val="14"/>
            </w:pPr>
            <w:r>
              <w:t>一级指标</w:t>
            </w:r>
          </w:p>
        </w:tc>
        <w:tc>
          <w:tcPr>
            <w:tcW w:w="1276" w:type="dxa"/>
            <w:vAlign w:val="center"/>
          </w:tcPr>
          <w:p w14:paraId="03DB8689">
            <w:pPr>
              <w:pStyle w:val="14"/>
            </w:pPr>
            <w:r>
              <w:t>二级指标</w:t>
            </w:r>
          </w:p>
        </w:tc>
        <w:tc>
          <w:tcPr>
            <w:tcW w:w="1332" w:type="dxa"/>
            <w:vAlign w:val="center"/>
          </w:tcPr>
          <w:p w14:paraId="302B008B">
            <w:pPr>
              <w:pStyle w:val="14"/>
            </w:pPr>
            <w:r>
              <w:t>三级指标</w:t>
            </w:r>
          </w:p>
        </w:tc>
        <w:tc>
          <w:tcPr>
            <w:tcW w:w="2891" w:type="dxa"/>
            <w:vAlign w:val="center"/>
          </w:tcPr>
          <w:p w14:paraId="791850A2">
            <w:pPr>
              <w:pStyle w:val="14"/>
            </w:pPr>
            <w:r>
              <w:t>绩效指标描述</w:t>
            </w:r>
          </w:p>
        </w:tc>
        <w:tc>
          <w:tcPr>
            <w:tcW w:w="1276" w:type="dxa"/>
            <w:vAlign w:val="center"/>
          </w:tcPr>
          <w:p w14:paraId="7ADFB8E8">
            <w:pPr>
              <w:pStyle w:val="14"/>
            </w:pPr>
            <w:r>
              <w:t>指标值</w:t>
            </w:r>
          </w:p>
        </w:tc>
        <w:tc>
          <w:tcPr>
            <w:tcW w:w="1843" w:type="dxa"/>
            <w:vAlign w:val="center"/>
          </w:tcPr>
          <w:p w14:paraId="43F36632">
            <w:pPr>
              <w:pStyle w:val="14"/>
            </w:pPr>
            <w:r>
              <w:t>指标值确定依据</w:t>
            </w:r>
          </w:p>
        </w:tc>
      </w:tr>
      <w:tr w14:paraId="665A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BC55C">
            <w:pPr>
              <w:pStyle w:val="15"/>
            </w:pPr>
            <w:r>
              <w:t>产出指标</w:t>
            </w:r>
          </w:p>
        </w:tc>
        <w:tc>
          <w:tcPr>
            <w:tcW w:w="1276" w:type="dxa"/>
            <w:vAlign w:val="center"/>
          </w:tcPr>
          <w:p w14:paraId="717C4BC3">
            <w:pPr>
              <w:pStyle w:val="13"/>
            </w:pPr>
            <w:r>
              <w:t>数量指标</w:t>
            </w:r>
          </w:p>
        </w:tc>
        <w:tc>
          <w:tcPr>
            <w:tcW w:w="1332" w:type="dxa"/>
            <w:vAlign w:val="center"/>
          </w:tcPr>
          <w:p w14:paraId="7F945CE6">
            <w:pPr>
              <w:pStyle w:val="13"/>
            </w:pPr>
            <w:r>
              <w:t>拨付下属人员经费</w:t>
            </w:r>
          </w:p>
        </w:tc>
        <w:tc>
          <w:tcPr>
            <w:tcW w:w="2891" w:type="dxa"/>
            <w:vAlign w:val="center"/>
          </w:tcPr>
          <w:p w14:paraId="7DCD954B">
            <w:pPr>
              <w:pStyle w:val="13"/>
            </w:pPr>
            <w:r>
              <w:t>按照所需金额拨付下属四个站的人员经费</w:t>
            </w:r>
          </w:p>
        </w:tc>
        <w:tc>
          <w:tcPr>
            <w:tcW w:w="1276" w:type="dxa"/>
            <w:vAlign w:val="center"/>
          </w:tcPr>
          <w:p w14:paraId="6C2DD21F">
            <w:pPr>
              <w:pStyle w:val="13"/>
            </w:pPr>
            <w:r>
              <w:t>拨付下属四个站的人员经费</w:t>
            </w:r>
          </w:p>
        </w:tc>
        <w:tc>
          <w:tcPr>
            <w:tcW w:w="1843" w:type="dxa"/>
            <w:vAlign w:val="center"/>
          </w:tcPr>
          <w:p w14:paraId="36E68950">
            <w:pPr>
              <w:pStyle w:val="13"/>
            </w:pPr>
            <w:r>
              <w:t>按数量拨付</w:t>
            </w:r>
          </w:p>
        </w:tc>
      </w:tr>
      <w:tr w14:paraId="6337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7CB05B"/>
        </w:tc>
        <w:tc>
          <w:tcPr>
            <w:tcW w:w="1276" w:type="dxa"/>
            <w:vAlign w:val="center"/>
          </w:tcPr>
          <w:p w14:paraId="3FF78DE6">
            <w:pPr>
              <w:pStyle w:val="13"/>
            </w:pPr>
            <w:r>
              <w:t>质量指标</w:t>
            </w:r>
          </w:p>
        </w:tc>
        <w:tc>
          <w:tcPr>
            <w:tcW w:w="1332" w:type="dxa"/>
            <w:vAlign w:val="center"/>
          </w:tcPr>
          <w:p w14:paraId="0444F967">
            <w:pPr>
              <w:pStyle w:val="13"/>
            </w:pPr>
            <w:r>
              <w:t>资金支付完成率</w:t>
            </w:r>
          </w:p>
        </w:tc>
        <w:tc>
          <w:tcPr>
            <w:tcW w:w="2891" w:type="dxa"/>
            <w:vAlign w:val="center"/>
          </w:tcPr>
          <w:p w14:paraId="4F75481E">
            <w:pPr>
              <w:pStyle w:val="13"/>
            </w:pPr>
            <w:r>
              <w:t>资金支付完成率</w:t>
            </w:r>
          </w:p>
        </w:tc>
        <w:tc>
          <w:tcPr>
            <w:tcW w:w="1276" w:type="dxa"/>
            <w:vAlign w:val="center"/>
          </w:tcPr>
          <w:p w14:paraId="538E9AE5">
            <w:pPr>
              <w:pStyle w:val="13"/>
              <w:rPr>
                <w:rFonts w:hint="eastAsia" w:eastAsia="方正书宋_GBK"/>
                <w:lang w:eastAsia="zh-CN"/>
              </w:rPr>
            </w:pPr>
            <w:r>
              <w:t>≥95</w:t>
            </w:r>
            <w:r>
              <w:rPr>
                <w:rFonts w:hint="eastAsia"/>
                <w:lang w:eastAsia="zh-CN"/>
              </w:rPr>
              <w:t>%</w:t>
            </w:r>
          </w:p>
        </w:tc>
        <w:tc>
          <w:tcPr>
            <w:tcW w:w="1843" w:type="dxa"/>
            <w:vAlign w:val="center"/>
          </w:tcPr>
          <w:p w14:paraId="3C2EDCA5">
            <w:pPr>
              <w:pStyle w:val="13"/>
            </w:pPr>
            <w:r>
              <w:t>资金完成率</w:t>
            </w:r>
          </w:p>
        </w:tc>
      </w:tr>
      <w:tr w14:paraId="35D0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62670B"/>
        </w:tc>
        <w:tc>
          <w:tcPr>
            <w:tcW w:w="1276" w:type="dxa"/>
            <w:vAlign w:val="center"/>
          </w:tcPr>
          <w:p w14:paraId="4AFD34F2">
            <w:pPr>
              <w:pStyle w:val="13"/>
            </w:pPr>
            <w:r>
              <w:t>时效指标</w:t>
            </w:r>
          </w:p>
        </w:tc>
        <w:tc>
          <w:tcPr>
            <w:tcW w:w="1332" w:type="dxa"/>
            <w:vAlign w:val="center"/>
          </w:tcPr>
          <w:p w14:paraId="4D879608">
            <w:pPr>
              <w:pStyle w:val="13"/>
            </w:pPr>
            <w:r>
              <w:t>支付及时率</w:t>
            </w:r>
          </w:p>
        </w:tc>
        <w:tc>
          <w:tcPr>
            <w:tcW w:w="2891" w:type="dxa"/>
            <w:vAlign w:val="center"/>
          </w:tcPr>
          <w:p w14:paraId="74569DA4">
            <w:pPr>
              <w:pStyle w:val="13"/>
            </w:pPr>
            <w:r>
              <w:t>支付及时率</w:t>
            </w:r>
          </w:p>
        </w:tc>
        <w:tc>
          <w:tcPr>
            <w:tcW w:w="1276" w:type="dxa"/>
            <w:vAlign w:val="center"/>
          </w:tcPr>
          <w:p w14:paraId="3C7DADB8">
            <w:pPr>
              <w:pStyle w:val="13"/>
              <w:rPr>
                <w:rFonts w:hint="eastAsia" w:eastAsia="方正书宋_GBK"/>
                <w:lang w:eastAsia="zh-CN"/>
              </w:rPr>
            </w:pPr>
            <w:r>
              <w:t>≥95</w:t>
            </w:r>
            <w:r>
              <w:rPr>
                <w:rFonts w:hint="eastAsia"/>
                <w:lang w:eastAsia="zh-CN"/>
              </w:rPr>
              <w:t>%</w:t>
            </w:r>
          </w:p>
        </w:tc>
        <w:tc>
          <w:tcPr>
            <w:tcW w:w="1843" w:type="dxa"/>
            <w:vAlign w:val="center"/>
          </w:tcPr>
          <w:p w14:paraId="7823EE00">
            <w:pPr>
              <w:pStyle w:val="13"/>
            </w:pPr>
            <w:r>
              <w:t>资金拨付及时率</w:t>
            </w:r>
          </w:p>
        </w:tc>
      </w:tr>
      <w:tr w14:paraId="06C7B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1721E3"/>
        </w:tc>
        <w:tc>
          <w:tcPr>
            <w:tcW w:w="1276" w:type="dxa"/>
            <w:vAlign w:val="center"/>
          </w:tcPr>
          <w:p w14:paraId="2611C792">
            <w:pPr>
              <w:pStyle w:val="13"/>
            </w:pPr>
            <w:r>
              <w:t>成本指标</w:t>
            </w:r>
          </w:p>
        </w:tc>
        <w:tc>
          <w:tcPr>
            <w:tcW w:w="1332" w:type="dxa"/>
            <w:vAlign w:val="center"/>
          </w:tcPr>
          <w:p w14:paraId="3F6EA530">
            <w:pPr>
              <w:pStyle w:val="13"/>
            </w:pPr>
            <w:r>
              <w:t>预算控制数</w:t>
            </w:r>
          </w:p>
        </w:tc>
        <w:tc>
          <w:tcPr>
            <w:tcW w:w="2891" w:type="dxa"/>
            <w:vAlign w:val="center"/>
          </w:tcPr>
          <w:p w14:paraId="50D19B4D">
            <w:pPr>
              <w:pStyle w:val="13"/>
            </w:pPr>
            <w:r>
              <w:t>不超过财政支持的预算资金规模</w:t>
            </w:r>
          </w:p>
        </w:tc>
        <w:tc>
          <w:tcPr>
            <w:tcW w:w="1276" w:type="dxa"/>
            <w:vAlign w:val="center"/>
          </w:tcPr>
          <w:p w14:paraId="32E7A61B">
            <w:pPr>
              <w:pStyle w:val="13"/>
              <w:rPr>
                <w:rFonts w:hint="eastAsia" w:eastAsia="方正书宋_GBK"/>
                <w:lang w:eastAsia="zh-CN"/>
              </w:rPr>
            </w:pPr>
            <w:r>
              <w:t>≤100</w:t>
            </w:r>
            <w:r>
              <w:rPr>
                <w:rFonts w:hint="eastAsia"/>
                <w:lang w:eastAsia="zh-CN"/>
              </w:rPr>
              <w:t>%</w:t>
            </w:r>
          </w:p>
        </w:tc>
        <w:tc>
          <w:tcPr>
            <w:tcW w:w="1843" w:type="dxa"/>
            <w:vAlign w:val="center"/>
          </w:tcPr>
          <w:p w14:paraId="24C34801">
            <w:pPr>
              <w:pStyle w:val="13"/>
            </w:pPr>
            <w:r>
              <w:t>不超预算数</w:t>
            </w:r>
          </w:p>
        </w:tc>
      </w:tr>
      <w:tr w14:paraId="4B47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83D0E">
            <w:pPr>
              <w:pStyle w:val="15"/>
            </w:pPr>
            <w:r>
              <w:t>效益指标</w:t>
            </w:r>
          </w:p>
        </w:tc>
        <w:tc>
          <w:tcPr>
            <w:tcW w:w="1276" w:type="dxa"/>
            <w:vAlign w:val="center"/>
          </w:tcPr>
          <w:p w14:paraId="5C17C1AC">
            <w:pPr>
              <w:pStyle w:val="13"/>
            </w:pPr>
            <w:r>
              <w:t>经济效益指标</w:t>
            </w:r>
          </w:p>
        </w:tc>
        <w:tc>
          <w:tcPr>
            <w:tcW w:w="1332" w:type="dxa"/>
            <w:vAlign w:val="center"/>
          </w:tcPr>
          <w:p w14:paraId="626D3D4C">
            <w:pPr>
              <w:pStyle w:val="13"/>
            </w:pPr>
            <w:r>
              <w:t>资金使用效益</w:t>
            </w:r>
          </w:p>
        </w:tc>
        <w:tc>
          <w:tcPr>
            <w:tcW w:w="2891" w:type="dxa"/>
            <w:vAlign w:val="center"/>
          </w:tcPr>
          <w:p w14:paraId="684C37FE">
            <w:pPr>
              <w:pStyle w:val="13"/>
            </w:pPr>
            <w:r>
              <w:t>拨付资金，保障四个站正常工作运行</w:t>
            </w:r>
          </w:p>
        </w:tc>
        <w:tc>
          <w:tcPr>
            <w:tcW w:w="1276" w:type="dxa"/>
            <w:vAlign w:val="center"/>
          </w:tcPr>
          <w:p w14:paraId="1FCE237B">
            <w:pPr>
              <w:pStyle w:val="13"/>
            </w:pPr>
            <w:r>
              <w:t>保障下属单位工作正常运行</w:t>
            </w:r>
          </w:p>
        </w:tc>
        <w:tc>
          <w:tcPr>
            <w:tcW w:w="1843" w:type="dxa"/>
            <w:vAlign w:val="center"/>
          </w:tcPr>
          <w:p w14:paraId="1C58D099">
            <w:pPr>
              <w:pStyle w:val="13"/>
            </w:pPr>
            <w:r>
              <w:t>资金使用效益</w:t>
            </w:r>
          </w:p>
        </w:tc>
      </w:tr>
      <w:tr w14:paraId="62ED9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B32A1"/>
        </w:tc>
        <w:tc>
          <w:tcPr>
            <w:tcW w:w="1276" w:type="dxa"/>
            <w:vAlign w:val="center"/>
          </w:tcPr>
          <w:p w14:paraId="244CDA4B">
            <w:pPr>
              <w:pStyle w:val="13"/>
            </w:pPr>
            <w:r>
              <w:t>社会效益指标</w:t>
            </w:r>
          </w:p>
        </w:tc>
        <w:tc>
          <w:tcPr>
            <w:tcW w:w="1332" w:type="dxa"/>
            <w:vAlign w:val="center"/>
          </w:tcPr>
          <w:p w14:paraId="37406D99">
            <w:pPr>
              <w:pStyle w:val="13"/>
            </w:pPr>
            <w:r>
              <w:t>社会稳定水平</w:t>
            </w:r>
          </w:p>
        </w:tc>
        <w:tc>
          <w:tcPr>
            <w:tcW w:w="2891" w:type="dxa"/>
            <w:vAlign w:val="center"/>
          </w:tcPr>
          <w:p w14:paraId="0B3E9B08">
            <w:pPr>
              <w:pStyle w:val="13"/>
            </w:pPr>
            <w:r>
              <w:t>通过拨付四个站的经费，维护交通系统稳定</w:t>
            </w:r>
          </w:p>
        </w:tc>
        <w:tc>
          <w:tcPr>
            <w:tcW w:w="1276" w:type="dxa"/>
            <w:vAlign w:val="center"/>
          </w:tcPr>
          <w:p w14:paraId="6BC915EC">
            <w:pPr>
              <w:pStyle w:val="13"/>
            </w:pPr>
            <w:r>
              <w:t>通过拨付四个站的经费，维护交通系统稳定</w:t>
            </w:r>
          </w:p>
        </w:tc>
        <w:tc>
          <w:tcPr>
            <w:tcW w:w="1843" w:type="dxa"/>
            <w:vAlign w:val="center"/>
          </w:tcPr>
          <w:p w14:paraId="0B89346A">
            <w:pPr>
              <w:pStyle w:val="13"/>
            </w:pPr>
            <w:r>
              <w:t>社会稳定水平</w:t>
            </w:r>
          </w:p>
        </w:tc>
      </w:tr>
      <w:tr w14:paraId="37E0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A806F"/>
        </w:tc>
        <w:tc>
          <w:tcPr>
            <w:tcW w:w="1276" w:type="dxa"/>
            <w:vAlign w:val="center"/>
          </w:tcPr>
          <w:p w14:paraId="20CF49A3">
            <w:pPr>
              <w:pStyle w:val="13"/>
            </w:pPr>
            <w:r>
              <w:t>生态效益指标</w:t>
            </w:r>
          </w:p>
        </w:tc>
        <w:tc>
          <w:tcPr>
            <w:tcW w:w="1332" w:type="dxa"/>
            <w:vAlign w:val="center"/>
          </w:tcPr>
          <w:p w14:paraId="3FA975F9">
            <w:pPr>
              <w:pStyle w:val="13"/>
            </w:pPr>
            <w:r>
              <w:t>生态效益指标</w:t>
            </w:r>
          </w:p>
        </w:tc>
        <w:tc>
          <w:tcPr>
            <w:tcW w:w="2891" w:type="dxa"/>
            <w:vAlign w:val="center"/>
          </w:tcPr>
          <w:p w14:paraId="0DF5638D">
            <w:pPr>
              <w:pStyle w:val="13"/>
            </w:pPr>
            <w:r>
              <w:t>生态效益指标</w:t>
            </w:r>
          </w:p>
        </w:tc>
        <w:tc>
          <w:tcPr>
            <w:tcW w:w="1276" w:type="dxa"/>
            <w:vAlign w:val="center"/>
          </w:tcPr>
          <w:p w14:paraId="6712FDFB">
            <w:pPr>
              <w:pStyle w:val="13"/>
              <w:rPr>
                <w:rFonts w:hint="eastAsia" w:eastAsia="方正书宋_GBK"/>
                <w:lang w:eastAsia="zh-CN"/>
              </w:rPr>
            </w:pPr>
            <w:r>
              <w:t>≥90</w:t>
            </w:r>
            <w:r>
              <w:rPr>
                <w:rFonts w:hint="eastAsia"/>
                <w:lang w:eastAsia="zh-CN"/>
              </w:rPr>
              <w:t>%</w:t>
            </w:r>
          </w:p>
        </w:tc>
        <w:tc>
          <w:tcPr>
            <w:tcW w:w="1843" w:type="dxa"/>
            <w:vAlign w:val="center"/>
          </w:tcPr>
          <w:p w14:paraId="29196B6F">
            <w:pPr>
              <w:pStyle w:val="13"/>
            </w:pPr>
            <w:r>
              <w:t>生态效益指标</w:t>
            </w:r>
          </w:p>
          <w:p w14:paraId="2ACC46EA">
            <w:pPr>
              <w:pStyle w:val="13"/>
            </w:pPr>
          </w:p>
        </w:tc>
      </w:tr>
      <w:tr w14:paraId="19C64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B29A24"/>
        </w:tc>
        <w:tc>
          <w:tcPr>
            <w:tcW w:w="1276" w:type="dxa"/>
            <w:vAlign w:val="center"/>
          </w:tcPr>
          <w:p w14:paraId="1E1FBA7B">
            <w:pPr>
              <w:pStyle w:val="13"/>
            </w:pPr>
            <w:r>
              <w:t>可持续影响指标</w:t>
            </w:r>
          </w:p>
        </w:tc>
        <w:tc>
          <w:tcPr>
            <w:tcW w:w="1332" w:type="dxa"/>
            <w:vAlign w:val="center"/>
          </w:tcPr>
          <w:p w14:paraId="37794EB2">
            <w:pPr>
              <w:pStyle w:val="13"/>
            </w:pPr>
            <w:r>
              <w:t>保社会稳定</w:t>
            </w:r>
          </w:p>
        </w:tc>
        <w:tc>
          <w:tcPr>
            <w:tcW w:w="2891" w:type="dxa"/>
            <w:vAlign w:val="center"/>
          </w:tcPr>
          <w:p w14:paraId="38B9DE12">
            <w:pPr>
              <w:pStyle w:val="13"/>
            </w:pPr>
            <w:r>
              <w:t>保社会稳定</w:t>
            </w:r>
          </w:p>
        </w:tc>
        <w:tc>
          <w:tcPr>
            <w:tcW w:w="1276" w:type="dxa"/>
            <w:vAlign w:val="center"/>
          </w:tcPr>
          <w:p w14:paraId="69D2C0D3">
            <w:pPr>
              <w:pStyle w:val="13"/>
              <w:rPr>
                <w:rFonts w:hint="eastAsia" w:eastAsia="方正书宋_GBK"/>
                <w:lang w:eastAsia="zh-CN"/>
              </w:rPr>
            </w:pPr>
            <w:r>
              <w:t>≥90</w:t>
            </w:r>
            <w:r>
              <w:rPr>
                <w:rFonts w:hint="eastAsia"/>
                <w:lang w:eastAsia="zh-CN"/>
              </w:rPr>
              <w:t>%</w:t>
            </w:r>
          </w:p>
        </w:tc>
        <w:tc>
          <w:tcPr>
            <w:tcW w:w="1843" w:type="dxa"/>
            <w:vAlign w:val="center"/>
          </w:tcPr>
          <w:p w14:paraId="506E9852">
            <w:pPr>
              <w:pStyle w:val="13"/>
            </w:pPr>
            <w:r>
              <w:t>保社会稳定</w:t>
            </w:r>
          </w:p>
        </w:tc>
      </w:tr>
      <w:tr w14:paraId="0DACE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3E08F">
            <w:pPr>
              <w:pStyle w:val="15"/>
            </w:pPr>
            <w:r>
              <w:t>满意度指标</w:t>
            </w:r>
          </w:p>
        </w:tc>
        <w:tc>
          <w:tcPr>
            <w:tcW w:w="1276" w:type="dxa"/>
            <w:vAlign w:val="center"/>
          </w:tcPr>
          <w:p w14:paraId="1A9F48BD">
            <w:pPr>
              <w:pStyle w:val="13"/>
            </w:pPr>
            <w:r>
              <w:t>服务对象满意度指标</w:t>
            </w:r>
          </w:p>
        </w:tc>
        <w:tc>
          <w:tcPr>
            <w:tcW w:w="1332" w:type="dxa"/>
            <w:vAlign w:val="center"/>
          </w:tcPr>
          <w:p w14:paraId="6EB70AAF">
            <w:pPr>
              <w:pStyle w:val="13"/>
            </w:pPr>
            <w:r>
              <w:t>职工满意度</w:t>
            </w:r>
          </w:p>
        </w:tc>
        <w:tc>
          <w:tcPr>
            <w:tcW w:w="2891" w:type="dxa"/>
            <w:vAlign w:val="center"/>
          </w:tcPr>
          <w:p w14:paraId="752815FA">
            <w:pPr>
              <w:pStyle w:val="13"/>
            </w:pPr>
            <w:r>
              <w:t>职工对发放工资等满意度</w:t>
            </w:r>
          </w:p>
        </w:tc>
        <w:tc>
          <w:tcPr>
            <w:tcW w:w="1276" w:type="dxa"/>
            <w:vAlign w:val="center"/>
          </w:tcPr>
          <w:p w14:paraId="3754C888">
            <w:pPr>
              <w:pStyle w:val="13"/>
              <w:rPr>
                <w:rFonts w:hint="eastAsia" w:eastAsia="方正书宋_GBK"/>
                <w:lang w:eastAsia="zh-CN"/>
              </w:rPr>
            </w:pPr>
            <w:r>
              <w:t>≥90</w:t>
            </w:r>
            <w:r>
              <w:rPr>
                <w:rFonts w:hint="eastAsia"/>
                <w:lang w:eastAsia="zh-CN"/>
              </w:rPr>
              <w:t>%</w:t>
            </w:r>
          </w:p>
        </w:tc>
        <w:tc>
          <w:tcPr>
            <w:tcW w:w="1843" w:type="dxa"/>
            <w:vAlign w:val="center"/>
          </w:tcPr>
          <w:p w14:paraId="2C657115">
            <w:pPr>
              <w:pStyle w:val="13"/>
            </w:pPr>
            <w:r>
              <w:t>职工满意度</w:t>
            </w:r>
          </w:p>
        </w:tc>
      </w:tr>
    </w:tbl>
    <w:p w14:paraId="01F2F5C3">
      <w:pPr>
        <w:sectPr>
          <w:pgSz w:w="11900" w:h="16840"/>
          <w:pgMar w:top="1984" w:right="1304" w:bottom="1134" w:left="1304" w:header="720" w:footer="720" w:gutter="0"/>
          <w:cols w:space="720" w:num="1"/>
        </w:sectPr>
      </w:pPr>
    </w:p>
    <w:p w14:paraId="7445E78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B4357D0">
      <w:pPr>
        <w:spacing w:before="0" w:after="0"/>
        <w:ind w:firstLine="560"/>
        <w:jc w:val="left"/>
        <w:outlineLvl w:val="3"/>
      </w:pPr>
      <w:bookmarkStart w:id="24" w:name="_Toc_4_4_0000000025"/>
      <w:r>
        <w:rPr>
          <w:rFonts w:ascii="方正仿宋_GBK" w:hAnsi="方正仿宋_GBK" w:eastAsia="方正仿宋_GBK" w:cs="方正仿宋_GBK"/>
          <w:color w:val="000000"/>
          <w:sz w:val="28"/>
        </w:rPr>
        <w:t>22.交通运输执法工作经费（县级）绩效目标表</w:t>
      </w:r>
      <w:bookmarkEnd w:id="2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90CE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680C3DA">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744BC814">
            <w:pPr>
              <w:pStyle w:val="11"/>
            </w:pPr>
            <w:r>
              <w:t>单位：万元</w:t>
            </w:r>
          </w:p>
        </w:tc>
      </w:tr>
      <w:tr w14:paraId="40B95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53168">
            <w:pPr>
              <w:pStyle w:val="14"/>
            </w:pPr>
            <w:r>
              <w:t>项目编码</w:t>
            </w:r>
          </w:p>
        </w:tc>
        <w:tc>
          <w:tcPr>
            <w:tcW w:w="2608" w:type="dxa"/>
            <w:gridSpan w:val="2"/>
            <w:vAlign w:val="center"/>
          </w:tcPr>
          <w:p w14:paraId="557AA6F8">
            <w:pPr>
              <w:pStyle w:val="13"/>
            </w:pPr>
            <w:r>
              <w:t>13012326P000022100116</w:t>
            </w:r>
          </w:p>
        </w:tc>
        <w:tc>
          <w:tcPr>
            <w:tcW w:w="1587" w:type="dxa"/>
            <w:vAlign w:val="center"/>
          </w:tcPr>
          <w:p w14:paraId="3BBE56A5">
            <w:pPr>
              <w:pStyle w:val="14"/>
            </w:pPr>
            <w:r>
              <w:t>项目名称</w:t>
            </w:r>
          </w:p>
        </w:tc>
        <w:tc>
          <w:tcPr>
            <w:tcW w:w="4423" w:type="dxa"/>
            <w:gridSpan w:val="3"/>
            <w:vAlign w:val="center"/>
          </w:tcPr>
          <w:p w14:paraId="198315C4">
            <w:pPr>
              <w:pStyle w:val="13"/>
            </w:pPr>
            <w:r>
              <w:t>交通运输执法工作经费（县级）</w:t>
            </w:r>
          </w:p>
        </w:tc>
      </w:tr>
      <w:tr w14:paraId="0191A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BAF10">
            <w:pPr>
              <w:pStyle w:val="14"/>
            </w:pPr>
            <w:r>
              <w:t>预算规模及资金用途</w:t>
            </w:r>
          </w:p>
        </w:tc>
        <w:tc>
          <w:tcPr>
            <w:tcW w:w="1276" w:type="dxa"/>
            <w:vAlign w:val="center"/>
          </w:tcPr>
          <w:p w14:paraId="2A599E33">
            <w:pPr>
              <w:pStyle w:val="14"/>
            </w:pPr>
            <w:r>
              <w:t>预算数</w:t>
            </w:r>
          </w:p>
        </w:tc>
        <w:tc>
          <w:tcPr>
            <w:tcW w:w="1332" w:type="dxa"/>
            <w:vAlign w:val="center"/>
          </w:tcPr>
          <w:p w14:paraId="4AB29F3F">
            <w:pPr>
              <w:pStyle w:val="13"/>
            </w:pPr>
            <w:r>
              <w:t>2145.66</w:t>
            </w:r>
          </w:p>
        </w:tc>
        <w:tc>
          <w:tcPr>
            <w:tcW w:w="1587" w:type="dxa"/>
            <w:vAlign w:val="center"/>
          </w:tcPr>
          <w:p w14:paraId="7D047A0E">
            <w:pPr>
              <w:pStyle w:val="14"/>
            </w:pPr>
            <w:r>
              <w:t>其中：财政    资金</w:t>
            </w:r>
          </w:p>
        </w:tc>
        <w:tc>
          <w:tcPr>
            <w:tcW w:w="1304" w:type="dxa"/>
            <w:vAlign w:val="center"/>
          </w:tcPr>
          <w:p w14:paraId="4C2460E6">
            <w:pPr>
              <w:pStyle w:val="13"/>
            </w:pPr>
            <w:r>
              <w:t>2145.66</w:t>
            </w:r>
          </w:p>
        </w:tc>
        <w:tc>
          <w:tcPr>
            <w:tcW w:w="1276" w:type="dxa"/>
            <w:vAlign w:val="center"/>
          </w:tcPr>
          <w:p w14:paraId="14348CAD">
            <w:pPr>
              <w:pStyle w:val="14"/>
            </w:pPr>
            <w:r>
              <w:t>其他资金</w:t>
            </w:r>
          </w:p>
        </w:tc>
        <w:tc>
          <w:tcPr>
            <w:tcW w:w="1843" w:type="dxa"/>
            <w:vAlign w:val="center"/>
          </w:tcPr>
          <w:p w14:paraId="2B6AC79C">
            <w:pPr>
              <w:pStyle w:val="13"/>
            </w:pPr>
            <w:r>
              <w:t xml:space="preserve"> </w:t>
            </w:r>
          </w:p>
        </w:tc>
      </w:tr>
      <w:tr w14:paraId="558B9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C6D53"/>
        </w:tc>
        <w:tc>
          <w:tcPr>
            <w:tcW w:w="8618" w:type="dxa"/>
            <w:gridSpan w:val="6"/>
            <w:vAlign w:val="center"/>
          </w:tcPr>
          <w:p w14:paraId="3C20061D">
            <w:pPr>
              <w:pStyle w:val="13"/>
            </w:pPr>
            <w:r>
              <w:t>用于下属单位2-12月人员经费</w:t>
            </w:r>
            <w:r>
              <w:tab/>
            </w:r>
          </w:p>
        </w:tc>
      </w:tr>
      <w:tr w14:paraId="2B5DF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2C828">
            <w:pPr>
              <w:pStyle w:val="14"/>
            </w:pPr>
            <w:r>
              <w:t>资金支出计划（%）</w:t>
            </w:r>
          </w:p>
        </w:tc>
        <w:tc>
          <w:tcPr>
            <w:tcW w:w="2608" w:type="dxa"/>
            <w:gridSpan w:val="2"/>
            <w:vAlign w:val="center"/>
          </w:tcPr>
          <w:p w14:paraId="3CAD8FE5">
            <w:pPr>
              <w:pStyle w:val="14"/>
            </w:pPr>
            <w:r>
              <w:t>3月底</w:t>
            </w:r>
          </w:p>
        </w:tc>
        <w:tc>
          <w:tcPr>
            <w:tcW w:w="1587" w:type="dxa"/>
            <w:vAlign w:val="center"/>
          </w:tcPr>
          <w:p w14:paraId="7C5F1B61">
            <w:pPr>
              <w:pStyle w:val="14"/>
            </w:pPr>
            <w:r>
              <w:t>6月底</w:t>
            </w:r>
          </w:p>
        </w:tc>
        <w:tc>
          <w:tcPr>
            <w:tcW w:w="1304" w:type="dxa"/>
            <w:vAlign w:val="center"/>
          </w:tcPr>
          <w:p w14:paraId="2FFF8C3F">
            <w:pPr>
              <w:pStyle w:val="14"/>
            </w:pPr>
            <w:r>
              <w:t>10月底</w:t>
            </w:r>
          </w:p>
        </w:tc>
        <w:tc>
          <w:tcPr>
            <w:tcW w:w="3119" w:type="dxa"/>
            <w:gridSpan w:val="2"/>
            <w:vAlign w:val="center"/>
          </w:tcPr>
          <w:p w14:paraId="7FFF250A">
            <w:pPr>
              <w:pStyle w:val="14"/>
            </w:pPr>
            <w:r>
              <w:t>12月底</w:t>
            </w:r>
          </w:p>
        </w:tc>
      </w:tr>
      <w:tr w14:paraId="558BB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CACD92"/>
        </w:tc>
        <w:tc>
          <w:tcPr>
            <w:tcW w:w="2608" w:type="dxa"/>
            <w:gridSpan w:val="2"/>
            <w:vAlign w:val="center"/>
          </w:tcPr>
          <w:p w14:paraId="778992D0">
            <w:r>
              <w:rPr>
                <w:rFonts w:hint="eastAsia"/>
                <w:lang w:val="en-US" w:eastAsia="zh-CN"/>
              </w:rPr>
              <w:t>25</w:t>
            </w:r>
            <w:r>
              <w:t>%</w:t>
            </w:r>
          </w:p>
        </w:tc>
        <w:tc>
          <w:tcPr>
            <w:tcW w:w="1587" w:type="dxa"/>
            <w:vAlign w:val="center"/>
          </w:tcPr>
          <w:p w14:paraId="416FD09F">
            <w:r>
              <w:rPr>
                <w:rFonts w:hint="eastAsia"/>
                <w:lang w:val="en-US" w:eastAsia="zh-CN"/>
              </w:rPr>
              <w:t>5</w:t>
            </w:r>
            <w:r>
              <w:t>0%</w:t>
            </w:r>
          </w:p>
        </w:tc>
        <w:tc>
          <w:tcPr>
            <w:tcW w:w="1304" w:type="dxa"/>
            <w:vAlign w:val="center"/>
          </w:tcPr>
          <w:p w14:paraId="73B6B485">
            <w:r>
              <w:rPr>
                <w:rFonts w:hint="eastAsia"/>
                <w:lang w:val="en-US" w:eastAsia="zh-CN"/>
              </w:rPr>
              <w:t>75</w:t>
            </w:r>
            <w:r>
              <w:t>%</w:t>
            </w:r>
          </w:p>
        </w:tc>
        <w:tc>
          <w:tcPr>
            <w:tcW w:w="3119" w:type="dxa"/>
            <w:gridSpan w:val="2"/>
            <w:vAlign w:val="center"/>
          </w:tcPr>
          <w:p w14:paraId="222CC45D">
            <w:pPr>
              <w:pStyle w:val="15"/>
            </w:pPr>
            <w:r>
              <w:t>100%</w:t>
            </w:r>
          </w:p>
        </w:tc>
      </w:tr>
      <w:tr w14:paraId="6E932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043B2">
            <w:pPr>
              <w:pStyle w:val="14"/>
            </w:pPr>
            <w:r>
              <w:t>绩效目标</w:t>
            </w:r>
          </w:p>
        </w:tc>
        <w:tc>
          <w:tcPr>
            <w:tcW w:w="8618" w:type="dxa"/>
            <w:gridSpan w:val="6"/>
            <w:vAlign w:val="center"/>
          </w:tcPr>
          <w:p w14:paraId="304F339E">
            <w:pPr>
              <w:pStyle w:val="13"/>
            </w:pPr>
            <w:r>
              <w:t>1.用于下属单位2-12月人员经费</w:t>
            </w:r>
            <w:r>
              <w:tab/>
            </w:r>
            <w:r>
              <w:tab/>
            </w:r>
            <w:r>
              <w:tab/>
            </w:r>
            <w:r>
              <w:tab/>
            </w:r>
            <w:r>
              <w:tab/>
            </w:r>
            <w:r>
              <w:tab/>
            </w:r>
          </w:p>
          <w:p w14:paraId="04CE962D">
            <w:pPr>
              <w:pStyle w:val="13"/>
            </w:pPr>
          </w:p>
        </w:tc>
      </w:tr>
    </w:tbl>
    <w:p w14:paraId="7E7FB93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FF1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F6BC4C">
            <w:pPr>
              <w:pStyle w:val="14"/>
            </w:pPr>
            <w:r>
              <w:t>一级指标</w:t>
            </w:r>
          </w:p>
        </w:tc>
        <w:tc>
          <w:tcPr>
            <w:tcW w:w="1276" w:type="dxa"/>
            <w:vAlign w:val="center"/>
          </w:tcPr>
          <w:p w14:paraId="54F895D7">
            <w:pPr>
              <w:pStyle w:val="14"/>
            </w:pPr>
            <w:r>
              <w:t>二级指标</w:t>
            </w:r>
          </w:p>
        </w:tc>
        <w:tc>
          <w:tcPr>
            <w:tcW w:w="1332" w:type="dxa"/>
            <w:vAlign w:val="center"/>
          </w:tcPr>
          <w:p w14:paraId="28F50129">
            <w:pPr>
              <w:pStyle w:val="14"/>
            </w:pPr>
            <w:r>
              <w:t>三级指标</w:t>
            </w:r>
          </w:p>
        </w:tc>
        <w:tc>
          <w:tcPr>
            <w:tcW w:w="2891" w:type="dxa"/>
            <w:vAlign w:val="center"/>
          </w:tcPr>
          <w:p w14:paraId="4EF3191E">
            <w:pPr>
              <w:pStyle w:val="14"/>
            </w:pPr>
            <w:r>
              <w:t>绩效指标描述</w:t>
            </w:r>
          </w:p>
        </w:tc>
        <w:tc>
          <w:tcPr>
            <w:tcW w:w="1276" w:type="dxa"/>
            <w:vAlign w:val="center"/>
          </w:tcPr>
          <w:p w14:paraId="030C4213">
            <w:pPr>
              <w:pStyle w:val="14"/>
            </w:pPr>
            <w:r>
              <w:t>指标值</w:t>
            </w:r>
          </w:p>
        </w:tc>
        <w:tc>
          <w:tcPr>
            <w:tcW w:w="1843" w:type="dxa"/>
            <w:vAlign w:val="center"/>
          </w:tcPr>
          <w:p w14:paraId="18D28669">
            <w:pPr>
              <w:pStyle w:val="14"/>
            </w:pPr>
            <w:r>
              <w:t>指标值确定依据</w:t>
            </w:r>
          </w:p>
        </w:tc>
      </w:tr>
      <w:tr w14:paraId="51FC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71D8E">
            <w:pPr>
              <w:pStyle w:val="15"/>
            </w:pPr>
            <w:r>
              <w:t>产出指标</w:t>
            </w:r>
          </w:p>
        </w:tc>
        <w:tc>
          <w:tcPr>
            <w:tcW w:w="1276" w:type="dxa"/>
            <w:vAlign w:val="center"/>
          </w:tcPr>
          <w:p w14:paraId="25996936">
            <w:pPr>
              <w:pStyle w:val="13"/>
            </w:pPr>
            <w:r>
              <w:t>数量指标</w:t>
            </w:r>
          </w:p>
        </w:tc>
        <w:tc>
          <w:tcPr>
            <w:tcW w:w="1332" w:type="dxa"/>
            <w:vAlign w:val="center"/>
          </w:tcPr>
          <w:p w14:paraId="5166EFF0">
            <w:pPr>
              <w:pStyle w:val="13"/>
            </w:pPr>
            <w:r>
              <w:t>拨付下属人员经费</w:t>
            </w:r>
          </w:p>
        </w:tc>
        <w:tc>
          <w:tcPr>
            <w:tcW w:w="2891" w:type="dxa"/>
            <w:vAlign w:val="center"/>
          </w:tcPr>
          <w:p w14:paraId="563C7A4C">
            <w:pPr>
              <w:pStyle w:val="13"/>
            </w:pPr>
            <w:r>
              <w:t>按照所需金额拨付下属四个站的人员经费</w:t>
            </w:r>
          </w:p>
        </w:tc>
        <w:tc>
          <w:tcPr>
            <w:tcW w:w="1276" w:type="dxa"/>
            <w:vAlign w:val="center"/>
          </w:tcPr>
          <w:p w14:paraId="197C1148">
            <w:pPr>
              <w:pStyle w:val="13"/>
            </w:pPr>
            <w:r>
              <w:t>拨付下属四个站的人员经费</w:t>
            </w:r>
          </w:p>
        </w:tc>
        <w:tc>
          <w:tcPr>
            <w:tcW w:w="1843" w:type="dxa"/>
            <w:vAlign w:val="center"/>
          </w:tcPr>
          <w:p w14:paraId="54CB315B">
            <w:pPr>
              <w:pStyle w:val="13"/>
            </w:pPr>
            <w:r>
              <w:t>按数量拨付</w:t>
            </w:r>
          </w:p>
        </w:tc>
      </w:tr>
      <w:tr w14:paraId="0298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BBC4EB"/>
        </w:tc>
        <w:tc>
          <w:tcPr>
            <w:tcW w:w="1276" w:type="dxa"/>
            <w:vAlign w:val="center"/>
          </w:tcPr>
          <w:p w14:paraId="7C596B15">
            <w:pPr>
              <w:pStyle w:val="13"/>
            </w:pPr>
            <w:r>
              <w:t>质量指标</w:t>
            </w:r>
          </w:p>
        </w:tc>
        <w:tc>
          <w:tcPr>
            <w:tcW w:w="1332" w:type="dxa"/>
            <w:vAlign w:val="center"/>
          </w:tcPr>
          <w:p w14:paraId="75A35850">
            <w:pPr>
              <w:pStyle w:val="13"/>
            </w:pPr>
            <w:r>
              <w:t>资金支付完成率</w:t>
            </w:r>
          </w:p>
        </w:tc>
        <w:tc>
          <w:tcPr>
            <w:tcW w:w="2891" w:type="dxa"/>
            <w:vAlign w:val="center"/>
          </w:tcPr>
          <w:p w14:paraId="6ED3C78E">
            <w:pPr>
              <w:pStyle w:val="13"/>
            </w:pPr>
            <w:r>
              <w:t>资金支付完成率</w:t>
            </w:r>
          </w:p>
        </w:tc>
        <w:tc>
          <w:tcPr>
            <w:tcW w:w="1276" w:type="dxa"/>
            <w:vAlign w:val="center"/>
          </w:tcPr>
          <w:p w14:paraId="2C241774">
            <w:pPr>
              <w:pStyle w:val="13"/>
              <w:rPr>
                <w:rFonts w:hint="eastAsia" w:eastAsia="方正书宋_GBK"/>
                <w:lang w:eastAsia="zh-CN"/>
              </w:rPr>
            </w:pPr>
            <w:r>
              <w:t>≥95</w:t>
            </w:r>
            <w:r>
              <w:rPr>
                <w:rFonts w:hint="eastAsia"/>
                <w:lang w:eastAsia="zh-CN"/>
              </w:rPr>
              <w:t>%</w:t>
            </w:r>
          </w:p>
        </w:tc>
        <w:tc>
          <w:tcPr>
            <w:tcW w:w="1843" w:type="dxa"/>
            <w:vAlign w:val="center"/>
          </w:tcPr>
          <w:p w14:paraId="2B38F9D8">
            <w:pPr>
              <w:pStyle w:val="13"/>
            </w:pPr>
            <w:r>
              <w:t>资金完成率</w:t>
            </w:r>
          </w:p>
        </w:tc>
      </w:tr>
      <w:tr w14:paraId="2B27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4AD5B8"/>
        </w:tc>
        <w:tc>
          <w:tcPr>
            <w:tcW w:w="1276" w:type="dxa"/>
            <w:vAlign w:val="center"/>
          </w:tcPr>
          <w:p w14:paraId="0C1CB21B">
            <w:pPr>
              <w:pStyle w:val="13"/>
            </w:pPr>
            <w:r>
              <w:t>时效指标</w:t>
            </w:r>
          </w:p>
        </w:tc>
        <w:tc>
          <w:tcPr>
            <w:tcW w:w="1332" w:type="dxa"/>
            <w:vAlign w:val="center"/>
          </w:tcPr>
          <w:p w14:paraId="5A7C06C3">
            <w:pPr>
              <w:pStyle w:val="13"/>
            </w:pPr>
            <w:r>
              <w:t>支付及时率</w:t>
            </w:r>
          </w:p>
        </w:tc>
        <w:tc>
          <w:tcPr>
            <w:tcW w:w="2891" w:type="dxa"/>
            <w:vAlign w:val="center"/>
          </w:tcPr>
          <w:p w14:paraId="729AB6F6">
            <w:pPr>
              <w:pStyle w:val="13"/>
            </w:pPr>
            <w:r>
              <w:t>支付及时率</w:t>
            </w:r>
          </w:p>
        </w:tc>
        <w:tc>
          <w:tcPr>
            <w:tcW w:w="1276" w:type="dxa"/>
            <w:vAlign w:val="center"/>
          </w:tcPr>
          <w:p w14:paraId="6B3D0152">
            <w:pPr>
              <w:pStyle w:val="13"/>
              <w:rPr>
                <w:rFonts w:hint="eastAsia" w:eastAsia="方正书宋_GBK"/>
                <w:lang w:eastAsia="zh-CN"/>
              </w:rPr>
            </w:pPr>
            <w:r>
              <w:t>≥95</w:t>
            </w:r>
            <w:r>
              <w:rPr>
                <w:rFonts w:hint="eastAsia"/>
                <w:lang w:eastAsia="zh-CN"/>
              </w:rPr>
              <w:t>%</w:t>
            </w:r>
          </w:p>
        </w:tc>
        <w:tc>
          <w:tcPr>
            <w:tcW w:w="1843" w:type="dxa"/>
            <w:vAlign w:val="center"/>
          </w:tcPr>
          <w:p w14:paraId="0F8D84C8">
            <w:pPr>
              <w:pStyle w:val="13"/>
            </w:pPr>
            <w:r>
              <w:t>资金拨付及时率</w:t>
            </w:r>
          </w:p>
        </w:tc>
      </w:tr>
      <w:tr w14:paraId="26390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E28A81"/>
        </w:tc>
        <w:tc>
          <w:tcPr>
            <w:tcW w:w="1276" w:type="dxa"/>
            <w:vAlign w:val="center"/>
          </w:tcPr>
          <w:p w14:paraId="14B30E4F">
            <w:pPr>
              <w:pStyle w:val="13"/>
            </w:pPr>
            <w:r>
              <w:t>成本指标</w:t>
            </w:r>
          </w:p>
        </w:tc>
        <w:tc>
          <w:tcPr>
            <w:tcW w:w="1332" w:type="dxa"/>
            <w:vAlign w:val="center"/>
          </w:tcPr>
          <w:p w14:paraId="2396EF6F">
            <w:pPr>
              <w:pStyle w:val="13"/>
            </w:pPr>
            <w:r>
              <w:t>预算控制数</w:t>
            </w:r>
          </w:p>
        </w:tc>
        <w:tc>
          <w:tcPr>
            <w:tcW w:w="2891" w:type="dxa"/>
            <w:vAlign w:val="center"/>
          </w:tcPr>
          <w:p w14:paraId="039A8821">
            <w:pPr>
              <w:pStyle w:val="13"/>
            </w:pPr>
            <w:r>
              <w:t>不超过财政支持的预算资金规模</w:t>
            </w:r>
          </w:p>
        </w:tc>
        <w:tc>
          <w:tcPr>
            <w:tcW w:w="1276" w:type="dxa"/>
            <w:vAlign w:val="center"/>
          </w:tcPr>
          <w:p w14:paraId="3AD8705E">
            <w:pPr>
              <w:pStyle w:val="13"/>
              <w:rPr>
                <w:rFonts w:hint="eastAsia" w:eastAsia="方正书宋_GBK"/>
                <w:lang w:eastAsia="zh-CN"/>
              </w:rPr>
            </w:pPr>
            <w:r>
              <w:t>≤100</w:t>
            </w:r>
            <w:r>
              <w:rPr>
                <w:rFonts w:hint="eastAsia"/>
                <w:lang w:eastAsia="zh-CN"/>
              </w:rPr>
              <w:t>%</w:t>
            </w:r>
          </w:p>
        </w:tc>
        <w:tc>
          <w:tcPr>
            <w:tcW w:w="1843" w:type="dxa"/>
            <w:vAlign w:val="center"/>
          </w:tcPr>
          <w:p w14:paraId="1A80F696">
            <w:pPr>
              <w:pStyle w:val="13"/>
            </w:pPr>
            <w:r>
              <w:t>不超预算数</w:t>
            </w:r>
          </w:p>
        </w:tc>
      </w:tr>
      <w:tr w14:paraId="4A9B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8BDA1">
            <w:pPr>
              <w:pStyle w:val="15"/>
            </w:pPr>
            <w:r>
              <w:t>效益指标</w:t>
            </w:r>
          </w:p>
        </w:tc>
        <w:tc>
          <w:tcPr>
            <w:tcW w:w="1276" w:type="dxa"/>
            <w:vAlign w:val="center"/>
          </w:tcPr>
          <w:p w14:paraId="2F00B462">
            <w:pPr>
              <w:pStyle w:val="13"/>
            </w:pPr>
            <w:r>
              <w:t>经济效益指标</w:t>
            </w:r>
          </w:p>
        </w:tc>
        <w:tc>
          <w:tcPr>
            <w:tcW w:w="1332" w:type="dxa"/>
            <w:vAlign w:val="center"/>
          </w:tcPr>
          <w:p w14:paraId="352F0688">
            <w:pPr>
              <w:pStyle w:val="13"/>
            </w:pPr>
            <w:r>
              <w:t>资金使用效益</w:t>
            </w:r>
          </w:p>
        </w:tc>
        <w:tc>
          <w:tcPr>
            <w:tcW w:w="2891" w:type="dxa"/>
            <w:vAlign w:val="center"/>
          </w:tcPr>
          <w:p w14:paraId="42BBA3E0">
            <w:pPr>
              <w:pStyle w:val="13"/>
            </w:pPr>
            <w:r>
              <w:t>拨付资金，保障四个站正常工作运行</w:t>
            </w:r>
          </w:p>
        </w:tc>
        <w:tc>
          <w:tcPr>
            <w:tcW w:w="1276" w:type="dxa"/>
            <w:vAlign w:val="center"/>
          </w:tcPr>
          <w:p w14:paraId="2E1DD08D">
            <w:pPr>
              <w:pStyle w:val="13"/>
            </w:pPr>
            <w:r>
              <w:t>保障下属单位工作正常运行</w:t>
            </w:r>
          </w:p>
        </w:tc>
        <w:tc>
          <w:tcPr>
            <w:tcW w:w="1843" w:type="dxa"/>
            <w:vAlign w:val="center"/>
          </w:tcPr>
          <w:p w14:paraId="04AC69D5">
            <w:pPr>
              <w:pStyle w:val="13"/>
            </w:pPr>
            <w:r>
              <w:t>资金使用效益</w:t>
            </w:r>
          </w:p>
        </w:tc>
      </w:tr>
      <w:tr w14:paraId="0D65D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666709"/>
        </w:tc>
        <w:tc>
          <w:tcPr>
            <w:tcW w:w="1276" w:type="dxa"/>
            <w:vAlign w:val="center"/>
          </w:tcPr>
          <w:p w14:paraId="0DF90E56">
            <w:pPr>
              <w:pStyle w:val="13"/>
            </w:pPr>
            <w:r>
              <w:t>社会效益指标</w:t>
            </w:r>
          </w:p>
        </w:tc>
        <w:tc>
          <w:tcPr>
            <w:tcW w:w="1332" w:type="dxa"/>
            <w:vAlign w:val="center"/>
          </w:tcPr>
          <w:p w14:paraId="2114928B">
            <w:pPr>
              <w:pStyle w:val="13"/>
            </w:pPr>
            <w:r>
              <w:t>社会稳定水平</w:t>
            </w:r>
          </w:p>
        </w:tc>
        <w:tc>
          <w:tcPr>
            <w:tcW w:w="2891" w:type="dxa"/>
            <w:vAlign w:val="center"/>
          </w:tcPr>
          <w:p w14:paraId="15CAD7DF">
            <w:pPr>
              <w:pStyle w:val="13"/>
            </w:pPr>
            <w:r>
              <w:t>通过拨付四个站的经费，维护交通系统稳定</w:t>
            </w:r>
          </w:p>
        </w:tc>
        <w:tc>
          <w:tcPr>
            <w:tcW w:w="1276" w:type="dxa"/>
            <w:vAlign w:val="center"/>
          </w:tcPr>
          <w:p w14:paraId="3275E25D">
            <w:pPr>
              <w:pStyle w:val="13"/>
            </w:pPr>
            <w:r>
              <w:t>通过拨付四个站的经费，维护交通系统稳定</w:t>
            </w:r>
          </w:p>
        </w:tc>
        <w:tc>
          <w:tcPr>
            <w:tcW w:w="1843" w:type="dxa"/>
            <w:vAlign w:val="center"/>
          </w:tcPr>
          <w:p w14:paraId="36DBB28D">
            <w:pPr>
              <w:pStyle w:val="13"/>
            </w:pPr>
            <w:r>
              <w:t>社会稳定水平</w:t>
            </w:r>
          </w:p>
        </w:tc>
      </w:tr>
      <w:tr w14:paraId="5365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BEAF60"/>
        </w:tc>
        <w:tc>
          <w:tcPr>
            <w:tcW w:w="1276" w:type="dxa"/>
            <w:vAlign w:val="center"/>
          </w:tcPr>
          <w:p w14:paraId="47ABD39F">
            <w:pPr>
              <w:pStyle w:val="13"/>
            </w:pPr>
            <w:r>
              <w:t>生态效益指标</w:t>
            </w:r>
          </w:p>
        </w:tc>
        <w:tc>
          <w:tcPr>
            <w:tcW w:w="1332" w:type="dxa"/>
            <w:vAlign w:val="center"/>
          </w:tcPr>
          <w:p w14:paraId="0ADE40DE">
            <w:pPr>
              <w:pStyle w:val="13"/>
            </w:pPr>
            <w:r>
              <w:t>生态效益指标</w:t>
            </w:r>
          </w:p>
        </w:tc>
        <w:tc>
          <w:tcPr>
            <w:tcW w:w="2891" w:type="dxa"/>
            <w:vAlign w:val="center"/>
          </w:tcPr>
          <w:p w14:paraId="3BBC7C3A">
            <w:pPr>
              <w:pStyle w:val="13"/>
            </w:pPr>
            <w:r>
              <w:t>生态效益指标</w:t>
            </w:r>
          </w:p>
        </w:tc>
        <w:tc>
          <w:tcPr>
            <w:tcW w:w="1276" w:type="dxa"/>
            <w:vAlign w:val="center"/>
          </w:tcPr>
          <w:p w14:paraId="7EACB4F7">
            <w:pPr>
              <w:pStyle w:val="13"/>
              <w:rPr>
                <w:rFonts w:hint="eastAsia" w:eastAsia="方正书宋_GBK"/>
                <w:lang w:eastAsia="zh-CN"/>
              </w:rPr>
            </w:pPr>
            <w:r>
              <w:t>≥90</w:t>
            </w:r>
            <w:r>
              <w:rPr>
                <w:rFonts w:hint="eastAsia"/>
                <w:lang w:eastAsia="zh-CN"/>
              </w:rPr>
              <w:t>%</w:t>
            </w:r>
          </w:p>
        </w:tc>
        <w:tc>
          <w:tcPr>
            <w:tcW w:w="1843" w:type="dxa"/>
            <w:vAlign w:val="center"/>
          </w:tcPr>
          <w:p w14:paraId="1227B7EF">
            <w:pPr>
              <w:pStyle w:val="13"/>
            </w:pPr>
            <w:r>
              <w:t>生态效益指标</w:t>
            </w:r>
          </w:p>
          <w:p w14:paraId="7685E676">
            <w:pPr>
              <w:pStyle w:val="13"/>
            </w:pPr>
          </w:p>
        </w:tc>
      </w:tr>
      <w:tr w14:paraId="6702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2EA50B"/>
        </w:tc>
        <w:tc>
          <w:tcPr>
            <w:tcW w:w="1276" w:type="dxa"/>
            <w:vAlign w:val="center"/>
          </w:tcPr>
          <w:p w14:paraId="25FD95FE">
            <w:pPr>
              <w:pStyle w:val="13"/>
            </w:pPr>
            <w:r>
              <w:t>可持续影响指标</w:t>
            </w:r>
          </w:p>
        </w:tc>
        <w:tc>
          <w:tcPr>
            <w:tcW w:w="1332" w:type="dxa"/>
            <w:vAlign w:val="center"/>
          </w:tcPr>
          <w:p w14:paraId="575BB8EE">
            <w:pPr>
              <w:pStyle w:val="13"/>
            </w:pPr>
            <w:r>
              <w:t>保社会稳定</w:t>
            </w:r>
          </w:p>
        </w:tc>
        <w:tc>
          <w:tcPr>
            <w:tcW w:w="2891" w:type="dxa"/>
            <w:vAlign w:val="center"/>
          </w:tcPr>
          <w:p w14:paraId="0BF5D8E5">
            <w:pPr>
              <w:pStyle w:val="13"/>
            </w:pPr>
            <w:r>
              <w:t>保社会稳定</w:t>
            </w:r>
          </w:p>
        </w:tc>
        <w:tc>
          <w:tcPr>
            <w:tcW w:w="1276" w:type="dxa"/>
            <w:vAlign w:val="center"/>
          </w:tcPr>
          <w:p w14:paraId="43FBC31A">
            <w:pPr>
              <w:pStyle w:val="13"/>
              <w:rPr>
                <w:rFonts w:hint="eastAsia" w:eastAsia="方正书宋_GBK"/>
                <w:lang w:eastAsia="zh-CN"/>
              </w:rPr>
            </w:pPr>
            <w:r>
              <w:t>≥90</w:t>
            </w:r>
            <w:r>
              <w:rPr>
                <w:rFonts w:hint="eastAsia"/>
                <w:lang w:eastAsia="zh-CN"/>
              </w:rPr>
              <w:t>%</w:t>
            </w:r>
          </w:p>
        </w:tc>
        <w:tc>
          <w:tcPr>
            <w:tcW w:w="1843" w:type="dxa"/>
            <w:vAlign w:val="center"/>
          </w:tcPr>
          <w:p w14:paraId="2D20F120">
            <w:pPr>
              <w:pStyle w:val="13"/>
            </w:pPr>
            <w:r>
              <w:t>保社会稳定</w:t>
            </w:r>
          </w:p>
        </w:tc>
      </w:tr>
      <w:tr w14:paraId="2C2A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135F4">
            <w:pPr>
              <w:pStyle w:val="15"/>
            </w:pPr>
            <w:r>
              <w:t>满意度指标</w:t>
            </w:r>
          </w:p>
        </w:tc>
        <w:tc>
          <w:tcPr>
            <w:tcW w:w="1276" w:type="dxa"/>
            <w:vAlign w:val="center"/>
          </w:tcPr>
          <w:p w14:paraId="47E41178">
            <w:pPr>
              <w:pStyle w:val="13"/>
            </w:pPr>
            <w:r>
              <w:t>服务对象满意度指标</w:t>
            </w:r>
          </w:p>
        </w:tc>
        <w:tc>
          <w:tcPr>
            <w:tcW w:w="1332" w:type="dxa"/>
            <w:vAlign w:val="center"/>
          </w:tcPr>
          <w:p w14:paraId="32B60F30">
            <w:pPr>
              <w:pStyle w:val="13"/>
            </w:pPr>
            <w:r>
              <w:t>职工满意度</w:t>
            </w:r>
          </w:p>
        </w:tc>
        <w:tc>
          <w:tcPr>
            <w:tcW w:w="2891" w:type="dxa"/>
            <w:vAlign w:val="center"/>
          </w:tcPr>
          <w:p w14:paraId="6E3450F0">
            <w:pPr>
              <w:pStyle w:val="13"/>
            </w:pPr>
            <w:r>
              <w:t>职工对发放工资等满意度</w:t>
            </w:r>
          </w:p>
        </w:tc>
        <w:tc>
          <w:tcPr>
            <w:tcW w:w="1276" w:type="dxa"/>
            <w:vAlign w:val="center"/>
          </w:tcPr>
          <w:p w14:paraId="7D7FB6BA">
            <w:pPr>
              <w:pStyle w:val="13"/>
              <w:rPr>
                <w:rFonts w:hint="eastAsia" w:eastAsia="方正书宋_GBK"/>
                <w:lang w:eastAsia="zh-CN"/>
              </w:rPr>
            </w:pPr>
            <w:r>
              <w:t>≥90</w:t>
            </w:r>
            <w:r>
              <w:rPr>
                <w:rFonts w:hint="eastAsia"/>
                <w:lang w:eastAsia="zh-CN"/>
              </w:rPr>
              <w:t>%</w:t>
            </w:r>
          </w:p>
        </w:tc>
        <w:tc>
          <w:tcPr>
            <w:tcW w:w="1843" w:type="dxa"/>
            <w:vAlign w:val="center"/>
          </w:tcPr>
          <w:p w14:paraId="043370CC">
            <w:pPr>
              <w:pStyle w:val="13"/>
            </w:pPr>
            <w:r>
              <w:t>职工满意度</w:t>
            </w:r>
          </w:p>
        </w:tc>
      </w:tr>
    </w:tbl>
    <w:p w14:paraId="56A43B89">
      <w:pPr>
        <w:sectPr>
          <w:pgSz w:w="11900" w:h="16840"/>
          <w:pgMar w:top="1984" w:right="1304" w:bottom="1134" w:left="1304" w:header="720" w:footer="720" w:gutter="0"/>
          <w:cols w:space="720" w:num="1"/>
        </w:sectPr>
      </w:pPr>
    </w:p>
    <w:p w14:paraId="54C0430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D5E29E4">
      <w:pPr>
        <w:spacing w:before="0" w:after="0"/>
        <w:ind w:firstLine="560"/>
        <w:jc w:val="left"/>
        <w:outlineLvl w:val="3"/>
      </w:pPr>
      <w:bookmarkStart w:id="25" w:name="_Toc_4_4_0000000026"/>
      <w:r>
        <w:rPr>
          <w:rFonts w:ascii="方正仿宋_GBK" w:hAnsi="方正仿宋_GBK" w:eastAsia="方正仿宋_GBK" w:cs="方正仿宋_GBK"/>
          <w:color w:val="000000"/>
          <w:sz w:val="28"/>
        </w:rPr>
        <w:t>23.清偿化解拖欠企业账款-石财债【2025】14号绩效目标表</w:t>
      </w:r>
      <w:bookmarkEnd w:id="2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0FCB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0569B11">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1C9F512E">
            <w:pPr>
              <w:pStyle w:val="11"/>
            </w:pPr>
            <w:r>
              <w:t>单位：万元</w:t>
            </w:r>
          </w:p>
        </w:tc>
      </w:tr>
      <w:tr w14:paraId="2EC55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3ABD1">
            <w:pPr>
              <w:pStyle w:val="14"/>
            </w:pPr>
            <w:r>
              <w:t>项目编码</w:t>
            </w:r>
          </w:p>
        </w:tc>
        <w:tc>
          <w:tcPr>
            <w:tcW w:w="2608" w:type="dxa"/>
            <w:gridSpan w:val="2"/>
            <w:vAlign w:val="center"/>
          </w:tcPr>
          <w:p w14:paraId="526797A5">
            <w:pPr>
              <w:pStyle w:val="13"/>
            </w:pPr>
            <w:r>
              <w:t>13012325P00000510211W</w:t>
            </w:r>
          </w:p>
        </w:tc>
        <w:tc>
          <w:tcPr>
            <w:tcW w:w="1587" w:type="dxa"/>
            <w:vAlign w:val="center"/>
          </w:tcPr>
          <w:p w14:paraId="22413862">
            <w:pPr>
              <w:pStyle w:val="14"/>
            </w:pPr>
            <w:r>
              <w:t>项目名称</w:t>
            </w:r>
          </w:p>
        </w:tc>
        <w:tc>
          <w:tcPr>
            <w:tcW w:w="4423" w:type="dxa"/>
            <w:gridSpan w:val="3"/>
            <w:vAlign w:val="center"/>
          </w:tcPr>
          <w:p w14:paraId="54D73BBE">
            <w:pPr>
              <w:pStyle w:val="13"/>
            </w:pPr>
            <w:r>
              <w:t>清偿化解拖欠企业账款-石财债【2025】14号</w:t>
            </w:r>
          </w:p>
        </w:tc>
      </w:tr>
      <w:tr w14:paraId="44B5B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0D3656">
            <w:pPr>
              <w:pStyle w:val="14"/>
            </w:pPr>
            <w:r>
              <w:t>预算规模及资金用途</w:t>
            </w:r>
          </w:p>
        </w:tc>
        <w:tc>
          <w:tcPr>
            <w:tcW w:w="1276" w:type="dxa"/>
            <w:vAlign w:val="center"/>
          </w:tcPr>
          <w:p w14:paraId="0DCD33C3">
            <w:pPr>
              <w:pStyle w:val="14"/>
            </w:pPr>
            <w:r>
              <w:t>预算数</w:t>
            </w:r>
          </w:p>
        </w:tc>
        <w:tc>
          <w:tcPr>
            <w:tcW w:w="1332" w:type="dxa"/>
            <w:vAlign w:val="center"/>
          </w:tcPr>
          <w:p w14:paraId="247F8BE0">
            <w:pPr>
              <w:pStyle w:val="13"/>
            </w:pPr>
            <w:r>
              <w:t>91.46</w:t>
            </w:r>
          </w:p>
        </w:tc>
        <w:tc>
          <w:tcPr>
            <w:tcW w:w="1587" w:type="dxa"/>
            <w:vAlign w:val="center"/>
          </w:tcPr>
          <w:p w14:paraId="0587B535">
            <w:pPr>
              <w:pStyle w:val="14"/>
            </w:pPr>
            <w:r>
              <w:t>其中：财政    资金</w:t>
            </w:r>
          </w:p>
        </w:tc>
        <w:tc>
          <w:tcPr>
            <w:tcW w:w="1304" w:type="dxa"/>
            <w:vAlign w:val="center"/>
          </w:tcPr>
          <w:p w14:paraId="33A285B5">
            <w:pPr>
              <w:pStyle w:val="13"/>
            </w:pPr>
            <w:r>
              <w:t>91.46</w:t>
            </w:r>
          </w:p>
        </w:tc>
        <w:tc>
          <w:tcPr>
            <w:tcW w:w="1276" w:type="dxa"/>
            <w:vAlign w:val="center"/>
          </w:tcPr>
          <w:p w14:paraId="1242333F">
            <w:pPr>
              <w:pStyle w:val="14"/>
            </w:pPr>
            <w:r>
              <w:t>其他资金</w:t>
            </w:r>
          </w:p>
        </w:tc>
        <w:tc>
          <w:tcPr>
            <w:tcW w:w="1843" w:type="dxa"/>
            <w:vAlign w:val="center"/>
          </w:tcPr>
          <w:p w14:paraId="7E23850D">
            <w:pPr>
              <w:pStyle w:val="13"/>
            </w:pPr>
            <w:r>
              <w:t xml:space="preserve"> </w:t>
            </w:r>
          </w:p>
        </w:tc>
      </w:tr>
      <w:tr w14:paraId="72530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E7812"/>
        </w:tc>
        <w:tc>
          <w:tcPr>
            <w:tcW w:w="8618" w:type="dxa"/>
            <w:gridSpan w:val="6"/>
            <w:vAlign w:val="center"/>
          </w:tcPr>
          <w:p w14:paraId="1DD81152">
            <w:pPr>
              <w:pStyle w:val="13"/>
            </w:pPr>
            <w:r>
              <w:t>完成拖欠企业账款项91.46万元</w:t>
            </w:r>
            <w:r>
              <w:tab/>
            </w:r>
          </w:p>
        </w:tc>
      </w:tr>
      <w:tr w14:paraId="34B8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910B5">
            <w:pPr>
              <w:pStyle w:val="14"/>
            </w:pPr>
            <w:r>
              <w:t>资金支出计划（%）</w:t>
            </w:r>
          </w:p>
        </w:tc>
        <w:tc>
          <w:tcPr>
            <w:tcW w:w="2608" w:type="dxa"/>
            <w:gridSpan w:val="2"/>
            <w:vAlign w:val="center"/>
          </w:tcPr>
          <w:p w14:paraId="25EEB16D">
            <w:pPr>
              <w:pStyle w:val="14"/>
            </w:pPr>
            <w:r>
              <w:t>3月底</w:t>
            </w:r>
          </w:p>
        </w:tc>
        <w:tc>
          <w:tcPr>
            <w:tcW w:w="1587" w:type="dxa"/>
            <w:vAlign w:val="center"/>
          </w:tcPr>
          <w:p w14:paraId="779C058A">
            <w:pPr>
              <w:pStyle w:val="14"/>
            </w:pPr>
            <w:r>
              <w:t>6月底</w:t>
            </w:r>
          </w:p>
        </w:tc>
        <w:tc>
          <w:tcPr>
            <w:tcW w:w="1304" w:type="dxa"/>
            <w:vAlign w:val="center"/>
          </w:tcPr>
          <w:p w14:paraId="2B2B39A7">
            <w:pPr>
              <w:pStyle w:val="14"/>
            </w:pPr>
            <w:r>
              <w:t>10月底</w:t>
            </w:r>
          </w:p>
        </w:tc>
        <w:tc>
          <w:tcPr>
            <w:tcW w:w="3119" w:type="dxa"/>
            <w:gridSpan w:val="2"/>
            <w:vAlign w:val="center"/>
          </w:tcPr>
          <w:p w14:paraId="5299559E">
            <w:pPr>
              <w:pStyle w:val="14"/>
            </w:pPr>
            <w:r>
              <w:t>12月底</w:t>
            </w:r>
          </w:p>
        </w:tc>
      </w:tr>
      <w:tr w14:paraId="18D19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8F3CA0"/>
        </w:tc>
        <w:tc>
          <w:tcPr>
            <w:tcW w:w="2608" w:type="dxa"/>
            <w:gridSpan w:val="2"/>
            <w:vAlign w:val="center"/>
          </w:tcPr>
          <w:p w14:paraId="57E52DEA">
            <w:r>
              <w:rPr>
                <w:rFonts w:hint="eastAsia"/>
                <w:lang w:val="en-US" w:eastAsia="zh-CN"/>
              </w:rPr>
              <w:t>25</w:t>
            </w:r>
            <w:r>
              <w:t>%</w:t>
            </w:r>
          </w:p>
        </w:tc>
        <w:tc>
          <w:tcPr>
            <w:tcW w:w="1587" w:type="dxa"/>
            <w:vAlign w:val="center"/>
          </w:tcPr>
          <w:p w14:paraId="5AAE11E7">
            <w:r>
              <w:rPr>
                <w:rFonts w:hint="eastAsia"/>
                <w:lang w:val="en-US" w:eastAsia="zh-CN"/>
              </w:rPr>
              <w:t>5</w:t>
            </w:r>
            <w:r>
              <w:t>0%</w:t>
            </w:r>
          </w:p>
        </w:tc>
        <w:tc>
          <w:tcPr>
            <w:tcW w:w="1304" w:type="dxa"/>
            <w:vAlign w:val="center"/>
          </w:tcPr>
          <w:p w14:paraId="7A0E17EC">
            <w:r>
              <w:rPr>
                <w:rFonts w:hint="eastAsia"/>
                <w:lang w:val="en-US" w:eastAsia="zh-CN"/>
              </w:rPr>
              <w:t>75</w:t>
            </w:r>
            <w:r>
              <w:t>%</w:t>
            </w:r>
          </w:p>
        </w:tc>
        <w:tc>
          <w:tcPr>
            <w:tcW w:w="3119" w:type="dxa"/>
            <w:gridSpan w:val="2"/>
            <w:vAlign w:val="center"/>
          </w:tcPr>
          <w:p w14:paraId="02671B21">
            <w:pPr>
              <w:pStyle w:val="15"/>
            </w:pPr>
            <w:r>
              <w:t>100%</w:t>
            </w:r>
          </w:p>
        </w:tc>
      </w:tr>
      <w:tr w14:paraId="0843A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DDD125">
            <w:pPr>
              <w:pStyle w:val="14"/>
            </w:pPr>
            <w:r>
              <w:t>绩效目标</w:t>
            </w:r>
          </w:p>
        </w:tc>
        <w:tc>
          <w:tcPr>
            <w:tcW w:w="8618" w:type="dxa"/>
            <w:gridSpan w:val="6"/>
            <w:vAlign w:val="center"/>
          </w:tcPr>
          <w:p w14:paraId="0C7F285A">
            <w:pPr>
              <w:pStyle w:val="13"/>
            </w:pPr>
            <w:r>
              <w:t>1.完成拖欠企业账款项91.46万元</w:t>
            </w:r>
            <w:r>
              <w:tab/>
            </w:r>
            <w:r>
              <w:tab/>
            </w:r>
            <w:r>
              <w:tab/>
            </w:r>
            <w:r>
              <w:tab/>
            </w:r>
            <w:r>
              <w:tab/>
            </w:r>
            <w:r>
              <w:tab/>
            </w:r>
          </w:p>
          <w:p w14:paraId="31077B37">
            <w:pPr>
              <w:pStyle w:val="13"/>
            </w:pPr>
          </w:p>
        </w:tc>
      </w:tr>
    </w:tbl>
    <w:p w14:paraId="13575FCA">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DF0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ED2F20">
            <w:pPr>
              <w:pStyle w:val="14"/>
            </w:pPr>
            <w:r>
              <w:t>一级指标</w:t>
            </w:r>
          </w:p>
        </w:tc>
        <w:tc>
          <w:tcPr>
            <w:tcW w:w="1276" w:type="dxa"/>
            <w:vAlign w:val="center"/>
          </w:tcPr>
          <w:p w14:paraId="43B42E68">
            <w:pPr>
              <w:pStyle w:val="14"/>
            </w:pPr>
            <w:r>
              <w:t>二级指标</w:t>
            </w:r>
          </w:p>
        </w:tc>
        <w:tc>
          <w:tcPr>
            <w:tcW w:w="1332" w:type="dxa"/>
            <w:vAlign w:val="center"/>
          </w:tcPr>
          <w:p w14:paraId="5CB6E198">
            <w:pPr>
              <w:pStyle w:val="14"/>
            </w:pPr>
            <w:r>
              <w:t>三级指标</w:t>
            </w:r>
          </w:p>
        </w:tc>
        <w:tc>
          <w:tcPr>
            <w:tcW w:w="2891" w:type="dxa"/>
            <w:vAlign w:val="center"/>
          </w:tcPr>
          <w:p w14:paraId="4F949D76">
            <w:pPr>
              <w:pStyle w:val="14"/>
            </w:pPr>
            <w:r>
              <w:t>绩效指标描述</w:t>
            </w:r>
          </w:p>
        </w:tc>
        <w:tc>
          <w:tcPr>
            <w:tcW w:w="1276" w:type="dxa"/>
            <w:vAlign w:val="center"/>
          </w:tcPr>
          <w:p w14:paraId="0E9B662D">
            <w:pPr>
              <w:pStyle w:val="14"/>
            </w:pPr>
            <w:r>
              <w:t>指标值</w:t>
            </w:r>
          </w:p>
        </w:tc>
        <w:tc>
          <w:tcPr>
            <w:tcW w:w="1843" w:type="dxa"/>
            <w:vAlign w:val="center"/>
          </w:tcPr>
          <w:p w14:paraId="1F24FF28">
            <w:pPr>
              <w:pStyle w:val="14"/>
            </w:pPr>
            <w:r>
              <w:t>指标值确定依据</w:t>
            </w:r>
          </w:p>
        </w:tc>
      </w:tr>
      <w:tr w14:paraId="31A0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12A90">
            <w:pPr>
              <w:pStyle w:val="15"/>
            </w:pPr>
            <w:r>
              <w:t>产出指标</w:t>
            </w:r>
          </w:p>
        </w:tc>
        <w:tc>
          <w:tcPr>
            <w:tcW w:w="1276" w:type="dxa"/>
            <w:vAlign w:val="center"/>
          </w:tcPr>
          <w:p w14:paraId="258ABF63">
            <w:pPr>
              <w:pStyle w:val="13"/>
            </w:pPr>
            <w:r>
              <w:t>数量指标</w:t>
            </w:r>
          </w:p>
        </w:tc>
        <w:tc>
          <w:tcPr>
            <w:tcW w:w="1332" w:type="dxa"/>
            <w:vAlign w:val="center"/>
          </w:tcPr>
          <w:p w14:paraId="5FD5DD07">
            <w:pPr>
              <w:pStyle w:val="13"/>
            </w:pPr>
            <w:r>
              <w:t>完成清偿拖欠企业数量</w:t>
            </w:r>
          </w:p>
          <w:p w14:paraId="10DA7110">
            <w:pPr>
              <w:pStyle w:val="13"/>
            </w:pPr>
          </w:p>
        </w:tc>
        <w:tc>
          <w:tcPr>
            <w:tcW w:w="2891" w:type="dxa"/>
            <w:vAlign w:val="center"/>
          </w:tcPr>
          <w:p w14:paraId="71A8EA47">
            <w:pPr>
              <w:pStyle w:val="13"/>
            </w:pPr>
            <w:r>
              <w:t>完成清偿拖欠企业笔数</w:t>
            </w:r>
          </w:p>
        </w:tc>
        <w:tc>
          <w:tcPr>
            <w:tcW w:w="1276" w:type="dxa"/>
            <w:vAlign w:val="center"/>
          </w:tcPr>
          <w:p w14:paraId="1A8552F3">
            <w:pPr>
              <w:pStyle w:val="13"/>
              <w:rPr>
                <w:rFonts w:hint="eastAsia" w:eastAsia="方正书宋_GBK"/>
                <w:lang w:eastAsia="zh-CN"/>
              </w:rPr>
            </w:pPr>
            <w:r>
              <w:t>38</w:t>
            </w:r>
            <w:r>
              <w:rPr>
                <w:rFonts w:hint="eastAsia"/>
                <w:lang w:eastAsia="zh-CN"/>
              </w:rPr>
              <w:t>个</w:t>
            </w:r>
          </w:p>
        </w:tc>
        <w:tc>
          <w:tcPr>
            <w:tcW w:w="1843" w:type="dxa"/>
            <w:vAlign w:val="center"/>
          </w:tcPr>
          <w:p w14:paraId="0C05B6F8">
            <w:pPr>
              <w:pStyle w:val="13"/>
            </w:pPr>
            <w:r>
              <w:t>完成拖欠企业数量</w:t>
            </w:r>
          </w:p>
        </w:tc>
      </w:tr>
      <w:tr w14:paraId="58C1A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9559B8D"/>
        </w:tc>
        <w:tc>
          <w:tcPr>
            <w:tcW w:w="1276" w:type="dxa"/>
            <w:vAlign w:val="center"/>
          </w:tcPr>
          <w:p w14:paraId="66793CB2">
            <w:pPr>
              <w:pStyle w:val="13"/>
            </w:pPr>
            <w:r>
              <w:t>质量指标</w:t>
            </w:r>
          </w:p>
        </w:tc>
        <w:tc>
          <w:tcPr>
            <w:tcW w:w="1332" w:type="dxa"/>
            <w:vAlign w:val="center"/>
          </w:tcPr>
          <w:p w14:paraId="65803AAE">
            <w:pPr>
              <w:pStyle w:val="13"/>
            </w:pPr>
            <w:r>
              <w:t>拨付完成率</w:t>
            </w:r>
          </w:p>
        </w:tc>
        <w:tc>
          <w:tcPr>
            <w:tcW w:w="2891" w:type="dxa"/>
            <w:vAlign w:val="center"/>
          </w:tcPr>
          <w:p w14:paraId="3047BC81">
            <w:pPr>
              <w:pStyle w:val="13"/>
            </w:pPr>
            <w:r>
              <w:t>资金到位后拨付完成率</w:t>
            </w:r>
          </w:p>
        </w:tc>
        <w:tc>
          <w:tcPr>
            <w:tcW w:w="1276" w:type="dxa"/>
            <w:vAlign w:val="center"/>
          </w:tcPr>
          <w:p w14:paraId="57DB8A9F">
            <w:pPr>
              <w:pStyle w:val="13"/>
              <w:rPr>
                <w:rFonts w:hint="eastAsia" w:eastAsia="方正书宋_GBK"/>
                <w:lang w:eastAsia="zh-CN"/>
              </w:rPr>
            </w:pPr>
            <w:r>
              <w:t>100</w:t>
            </w:r>
            <w:r>
              <w:rPr>
                <w:rFonts w:hint="eastAsia"/>
                <w:lang w:eastAsia="zh-CN"/>
              </w:rPr>
              <w:t>%</w:t>
            </w:r>
          </w:p>
        </w:tc>
        <w:tc>
          <w:tcPr>
            <w:tcW w:w="1843" w:type="dxa"/>
            <w:vAlign w:val="center"/>
          </w:tcPr>
          <w:p w14:paraId="65255C82">
            <w:pPr>
              <w:pStyle w:val="13"/>
            </w:pPr>
            <w:r>
              <w:t>资金完成率</w:t>
            </w:r>
          </w:p>
        </w:tc>
      </w:tr>
      <w:tr w14:paraId="1EA9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2E06A37"/>
        </w:tc>
        <w:tc>
          <w:tcPr>
            <w:tcW w:w="1276" w:type="dxa"/>
            <w:vAlign w:val="center"/>
          </w:tcPr>
          <w:p w14:paraId="5A1A958C">
            <w:pPr>
              <w:pStyle w:val="13"/>
            </w:pPr>
            <w:r>
              <w:t>时效指标</w:t>
            </w:r>
          </w:p>
        </w:tc>
        <w:tc>
          <w:tcPr>
            <w:tcW w:w="1332" w:type="dxa"/>
            <w:vAlign w:val="center"/>
          </w:tcPr>
          <w:p w14:paraId="6AA0F729">
            <w:pPr>
              <w:pStyle w:val="13"/>
            </w:pPr>
            <w:r>
              <w:t>资金到位及时拨付</w:t>
            </w:r>
          </w:p>
        </w:tc>
        <w:tc>
          <w:tcPr>
            <w:tcW w:w="2891" w:type="dxa"/>
            <w:vAlign w:val="center"/>
          </w:tcPr>
          <w:p w14:paraId="19CE760A">
            <w:pPr>
              <w:pStyle w:val="13"/>
            </w:pPr>
            <w:r>
              <w:t>资金到位及时拨付</w:t>
            </w:r>
          </w:p>
        </w:tc>
        <w:tc>
          <w:tcPr>
            <w:tcW w:w="1276" w:type="dxa"/>
            <w:vAlign w:val="center"/>
          </w:tcPr>
          <w:p w14:paraId="07FF44E7">
            <w:pPr>
              <w:pStyle w:val="13"/>
            </w:pPr>
            <w:r>
              <w:t>资金到位及时拨付</w:t>
            </w:r>
          </w:p>
        </w:tc>
        <w:tc>
          <w:tcPr>
            <w:tcW w:w="1843" w:type="dxa"/>
            <w:vAlign w:val="center"/>
          </w:tcPr>
          <w:p w14:paraId="5CBE95A5">
            <w:pPr>
              <w:pStyle w:val="13"/>
            </w:pPr>
            <w:r>
              <w:t>资金到位率</w:t>
            </w:r>
          </w:p>
        </w:tc>
      </w:tr>
      <w:tr w14:paraId="4F15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3AD824"/>
        </w:tc>
        <w:tc>
          <w:tcPr>
            <w:tcW w:w="1276" w:type="dxa"/>
            <w:vAlign w:val="center"/>
          </w:tcPr>
          <w:p w14:paraId="1A01A020">
            <w:pPr>
              <w:pStyle w:val="13"/>
            </w:pPr>
            <w:r>
              <w:t>成本指标</w:t>
            </w:r>
          </w:p>
        </w:tc>
        <w:tc>
          <w:tcPr>
            <w:tcW w:w="1332" w:type="dxa"/>
            <w:vAlign w:val="center"/>
          </w:tcPr>
          <w:p w14:paraId="1D782567">
            <w:pPr>
              <w:pStyle w:val="13"/>
            </w:pPr>
            <w:r>
              <w:t>预算控制数</w:t>
            </w:r>
          </w:p>
        </w:tc>
        <w:tc>
          <w:tcPr>
            <w:tcW w:w="2891" w:type="dxa"/>
            <w:vAlign w:val="center"/>
          </w:tcPr>
          <w:p w14:paraId="3100642C">
            <w:pPr>
              <w:pStyle w:val="13"/>
            </w:pPr>
            <w:r>
              <w:t>不超预算控制数</w:t>
            </w:r>
          </w:p>
        </w:tc>
        <w:tc>
          <w:tcPr>
            <w:tcW w:w="1276" w:type="dxa"/>
            <w:vAlign w:val="center"/>
          </w:tcPr>
          <w:p w14:paraId="39D74432">
            <w:pPr>
              <w:pStyle w:val="13"/>
              <w:rPr>
                <w:rFonts w:hint="eastAsia" w:eastAsia="方正书宋_GBK"/>
                <w:lang w:eastAsia="zh-CN"/>
              </w:rPr>
            </w:pPr>
            <w:r>
              <w:t>≤100</w:t>
            </w:r>
            <w:r>
              <w:rPr>
                <w:rFonts w:hint="eastAsia"/>
                <w:lang w:eastAsia="zh-CN"/>
              </w:rPr>
              <w:t>%</w:t>
            </w:r>
          </w:p>
        </w:tc>
        <w:tc>
          <w:tcPr>
            <w:tcW w:w="1843" w:type="dxa"/>
            <w:vAlign w:val="center"/>
          </w:tcPr>
          <w:p w14:paraId="6243815C">
            <w:pPr>
              <w:pStyle w:val="13"/>
            </w:pPr>
            <w:r>
              <w:t>预算控制数</w:t>
            </w:r>
          </w:p>
        </w:tc>
      </w:tr>
      <w:tr w14:paraId="4667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0705A">
            <w:pPr>
              <w:pStyle w:val="15"/>
            </w:pPr>
            <w:r>
              <w:t>效益指标</w:t>
            </w:r>
          </w:p>
        </w:tc>
        <w:tc>
          <w:tcPr>
            <w:tcW w:w="1276" w:type="dxa"/>
            <w:vAlign w:val="center"/>
          </w:tcPr>
          <w:p w14:paraId="79532FA8">
            <w:pPr>
              <w:pStyle w:val="13"/>
            </w:pPr>
            <w:r>
              <w:t>经济效益指标</w:t>
            </w:r>
          </w:p>
        </w:tc>
        <w:tc>
          <w:tcPr>
            <w:tcW w:w="1332" w:type="dxa"/>
            <w:vAlign w:val="center"/>
          </w:tcPr>
          <w:p w14:paraId="49E8D69E">
            <w:pPr>
              <w:pStyle w:val="13"/>
            </w:pPr>
            <w:r>
              <w:t>带动经济发展</w:t>
            </w:r>
          </w:p>
        </w:tc>
        <w:tc>
          <w:tcPr>
            <w:tcW w:w="2891" w:type="dxa"/>
            <w:vAlign w:val="center"/>
          </w:tcPr>
          <w:p w14:paraId="3B2EA8D0">
            <w:pPr>
              <w:pStyle w:val="13"/>
            </w:pPr>
            <w:r>
              <w:t>带动当地经济发展</w:t>
            </w:r>
          </w:p>
        </w:tc>
        <w:tc>
          <w:tcPr>
            <w:tcW w:w="1276" w:type="dxa"/>
            <w:vAlign w:val="center"/>
          </w:tcPr>
          <w:p w14:paraId="19E99DAB">
            <w:pPr>
              <w:pStyle w:val="13"/>
            </w:pPr>
            <w:r>
              <w:t>带动经济发展</w:t>
            </w:r>
          </w:p>
        </w:tc>
        <w:tc>
          <w:tcPr>
            <w:tcW w:w="1843" w:type="dxa"/>
            <w:vAlign w:val="center"/>
          </w:tcPr>
          <w:p w14:paraId="45D128E6">
            <w:pPr>
              <w:pStyle w:val="13"/>
            </w:pPr>
            <w:r>
              <w:t>带动经济发展</w:t>
            </w:r>
          </w:p>
        </w:tc>
      </w:tr>
      <w:tr w14:paraId="35FF9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87AB5B"/>
        </w:tc>
        <w:tc>
          <w:tcPr>
            <w:tcW w:w="1276" w:type="dxa"/>
            <w:vAlign w:val="center"/>
          </w:tcPr>
          <w:p w14:paraId="171251CD">
            <w:pPr>
              <w:pStyle w:val="13"/>
            </w:pPr>
            <w:r>
              <w:t>社会效益指标</w:t>
            </w:r>
          </w:p>
        </w:tc>
        <w:tc>
          <w:tcPr>
            <w:tcW w:w="1332" w:type="dxa"/>
            <w:vAlign w:val="center"/>
          </w:tcPr>
          <w:p w14:paraId="2B14E5F4">
            <w:pPr>
              <w:pStyle w:val="13"/>
            </w:pPr>
            <w:r>
              <w:t>项目实现功能</w:t>
            </w:r>
          </w:p>
        </w:tc>
        <w:tc>
          <w:tcPr>
            <w:tcW w:w="2891" w:type="dxa"/>
            <w:vAlign w:val="center"/>
          </w:tcPr>
          <w:p w14:paraId="4BE7A7E5">
            <w:pPr>
              <w:pStyle w:val="13"/>
            </w:pPr>
            <w:r>
              <w:t>对沿线环境的持续影响</w:t>
            </w:r>
          </w:p>
        </w:tc>
        <w:tc>
          <w:tcPr>
            <w:tcW w:w="1276" w:type="dxa"/>
            <w:vAlign w:val="center"/>
          </w:tcPr>
          <w:p w14:paraId="1465B805">
            <w:pPr>
              <w:pStyle w:val="13"/>
            </w:pPr>
            <w:r>
              <w:t>对沿线环境的持续影响</w:t>
            </w:r>
          </w:p>
        </w:tc>
        <w:tc>
          <w:tcPr>
            <w:tcW w:w="1843" w:type="dxa"/>
            <w:vAlign w:val="center"/>
          </w:tcPr>
          <w:p w14:paraId="75DA8643">
            <w:pPr>
              <w:pStyle w:val="13"/>
            </w:pPr>
            <w:r>
              <w:t>社会影响度</w:t>
            </w:r>
          </w:p>
        </w:tc>
      </w:tr>
      <w:tr w14:paraId="25CD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B15B6F"/>
        </w:tc>
        <w:tc>
          <w:tcPr>
            <w:tcW w:w="1276" w:type="dxa"/>
            <w:vAlign w:val="center"/>
          </w:tcPr>
          <w:p w14:paraId="799C48C8">
            <w:pPr>
              <w:pStyle w:val="13"/>
            </w:pPr>
            <w:r>
              <w:t>生态效益指标</w:t>
            </w:r>
          </w:p>
        </w:tc>
        <w:tc>
          <w:tcPr>
            <w:tcW w:w="1332" w:type="dxa"/>
            <w:vAlign w:val="center"/>
          </w:tcPr>
          <w:p w14:paraId="33CF59CF">
            <w:pPr>
              <w:pStyle w:val="13"/>
            </w:pPr>
            <w:r>
              <w:t>生态影响</w:t>
            </w:r>
          </w:p>
        </w:tc>
        <w:tc>
          <w:tcPr>
            <w:tcW w:w="2891" w:type="dxa"/>
            <w:vAlign w:val="center"/>
          </w:tcPr>
          <w:p w14:paraId="669F70F5">
            <w:pPr>
              <w:pStyle w:val="13"/>
            </w:pPr>
            <w:r>
              <w:t>生态影响</w:t>
            </w:r>
          </w:p>
        </w:tc>
        <w:tc>
          <w:tcPr>
            <w:tcW w:w="1276" w:type="dxa"/>
            <w:vAlign w:val="center"/>
          </w:tcPr>
          <w:p w14:paraId="7D2C509D">
            <w:pPr>
              <w:pStyle w:val="13"/>
            </w:pPr>
            <w:r>
              <w:t>生态影响</w:t>
            </w:r>
          </w:p>
        </w:tc>
        <w:tc>
          <w:tcPr>
            <w:tcW w:w="1843" w:type="dxa"/>
            <w:vAlign w:val="center"/>
          </w:tcPr>
          <w:p w14:paraId="52B049F9">
            <w:pPr>
              <w:pStyle w:val="13"/>
            </w:pPr>
            <w:r>
              <w:t>生态影响</w:t>
            </w:r>
          </w:p>
        </w:tc>
      </w:tr>
      <w:tr w14:paraId="3C93F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A74EFA5"/>
        </w:tc>
        <w:tc>
          <w:tcPr>
            <w:tcW w:w="1276" w:type="dxa"/>
            <w:vAlign w:val="center"/>
          </w:tcPr>
          <w:p w14:paraId="3A6FEA46">
            <w:pPr>
              <w:pStyle w:val="13"/>
            </w:pPr>
            <w:r>
              <w:t>可持续影响指标</w:t>
            </w:r>
          </w:p>
        </w:tc>
        <w:tc>
          <w:tcPr>
            <w:tcW w:w="1332" w:type="dxa"/>
            <w:vAlign w:val="center"/>
          </w:tcPr>
          <w:p w14:paraId="2A43B618">
            <w:pPr>
              <w:pStyle w:val="13"/>
            </w:pPr>
            <w:r>
              <w:t>保障道路通畅</w:t>
            </w:r>
          </w:p>
        </w:tc>
        <w:tc>
          <w:tcPr>
            <w:tcW w:w="2891" w:type="dxa"/>
            <w:vAlign w:val="center"/>
          </w:tcPr>
          <w:p w14:paraId="239F1D22">
            <w:pPr>
              <w:pStyle w:val="13"/>
            </w:pPr>
            <w:r>
              <w:t>保障道路通畅</w:t>
            </w:r>
          </w:p>
        </w:tc>
        <w:tc>
          <w:tcPr>
            <w:tcW w:w="1276" w:type="dxa"/>
            <w:vAlign w:val="center"/>
          </w:tcPr>
          <w:p w14:paraId="24EBB002">
            <w:pPr>
              <w:pStyle w:val="13"/>
            </w:pPr>
            <w:r>
              <w:t>保障道路通畅</w:t>
            </w:r>
          </w:p>
        </w:tc>
        <w:tc>
          <w:tcPr>
            <w:tcW w:w="1843" w:type="dxa"/>
            <w:vAlign w:val="center"/>
          </w:tcPr>
          <w:p w14:paraId="6CD07CAC">
            <w:pPr>
              <w:pStyle w:val="13"/>
            </w:pPr>
            <w:r>
              <w:t>保障道路通畅</w:t>
            </w:r>
          </w:p>
        </w:tc>
      </w:tr>
      <w:tr w14:paraId="59212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796AF">
            <w:pPr>
              <w:pStyle w:val="15"/>
            </w:pPr>
            <w:r>
              <w:t>满意度指标</w:t>
            </w:r>
          </w:p>
        </w:tc>
        <w:tc>
          <w:tcPr>
            <w:tcW w:w="1276" w:type="dxa"/>
            <w:vAlign w:val="center"/>
          </w:tcPr>
          <w:p w14:paraId="448D5799">
            <w:pPr>
              <w:pStyle w:val="13"/>
            </w:pPr>
            <w:r>
              <w:t>服务对象满意度指标</w:t>
            </w:r>
          </w:p>
        </w:tc>
        <w:tc>
          <w:tcPr>
            <w:tcW w:w="1332" w:type="dxa"/>
            <w:vAlign w:val="center"/>
          </w:tcPr>
          <w:p w14:paraId="1674C1B5">
            <w:pPr>
              <w:pStyle w:val="13"/>
            </w:pPr>
            <w:r>
              <w:t>群众满意度</w:t>
            </w:r>
          </w:p>
        </w:tc>
        <w:tc>
          <w:tcPr>
            <w:tcW w:w="2891" w:type="dxa"/>
            <w:vAlign w:val="center"/>
          </w:tcPr>
          <w:p w14:paraId="1B6D6017">
            <w:pPr>
              <w:pStyle w:val="13"/>
            </w:pPr>
            <w:r>
              <w:t>拖欠企业满意度</w:t>
            </w:r>
          </w:p>
        </w:tc>
        <w:tc>
          <w:tcPr>
            <w:tcW w:w="1276" w:type="dxa"/>
            <w:vAlign w:val="center"/>
          </w:tcPr>
          <w:p w14:paraId="2EDE1740">
            <w:pPr>
              <w:pStyle w:val="13"/>
              <w:rPr>
                <w:rFonts w:hint="eastAsia" w:eastAsia="方正书宋_GBK"/>
                <w:lang w:eastAsia="zh-CN"/>
              </w:rPr>
            </w:pPr>
            <w:r>
              <w:t>≥95</w:t>
            </w:r>
            <w:r>
              <w:rPr>
                <w:rFonts w:hint="eastAsia"/>
                <w:lang w:eastAsia="zh-CN"/>
              </w:rPr>
              <w:t>%</w:t>
            </w:r>
          </w:p>
        </w:tc>
        <w:tc>
          <w:tcPr>
            <w:tcW w:w="1843" w:type="dxa"/>
            <w:vAlign w:val="center"/>
          </w:tcPr>
          <w:p w14:paraId="0EF370B9">
            <w:pPr>
              <w:pStyle w:val="13"/>
            </w:pPr>
            <w:r>
              <w:t>满意度</w:t>
            </w:r>
          </w:p>
        </w:tc>
      </w:tr>
    </w:tbl>
    <w:p w14:paraId="358D8221">
      <w:pPr>
        <w:sectPr>
          <w:pgSz w:w="11900" w:h="16840"/>
          <w:pgMar w:top="1984" w:right="1304" w:bottom="1134" w:left="1304" w:header="720" w:footer="720" w:gutter="0"/>
          <w:cols w:space="720" w:num="1"/>
        </w:sectPr>
      </w:pPr>
    </w:p>
    <w:p w14:paraId="5DA0BCF2">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A15A37">
      <w:pPr>
        <w:spacing w:before="0" w:after="0"/>
        <w:ind w:firstLine="560"/>
        <w:jc w:val="left"/>
        <w:outlineLvl w:val="3"/>
      </w:pPr>
      <w:bookmarkStart w:id="26" w:name="_Toc_4_4_0000000027"/>
      <w:r>
        <w:rPr>
          <w:rFonts w:ascii="方正仿宋_GBK" w:hAnsi="方正仿宋_GBK" w:eastAsia="方正仿宋_GBK" w:cs="方正仿宋_GBK"/>
          <w:color w:val="000000"/>
          <w:sz w:val="28"/>
        </w:rPr>
        <w:t>24.石家庄邮件处理中心项目（补链强链资金）-石财城【2024】44号绩效目标表</w:t>
      </w:r>
      <w:bookmarkEnd w:id="2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B16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6B77D02">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46E8F2A8">
            <w:pPr>
              <w:pStyle w:val="11"/>
            </w:pPr>
            <w:r>
              <w:t>单位：万元</w:t>
            </w:r>
          </w:p>
        </w:tc>
      </w:tr>
      <w:tr w14:paraId="4F71A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863BCB">
            <w:pPr>
              <w:pStyle w:val="14"/>
            </w:pPr>
            <w:r>
              <w:t>项目编码</w:t>
            </w:r>
          </w:p>
        </w:tc>
        <w:tc>
          <w:tcPr>
            <w:tcW w:w="2608" w:type="dxa"/>
            <w:gridSpan w:val="2"/>
            <w:vAlign w:val="center"/>
          </w:tcPr>
          <w:p w14:paraId="22AB2607">
            <w:pPr>
              <w:pStyle w:val="13"/>
            </w:pPr>
            <w:r>
              <w:t>13012326P00003610003F</w:t>
            </w:r>
          </w:p>
        </w:tc>
        <w:tc>
          <w:tcPr>
            <w:tcW w:w="1587" w:type="dxa"/>
            <w:vAlign w:val="center"/>
          </w:tcPr>
          <w:p w14:paraId="6042A5A8">
            <w:pPr>
              <w:pStyle w:val="14"/>
            </w:pPr>
            <w:r>
              <w:t>项目名称</w:t>
            </w:r>
          </w:p>
        </w:tc>
        <w:tc>
          <w:tcPr>
            <w:tcW w:w="4423" w:type="dxa"/>
            <w:gridSpan w:val="3"/>
            <w:vAlign w:val="center"/>
          </w:tcPr>
          <w:p w14:paraId="7F05C072">
            <w:pPr>
              <w:pStyle w:val="13"/>
            </w:pPr>
            <w:r>
              <w:t>石家庄邮件处理中心项目（补链强链资金）-石财城【2024】44号</w:t>
            </w:r>
          </w:p>
        </w:tc>
      </w:tr>
      <w:tr w14:paraId="39D3A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C04B6">
            <w:pPr>
              <w:pStyle w:val="14"/>
            </w:pPr>
            <w:r>
              <w:t>预算规模及资金用途</w:t>
            </w:r>
          </w:p>
        </w:tc>
        <w:tc>
          <w:tcPr>
            <w:tcW w:w="1276" w:type="dxa"/>
            <w:vAlign w:val="center"/>
          </w:tcPr>
          <w:p w14:paraId="332A447E">
            <w:pPr>
              <w:pStyle w:val="14"/>
            </w:pPr>
            <w:r>
              <w:t>预算数</w:t>
            </w:r>
          </w:p>
        </w:tc>
        <w:tc>
          <w:tcPr>
            <w:tcW w:w="1332" w:type="dxa"/>
            <w:vAlign w:val="center"/>
          </w:tcPr>
          <w:p w14:paraId="7510F6B8">
            <w:pPr>
              <w:pStyle w:val="13"/>
            </w:pPr>
            <w:r>
              <w:t>2170.00</w:t>
            </w:r>
          </w:p>
        </w:tc>
        <w:tc>
          <w:tcPr>
            <w:tcW w:w="1587" w:type="dxa"/>
            <w:vAlign w:val="center"/>
          </w:tcPr>
          <w:p w14:paraId="2A239FC2">
            <w:pPr>
              <w:pStyle w:val="14"/>
            </w:pPr>
            <w:r>
              <w:t>其中：财政    资金</w:t>
            </w:r>
          </w:p>
        </w:tc>
        <w:tc>
          <w:tcPr>
            <w:tcW w:w="1304" w:type="dxa"/>
            <w:vAlign w:val="center"/>
          </w:tcPr>
          <w:p w14:paraId="06CAA2CA">
            <w:pPr>
              <w:pStyle w:val="13"/>
            </w:pPr>
            <w:r>
              <w:t>2170.00</w:t>
            </w:r>
          </w:p>
        </w:tc>
        <w:tc>
          <w:tcPr>
            <w:tcW w:w="1276" w:type="dxa"/>
            <w:vAlign w:val="center"/>
          </w:tcPr>
          <w:p w14:paraId="58E918C2">
            <w:pPr>
              <w:pStyle w:val="14"/>
            </w:pPr>
            <w:r>
              <w:t>其他资金</w:t>
            </w:r>
          </w:p>
        </w:tc>
        <w:tc>
          <w:tcPr>
            <w:tcW w:w="1843" w:type="dxa"/>
            <w:vAlign w:val="center"/>
          </w:tcPr>
          <w:p w14:paraId="3B2D04F4">
            <w:pPr>
              <w:pStyle w:val="13"/>
            </w:pPr>
            <w:r>
              <w:t xml:space="preserve"> </w:t>
            </w:r>
          </w:p>
        </w:tc>
      </w:tr>
      <w:tr w14:paraId="51F78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16F8F"/>
        </w:tc>
        <w:tc>
          <w:tcPr>
            <w:tcW w:w="8618" w:type="dxa"/>
            <w:gridSpan w:val="6"/>
            <w:vAlign w:val="center"/>
          </w:tcPr>
          <w:p w14:paraId="68C73648">
            <w:pPr>
              <w:pStyle w:val="13"/>
            </w:pPr>
            <w:r>
              <w:t>"深入实施国家综合货运枢纽补链强链工作，建设枢纽扩能改造及集疏运体系项目，提升部分多式联运服务水平，引导建立一体化运行机制，达到提高循环效率、增强循环功能、降低循环成本的目标。</w:t>
            </w:r>
            <w:r>
              <w:tab/>
            </w:r>
          </w:p>
          <w:p w14:paraId="009528EA">
            <w:pPr>
              <w:pStyle w:val="13"/>
            </w:pPr>
            <w:r>
              <w:tab/>
            </w:r>
            <w:r>
              <w:tab/>
            </w:r>
            <w:r>
              <w:tab/>
            </w:r>
            <w:r>
              <w:tab/>
            </w:r>
            <w:r>
              <w:tab/>
            </w:r>
          </w:p>
          <w:p w14:paraId="54BC4672">
            <w:pPr>
              <w:pStyle w:val="13"/>
            </w:pPr>
          </w:p>
        </w:tc>
      </w:tr>
      <w:tr w14:paraId="2C1FD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D2877">
            <w:pPr>
              <w:pStyle w:val="14"/>
            </w:pPr>
            <w:r>
              <w:t>资金支出计划（%）</w:t>
            </w:r>
          </w:p>
        </w:tc>
        <w:tc>
          <w:tcPr>
            <w:tcW w:w="2608" w:type="dxa"/>
            <w:gridSpan w:val="2"/>
            <w:vAlign w:val="center"/>
          </w:tcPr>
          <w:p w14:paraId="25F1F106">
            <w:pPr>
              <w:pStyle w:val="14"/>
            </w:pPr>
            <w:r>
              <w:t>3月底</w:t>
            </w:r>
          </w:p>
        </w:tc>
        <w:tc>
          <w:tcPr>
            <w:tcW w:w="1587" w:type="dxa"/>
            <w:vAlign w:val="center"/>
          </w:tcPr>
          <w:p w14:paraId="7F7467F5">
            <w:pPr>
              <w:pStyle w:val="14"/>
            </w:pPr>
            <w:r>
              <w:t>6月底</w:t>
            </w:r>
          </w:p>
        </w:tc>
        <w:tc>
          <w:tcPr>
            <w:tcW w:w="1304" w:type="dxa"/>
            <w:vAlign w:val="center"/>
          </w:tcPr>
          <w:p w14:paraId="3E1FEF9A">
            <w:pPr>
              <w:pStyle w:val="14"/>
            </w:pPr>
            <w:r>
              <w:t>10月底</w:t>
            </w:r>
          </w:p>
        </w:tc>
        <w:tc>
          <w:tcPr>
            <w:tcW w:w="3119" w:type="dxa"/>
            <w:gridSpan w:val="2"/>
            <w:vAlign w:val="center"/>
          </w:tcPr>
          <w:p w14:paraId="537CA291">
            <w:pPr>
              <w:pStyle w:val="14"/>
            </w:pPr>
            <w:r>
              <w:t>12月底</w:t>
            </w:r>
          </w:p>
        </w:tc>
      </w:tr>
      <w:tr w14:paraId="19360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4D630"/>
        </w:tc>
        <w:tc>
          <w:tcPr>
            <w:tcW w:w="2608" w:type="dxa"/>
            <w:gridSpan w:val="2"/>
            <w:vAlign w:val="center"/>
          </w:tcPr>
          <w:p w14:paraId="447C54C2">
            <w:r>
              <w:rPr>
                <w:rFonts w:hint="eastAsia"/>
                <w:lang w:val="en-US" w:eastAsia="zh-CN"/>
              </w:rPr>
              <w:t>25</w:t>
            </w:r>
            <w:r>
              <w:t>%</w:t>
            </w:r>
          </w:p>
        </w:tc>
        <w:tc>
          <w:tcPr>
            <w:tcW w:w="1587" w:type="dxa"/>
            <w:vAlign w:val="center"/>
          </w:tcPr>
          <w:p w14:paraId="0B8DAC26">
            <w:r>
              <w:rPr>
                <w:rFonts w:hint="eastAsia"/>
                <w:lang w:val="en-US" w:eastAsia="zh-CN"/>
              </w:rPr>
              <w:t>5</w:t>
            </w:r>
            <w:r>
              <w:t>0%</w:t>
            </w:r>
          </w:p>
        </w:tc>
        <w:tc>
          <w:tcPr>
            <w:tcW w:w="1304" w:type="dxa"/>
            <w:vAlign w:val="center"/>
          </w:tcPr>
          <w:p w14:paraId="3A9A2811">
            <w:r>
              <w:rPr>
                <w:rFonts w:hint="eastAsia"/>
                <w:lang w:val="en-US" w:eastAsia="zh-CN"/>
              </w:rPr>
              <w:t>75</w:t>
            </w:r>
            <w:r>
              <w:t>%</w:t>
            </w:r>
          </w:p>
        </w:tc>
        <w:tc>
          <w:tcPr>
            <w:tcW w:w="3119" w:type="dxa"/>
            <w:gridSpan w:val="2"/>
            <w:vAlign w:val="center"/>
          </w:tcPr>
          <w:p w14:paraId="5A9AC6D8">
            <w:pPr>
              <w:pStyle w:val="15"/>
            </w:pPr>
            <w:r>
              <w:t>100%</w:t>
            </w:r>
          </w:p>
        </w:tc>
      </w:tr>
      <w:tr w14:paraId="788C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EA0B57">
            <w:pPr>
              <w:pStyle w:val="14"/>
            </w:pPr>
            <w:r>
              <w:t>绩效目标</w:t>
            </w:r>
          </w:p>
        </w:tc>
        <w:tc>
          <w:tcPr>
            <w:tcW w:w="8618" w:type="dxa"/>
            <w:gridSpan w:val="6"/>
            <w:vAlign w:val="center"/>
          </w:tcPr>
          <w:p w14:paraId="53D9FB8C">
            <w:pPr>
              <w:pStyle w:val="13"/>
            </w:pPr>
            <w:r>
              <w:t>1.深入实施国家综合货运枢纽补链强链工作，建设枢纽扩能改造及集疏运体系项目，提升部分多式联运服务水平，引导建立一体化运行机制，达到提高循环效率、增强循环功能、降低循环成本的目标。</w:t>
            </w:r>
            <w:r>
              <w:tab/>
            </w:r>
          </w:p>
          <w:p w14:paraId="453A4688">
            <w:pPr>
              <w:pStyle w:val="13"/>
            </w:pPr>
          </w:p>
        </w:tc>
      </w:tr>
    </w:tbl>
    <w:p w14:paraId="4E5FA7A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C8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8D890D">
            <w:pPr>
              <w:pStyle w:val="14"/>
            </w:pPr>
            <w:r>
              <w:t>一级指标</w:t>
            </w:r>
          </w:p>
        </w:tc>
        <w:tc>
          <w:tcPr>
            <w:tcW w:w="1276" w:type="dxa"/>
            <w:vAlign w:val="center"/>
          </w:tcPr>
          <w:p w14:paraId="37930E90">
            <w:pPr>
              <w:pStyle w:val="14"/>
            </w:pPr>
            <w:r>
              <w:t>二级指标</w:t>
            </w:r>
          </w:p>
        </w:tc>
        <w:tc>
          <w:tcPr>
            <w:tcW w:w="1332" w:type="dxa"/>
            <w:vAlign w:val="center"/>
          </w:tcPr>
          <w:p w14:paraId="6870185F">
            <w:pPr>
              <w:pStyle w:val="14"/>
            </w:pPr>
            <w:r>
              <w:t>三级指标</w:t>
            </w:r>
          </w:p>
        </w:tc>
        <w:tc>
          <w:tcPr>
            <w:tcW w:w="2891" w:type="dxa"/>
            <w:vAlign w:val="center"/>
          </w:tcPr>
          <w:p w14:paraId="7BB7A3C1">
            <w:pPr>
              <w:pStyle w:val="14"/>
            </w:pPr>
            <w:r>
              <w:t>绩效指标描述</w:t>
            </w:r>
          </w:p>
        </w:tc>
        <w:tc>
          <w:tcPr>
            <w:tcW w:w="1276" w:type="dxa"/>
            <w:vAlign w:val="center"/>
          </w:tcPr>
          <w:p w14:paraId="52230BEC">
            <w:pPr>
              <w:pStyle w:val="14"/>
            </w:pPr>
            <w:r>
              <w:t>指标值</w:t>
            </w:r>
          </w:p>
        </w:tc>
        <w:tc>
          <w:tcPr>
            <w:tcW w:w="1843" w:type="dxa"/>
            <w:vAlign w:val="center"/>
          </w:tcPr>
          <w:p w14:paraId="4ECF4C32">
            <w:pPr>
              <w:pStyle w:val="14"/>
            </w:pPr>
            <w:r>
              <w:t>指标值确定依据</w:t>
            </w:r>
          </w:p>
        </w:tc>
      </w:tr>
      <w:tr w14:paraId="0189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75542">
            <w:pPr>
              <w:pStyle w:val="15"/>
            </w:pPr>
            <w:r>
              <w:t>产出指标</w:t>
            </w:r>
          </w:p>
        </w:tc>
        <w:tc>
          <w:tcPr>
            <w:tcW w:w="1276" w:type="dxa"/>
            <w:vAlign w:val="center"/>
          </w:tcPr>
          <w:p w14:paraId="04B16A90">
            <w:pPr>
              <w:pStyle w:val="13"/>
            </w:pPr>
            <w:r>
              <w:t>数量指标</w:t>
            </w:r>
          </w:p>
        </w:tc>
        <w:tc>
          <w:tcPr>
            <w:tcW w:w="1332" w:type="dxa"/>
            <w:vAlign w:val="center"/>
          </w:tcPr>
          <w:p w14:paraId="63D0C209">
            <w:pPr>
              <w:pStyle w:val="13"/>
            </w:pPr>
            <w:r>
              <w:t>支持城市实施国家综合货运枢纽补链强链</w:t>
            </w:r>
          </w:p>
        </w:tc>
        <w:tc>
          <w:tcPr>
            <w:tcW w:w="2891" w:type="dxa"/>
            <w:vAlign w:val="center"/>
          </w:tcPr>
          <w:p w14:paraId="50150828">
            <w:pPr>
              <w:pStyle w:val="13"/>
            </w:pPr>
            <w:r>
              <w:t>支持城市实施国家综合货运枢纽补链强链</w:t>
            </w:r>
          </w:p>
        </w:tc>
        <w:tc>
          <w:tcPr>
            <w:tcW w:w="1276" w:type="dxa"/>
            <w:vAlign w:val="center"/>
          </w:tcPr>
          <w:p w14:paraId="436CD0A8">
            <w:pPr>
              <w:pStyle w:val="13"/>
              <w:rPr>
                <w:rFonts w:hint="eastAsia" w:eastAsia="方正书宋_GBK"/>
                <w:lang w:eastAsia="zh-CN"/>
              </w:rPr>
            </w:pPr>
            <w:r>
              <w:t>1</w:t>
            </w:r>
            <w:r>
              <w:rPr>
                <w:rFonts w:hint="eastAsia"/>
                <w:lang w:eastAsia="zh-CN"/>
              </w:rPr>
              <w:t>个</w:t>
            </w:r>
          </w:p>
        </w:tc>
        <w:tc>
          <w:tcPr>
            <w:tcW w:w="1843" w:type="dxa"/>
            <w:vAlign w:val="center"/>
          </w:tcPr>
          <w:p w14:paraId="485B9F07">
            <w:pPr>
              <w:pStyle w:val="13"/>
            </w:pPr>
            <w:r>
              <w:t>数量指标</w:t>
            </w:r>
          </w:p>
        </w:tc>
      </w:tr>
      <w:tr w14:paraId="021A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2CE83A"/>
        </w:tc>
        <w:tc>
          <w:tcPr>
            <w:tcW w:w="1276" w:type="dxa"/>
            <w:vAlign w:val="center"/>
          </w:tcPr>
          <w:p w14:paraId="3F18C032">
            <w:pPr>
              <w:pStyle w:val="13"/>
            </w:pPr>
            <w:r>
              <w:t>质量指标</w:t>
            </w:r>
          </w:p>
        </w:tc>
        <w:tc>
          <w:tcPr>
            <w:tcW w:w="1332" w:type="dxa"/>
            <w:vAlign w:val="center"/>
          </w:tcPr>
          <w:p w14:paraId="210A5E79">
            <w:pPr>
              <w:pStyle w:val="13"/>
            </w:pPr>
            <w:r>
              <w:t>打造综合货运枢纽的多式联运类型</w:t>
            </w:r>
          </w:p>
        </w:tc>
        <w:tc>
          <w:tcPr>
            <w:tcW w:w="2891" w:type="dxa"/>
            <w:vAlign w:val="center"/>
          </w:tcPr>
          <w:p w14:paraId="2189A94F">
            <w:pPr>
              <w:pStyle w:val="13"/>
            </w:pPr>
            <w:r>
              <w:t>优先支持铁水联运型等综合货运枢纽建设</w:t>
            </w:r>
          </w:p>
        </w:tc>
        <w:tc>
          <w:tcPr>
            <w:tcW w:w="1276" w:type="dxa"/>
            <w:vAlign w:val="center"/>
          </w:tcPr>
          <w:p w14:paraId="606E060A">
            <w:pPr>
              <w:pStyle w:val="13"/>
            </w:pPr>
            <w:r>
              <w:t>优先支铁水联运型等至衡阳枢纽建设</w:t>
            </w:r>
          </w:p>
        </w:tc>
        <w:tc>
          <w:tcPr>
            <w:tcW w:w="1843" w:type="dxa"/>
            <w:vAlign w:val="center"/>
          </w:tcPr>
          <w:p w14:paraId="04A36812">
            <w:pPr>
              <w:pStyle w:val="13"/>
            </w:pPr>
            <w:r>
              <w:t>质量指标</w:t>
            </w:r>
          </w:p>
        </w:tc>
      </w:tr>
      <w:tr w14:paraId="71CC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3E830C"/>
        </w:tc>
        <w:tc>
          <w:tcPr>
            <w:tcW w:w="1276" w:type="dxa"/>
            <w:vAlign w:val="center"/>
          </w:tcPr>
          <w:p w14:paraId="61C8C8DE">
            <w:pPr>
              <w:pStyle w:val="13"/>
            </w:pPr>
            <w:r>
              <w:t>时效指标</w:t>
            </w:r>
          </w:p>
        </w:tc>
        <w:tc>
          <w:tcPr>
            <w:tcW w:w="1332" w:type="dxa"/>
            <w:vAlign w:val="center"/>
          </w:tcPr>
          <w:p w14:paraId="1CCAC47B">
            <w:pPr>
              <w:pStyle w:val="13"/>
            </w:pPr>
            <w:r>
              <w:t>工程完成时间</w:t>
            </w:r>
          </w:p>
        </w:tc>
        <w:tc>
          <w:tcPr>
            <w:tcW w:w="2891" w:type="dxa"/>
            <w:vAlign w:val="center"/>
          </w:tcPr>
          <w:p w14:paraId="401FB35C">
            <w:pPr>
              <w:pStyle w:val="13"/>
            </w:pPr>
            <w:r>
              <w:t>工程完成时间</w:t>
            </w:r>
          </w:p>
        </w:tc>
        <w:tc>
          <w:tcPr>
            <w:tcW w:w="1276" w:type="dxa"/>
            <w:vAlign w:val="center"/>
          </w:tcPr>
          <w:p w14:paraId="41183CA8">
            <w:pPr>
              <w:pStyle w:val="13"/>
            </w:pPr>
            <w:r>
              <w:t>按合同约定完工</w:t>
            </w:r>
          </w:p>
        </w:tc>
        <w:tc>
          <w:tcPr>
            <w:tcW w:w="1843" w:type="dxa"/>
            <w:vAlign w:val="center"/>
          </w:tcPr>
          <w:p w14:paraId="44E21FCB">
            <w:pPr>
              <w:pStyle w:val="13"/>
            </w:pPr>
            <w:r>
              <w:t>完成</w:t>
            </w:r>
          </w:p>
        </w:tc>
      </w:tr>
      <w:tr w14:paraId="0808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5E28D2"/>
        </w:tc>
        <w:tc>
          <w:tcPr>
            <w:tcW w:w="1276" w:type="dxa"/>
            <w:vAlign w:val="center"/>
          </w:tcPr>
          <w:p w14:paraId="11B884B3">
            <w:pPr>
              <w:pStyle w:val="13"/>
            </w:pPr>
            <w:r>
              <w:t>成本指标</w:t>
            </w:r>
          </w:p>
        </w:tc>
        <w:tc>
          <w:tcPr>
            <w:tcW w:w="1332" w:type="dxa"/>
            <w:vAlign w:val="center"/>
          </w:tcPr>
          <w:p w14:paraId="2182E2BA">
            <w:pPr>
              <w:pStyle w:val="13"/>
            </w:pPr>
            <w:r>
              <w:t>项目预算控制数</w:t>
            </w:r>
          </w:p>
        </w:tc>
        <w:tc>
          <w:tcPr>
            <w:tcW w:w="2891" w:type="dxa"/>
            <w:vAlign w:val="center"/>
          </w:tcPr>
          <w:p w14:paraId="3C6ACC0B">
            <w:pPr>
              <w:pStyle w:val="13"/>
            </w:pPr>
            <w:r>
              <w:t>项目预算控制数</w:t>
            </w:r>
          </w:p>
        </w:tc>
        <w:tc>
          <w:tcPr>
            <w:tcW w:w="1276" w:type="dxa"/>
            <w:vAlign w:val="center"/>
          </w:tcPr>
          <w:p w14:paraId="75FA7647">
            <w:pPr>
              <w:pStyle w:val="13"/>
              <w:rPr>
                <w:rFonts w:hint="eastAsia" w:eastAsia="方正书宋_GBK"/>
                <w:lang w:eastAsia="zh-CN"/>
              </w:rPr>
            </w:pPr>
            <w:r>
              <w:t>≤90</w:t>
            </w:r>
            <w:r>
              <w:rPr>
                <w:rFonts w:hint="eastAsia"/>
                <w:lang w:eastAsia="zh-CN"/>
              </w:rPr>
              <w:t>%</w:t>
            </w:r>
          </w:p>
        </w:tc>
        <w:tc>
          <w:tcPr>
            <w:tcW w:w="1843" w:type="dxa"/>
            <w:vAlign w:val="center"/>
          </w:tcPr>
          <w:p w14:paraId="7457EB42">
            <w:pPr>
              <w:pStyle w:val="13"/>
            </w:pPr>
            <w:r>
              <w:t>预算控制数</w:t>
            </w:r>
          </w:p>
        </w:tc>
      </w:tr>
      <w:tr w14:paraId="207E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106A">
            <w:pPr>
              <w:pStyle w:val="15"/>
            </w:pPr>
            <w:r>
              <w:t>效益指标</w:t>
            </w:r>
          </w:p>
        </w:tc>
        <w:tc>
          <w:tcPr>
            <w:tcW w:w="1276" w:type="dxa"/>
            <w:vAlign w:val="center"/>
          </w:tcPr>
          <w:p w14:paraId="48AD77E7">
            <w:pPr>
              <w:pStyle w:val="13"/>
            </w:pPr>
            <w:r>
              <w:t>经济效益指标</w:t>
            </w:r>
          </w:p>
        </w:tc>
        <w:tc>
          <w:tcPr>
            <w:tcW w:w="1332" w:type="dxa"/>
            <w:vAlign w:val="center"/>
          </w:tcPr>
          <w:p w14:paraId="0C9EC6BB">
            <w:pPr>
              <w:pStyle w:val="13"/>
            </w:pPr>
            <w:r>
              <w:t>吸引带动社会投资作用</w:t>
            </w:r>
          </w:p>
        </w:tc>
        <w:tc>
          <w:tcPr>
            <w:tcW w:w="2891" w:type="dxa"/>
            <w:vAlign w:val="center"/>
          </w:tcPr>
          <w:p w14:paraId="55C9FEF2">
            <w:pPr>
              <w:pStyle w:val="13"/>
            </w:pPr>
            <w:r>
              <w:t>吸引带动社会投资作用</w:t>
            </w:r>
          </w:p>
        </w:tc>
        <w:tc>
          <w:tcPr>
            <w:tcW w:w="1276" w:type="dxa"/>
            <w:vAlign w:val="center"/>
          </w:tcPr>
          <w:p w14:paraId="4DC8A89C">
            <w:pPr>
              <w:pStyle w:val="13"/>
            </w:pPr>
            <w:r>
              <w:t>对社会作用明显</w:t>
            </w:r>
          </w:p>
        </w:tc>
        <w:tc>
          <w:tcPr>
            <w:tcW w:w="1843" w:type="dxa"/>
            <w:vAlign w:val="center"/>
          </w:tcPr>
          <w:p w14:paraId="66C5238F">
            <w:pPr>
              <w:pStyle w:val="13"/>
            </w:pPr>
            <w:r>
              <w:t>对社会经济效益指标</w:t>
            </w:r>
          </w:p>
        </w:tc>
      </w:tr>
      <w:tr w14:paraId="738C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32E652"/>
        </w:tc>
        <w:tc>
          <w:tcPr>
            <w:tcW w:w="1276" w:type="dxa"/>
            <w:vAlign w:val="center"/>
          </w:tcPr>
          <w:p w14:paraId="40474FF0">
            <w:pPr>
              <w:pStyle w:val="13"/>
            </w:pPr>
            <w:r>
              <w:t>社会效益指标</w:t>
            </w:r>
          </w:p>
        </w:tc>
        <w:tc>
          <w:tcPr>
            <w:tcW w:w="1332" w:type="dxa"/>
            <w:vAlign w:val="center"/>
          </w:tcPr>
          <w:p w14:paraId="663EA9FC">
            <w:pPr>
              <w:pStyle w:val="13"/>
            </w:pPr>
            <w:r>
              <w:t>社会发展贡献</w:t>
            </w:r>
          </w:p>
        </w:tc>
        <w:tc>
          <w:tcPr>
            <w:tcW w:w="2891" w:type="dxa"/>
            <w:vAlign w:val="center"/>
          </w:tcPr>
          <w:p w14:paraId="193C270D">
            <w:pPr>
              <w:pStyle w:val="13"/>
            </w:pPr>
            <w:r>
              <w:t>在保通保畅、应急保障、疫情防控、安全稳定等方面发挥了重要作用</w:t>
            </w:r>
          </w:p>
        </w:tc>
        <w:tc>
          <w:tcPr>
            <w:tcW w:w="1276" w:type="dxa"/>
            <w:vAlign w:val="center"/>
          </w:tcPr>
          <w:p w14:paraId="02C98B24">
            <w:pPr>
              <w:pStyle w:val="13"/>
            </w:pPr>
            <w:r>
              <w:t>保通保畅</w:t>
            </w:r>
          </w:p>
        </w:tc>
        <w:tc>
          <w:tcPr>
            <w:tcW w:w="1843" w:type="dxa"/>
            <w:vAlign w:val="center"/>
          </w:tcPr>
          <w:p w14:paraId="288791A6">
            <w:pPr>
              <w:pStyle w:val="13"/>
            </w:pPr>
            <w:r>
              <w:t>对社会效益指标</w:t>
            </w:r>
          </w:p>
        </w:tc>
      </w:tr>
      <w:tr w14:paraId="4612B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06A67B"/>
        </w:tc>
        <w:tc>
          <w:tcPr>
            <w:tcW w:w="1276" w:type="dxa"/>
            <w:vAlign w:val="center"/>
          </w:tcPr>
          <w:p w14:paraId="4CE9D8C0">
            <w:pPr>
              <w:pStyle w:val="13"/>
            </w:pPr>
            <w:r>
              <w:t>生态效益指标</w:t>
            </w:r>
          </w:p>
        </w:tc>
        <w:tc>
          <w:tcPr>
            <w:tcW w:w="1332" w:type="dxa"/>
            <w:vAlign w:val="center"/>
          </w:tcPr>
          <w:p w14:paraId="57722B9C">
            <w:pPr>
              <w:pStyle w:val="13"/>
            </w:pPr>
            <w:r>
              <w:t>生态影响</w:t>
            </w:r>
          </w:p>
        </w:tc>
        <w:tc>
          <w:tcPr>
            <w:tcW w:w="2891" w:type="dxa"/>
            <w:vAlign w:val="center"/>
          </w:tcPr>
          <w:p w14:paraId="3E120AAD">
            <w:pPr>
              <w:pStyle w:val="13"/>
            </w:pPr>
            <w:r>
              <w:t>生态影响</w:t>
            </w:r>
          </w:p>
        </w:tc>
        <w:tc>
          <w:tcPr>
            <w:tcW w:w="1276" w:type="dxa"/>
            <w:vAlign w:val="center"/>
          </w:tcPr>
          <w:p w14:paraId="4E900F7E">
            <w:pPr>
              <w:pStyle w:val="13"/>
              <w:rPr>
                <w:rFonts w:hint="eastAsia" w:eastAsia="方正书宋_GBK"/>
                <w:lang w:eastAsia="zh-CN"/>
              </w:rPr>
            </w:pPr>
            <w:r>
              <w:t>≤90</w:t>
            </w:r>
            <w:r>
              <w:rPr>
                <w:rFonts w:hint="eastAsia"/>
                <w:lang w:eastAsia="zh-CN"/>
              </w:rPr>
              <w:t>%</w:t>
            </w:r>
          </w:p>
          <w:p w14:paraId="074BE6E0">
            <w:pPr>
              <w:pStyle w:val="13"/>
            </w:pPr>
          </w:p>
        </w:tc>
        <w:tc>
          <w:tcPr>
            <w:tcW w:w="1843" w:type="dxa"/>
            <w:vAlign w:val="center"/>
          </w:tcPr>
          <w:p w14:paraId="123CD820">
            <w:pPr>
              <w:pStyle w:val="13"/>
            </w:pPr>
            <w:r>
              <w:t>生态影响</w:t>
            </w:r>
          </w:p>
        </w:tc>
      </w:tr>
      <w:tr w14:paraId="6A41E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591718"/>
        </w:tc>
        <w:tc>
          <w:tcPr>
            <w:tcW w:w="1276" w:type="dxa"/>
            <w:vAlign w:val="center"/>
          </w:tcPr>
          <w:p w14:paraId="02F3FC20">
            <w:pPr>
              <w:pStyle w:val="13"/>
            </w:pPr>
            <w:r>
              <w:t>可持续影响指标</w:t>
            </w:r>
          </w:p>
        </w:tc>
        <w:tc>
          <w:tcPr>
            <w:tcW w:w="1332" w:type="dxa"/>
            <w:vAlign w:val="center"/>
          </w:tcPr>
          <w:p w14:paraId="6B8B9A30">
            <w:pPr>
              <w:pStyle w:val="13"/>
            </w:pPr>
            <w:r>
              <w:t>保障道路通畅</w:t>
            </w:r>
          </w:p>
        </w:tc>
        <w:tc>
          <w:tcPr>
            <w:tcW w:w="2891" w:type="dxa"/>
            <w:vAlign w:val="center"/>
          </w:tcPr>
          <w:p w14:paraId="52B6E4AF">
            <w:pPr>
              <w:pStyle w:val="13"/>
            </w:pPr>
            <w:r>
              <w:t>保障道路通畅</w:t>
            </w:r>
          </w:p>
        </w:tc>
        <w:tc>
          <w:tcPr>
            <w:tcW w:w="1276" w:type="dxa"/>
            <w:vAlign w:val="center"/>
          </w:tcPr>
          <w:p w14:paraId="4CB3F8C6">
            <w:pPr>
              <w:pStyle w:val="13"/>
              <w:rPr>
                <w:rFonts w:hint="eastAsia" w:eastAsia="方正书宋_GBK"/>
                <w:lang w:eastAsia="zh-CN"/>
              </w:rPr>
            </w:pPr>
            <w:r>
              <w:t>≤90</w:t>
            </w:r>
            <w:r>
              <w:rPr>
                <w:rFonts w:hint="eastAsia"/>
                <w:lang w:eastAsia="zh-CN"/>
              </w:rPr>
              <w:t>%</w:t>
            </w:r>
          </w:p>
          <w:p w14:paraId="473F6CB9">
            <w:pPr>
              <w:pStyle w:val="13"/>
            </w:pPr>
          </w:p>
        </w:tc>
        <w:tc>
          <w:tcPr>
            <w:tcW w:w="1843" w:type="dxa"/>
            <w:vAlign w:val="center"/>
          </w:tcPr>
          <w:p w14:paraId="68D49F25">
            <w:pPr>
              <w:pStyle w:val="13"/>
            </w:pPr>
            <w:r>
              <w:t>保障道路通畅</w:t>
            </w:r>
          </w:p>
        </w:tc>
      </w:tr>
      <w:tr w14:paraId="0732F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3CB0E">
            <w:pPr>
              <w:pStyle w:val="15"/>
            </w:pPr>
            <w:r>
              <w:t>满意度指标</w:t>
            </w:r>
          </w:p>
        </w:tc>
        <w:tc>
          <w:tcPr>
            <w:tcW w:w="1276" w:type="dxa"/>
            <w:vAlign w:val="center"/>
          </w:tcPr>
          <w:p w14:paraId="1AE26A98">
            <w:pPr>
              <w:pStyle w:val="13"/>
            </w:pPr>
            <w:r>
              <w:t>服务对象满意度指标</w:t>
            </w:r>
          </w:p>
        </w:tc>
        <w:tc>
          <w:tcPr>
            <w:tcW w:w="1332" w:type="dxa"/>
            <w:vAlign w:val="center"/>
          </w:tcPr>
          <w:p w14:paraId="7492B0EC">
            <w:pPr>
              <w:pStyle w:val="13"/>
            </w:pPr>
            <w:r>
              <w:t>服务对象满意度指标</w:t>
            </w:r>
          </w:p>
        </w:tc>
        <w:tc>
          <w:tcPr>
            <w:tcW w:w="2891" w:type="dxa"/>
            <w:vAlign w:val="center"/>
          </w:tcPr>
          <w:p w14:paraId="47F56E11">
            <w:pPr>
              <w:pStyle w:val="13"/>
            </w:pPr>
            <w:r>
              <w:t>使用服务的企业满意度</w:t>
            </w:r>
          </w:p>
        </w:tc>
        <w:tc>
          <w:tcPr>
            <w:tcW w:w="1276" w:type="dxa"/>
            <w:vAlign w:val="center"/>
          </w:tcPr>
          <w:p w14:paraId="0DCFE618">
            <w:pPr>
              <w:pStyle w:val="13"/>
              <w:rPr>
                <w:rFonts w:hint="eastAsia" w:eastAsia="方正书宋_GBK"/>
                <w:lang w:eastAsia="zh-CN"/>
              </w:rPr>
            </w:pPr>
            <w:r>
              <w:t>≥90</w:t>
            </w:r>
            <w:r>
              <w:rPr>
                <w:rFonts w:hint="eastAsia"/>
                <w:lang w:eastAsia="zh-CN"/>
              </w:rPr>
              <w:t>%</w:t>
            </w:r>
          </w:p>
        </w:tc>
        <w:tc>
          <w:tcPr>
            <w:tcW w:w="1843" w:type="dxa"/>
            <w:vAlign w:val="center"/>
          </w:tcPr>
          <w:p w14:paraId="5B176A4A">
            <w:pPr>
              <w:pStyle w:val="13"/>
            </w:pPr>
            <w:r>
              <w:t>群众满意度</w:t>
            </w:r>
          </w:p>
        </w:tc>
      </w:tr>
    </w:tbl>
    <w:p w14:paraId="35BDD3FB">
      <w:pPr>
        <w:sectPr>
          <w:pgSz w:w="11900" w:h="16840"/>
          <w:pgMar w:top="1984" w:right="1304" w:bottom="1134" w:left="1304" w:header="720" w:footer="720" w:gutter="0"/>
          <w:cols w:space="720" w:num="1"/>
        </w:sectPr>
      </w:pPr>
    </w:p>
    <w:p w14:paraId="0ACAF4C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867946A">
      <w:pPr>
        <w:spacing w:before="0" w:after="0"/>
        <w:ind w:firstLine="560"/>
        <w:jc w:val="left"/>
        <w:outlineLvl w:val="3"/>
      </w:pPr>
      <w:bookmarkStart w:id="27" w:name="_Toc_4_4_0000000028"/>
      <w:r>
        <w:rPr>
          <w:rFonts w:ascii="方正仿宋_GBK" w:hAnsi="方正仿宋_GBK" w:eastAsia="方正仿宋_GBK" w:cs="方正仿宋_GBK"/>
          <w:color w:val="000000"/>
          <w:sz w:val="28"/>
        </w:rPr>
        <w:t>25.石家庄邮件处理中心项目（补链强链资金）-石财城【2025】40号绩效目标表</w:t>
      </w:r>
      <w:bookmarkEnd w:id="2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4AB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937884C">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16C180D0">
            <w:pPr>
              <w:pStyle w:val="11"/>
            </w:pPr>
            <w:r>
              <w:t>单位：万元</w:t>
            </w:r>
          </w:p>
        </w:tc>
      </w:tr>
      <w:tr w14:paraId="24F9A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B2BC1">
            <w:pPr>
              <w:pStyle w:val="14"/>
            </w:pPr>
            <w:r>
              <w:t>项目编码</w:t>
            </w:r>
          </w:p>
        </w:tc>
        <w:tc>
          <w:tcPr>
            <w:tcW w:w="2608" w:type="dxa"/>
            <w:gridSpan w:val="2"/>
            <w:vAlign w:val="center"/>
          </w:tcPr>
          <w:p w14:paraId="7AEFBC08">
            <w:pPr>
              <w:pStyle w:val="13"/>
            </w:pPr>
            <w:r>
              <w:t>13012326P000036100043</w:t>
            </w:r>
          </w:p>
        </w:tc>
        <w:tc>
          <w:tcPr>
            <w:tcW w:w="1587" w:type="dxa"/>
            <w:vAlign w:val="center"/>
          </w:tcPr>
          <w:p w14:paraId="79F38318">
            <w:pPr>
              <w:pStyle w:val="14"/>
            </w:pPr>
            <w:r>
              <w:t>项目名称</w:t>
            </w:r>
          </w:p>
        </w:tc>
        <w:tc>
          <w:tcPr>
            <w:tcW w:w="4423" w:type="dxa"/>
            <w:gridSpan w:val="3"/>
            <w:vAlign w:val="center"/>
          </w:tcPr>
          <w:p w14:paraId="5F0D1D40">
            <w:pPr>
              <w:pStyle w:val="13"/>
            </w:pPr>
            <w:r>
              <w:t>石家庄邮件处理中心项目（补链强链资金）-石财城【2025】40号</w:t>
            </w:r>
          </w:p>
        </w:tc>
      </w:tr>
      <w:tr w14:paraId="63DAE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E2F35">
            <w:pPr>
              <w:pStyle w:val="14"/>
            </w:pPr>
            <w:r>
              <w:t>预算规模及资金用途</w:t>
            </w:r>
          </w:p>
        </w:tc>
        <w:tc>
          <w:tcPr>
            <w:tcW w:w="1276" w:type="dxa"/>
            <w:vAlign w:val="center"/>
          </w:tcPr>
          <w:p w14:paraId="16264FAE">
            <w:pPr>
              <w:pStyle w:val="14"/>
            </w:pPr>
            <w:r>
              <w:t>预算数</w:t>
            </w:r>
          </w:p>
        </w:tc>
        <w:tc>
          <w:tcPr>
            <w:tcW w:w="1332" w:type="dxa"/>
            <w:vAlign w:val="center"/>
          </w:tcPr>
          <w:p w14:paraId="360B240C">
            <w:pPr>
              <w:pStyle w:val="13"/>
            </w:pPr>
            <w:r>
              <w:t>1555.00</w:t>
            </w:r>
          </w:p>
        </w:tc>
        <w:tc>
          <w:tcPr>
            <w:tcW w:w="1587" w:type="dxa"/>
            <w:vAlign w:val="center"/>
          </w:tcPr>
          <w:p w14:paraId="1B7DC465">
            <w:pPr>
              <w:pStyle w:val="14"/>
            </w:pPr>
            <w:r>
              <w:t>其中：财政    资金</w:t>
            </w:r>
          </w:p>
        </w:tc>
        <w:tc>
          <w:tcPr>
            <w:tcW w:w="1304" w:type="dxa"/>
            <w:vAlign w:val="center"/>
          </w:tcPr>
          <w:p w14:paraId="5EDE0E40">
            <w:pPr>
              <w:pStyle w:val="13"/>
            </w:pPr>
            <w:r>
              <w:t>1555.00</w:t>
            </w:r>
          </w:p>
        </w:tc>
        <w:tc>
          <w:tcPr>
            <w:tcW w:w="1276" w:type="dxa"/>
            <w:vAlign w:val="center"/>
          </w:tcPr>
          <w:p w14:paraId="640571C6">
            <w:pPr>
              <w:pStyle w:val="14"/>
            </w:pPr>
            <w:r>
              <w:t>其他资金</w:t>
            </w:r>
          </w:p>
        </w:tc>
        <w:tc>
          <w:tcPr>
            <w:tcW w:w="1843" w:type="dxa"/>
            <w:vAlign w:val="center"/>
          </w:tcPr>
          <w:p w14:paraId="53FC49A4">
            <w:pPr>
              <w:pStyle w:val="13"/>
            </w:pPr>
            <w:r>
              <w:t xml:space="preserve"> </w:t>
            </w:r>
          </w:p>
        </w:tc>
      </w:tr>
      <w:tr w14:paraId="40FF0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562DA"/>
        </w:tc>
        <w:tc>
          <w:tcPr>
            <w:tcW w:w="8618" w:type="dxa"/>
            <w:gridSpan w:val="6"/>
            <w:vAlign w:val="center"/>
          </w:tcPr>
          <w:p w14:paraId="231365D0">
            <w:pPr>
              <w:pStyle w:val="13"/>
            </w:pPr>
            <w:r>
              <w:t>深入实施国家综合货运枢纽补链强链工作，建设枢纽扩能改造及集疏运体系项目，提升部分多式联运服务水平</w:t>
            </w:r>
            <w:r>
              <w:tab/>
            </w:r>
            <w:r>
              <w:tab/>
            </w:r>
            <w:r>
              <w:tab/>
            </w:r>
            <w:r>
              <w:tab/>
            </w:r>
            <w:r>
              <w:tab/>
            </w:r>
            <w:r>
              <w:tab/>
            </w:r>
          </w:p>
          <w:p w14:paraId="3505551F">
            <w:pPr>
              <w:pStyle w:val="13"/>
            </w:pPr>
          </w:p>
        </w:tc>
      </w:tr>
      <w:tr w14:paraId="67914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320E5">
            <w:pPr>
              <w:pStyle w:val="14"/>
            </w:pPr>
            <w:r>
              <w:t>资金支出计划（%）</w:t>
            </w:r>
          </w:p>
        </w:tc>
        <w:tc>
          <w:tcPr>
            <w:tcW w:w="2608" w:type="dxa"/>
            <w:gridSpan w:val="2"/>
            <w:vAlign w:val="center"/>
          </w:tcPr>
          <w:p w14:paraId="53D89B3F">
            <w:pPr>
              <w:pStyle w:val="14"/>
            </w:pPr>
            <w:r>
              <w:t>3月底</w:t>
            </w:r>
          </w:p>
        </w:tc>
        <w:tc>
          <w:tcPr>
            <w:tcW w:w="1587" w:type="dxa"/>
            <w:vAlign w:val="center"/>
          </w:tcPr>
          <w:p w14:paraId="581A2941">
            <w:pPr>
              <w:pStyle w:val="14"/>
            </w:pPr>
            <w:r>
              <w:t>6月底</w:t>
            </w:r>
          </w:p>
        </w:tc>
        <w:tc>
          <w:tcPr>
            <w:tcW w:w="1304" w:type="dxa"/>
            <w:vAlign w:val="center"/>
          </w:tcPr>
          <w:p w14:paraId="17259825">
            <w:pPr>
              <w:pStyle w:val="14"/>
            </w:pPr>
            <w:r>
              <w:t>10月底</w:t>
            </w:r>
          </w:p>
        </w:tc>
        <w:tc>
          <w:tcPr>
            <w:tcW w:w="3119" w:type="dxa"/>
            <w:gridSpan w:val="2"/>
            <w:vAlign w:val="center"/>
          </w:tcPr>
          <w:p w14:paraId="1836F73A">
            <w:pPr>
              <w:pStyle w:val="14"/>
            </w:pPr>
            <w:r>
              <w:t>12月底</w:t>
            </w:r>
          </w:p>
        </w:tc>
      </w:tr>
      <w:tr w14:paraId="4C85E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1345B"/>
        </w:tc>
        <w:tc>
          <w:tcPr>
            <w:tcW w:w="2608" w:type="dxa"/>
            <w:gridSpan w:val="2"/>
            <w:vAlign w:val="center"/>
          </w:tcPr>
          <w:p w14:paraId="0A59407B">
            <w:r>
              <w:rPr>
                <w:rFonts w:hint="eastAsia"/>
                <w:lang w:val="en-US" w:eastAsia="zh-CN"/>
              </w:rPr>
              <w:t>25</w:t>
            </w:r>
            <w:r>
              <w:t>%</w:t>
            </w:r>
          </w:p>
        </w:tc>
        <w:tc>
          <w:tcPr>
            <w:tcW w:w="1587" w:type="dxa"/>
            <w:vAlign w:val="center"/>
          </w:tcPr>
          <w:p w14:paraId="09A23E9D">
            <w:r>
              <w:rPr>
                <w:rFonts w:hint="eastAsia"/>
                <w:lang w:val="en-US" w:eastAsia="zh-CN"/>
              </w:rPr>
              <w:t>5</w:t>
            </w:r>
            <w:r>
              <w:t>0%</w:t>
            </w:r>
          </w:p>
        </w:tc>
        <w:tc>
          <w:tcPr>
            <w:tcW w:w="1304" w:type="dxa"/>
            <w:vAlign w:val="center"/>
          </w:tcPr>
          <w:p w14:paraId="79C1BEBD">
            <w:r>
              <w:rPr>
                <w:rFonts w:hint="eastAsia"/>
                <w:lang w:val="en-US" w:eastAsia="zh-CN"/>
              </w:rPr>
              <w:t>75</w:t>
            </w:r>
            <w:r>
              <w:t>%</w:t>
            </w:r>
          </w:p>
        </w:tc>
        <w:tc>
          <w:tcPr>
            <w:tcW w:w="3119" w:type="dxa"/>
            <w:gridSpan w:val="2"/>
            <w:vAlign w:val="center"/>
          </w:tcPr>
          <w:p w14:paraId="3A3EA138">
            <w:pPr>
              <w:pStyle w:val="15"/>
            </w:pPr>
            <w:r>
              <w:t>100%</w:t>
            </w:r>
          </w:p>
        </w:tc>
      </w:tr>
      <w:tr w14:paraId="1FC1F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69391">
            <w:pPr>
              <w:pStyle w:val="14"/>
            </w:pPr>
            <w:r>
              <w:t>绩效目标</w:t>
            </w:r>
          </w:p>
        </w:tc>
        <w:tc>
          <w:tcPr>
            <w:tcW w:w="8618" w:type="dxa"/>
            <w:gridSpan w:val="6"/>
            <w:vAlign w:val="center"/>
          </w:tcPr>
          <w:p w14:paraId="4D688171">
            <w:pPr>
              <w:pStyle w:val="13"/>
            </w:pPr>
            <w:r>
              <w:t>1.深入实施国家综合货运枢纽补链强链工作，建设枢纽扩能改造及集疏运体系项目，提升部分多式联运服务水平</w:t>
            </w:r>
          </w:p>
        </w:tc>
      </w:tr>
    </w:tbl>
    <w:p w14:paraId="61A955A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49B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0A7CD1">
            <w:pPr>
              <w:pStyle w:val="14"/>
            </w:pPr>
            <w:r>
              <w:t>一级指标</w:t>
            </w:r>
          </w:p>
        </w:tc>
        <w:tc>
          <w:tcPr>
            <w:tcW w:w="1276" w:type="dxa"/>
            <w:vAlign w:val="center"/>
          </w:tcPr>
          <w:p w14:paraId="579B0463">
            <w:pPr>
              <w:pStyle w:val="14"/>
            </w:pPr>
            <w:r>
              <w:t>二级指标</w:t>
            </w:r>
          </w:p>
        </w:tc>
        <w:tc>
          <w:tcPr>
            <w:tcW w:w="1332" w:type="dxa"/>
            <w:vAlign w:val="center"/>
          </w:tcPr>
          <w:p w14:paraId="1874CE82">
            <w:pPr>
              <w:pStyle w:val="14"/>
            </w:pPr>
            <w:r>
              <w:t>三级指标</w:t>
            </w:r>
          </w:p>
        </w:tc>
        <w:tc>
          <w:tcPr>
            <w:tcW w:w="2891" w:type="dxa"/>
            <w:vAlign w:val="center"/>
          </w:tcPr>
          <w:p w14:paraId="2A813AD1">
            <w:pPr>
              <w:pStyle w:val="14"/>
            </w:pPr>
            <w:r>
              <w:t>绩效指标描述</w:t>
            </w:r>
          </w:p>
        </w:tc>
        <w:tc>
          <w:tcPr>
            <w:tcW w:w="1276" w:type="dxa"/>
            <w:vAlign w:val="center"/>
          </w:tcPr>
          <w:p w14:paraId="36BBACCD">
            <w:pPr>
              <w:pStyle w:val="14"/>
            </w:pPr>
            <w:r>
              <w:t>指标值</w:t>
            </w:r>
          </w:p>
        </w:tc>
        <w:tc>
          <w:tcPr>
            <w:tcW w:w="1843" w:type="dxa"/>
            <w:vAlign w:val="center"/>
          </w:tcPr>
          <w:p w14:paraId="682C0C1E">
            <w:pPr>
              <w:pStyle w:val="14"/>
            </w:pPr>
            <w:r>
              <w:t>指标值确定依据</w:t>
            </w:r>
          </w:p>
        </w:tc>
      </w:tr>
      <w:tr w14:paraId="129D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DC0E5">
            <w:pPr>
              <w:pStyle w:val="15"/>
            </w:pPr>
            <w:r>
              <w:t>产出指标</w:t>
            </w:r>
          </w:p>
        </w:tc>
        <w:tc>
          <w:tcPr>
            <w:tcW w:w="1276" w:type="dxa"/>
            <w:vAlign w:val="center"/>
          </w:tcPr>
          <w:p w14:paraId="7785C689">
            <w:pPr>
              <w:pStyle w:val="13"/>
            </w:pPr>
            <w:r>
              <w:t>数量指标</w:t>
            </w:r>
          </w:p>
        </w:tc>
        <w:tc>
          <w:tcPr>
            <w:tcW w:w="1332" w:type="dxa"/>
            <w:vAlign w:val="center"/>
          </w:tcPr>
          <w:p w14:paraId="73A9DC71">
            <w:pPr>
              <w:pStyle w:val="13"/>
            </w:pPr>
            <w:r>
              <w:t>支持城市实施国家综合货运枢纽补链强链</w:t>
            </w:r>
          </w:p>
        </w:tc>
        <w:tc>
          <w:tcPr>
            <w:tcW w:w="2891" w:type="dxa"/>
            <w:vAlign w:val="center"/>
          </w:tcPr>
          <w:p w14:paraId="385D9262">
            <w:pPr>
              <w:pStyle w:val="13"/>
            </w:pPr>
            <w:r>
              <w:t>支持城市实施国家综合货运枢纽补链强链</w:t>
            </w:r>
          </w:p>
        </w:tc>
        <w:tc>
          <w:tcPr>
            <w:tcW w:w="1276" w:type="dxa"/>
            <w:vAlign w:val="center"/>
          </w:tcPr>
          <w:p w14:paraId="6782EAEC">
            <w:pPr>
              <w:pStyle w:val="13"/>
              <w:rPr>
                <w:rFonts w:hint="eastAsia" w:eastAsia="方正书宋_GBK"/>
                <w:lang w:eastAsia="zh-CN"/>
              </w:rPr>
            </w:pPr>
            <w:r>
              <w:t>1</w:t>
            </w:r>
            <w:r>
              <w:rPr>
                <w:rFonts w:hint="eastAsia"/>
                <w:lang w:eastAsia="zh-CN"/>
              </w:rPr>
              <w:t>个</w:t>
            </w:r>
          </w:p>
        </w:tc>
        <w:tc>
          <w:tcPr>
            <w:tcW w:w="1843" w:type="dxa"/>
            <w:vAlign w:val="center"/>
          </w:tcPr>
          <w:p w14:paraId="1942027F">
            <w:pPr>
              <w:pStyle w:val="13"/>
            </w:pPr>
            <w:r>
              <w:t>数量指标</w:t>
            </w:r>
          </w:p>
        </w:tc>
      </w:tr>
      <w:tr w14:paraId="211A8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1766B"/>
        </w:tc>
        <w:tc>
          <w:tcPr>
            <w:tcW w:w="1276" w:type="dxa"/>
            <w:vAlign w:val="center"/>
          </w:tcPr>
          <w:p w14:paraId="5FA895FC">
            <w:pPr>
              <w:pStyle w:val="13"/>
            </w:pPr>
            <w:r>
              <w:t>质量指标</w:t>
            </w:r>
          </w:p>
        </w:tc>
        <w:tc>
          <w:tcPr>
            <w:tcW w:w="1332" w:type="dxa"/>
            <w:vAlign w:val="center"/>
          </w:tcPr>
          <w:p w14:paraId="496A7511">
            <w:pPr>
              <w:pStyle w:val="13"/>
            </w:pPr>
            <w:r>
              <w:t>打造综合货运枢纽的多式联运类型</w:t>
            </w:r>
          </w:p>
        </w:tc>
        <w:tc>
          <w:tcPr>
            <w:tcW w:w="2891" w:type="dxa"/>
            <w:vAlign w:val="center"/>
          </w:tcPr>
          <w:p w14:paraId="2107648D">
            <w:pPr>
              <w:pStyle w:val="13"/>
            </w:pPr>
            <w:r>
              <w:t>优先支持铁水联运型等综合货运枢纽建设</w:t>
            </w:r>
          </w:p>
        </w:tc>
        <w:tc>
          <w:tcPr>
            <w:tcW w:w="1276" w:type="dxa"/>
            <w:vAlign w:val="center"/>
          </w:tcPr>
          <w:p w14:paraId="19499544">
            <w:pPr>
              <w:pStyle w:val="13"/>
            </w:pPr>
            <w:r>
              <w:t>优先支铁水联运型等至衡阳枢纽建设</w:t>
            </w:r>
          </w:p>
        </w:tc>
        <w:tc>
          <w:tcPr>
            <w:tcW w:w="1843" w:type="dxa"/>
            <w:vAlign w:val="center"/>
          </w:tcPr>
          <w:p w14:paraId="37E95FA4">
            <w:pPr>
              <w:pStyle w:val="13"/>
            </w:pPr>
            <w:r>
              <w:t>质量指标</w:t>
            </w:r>
          </w:p>
        </w:tc>
      </w:tr>
      <w:tr w14:paraId="4257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88BF67"/>
        </w:tc>
        <w:tc>
          <w:tcPr>
            <w:tcW w:w="1276" w:type="dxa"/>
            <w:vAlign w:val="center"/>
          </w:tcPr>
          <w:p w14:paraId="32E34E1F">
            <w:pPr>
              <w:pStyle w:val="13"/>
            </w:pPr>
            <w:r>
              <w:t>时效指标</w:t>
            </w:r>
          </w:p>
        </w:tc>
        <w:tc>
          <w:tcPr>
            <w:tcW w:w="1332" w:type="dxa"/>
            <w:vAlign w:val="center"/>
          </w:tcPr>
          <w:p w14:paraId="2238FD19">
            <w:pPr>
              <w:pStyle w:val="13"/>
            </w:pPr>
            <w:r>
              <w:t>工程完成时间</w:t>
            </w:r>
          </w:p>
        </w:tc>
        <w:tc>
          <w:tcPr>
            <w:tcW w:w="2891" w:type="dxa"/>
            <w:vAlign w:val="center"/>
          </w:tcPr>
          <w:p w14:paraId="7D7B371E">
            <w:pPr>
              <w:pStyle w:val="13"/>
            </w:pPr>
            <w:r>
              <w:t>工程完成时间</w:t>
            </w:r>
          </w:p>
        </w:tc>
        <w:tc>
          <w:tcPr>
            <w:tcW w:w="1276" w:type="dxa"/>
            <w:vAlign w:val="center"/>
          </w:tcPr>
          <w:p w14:paraId="4846B00C">
            <w:pPr>
              <w:pStyle w:val="13"/>
            </w:pPr>
            <w:r>
              <w:t>按合同约定完工</w:t>
            </w:r>
          </w:p>
        </w:tc>
        <w:tc>
          <w:tcPr>
            <w:tcW w:w="1843" w:type="dxa"/>
            <w:vAlign w:val="center"/>
          </w:tcPr>
          <w:p w14:paraId="0BD62708">
            <w:pPr>
              <w:pStyle w:val="13"/>
            </w:pPr>
            <w:r>
              <w:t>完成</w:t>
            </w:r>
          </w:p>
        </w:tc>
      </w:tr>
      <w:tr w14:paraId="6838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295BB8"/>
        </w:tc>
        <w:tc>
          <w:tcPr>
            <w:tcW w:w="1276" w:type="dxa"/>
            <w:vAlign w:val="center"/>
          </w:tcPr>
          <w:p w14:paraId="5C4B01D3">
            <w:pPr>
              <w:pStyle w:val="13"/>
            </w:pPr>
            <w:r>
              <w:t>成本指标</w:t>
            </w:r>
          </w:p>
        </w:tc>
        <w:tc>
          <w:tcPr>
            <w:tcW w:w="1332" w:type="dxa"/>
            <w:vAlign w:val="center"/>
          </w:tcPr>
          <w:p w14:paraId="0D1EB1E9">
            <w:pPr>
              <w:pStyle w:val="13"/>
            </w:pPr>
            <w:r>
              <w:t>项目预算控制数</w:t>
            </w:r>
          </w:p>
        </w:tc>
        <w:tc>
          <w:tcPr>
            <w:tcW w:w="2891" w:type="dxa"/>
            <w:vAlign w:val="center"/>
          </w:tcPr>
          <w:p w14:paraId="092756E7">
            <w:pPr>
              <w:pStyle w:val="13"/>
            </w:pPr>
            <w:r>
              <w:t>项目预算控制数</w:t>
            </w:r>
          </w:p>
        </w:tc>
        <w:tc>
          <w:tcPr>
            <w:tcW w:w="1276" w:type="dxa"/>
            <w:vAlign w:val="center"/>
          </w:tcPr>
          <w:p w14:paraId="7B9D8D5D">
            <w:pPr>
              <w:pStyle w:val="13"/>
              <w:rPr>
                <w:rFonts w:hint="eastAsia" w:eastAsia="方正书宋_GBK"/>
                <w:lang w:eastAsia="zh-CN"/>
              </w:rPr>
            </w:pPr>
            <w:r>
              <w:t>≤90</w:t>
            </w:r>
            <w:r>
              <w:rPr>
                <w:rFonts w:hint="eastAsia"/>
                <w:lang w:eastAsia="zh-CN"/>
              </w:rPr>
              <w:t>%</w:t>
            </w:r>
          </w:p>
        </w:tc>
        <w:tc>
          <w:tcPr>
            <w:tcW w:w="1843" w:type="dxa"/>
            <w:vAlign w:val="center"/>
          </w:tcPr>
          <w:p w14:paraId="0659E6B3">
            <w:pPr>
              <w:pStyle w:val="13"/>
            </w:pPr>
            <w:r>
              <w:t>预算控制数</w:t>
            </w:r>
          </w:p>
        </w:tc>
      </w:tr>
      <w:tr w14:paraId="2D04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5A6E1">
            <w:pPr>
              <w:pStyle w:val="15"/>
            </w:pPr>
            <w:r>
              <w:t>效益指标</w:t>
            </w:r>
          </w:p>
        </w:tc>
        <w:tc>
          <w:tcPr>
            <w:tcW w:w="1276" w:type="dxa"/>
            <w:vAlign w:val="center"/>
          </w:tcPr>
          <w:p w14:paraId="2F94CF7B">
            <w:pPr>
              <w:pStyle w:val="13"/>
            </w:pPr>
            <w:r>
              <w:t>经济效益指标</w:t>
            </w:r>
          </w:p>
        </w:tc>
        <w:tc>
          <w:tcPr>
            <w:tcW w:w="1332" w:type="dxa"/>
            <w:vAlign w:val="center"/>
          </w:tcPr>
          <w:p w14:paraId="0BA5EBB2">
            <w:pPr>
              <w:pStyle w:val="13"/>
            </w:pPr>
            <w:r>
              <w:t>吸引带动社会投资作用</w:t>
            </w:r>
          </w:p>
        </w:tc>
        <w:tc>
          <w:tcPr>
            <w:tcW w:w="2891" w:type="dxa"/>
            <w:vAlign w:val="center"/>
          </w:tcPr>
          <w:p w14:paraId="0777CFB7">
            <w:pPr>
              <w:pStyle w:val="13"/>
            </w:pPr>
            <w:r>
              <w:t>吸引带动社会投资作用</w:t>
            </w:r>
          </w:p>
        </w:tc>
        <w:tc>
          <w:tcPr>
            <w:tcW w:w="1276" w:type="dxa"/>
            <w:vAlign w:val="center"/>
          </w:tcPr>
          <w:p w14:paraId="05DE428E">
            <w:pPr>
              <w:pStyle w:val="13"/>
            </w:pPr>
            <w:r>
              <w:t>对社会作用明显</w:t>
            </w:r>
          </w:p>
        </w:tc>
        <w:tc>
          <w:tcPr>
            <w:tcW w:w="1843" w:type="dxa"/>
            <w:vAlign w:val="center"/>
          </w:tcPr>
          <w:p w14:paraId="240F1E09">
            <w:pPr>
              <w:pStyle w:val="13"/>
            </w:pPr>
            <w:r>
              <w:t>对社会经济效益指标</w:t>
            </w:r>
          </w:p>
        </w:tc>
      </w:tr>
      <w:tr w14:paraId="5A0C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B10B90"/>
        </w:tc>
        <w:tc>
          <w:tcPr>
            <w:tcW w:w="1276" w:type="dxa"/>
            <w:vAlign w:val="center"/>
          </w:tcPr>
          <w:p w14:paraId="735EA551">
            <w:pPr>
              <w:pStyle w:val="13"/>
            </w:pPr>
            <w:r>
              <w:t>社会效益指标</w:t>
            </w:r>
          </w:p>
        </w:tc>
        <w:tc>
          <w:tcPr>
            <w:tcW w:w="1332" w:type="dxa"/>
            <w:vAlign w:val="center"/>
          </w:tcPr>
          <w:p w14:paraId="4E885E67">
            <w:pPr>
              <w:pStyle w:val="13"/>
            </w:pPr>
            <w:r>
              <w:t>社会发展贡献</w:t>
            </w:r>
          </w:p>
        </w:tc>
        <w:tc>
          <w:tcPr>
            <w:tcW w:w="2891" w:type="dxa"/>
            <w:vAlign w:val="center"/>
          </w:tcPr>
          <w:p w14:paraId="29095C14">
            <w:pPr>
              <w:pStyle w:val="13"/>
            </w:pPr>
            <w:r>
              <w:t>在保通保畅、应急保障、疫情防控、安全稳定等方面发挥了重要作用</w:t>
            </w:r>
          </w:p>
        </w:tc>
        <w:tc>
          <w:tcPr>
            <w:tcW w:w="1276" w:type="dxa"/>
            <w:vAlign w:val="center"/>
          </w:tcPr>
          <w:p w14:paraId="326808DE">
            <w:pPr>
              <w:pStyle w:val="13"/>
            </w:pPr>
            <w:r>
              <w:t>保通保畅</w:t>
            </w:r>
          </w:p>
        </w:tc>
        <w:tc>
          <w:tcPr>
            <w:tcW w:w="1843" w:type="dxa"/>
            <w:vAlign w:val="center"/>
          </w:tcPr>
          <w:p w14:paraId="05E7F1AC">
            <w:pPr>
              <w:pStyle w:val="13"/>
            </w:pPr>
            <w:r>
              <w:t>对社会效益指标</w:t>
            </w:r>
          </w:p>
        </w:tc>
      </w:tr>
      <w:tr w14:paraId="2C46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6A2542"/>
        </w:tc>
        <w:tc>
          <w:tcPr>
            <w:tcW w:w="1276" w:type="dxa"/>
            <w:vAlign w:val="center"/>
          </w:tcPr>
          <w:p w14:paraId="08070310">
            <w:pPr>
              <w:pStyle w:val="13"/>
            </w:pPr>
            <w:r>
              <w:t>生态效益指标</w:t>
            </w:r>
          </w:p>
        </w:tc>
        <w:tc>
          <w:tcPr>
            <w:tcW w:w="1332" w:type="dxa"/>
            <w:vAlign w:val="center"/>
          </w:tcPr>
          <w:p w14:paraId="6F9F09B0">
            <w:pPr>
              <w:pStyle w:val="13"/>
            </w:pPr>
            <w:r>
              <w:t>生态影响</w:t>
            </w:r>
          </w:p>
        </w:tc>
        <w:tc>
          <w:tcPr>
            <w:tcW w:w="2891" w:type="dxa"/>
            <w:vAlign w:val="center"/>
          </w:tcPr>
          <w:p w14:paraId="1766F3DB">
            <w:pPr>
              <w:pStyle w:val="13"/>
            </w:pPr>
            <w:r>
              <w:t>生态影响</w:t>
            </w:r>
          </w:p>
        </w:tc>
        <w:tc>
          <w:tcPr>
            <w:tcW w:w="1276" w:type="dxa"/>
            <w:vAlign w:val="center"/>
          </w:tcPr>
          <w:p w14:paraId="36B5B333">
            <w:pPr>
              <w:pStyle w:val="13"/>
            </w:pPr>
            <w:r>
              <w:t>生态影响</w:t>
            </w:r>
          </w:p>
          <w:p w14:paraId="6F7B59F2">
            <w:pPr>
              <w:pStyle w:val="13"/>
            </w:pPr>
          </w:p>
        </w:tc>
        <w:tc>
          <w:tcPr>
            <w:tcW w:w="1843" w:type="dxa"/>
            <w:vAlign w:val="center"/>
          </w:tcPr>
          <w:p w14:paraId="5FCBFB57">
            <w:pPr>
              <w:pStyle w:val="13"/>
            </w:pPr>
            <w:r>
              <w:t>生态影响</w:t>
            </w:r>
          </w:p>
        </w:tc>
      </w:tr>
      <w:tr w14:paraId="6673A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9BCEB5"/>
        </w:tc>
        <w:tc>
          <w:tcPr>
            <w:tcW w:w="1276" w:type="dxa"/>
            <w:vAlign w:val="center"/>
          </w:tcPr>
          <w:p w14:paraId="53FD740C">
            <w:pPr>
              <w:pStyle w:val="13"/>
            </w:pPr>
            <w:r>
              <w:t>可持续影响指标</w:t>
            </w:r>
          </w:p>
        </w:tc>
        <w:tc>
          <w:tcPr>
            <w:tcW w:w="1332" w:type="dxa"/>
            <w:vAlign w:val="center"/>
          </w:tcPr>
          <w:p w14:paraId="6342A426">
            <w:pPr>
              <w:pStyle w:val="13"/>
            </w:pPr>
            <w:r>
              <w:t>保障道路通畅</w:t>
            </w:r>
          </w:p>
        </w:tc>
        <w:tc>
          <w:tcPr>
            <w:tcW w:w="2891" w:type="dxa"/>
            <w:vAlign w:val="center"/>
          </w:tcPr>
          <w:p w14:paraId="2D175A25">
            <w:pPr>
              <w:pStyle w:val="13"/>
            </w:pPr>
            <w:r>
              <w:t>保障道路通畅</w:t>
            </w:r>
          </w:p>
        </w:tc>
        <w:tc>
          <w:tcPr>
            <w:tcW w:w="1276" w:type="dxa"/>
            <w:vAlign w:val="center"/>
          </w:tcPr>
          <w:p w14:paraId="6DB01ED1">
            <w:pPr>
              <w:pStyle w:val="13"/>
            </w:pPr>
            <w:r>
              <w:t>保障道路通畅</w:t>
            </w:r>
          </w:p>
        </w:tc>
        <w:tc>
          <w:tcPr>
            <w:tcW w:w="1843" w:type="dxa"/>
            <w:vAlign w:val="center"/>
          </w:tcPr>
          <w:p w14:paraId="1AA9A8D9">
            <w:pPr>
              <w:pStyle w:val="13"/>
            </w:pPr>
            <w:r>
              <w:t>保障道路通畅</w:t>
            </w:r>
          </w:p>
        </w:tc>
      </w:tr>
      <w:tr w14:paraId="25BFA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55E11B">
            <w:pPr>
              <w:pStyle w:val="15"/>
            </w:pPr>
            <w:r>
              <w:t>满意度指标</w:t>
            </w:r>
          </w:p>
        </w:tc>
        <w:tc>
          <w:tcPr>
            <w:tcW w:w="1276" w:type="dxa"/>
            <w:vAlign w:val="center"/>
          </w:tcPr>
          <w:p w14:paraId="421E7BB7">
            <w:pPr>
              <w:pStyle w:val="13"/>
            </w:pPr>
            <w:r>
              <w:t>服务对象满意度指标</w:t>
            </w:r>
          </w:p>
        </w:tc>
        <w:tc>
          <w:tcPr>
            <w:tcW w:w="1332" w:type="dxa"/>
            <w:vAlign w:val="center"/>
          </w:tcPr>
          <w:p w14:paraId="32AAAD04">
            <w:pPr>
              <w:pStyle w:val="13"/>
            </w:pPr>
            <w:r>
              <w:t>服务对象满意度指标</w:t>
            </w:r>
          </w:p>
        </w:tc>
        <w:tc>
          <w:tcPr>
            <w:tcW w:w="2891" w:type="dxa"/>
            <w:vAlign w:val="center"/>
          </w:tcPr>
          <w:p w14:paraId="46B77C23">
            <w:pPr>
              <w:pStyle w:val="13"/>
            </w:pPr>
            <w:r>
              <w:t>使用服务的企业满意度</w:t>
            </w:r>
          </w:p>
        </w:tc>
        <w:tc>
          <w:tcPr>
            <w:tcW w:w="1276" w:type="dxa"/>
            <w:vAlign w:val="center"/>
          </w:tcPr>
          <w:p w14:paraId="03377DBD">
            <w:pPr>
              <w:pStyle w:val="13"/>
              <w:rPr>
                <w:rFonts w:hint="eastAsia" w:eastAsia="方正书宋_GBK"/>
                <w:lang w:eastAsia="zh-CN"/>
              </w:rPr>
            </w:pPr>
            <w:r>
              <w:t>≥90</w:t>
            </w:r>
            <w:r>
              <w:rPr>
                <w:rFonts w:hint="eastAsia"/>
                <w:lang w:eastAsia="zh-CN"/>
              </w:rPr>
              <w:t>%</w:t>
            </w:r>
          </w:p>
        </w:tc>
        <w:tc>
          <w:tcPr>
            <w:tcW w:w="1843" w:type="dxa"/>
            <w:vAlign w:val="center"/>
          </w:tcPr>
          <w:p w14:paraId="455F6E31">
            <w:pPr>
              <w:pStyle w:val="13"/>
            </w:pPr>
            <w:r>
              <w:t>满意度</w:t>
            </w:r>
          </w:p>
        </w:tc>
      </w:tr>
    </w:tbl>
    <w:p w14:paraId="48D580FD">
      <w:pPr>
        <w:sectPr>
          <w:pgSz w:w="11900" w:h="16840"/>
          <w:pgMar w:top="1984" w:right="1304" w:bottom="1134" w:left="1304" w:header="720" w:footer="720" w:gutter="0"/>
          <w:cols w:space="720" w:num="1"/>
        </w:sectPr>
      </w:pPr>
    </w:p>
    <w:p w14:paraId="3D7018E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F5D435">
      <w:pPr>
        <w:spacing w:before="0" w:after="0"/>
        <w:ind w:firstLine="560"/>
        <w:jc w:val="left"/>
        <w:outlineLvl w:val="3"/>
      </w:pPr>
      <w:bookmarkStart w:id="28" w:name="_Toc_4_4_0000000029"/>
      <w:r>
        <w:rPr>
          <w:rFonts w:ascii="方正仿宋_GBK" w:hAnsi="方正仿宋_GBK" w:eastAsia="方正仿宋_GBK" w:cs="方正仿宋_GBK"/>
          <w:color w:val="000000"/>
          <w:sz w:val="28"/>
        </w:rPr>
        <w:t>26.石家庄正定国际机场迎宾路改造提升建设项目（补链强链资金）-石财城【2024】44号绩效目标表</w:t>
      </w:r>
      <w:bookmarkEnd w:id="2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642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BDC5D68">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BC2C575">
            <w:pPr>
              <w:pStyle w:val="11"/>
            </w:pPr>
            <w:r>
              <w:t>单位：万元</w:t>
            </w:r>
          </w:p>
        </w:tc>
      </w:tr>
      <w:tr w14:paraId="218A5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6A04F">
            <w:pPr>
              <w:pStyle w:val="14"/>
            </w:pPr>
            <w:r>
              <w:t>项目编码</w:t>
            </w:r>
          </w:p>
        </w:tc>
        <w:tc>
          <w:tcPr>
            <w:tcW w:w="2608" w:type="dxa"/>
            <w:gridSpan w:val="2"/>
            <w:vAlign w:val="center"/>
          </w:tcPr>
          <w:p w14:paraId="1EE16DFC">
            <w:pPr>
              <w:pStyle w:val="13"/>
            </w:pPr>
            <w:r>
              <w:t>13012326P00003610006A</w:t>
            </w:r>
          </w:p>
        </w:tc>
        <w:tc>
          <w:tcPr>
            <w:tcW w:w="1587" w:type="dxa"/>
            <w:vAlign w:val="center"/>
          </w:tcPr>
          <w:p w14:paraId="66E989D1">
            <w:pPr>
              <w:pStyle w:val="14"/>
            </w:pPr>
            <w:r>
              <w:t>项目名称</w:t>
            </w:r>
          </w:p>
        </w:tc>
        <w:tc>
          <w:tcPr>
            <w:tcW w:w="4423" w:type="dxa"/>
            <w:gridSpan w:val="3"/>
            <w:vAlign w:val="center"/>
          </w:tcPr>
          <w:p w14:paraId="77FC89AE">
            <w:pPr>
              <w:pStyle w:val="13"/>
            </w:pPr>
            <w:r>
              <w:t>石家庄正定国际机场迎宾路改造提升建设项目（补链强链资金）-石财城【2024】44号</w:t>
            </w:r>
          </w:p>
        </w:tc>
      </w:tr>
      <w:tr w14:paraId="4E199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35BC4">
            <w:pPr>
              <w:pStyle w:val="14"/>
            </w:pPr>
            <w:r>
              <w:t>预算规模及资金用途</w:t>
            </w:r>
          </w:p>
        </w:tc>
        <w:tc>
          <w:tcPr>
            <w:tcW w:w="1276" w:type="dxa"/>
            <w:vAlign w:val="center"/>
          </w:tcPr>
          <w:p w14:paraId="40B202F4">
            <w:pPr>
              <w:pStyle w:val="14"/>
            </w:pPr>
            <w:r>
              <w:t>预算数</w:t>
            </w:r>
          </w:p>
        </w:tc>
        <w:tc>
          <w:tcPr>
            <w:tcW w:w="1332" w:type="dxa"/>
            <w:vAlign w:val="center"/>
          </w:tcPr>
          <w:p w14:paraId="170543FB">
            <w:pPr>
              <w:pStyle w:val="13"/>
            </w:pPr>
            <w:r>
              <w:t>577.00</w:t>
            </w:r>
          </w:p>
        </w:tc>
        <w:tc>
          <w:tcPr>
            <w:tcW w:w="1587" w:type="dxa"/>
            <w:vAlign w:val="center"/>
          </w:tcPr>
          <w:p w14:paraId="4657C414">
            <w:pPr>
              <w:pStyle w:val="14"/>
            </w:pPr>
            <w:r>
              <w:t>其中：财政    资金</w:t>
            </w:r>
          </w:p>
        </w:tc>
        <w:tc>
          <w:tcPr>
            <w:tcW w:w="1304" w:type="dxa"/>
            <w:vAlign w:val="center"/>
          </w:tcPr>
          <w:p w14:paraId="13263668">
            <w:pPr>
              <w:pStyle w:val="13"/>
            </w:pPr>
            <w:r>
              <w:t>577.00</w:t>
            </w:r>
          </w:p>
        </w:tc>
        <w:tc>
          <w:tcPr>
            <w:tcW w:w="1276" w:type="dxa"/>
            <w:vAlign w:val="center"/>
          </w:tcPr>
          <w:p w14:paraId="5C30E8BF">
            <w:pPr>
              <w:pStyle w:val="14"/>
            </w:pPr>
            <w:r>
              <w:t>其他资金</w:t>
            </w:r>
          </w:p>
        </w:tc>
        <w:tc>
          <w:tcPr>
            <w:tcW w:w="1843" w:type="dxa"/>
            <w:vAlign w:val="center"/>
          </w:tcPr>
          <w:p w14:paraId="1C320948">
            <w:pPr>
              <w:pStyle w:val="13"/>
            </w:pPr>
            <w:r>
              <w:t xml:space="preserve"> </w:t>
            </w:r>
          </w:p>
        </w:tc>
      </w:tr>
      <w:tr w14:paraId="62BBC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10B25"/>
        </w:tc>
        <w:tc>
          <w:tcPr>
            <w:tcW w:w="8618" w:type="dxa"/>
            <w:gridSpan w:val="6"/>
            <w:vAlign w:val="center"/>
          </w:tcPr>
          <w:p w14:paraId="615F0BAB">
            <w:pPr>
              <w:pStyle w:val="13"/>
            </w:pPr>
            <w:r>
              <w:t>深入实施国家综合货运枢纽补链强链工作，建设枢纽扩能改造及集疏运体系项目，提升部分多式联运服务水平</w:t>
            </w:r>
            <w:r>
              <w:tab/>
            </w:r>
            <w:r>
              <w:tab/>
            </w:r>
            <w:r>
              <w:tab/>
            </w:r>
            <w:r>
              <w:tab/>
            </w:r>
            <w:r>
              <w:tab/>
            </w:r>
            <w:r>
              <w:tab/>
            </w:r>
          </w:p>
          <w:p w14:paraId="3B25F532">
            <w:pPr>
              <w:pStyle w:val="13"/>
            </w:pPr>
          </w:p>
        </w:tc>
      </w:tr>
      <w:tr w14:paraId="47CD4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4005">
            <w:pPr>
              <w:pStyle w:val="14"/>
            </w:pPr>
            <w:r>
              <w:t>资金支出计划（%）</w:t>
            </w:r>
          </w:p>
        </w:tc>
        <w:tc>
          <w:tcPr>
            <w:tcW w:w="2608" w:type="dxa"/>
            <w:gridSpan w:val="2"/>
            <w:vAlign w:val="center"/>
          </w:tcPr>
          <w:p w14:paraId="2F9EEAF0">
            <w:pPr>
              <w:pStyle w:val="14"/>
            </w:pPr>
            <w:r>
              <w:t>3月底</w:t>
            </w:r>
          </w:p>
        </w:tc>
        <w:tc>
          <w:tcPr>
            <w:tcW w:w="1587" w:type="dxa"/>
            <w:vAlign w:val="center"/>
          </w:tcPr>
          <w:p w14:paraId="1F1B8614">
            <w:pPr>
              <w:pStyle w:val="14"/>
            </w:pPr>
            <w:r>
              <w:t>6月底</w:t>
            </w:r>
          </w:p>
        </w:tc>
        <w:tc>
          <w:tcPr>
            <w:tcW w:w="1304" w:type="dxa"/>
            <w:vAlign w:val="center"/>
          </w:tcPr>
          <w:p w14:paraId="1887F937">
            <w:pPr>
              <w:pStyle w:val="14"/>
            </w:pPr>
            <w:r>
              <w:t>10月底</w:t>
            </w:r>
          </w:p>
        </w:tc>
        <w:tc>
          <w:tcPr>
            <w:tcW w:w="3119" w:type="dxa"/>
            <w:gridSpan w:val="2"/>
            <w:vAlign w:val="center"/>
          </w:tcPr>
          <w:p w14:paraId="5C151EED">
            <w:pPr>
              <w:pStyle w:val="14"/>
            </w:pPr>
            <w:r>
              <w:t>12月底</w:t>
            </w:r>
          </w:p>
        </w:tc>
      </w:tr>
      <w:tr w14:paraId="46B4F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793A8B"/>
        </w:tc>
        <w:tc>
          <w:tcPr>
            <w:tcW w:w="2608" w:type="dxa"/>
            <w:gridSpan w:val="2"/>
            <w:vAlign w:val="center"/>
          </w:tcPr>
          <w:p w14:paraId="3C27454B">
            <w:r>
              <w:rPr>
                <w:rFonts w:hint="eastAsia"/>
                <w:lang w:val="en-US" w:eastAsia="zh-CN"/>
              </w:rPr>
              <w:t>25</w:t>
            </w:r>
            <w:r>
              <w:t>%</w:t>
            </w:r>
          </w:p>
        </w:tc>
        <w:tc>
          <w:tcPr>
            <w:tcW w:w="1587" w:type="dxa"/>
            <w:vAlign w:val="center"/>
          </w:tcPr>
          <w:p w14:paraId="1FD219CC">
            <w:r>
              <w:rPr>
                <w:rFonts w:hint="eastAsia"/>
                <w:lang w:val="en-US" w:eastAsia="zh-CN"/>
              </w:rPr>
              <w:t>5</w:t>
            </w:r>
            <w:r>
              <w:t>0%</w:t>
            </w:r>
          </w:p>
        </w:tc>
        <w:tc>
          <w:tcPr>
            <w:tcW w:w="1304" w:type="dxa"/>
            <w:vAlign w:val="center"/>
          </w:tcPr>
          <w:p w14:paraId="3F7EFAE1">
            <w:r>
              <w:rPr>
                <w:rFonts w:hint="eastAsia"/>
                <w:lang w:val="en-US" w:eastAsia="zh-CN"/>
              </w:rPr>
              <w:t>75</w:t>
            </w:r>
            <w:r>
              <w:t>%</w:t>
            </w:r>
          </w:p>
        </w:tc>
        <w:tc>
          <w:tcPr>
            <w:tcW w:w="3119" w:type="dxa"/>
            <w:gridSpan w:val="2"/>
            <w:vAlign w:val="center"/>
          </w:tcPr>
          <w:p w14:paraId="49AA93E8">
            <w:pPr>
              <w:pStyle w:val="15"/>
            </w:pPr>
            <w:r>
              <w:t>100%</w:t>
            </w:r>
          </w:p>
        </w:tc>
      </w:tr>
      <w:tr w14:paraId="5BBF8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591C5">
            <w:pPr>
              <w:pStyle w:val="14"/>
            </w:pPr>
            <w:r>
              <w:t>绩效目标</w:t>
            </w:r>
          </w:p>
        </w:tc>
        <w:tc>
          <w:tcPr>
            <w:tcW w:w="8618" w:type="dxa"/>
            <w:gridSpan w:val="6"/>
            <w:vAlign w:val="center"/>
          </w:tcPr>
          <w:p w14:paraId="10003E8A">
            <w:pPr>
              <w:pStyle w:val="13"/>
            </w:pPr>
            <w:r>
              <w:t>1.深入实施国家综合货运枢纽补链强链工作，建设枢纽扩能改造及集疏运体系项目，提升部分多式联运服务水平</w:t>
            </w:r>
          </w:p>
        </w:tc>
      </w:tr>
    </w:tbl>
    <w:p w14:paraId="5259503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D2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ADB488">
            <w:pPr>
              <w:pStyle w:val="14"/>
            </w:pPr>
            <w:r>
              <w:t>一级指标</w:t>
            </w:r>
          </w:p>
        </w:tc>
        <w:tc>
          <w:tcPr>
            <w:tcW w:w="1276" w:type="dxa"/>
            <w:vAlign w:val="center"/>
          </w:tcPr>
          <w:p w14:paraId="4179FA92">
            <w:pPr>
              <w:pStyle w:val="14"/>
            </w:pPr>
            <w:r>
              <w:t>二级指标</w:t>
            </w:r>
          </w:p>
        </w:tc>
        <w:tc>
          <w:tcPr>
            <w:tcW w:w="1332" w:type="dxa"/>
            <w:vAlign w:val="center"/>
          </w:tcPr>
          <w:p w14:paraId="23B7601B">
            <w:pPr>
              <w:pStyle w:val="14"/>
            </w:pPr>
            <w:r>
              <w:t>三级指标</w:t>
            </w:r>
          </w:p>
        </w:tc>
        <w:tc>
          <w:tcPr>
            <w:tcW w:w="2891" w:type="dxa"/>
            <w:vAlign w:val="center"/>
          </w:tcPr>
          <w:p w14:paraId="627BDD42">
            <w:pPr>
              <w:pStyle w:val="14"/>
            </w:pPr>
            <w:r>
              <w:t>绩效指标描述</w:t>
            </w:r>
          </w:p>
        </w:tc>
        <w:tc>
          <w:tcPr>
            <w:tcW w:w="1276" w:type="dxa"/>
            <w:vAlign w:val="center"/>
          </w:tcPr>
          <w:p w14:paraId="544ECF1D">
            <w:pPr>
              <w:pStyle w:val="14"/>
            </w:pPr>
            <w:r>
              <w:t>指标值</w:t>
            </w:r>
          </w:p>
        </w:tc>
        <w:tc>
          <w:tcPr>
            <w:tcW w:w="1843" w:type="dxa"/>
            <w:vAlign w:val="center"/>
          </w:tcPr>
          <w:p w14:paraId="67CB4784">
            <w:pPr>
              <w:pStyle w:val="14"/>
            </w:pPr>
            <w:r>
              <w:t>指标值确定依据</w:t>
            </w:r>
          </w:p>
        </w:tc>
      </w:tr>
      <w:tr w14:paraId="4E15D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7FBFB">
            <w:pPr>
              <w:pStyle w:val="15"/>
            </w:pPr>
            <w:r>
              <w:t>产出指标</w:t>
            </w:r>
          </w:p>
        </w:tc>
        <w:tc>
          <w:tcPr>
            <w:tcW w:w="1276" w:type="dxa"/>
            <w:vAlign w:val="center"/>
          </w:tcPr>
          <w:p w14:paraId="4F5323A1">
            <w:pPr>
              <w:pStyle w:val="13"/>
            </w:pPr>
            <w:r>
              <w:t>数量指标</w:t>
            </w:r>
          </w:p>
        </w:tc>
        <w:tc>
          <w:tcPr>
            <w:tcW w:w="1332" w:type="dxa"/>
            <w:vAlign w:val="center"/>
          </w:tcPr>
          <w:p w14:paraId="3B3F9255">
            <w:pPr>
              <w:pStyle w:val="13"/>
            </w:pPr>
            <w:r>
              <w:t>支持城市实施国家综合货运枢纽补链强链</w:t>
            </w:r>
          </w:p>
        </w:tc>
        <w:tc>
          <w:tcPr>
            <w:tcW w:w="2891" w:type="dxa"/>
            <w:vAlign w:val="center"/>
          </w:tcPr>
          <w:p w14:paraId="2349A6ED">
            <w:pPr>
              <w:pStyle w:val="13"/>
            </w:pPr>
            <w:r>
              <w:t>支持城市实施国家综合货运枢纽补链强链</w:t>
            </w:r>
          </w:p>
        </w:tc>
        <w:tc>
          <w:tcPr>
            <w:tcW w:w="1276" w:type="dxa"/>
            <w:vAlign w:val="center"/>
          </w:tcPr>
          <w:p w14:paraId="1DAE0CE9">
            <w:pPr>
              <w:pStyle w:val="13"/>
              <w:rPr>
                <w:rFonts w:hint="eastAsia" w:eastAsia="方正书宋_GBK"/>
                <w:lang w:eastAsia="zh-CN"/>
              </w:rPr>
            </w:pPr>
            <w:r>
              <w:t>1</w:t>
            </w:r>
            <w:r>
              <w:rPr>
                <w:rFonts w:hint="eastAsia"/>
                <w:lang w:eastAsia="zh-CN"/>
              </w:rPr>
              <w:t>个</w:t>
            </w:r>
          </w:p>
        </w:tc>
        <w:tc>
          <w:tcPr>
            <w:tcW w:w="1843" w:type="dxa"/>
            <w:vAlign w:val="center"/>
          </w:tcPr>
          <w:p w14:paraId="72C6037B">
            <w:pPr>
              <w:pStyle w:val="13"/>
            </w:pPr>
            <w:r>
              <w:t>完成数量</w:t>
            </w:r>
          </w:p>
        </w:tc>
      </w:tr>
      <w:tr w14:paraId="11739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992761"/>
        </w:tc>
        <w:tc>
          <w:tcPr>
            <w:tcW w:w="1276" w:type="dxa"/>
            <w:vAlign w:val="center"/>
          </w:tcPr>
          <w:p w14:paraId="211CF97F">
            <w:pPr>
              <w:pStyle w:val="13"/>
            </w:pPr>
            <w:r>
              <w:t>质量指标</w:t>
            </w:r>
          </w:p>
        </w:tc>
        <w:tc>
          <w:tcPr>
            <w:tcW w:w="1332" w:type="dxa"/>
            <w:vAlign w:val="center"/>
          </w:tcPr>
          <w:p w14:paraId="63A9ECBB">
            <w:pPr>
              <w:pStyle w:val="13"/>
            </w:pPr>
            <w:r>
              <w:t>打造综合货运枢纽的多式联运类型</w:t>
            </w:r>
          </w:p>
        </w:tc>
        <w:tc>
          <w:tcPr>
            <w:tcW w:w="2891" w:type="dxa"/>
            <w:vAlign w:val="center"/>
          </w:tcPr>
          <w:p w14:paraId="6B0C1A55">
            <w:pPr>
              <w:pStyle w:val="13"/>
            </w:pPr>
            <w:r>
              <w:t>优先支持铁水联运型等综合货运枢纽建设</w:t>
            </w:r>
          </w:p>
        </w:tc>
        <w:tc>
          <w:tcPr>
            <w:tcW w:w="1276" w:type="dxa"/>
            <w:vAlign w:val="center"/>
          </w:tcPr>
          <w:p w14:paraId="26D32D0E">
            <w:pPr>
              <w:pStyle w:val="13"/>
            </w:pPr>
            <w:r>
              <w:t>优先支铁水联运型等至衡阳枢纽建设</w:t>
            </w:r>
          </w:p>
        </w:tc>
        <w:tc>
          <w:tcPr>
            <w:tcW w:w="1843" w:type="dxa"/>
            <w:vAlign w:val="center"/>
          </w:tcPr>
          <w:p w14:paraId="73D53DD9">
            <w:pPr>
              <w:pStyle w:val="13"/>
            </w:pPr>
            <w:r>
              <w:t>质量指标</w:t>
            </w:r>
          </w:p>
        </w:tc>
      </w:tr>
      <w:tr w14:paraId="5279C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14671F"/>
        </w:tc>
        <w:tc>
          <w:tcPr>
            <w:tcW w:w="1276" w:type="dxa"/>
            <w:vAlign w:val="center"/>
          </w:tcPr>
          <w:p w14:paraId="490EBFD9">
            <w:pPr>
              <w:pStyle w:val="13"/>
            </w:pPr>
            <w:r>
              <w:t>时效指标</w:t>
            </w:r>
          </w:p>
        </w:tc>
        <w:tc>
          <w:tcPr>
            <w:tcW w:w="1332" w:type="dxa"/>
            <w:vAlign w:val="center"/>
          </w:tcPr>
          <w:p w14:paraId="01C4A109">
            <w:pPr>
              <w:pStyle w:val="13"/>
            </w:pPr>
            <w:r>
              <w:t>工程完成时间</w:t>
            </w:r>
          </w:p>
        </w:tc>
        <w:tc>
          <w:tcPr>
            <w:tcW w:w="2891" w:type="dxa"/>
            <w:vAlign w:val="center"/>
          </w:tcPr>
          <w:p w14:paraId="72D1508D">
            <w:pPr>
              <w:pStyle w:val="13"/>
            </w:pPr>
            <w:r>
              <w:t>工程完成时间</w:t>
            </w:r>
          </w:p>
        </w:tc>
        <w:tc>
          <w:tcPr>
            <w:tcW w:w="1276" w:type="dxa"/>
            <w:vAlign w:val="center"/>
          </w:tcPr>
          <w:p w14:paraId="1F80E483">
            <w:pPr>
              <w:pStyle w:val="13"/>
            </w:pPr>
            <w:r>
              <w:t>按合同约定完工</w:t>
            </w:r>
          </w:p>
        </w:tc>
        <w:tc>
          <w:tcPr>
            <w:tcW w:w="1843" w:type="dxa"/>
            <w:vAlign w:val="center"/>
          </w:tcPr>
          <w:p w14:paraId="10ED13A6">
            <w:pPr>
              <w:pStyle w:val="13"/>
            </w:pPr>
            <w:r>
              <w:t>合同约定</w:t>
            </w:r>
          </w:p>
        </w:tc>
      </w:tr>
      <w:tr w14:paraId="2106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B2BD65"/>
        </w:tc>
        <w:tc>
          <w:tcPr>
            <w:tcW w:w="1276" w:type="dxa"/>
            <w:vAlign w:val="center"/>
          </w:tcPr>
          <w:p w14:paraId="4C72CD20">
            <w:pPr>
              <w:pStyle w:val="13"/>
            </w:pPr>
            <w:r>
              <w:t>成本指标</w:t>
            </w:r>
          </w:p>
        </w:tc>
        <w:tc>
          <w:tcPr>
            <w:tcW w:w="1332" w:type="dxa"/>
            <w:vAlign w:val="center"/>
          </w:tcPr>
          <w:p w14:paraId="69420A56">
            <w:pPr>
              <w:pStyle w:val="13"/>
            </w:pPr>
            <w:r>
              <w:t>项目预算控制数</w:t>
            </w:r>
          </w:p>
        </w:tc>
        <w:tc>
          <w:tcPr>
            <w:tcW w:w="2891" w:type="dxa"/>
            <w:vAlign w:val="center"/>
          </w:tcPr>
          <w:p w14:paraId="5529BEDA">
            <w:pPr>
              <w:pStyle w:val="13"/>
            </w:pPr>
            <w:r>
              <w:t>项目预算控制数</w:t>
            </w:r>
          </w:p>
        </w:tc>
        <w:tc>
          <w:tcPr>
            <w:tcW w:w="1276" w:type="dxa"/>
            <w:vAlign w:val="center"/>
          </w:tcPr>
          <w:p w14:paraId="53241854">
            <w:pPr>
              <w:pStyle w:val="13"/>
              <w:rPr>
                <w:rFonts w:hint="eastAsia" w:eastAsia="方正书宋_GBK"/>
                <w:lang w:eastAsia="zh-CN"/>
              </w:rPr>
            </w:pPr>
            <w:r>
              <w:t>≤100</w:t>
            </w:r>
            <w:r>
              <w:rPr>
                <w:rFonts w:hint="eastAsia"/>
                <w:lang w:eastAsia="zh-CN"/>
              </w:rPr>
              <w:t>%</w:t>
            </w:r>
          </w:p>
        </w:tc>
        <w:tc>
          <w:tcPr>
            <w:tcW w:w="1843" w:type="dxa"/>
            <w:vAlign w:val="center"/>
          </w:tcPr>
          <w:p w14:paraId="6247DCC7">
            <w:pPr>
              <w:pStyle w:val="13"/>
            </w:pPr>
            <w:r>
              <w:t>预算控制数</w:t>
            </w:r>
          </w:p>
        </w:tc>
      </w:tr>
      <w:tr w14:paraId="2F7B5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F310B">
            <w:pPr>
              <w:pStyle w:val="15"/>
            </w:pPr>
            <w:r>
              <w:t>效益指标</w:t>
            </w:r>
          </w:p>
        </w:tc>
        <w:tc>
          <w:tcPr>
            <w:tcW w:w="1276" w:type="dxa"/>
            <w:vAlign w:val="center"/>
          </w:tcPr>
          <w:p w14:paraId="419CD7B4">
            <w:pPr>
              <w:pStyle w:val="13"/>
            </w:pPr>
            <w:r>
              <w:t>经济效益指标</w:t>
            </w:r>
          </w:p>
        </w:tc>
        <w:tc>
          <w:tcPr>
            <w:tcW w:w="1332" w:type="dxa"/>
            <w:vAlign w:val="center"/>
          </w:tcPr>
          <w:p w14:paraId="09C55F3E">
            <w:pPr>
              <w:pStyle w:val="13"/>
            </w:pPr>
            <w:r>
              <w:t>吸引带动社会投资作用</w:t>
            </w:r>
          </w:p>
        </w:tc>
        <w:tc>
          <w:tcPr>
            <w:tcW w:w="2891" w:type="dxa"/>
            <w:vAlign w:val="center"/>
          </w:tcPr>
          <w:p w14:paraId="3BDC4E62">
            <w:pPr>
              <w:pStyle w:val="13"/>
            </w:pPr>
            <w:r>
              <w:t>吸引带动社会投资作用</w:t>
            </w:r>
          </w:p>
        </w:tc>
        <w:tc>
          <w:tcPr>
            <w:tcW w:w="1276" w:type="dxa"/>
            <w:vAlign w:val="center"/>
          </w:tcPr>
          <w:p w14:paraId="62DE495C">
            <w:pPr>
              <w:pStyle w:val="13"/>
            </w:pPr>
            <w:r>
              <w:t>对社会作用明显</w:t>
            </w:r>
          </w:p>
        </w:tc>
        <w:tc>
          <w:tcPr>
            <w:tcW w:w="1843" w:type="dxa"/>
            <w:vAlign w:val="center"/>
          </w:tcPr>
          <w:p w14:paraId="237A76A8">
            <w:pPr>
              <w:pStyle w:val="13"/>
            </w:pPr>
            <w:r>
              <w:t>对社会经济效益指标</w:t>
            </w:r>
          </w:p>
        </w:tc>
      </w:tr>
      <w:tr w14:paraId="73B7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303496"/>
        </w:tc>
        <w:tc>
          <w:tcPr>
            <w:tcW w:w="1276" w:type="dxa"/>
            <w:vAlign w:val="center"/>
          </w:tcPr>
          <w:p w14:paraId="74A5603A">
            <w:pPr>
              <w:pStyle w:val="13"/>
            </w:pPr>
            <w:r>
              <w:t>社会效益指标</w:t>
            </w:r>
          </w:p>
        </w:tc>
        <w:tc>
          <w:tcPr>
            <w:tcW w:w="1332" w:type="dxa"/>
            <w:vAlign w:val="center"/>
          </w:tcPr>
          <w:p w14:paraId="0F99EF0D">
            <w:pPr>
              <w:pStyle w:val="13"/>
            </w:pPr>
            <w:r>
              <w:t>社会发展贡献</w:t>
            </w:r>
          </w:p>
        </w:tc>
        <w:tc>
          <w:tcPr>
            <w:tcW w:w="2891" w:type="dxa"/>
            <w:vAlign w:val="center"/>
          </w:tcPr>
          <w:p w14:paraId="5E4EDCA0">
            <w:pPr>
              <w:pStyle w:val="13"/>
            </w:pPr>
            <w:r>
              <w:t>在保通保畅、应急保障、疫情防控、安全稳定等方面发挥了重要作用</w:t>
            </w:r>
          </w:p>
        </w:tc>
        <w:tc>
          <w:tcPr>
            <w:tcW w:w="1276" w:type="dxa"/>
            <w:vAlign w:val="center"/>
          </w:tcPr>
          <w:p w14:paraId="3D1BAEF2">
            <w:pPr>
              <w:pStyle w:val="13"/>
            </w:pPr>
            <w:r>
              <w:t>保通保畅</w:t>
            </w:r>
          </w:p>
        </w:tc>
        <w:tc>
          <w:tcPr>
            <w:tcW w:w="1843" w:type="dxa"/>
            <w:vAlign w:val="center"/>
          </w:tcPr>
          <w:p w14:paraId="09BC70F6">
            <w:pPr>
              <w:pStyle w:val="13"/>
            </w:pPr>
            <w:r>
              <w:t>对社会效益指标</w:t>
            </w:r>
          </w:p>
        </w:tc>
      </w:tr>
      <w:tr w14:paraId="176D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CDBFA60"/>
        </w:tc>
        <w:tc>
          <w:tcPr>
            <w:tcW w:w="1276" w:type="dxa"/>
            <w:vAlign w:val="center"/>
          </w:tcPr>
          <w:p w14:paraId="61C4981D">
            <w:pPr>
              <w:pStyle w:val="13"/>
            </w:pPr>
            <w:r>
              <w:t>生态效益指标</w:t>
            </w:r>
          </w:p>
        </w:tc>
        <w:tc>
          <w:tcPr>
            <w:tcW w:w="1332" w:type="dxa"/>
            <w:vAlign w:val="center"/>
          </w:tcPr>
          <w:p w14:paraId="3CDB1149">
            <w:pPr>
              <w:pStyle w:val="13"/>
            </w:pPr>
            <w:r>
              <w:t>生态影响</w:t>
            </w:r>
          </w:p>
        </w:tc>
        <w:tc>
          <w:tcPr>
            <w:tcW w:w="2891" w:type="dxa"/>
            <w:vAlign w:val="center"/>
          </w:tcPr>
          <w:p w14:paraId="2E172398">
            <w:pPr>
              <w:pStyle w:val="13"/>
            </w:pPr>
            <w:r>
              <w:t>生态影响</w:t>
            </w:r>
          </w:p>
        </w:tc>
        <w:tc>
          <w:tcPr>
            <w:tcW w:w="1276" w:type="dxa"/>
            <w:vAlign w:val="center"/>
          </w:tcPr>
          <w:p w14:paraId="370F2BF3">
            <w:pPr>
              <w:pStyle w:val="13"/>
            </w:pPr>
            <w:r>
              <w:t>生态影响</w:t>
            </w:r>
          </w:p>
        </w:tc>
        <w:tc>
          <w:tcPr>
            <w:tcW w:w="1843" w:type="dxa"/>
            <w:vAlign w:val="center"/>
          </w:tcPr>
          <w:p w14:paraId="6B4967C4">
            <w:pPr>
              <w:pStyle w:val="13"/>
            </w:pPr>
            <w:r>
              <w:t>生态影响</w:t>
            </w:r>
          </w:p>
        </w:tc>
      </w:tr>
      <w:tr w14:paraId="01E2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8A2CCF"/>
        </w:tc>
        <w:tc>
          <w:tcPr>
            <w:tcW w:w="1276" w:type="dxa"/>
            <w:vAlign w:val="center"/>
          </w:tcPr>
          <w:p w14:paraId="591EC05D">
            <w:pPr>
              <w:pStyle w:val="13"/>
            </w:pPr>
            <w:r>
              <w:t>可持续影响指标</w:t>
            </w:r>
          </w:p>
        </w:tc>
        <w:tc>
          <w:tcPr>
            <w:tcW w:w="1332" w:type="dxa"/>
            <w:vAlign w:val="center"/>
          </w:tcPr>
          <w:p w14:paraId="74C942BE">
            <w:pPr>
              <w:pStyle w:val="13"/>
            </w:pPr>
            <w:r>
              <w:t>保障道路通畅</w:t>
            </w:r>
          </w:p>
        </w:tc>
        <w:tc>
          <w:tcPr>
            <w:tcW w:w="2891" w:type="dxa"/>
            <w:vAlign w:val="center"/>
          </w:tcPr>
          <w:p w14:paraId="290E542B">
            <w:pPr>
              <w:pStyle w:val="13"/>
            </w:pPr>
            <w:r>
              <w:t>保障道路通畅</w:t>
            </w:r>
          </w:p>
        </w:tc>
        <w:tc>
          <w:tcPr>
            <w:tcW w:w="1276" w:type="dxa"/>
            <w:vAlign w:val="center"/>
          </w:tcPr>
          <w:p w14:paraId="1437B5FD">
            <w:pPr>
              <w:pStyle w:val="13"/>
            </w:pPr>
            <w:r>
              <w:t>保障道路通畅</w:t>
            </w:r>
          </w:p>
        </w:tc>
        <w:tc>
          <w:tcPr>
            <w:tcW w:w="1843" w:type="dxa"/>
            <w:vAlign w:val="center"/>
          </w:tcPr>
          <w:p w14:paraId="3E9B0A6C">
            <w:pPr>
              <w:pStyle w:val="13"/>
            </w:pPr>
            <w:r>
              <w:t>保障道路通畅</w:t>
            </w:r>
          </w:p>
        </w:tc>
      </w:tr>
      <w:tr w14:paraId="5222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16168">
            <w:pPr>
              <w:pStyle w:val="15"/>
            </w:pPr>
            <w:r>
              <w:t>满意度指标</w:t>
            </w:r>
          </w:p>
        </w:tc>
        <w:tc>
          <w:tcPr>
            <w:tcW w:w="1276" w:type="dxa"/>
            <w:vAlign w:val="center"/>
          </w:tcPr>
          <w:p w14:paraId="454244BD">
            <w:pPr>
              <w:pStyle w:val="13"/>
            </w:pPr>
            <w:r>
              <w:t>服务对象满意度指标</w:t>
            </w:r>
          </w:p>
        </w:tc>
        <w:tc>
          <w:tcPr>
            <w:tcW w:w="1332" w:type="dxa"/>
            <w:vAlign w:val="center"/>
          </w:tcPr>
          <w:p w14:paraId="501310F4">
            <w:pPr>
              <w:pStyle w:val="13"/>
            </w:pPr>
            <w:r>
              <w:t>服务对象满意度指标</w:t>
            </w:r>
          </w:p>
        </w:tc>
        <w:tc>
          <w:tcPr>
            <w:tcW w:w="2891" w:type="dxa"/>
            <w:vAlign w:val="center"/>
          </w:tcPr>
          <w:p w14:paraId="1032895E">
            <w:pPr>
              <w:pStyle w:val="13"/>
            </w:pPr>
            <w:r>
              <w:t>使用服务的企业满意度</w:t>
            </w:r>
          </w:p>
        </w:tc>
        <w:tc>
          <w:tcPr>
            <w:tcW w:w="1276" w:type="dxa"/>
            <w:vAlign w:val="center"/>
          </w:tcPr>
          <w:p w14:paraId="764A3CE8">
            <w:pPr>
              <w:pStyle w:val="13"/>
              <w:rPr>
                <w:rFonts w:hint="eastAsia" w:eastAsia="方正书宋_GBK"/>
                <w:lang w:eastAsia="zh-CN"/>
              </w:rPr>
            </w:pPr>
            <w:r>
              <w:t>≥90</w:t>
            </w:r>
            <w:r>
              <w:rPr>
                <w:rFonts w:hint="eastAsia"/>
                <w:lang w:eastAsia="zh-CN"/>
              </w:rPr>
              <w:t>%</w:t>
            </w:r>
          </w:p>
        </w:tc>
        <w:tc>
          <w:tcPr>
            <w:tcW w:w="1843" w:type="dxa"/>
            <w:vAlign w:val="center"/>
          </w:tcPr>
          <w:p w14:paraId="41FA59D1">
            <w:pPr>
              <w:pStyle w:val="13"/>
            </w:pPr>
            <w:r>
              <w:t>满意度</w:t>
            </w:r>
          </w:p>
        </w:tc>
      </w:tr>
    </w:tbl>
    <w:p w14:paraId="7A448046">
      <w:pPr>
        <w:sectPr>
          <w:pgSz w:w="11900" w:h="16840"/>
          <w:pgMar w:top="1984" w:right="1304" w:bottom="1134" w:left="1304" w:header="720" w:footer="720" w:gutter="0"/>
          <w:cols w:space="720" w:num="1"/>
        </w:sectPr>
      </w:pPr>
    </w:p>
    <w:p w14:paraId="324210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6DF807B9">
      <w:pPr>
        <w:spacing w:before="0" w:after="0"/>
        <w:ind w:firstLine="560"/>
        <w:jc w:val="left"/>
        <w:outlineLvl w:val="3"/>
      </w:pPr>
      <w:bookmarkStart w:id="29" w:name="_Toc_4_4_0000000030"/>
      <w:r>
        <w:rPr>
          <w:rFonts w:ascii="方正仿宋_GBK" w:hAnsi="方正仿宋_GBK" w:eastAsia="方正仿宋_GBK" w:cs="方正仿宋_GBK"/>
          <w:color w:val="000000"/>
          <w:sz w:val="28"/>
        </w:rPr>
        <w:t>27.石家庄正定国际机场迎宾路改造提升建设项目（补链强链资金）-石财城【2025】40号绩效目标表</w:t>
      </w:r>
      <w:bookmarkEnd w:id="2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D799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528468">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96023C1">
            <w:pPr>
              <w:pStyle w:val="11"/>
            </w:pPr>
            <w:r>
              <w:t>单位：万元</w:t>
            </w:r>
          </w:p>
        </w:tc>
      </w:tr>
      <w:tr w14:paraId="65005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1C824">
            <w:pPr>
              <w:pStyle w:val="14"/>
            </w:pPr>
            <w:r>
              <w:t>项目编码</w:t>
            </w:r>
          </w:p>
        </w:tc>
        <w:tc>
          <w:tcPr>
            <w:tcW w:w="2608" w:type="dxa"/>
            <w:gridSpan w:val="2"/>
            <w:vAlign w:val="center"/>
          </w:tcPr>
          <w:p w14:paraId="573CE66B">
            <w:pPr>
              <w:pStyle w:val="13"/>
            </w:pPr>
            <w:r>
              <w:t>13012326P00003610005N</w:t>
            </w:r>
          </w:p>
        </w:tc>
        <w:tc>
          <w:tcPr>
            <w:tcW w:w="1587" w:type="dxa"/>
            <w:vAlign w:val="center"/>
          </w:tcPr>
          <w:p w14:paraId="6C8975B4">
            <w:pPr>
              <w:pStyle w:val="14"/>
            </w:pPr>
            <w:r>
              <w:t>项目名称</w:t>
            </w:r>
          </w:p>
        </w:tc>
        <w:tc>
          <w:tcPr>
            <w:tcW w:w="4423" w:type="dxa"/>
            <w:gridSpan w:val="3"/>
            <w:vAlign w:val="center"/>
          </w:tcPr>
          <w:p w14:paraId="38D1E3F5">
            <w:pPr>
              <w:pStyle w:val="13"/>
            </w:pPr>
            <w:r>
              <w:t>石家庄正定国际机场迎宾路改造提升建设项目（补链强链资金）-石财城【2025】40号</w:t>
            </w:r>
          </w:p>
        </w:tc>
      </w:tr>
      <w:tr w14:paraId="36883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B6C6E">
            <w:pPr>
              <w:pStyle w:val="14"/>
            </w:pPr>
            <w:r>
              <w:t>预算规模及资金用途</w:t>
            </w:r>
          </w:p>
        </w:tc>
        <w:tc>
          <w:tcPr>
            <w:tcW w:w="1276" w:type="dxa"/>
            <w:vAlign w:val="center"/>
          </w:tcPr>
          <w:p w14:paraId="02E9ADC9">
            <w:pPr>
              <w:pStyle w:val="14"/>
            </w:pPr>
            <w:r>
              <w:t>预算数</w:t>
            </w:r>
          </w:p>
        </w:tc>
        <w:tc>
          <w:tcPr>
            <w:tcW w:w="1332" w:type="dxa"/>
            <w:vAlign w:val="center"/>
          </w:tcPr>
          <w:p w14:paraId="27AEFDB4">
            <w:pPr>
              <w:pStyle w:val="13"/>
            </w:pPr>
            <w:r>
              <w:t>140.00</w:t>
            </w:r>
          </w:p>
        </w:tc>
        <w:tc>
          <w:tcPr>
            <w:tcW w:w="1587" w:type="dxa"/>
            <w:vAlign w:val="center"/>
          </w:tcPr>
          <w:p w14:paraId="115D3CA0">
            <w:pPr>
              <w:pStyle w:val="14"/>
            </w:pPr>
            <w:r>
              <w:t>其中：财政    资金</w:t>
            </w:r>
          </w:p>
        </w:tc>
        <w:tc>
          <w:tcPr>
            <w:tcW w:w="1304" w:type="dxa"/>
            <w:vAlign w:val="center"/>
          </w:tcPr>
          <w:p w14:paraId="4DD2E4D1">
            <w:pPr>
              <w:pStyle w:val="13"/>
            </w:pPr>
            <w:r>
              <w:t>140.00</w:t>
            </w:r>
          </w:p>
        </w:tc>
        <w:tc>
          <w:tcPr>
            <w:tcW w:w="1276" w:type="dxa"/>
            <w:vAlign w:val="center"/>
          </w:tcPr>
          <w:p w14:paraId="36C043DB">
            <w:pPr>
              <w:pStyle w:val="14"/>
            </w:pPr>
            <w:r>
              <w:t>其他资金</w:t>
            </w:r>
          </w:p>
        </w:tc>
        <w:tc>
          <w:tcPr>
            <w:tcW w:w="1843" w:type="dxa"/>
            <w:vAlign w:val="center"/>
          </w:tcPr>
          <w:p w14:paraId="18F89C27">
            <w:pPr>
              <w:pStyle w:val="13"/>
            </w:pPr>
            <w:r>
              <w:t xml:space="preserve"> </w:t>
            </w:r>
          </w:p>
        </w:tc>
      </w:tr>
      <w:tr w14:paraId="17DB1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F94A35"/>
        </w:tc>
        <w:tc>
          <w:tcPr>
            <w:tcW w:w="8618" w:type="dxa"/>
            <w:gridSpan w:val="6"/>
            <w:vAlign w:val="center"/>
          </w:tcPr>
          <w:p w14:paraId="2CDCB433">
            <w:pPr>
              <w:pStyle w:val="13"/>
            </w:pPr>
            <w:r>
              <w:t>深入实施国家综合货运枢纽补链强链工作，建设枢纽扩能改造及集疏运体系项目，提升部分多式联运服务水平</w:t>
            </w:r>
            <w:r>
              <w:tab/>
            </w:r>
            <w:r>
              <w:tab/>
            </w:r>
            <w:r>
              <w:tab/>
            </w:r>
            <w:r>
              <w:tab/>
            </w:r>
            <w:r>
              <w:tab/>
            </w:r>
            <w:r>
              <w:tab/>
            </w:r>
          </w:p>
          <w:p w14:paraId="6F07B2A3">
            <w:pPr>
              <w:pStyle w:val="13"/>
            </w:pPr>
          </w:p>
        </w:tc>
      </w:tr>
      <w:tr w14:paraId="790C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21C72A">
            <w:pPr>
              <w:pStyle w:val="14"/>
            </w:pPr>
            <w:r>
              <w:t>资金支出计划（%）</w:t>
            </w:r>
          </w:p>
        </w:tc>
        <w:tc>
          <w:tcPr>
            <w:tcW w:w="2608" w:type="dxa"/>
            <w:gridSpan w:val="2"/>
            <w:vAlign w:val="center"/>
          </w:tcPr>
          <w:p w14:paraId="5E522D92">
            <w:pPr>
              <w:pStyle w:val="14"/>
            </w:pPr>
            <w:r>
              <w:t>3月底</w:t>
            </w:r>
          </w:p>
        </w:tc>
        <w:tc>
          <w:tcPr>
            <w:tcW w:w="1587" w:type="dxa"/>
            <w:vAlign w:val="center"/>
          </w:tcPr>
          <w:p w14:paraId="562DD4B4">
            <w:pPr>
              <w:pStyle w:val="14"/>
            </w:pPr>
            <w:r>
              <w:t>6月底</w:t>
            </w:r>
          </w:p>
        </w:tc>
        <w:tc>
          <w:tcPr>
            <w:tcW w:w="1304" w:type="dxa"/>
            <w:vAlign w:val="center"/>
          </w:tcPr>
          <w:p w14:paraId="5B9F859A">
            <w:pPr>
              <w:pStyle w:val="14"/>
            </w:pPr>
            <w:r>
              <w:t>10月底</w:t>
            </w:r>
          </w:p>
        </w:tc>
        <w:tc>
          <w:tcPr>
            <w:tcW w:w="3119" w:type="dxa"/>
            <w:gridSpan w:val="2"/>
            <w:vAlign w:val="center"/>
          </w:tcPr>
          <w:p w14:paraId="2618E17A">
            <w:pPr>
              <w:pStyle w:val="14"/>
            </w:pPr>
            <w:r>
              <w:t>12月底</w:t>
            </w:r>
          </w:p>
        </w:tc>
      </w:tr>
      <w:tr w14:paraId="3BE03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C8856"/>
        </w:tc>
        <w:tc>
          <w:tcPr>
            <w:tcW w:w="2608" w:type="dxa"/>
            <w:gridSpan w:val="2"/>
            <w:vAlign w:val="center"/>
          </w:tcPr>
          <w:p w14:paraId="38132A4C">
            <w:r>
              <w:rPr>
                <w:rFonts w:hint="eastAsia"/>
                <w:lang w:val="en-US" w:eastAsia="zh-CN"/>
              </w:rPr>
              <w:t>25</w:t>
            </w:r>
            <w:r>
              <w:t>%</w:t>
            </w:r>
          </w:p>
        </w:tc>
        <w:tc>
          <w:tcPr>
            <w:tcW w:w="1587" w:type="dxa"/>
            <w:vAlign w:val="center"/>
          </w:tcPr>
          <w:p w14:paraId="2AEED05A">
            <w:r>
              <w:rPr>
                <w:rFonts w:hint="eastAsia"/>
                <w:lang w:val="en-US" w:eastAsia="zh-CN"/>
              </w:rPr>
              <w:t>5</w:t>
            </w:r>
            <w:r>
              <w:t>0%</w:t>
            </w:r>
          </w:p>
        </w:tc>
        <w:tc>
          <w:tcPr>
            <w:tcW w:w="1304" w:type="dxa"/>
            <w:vAlign w:val="center"/>
          </w:tcPr>
          <w:p w14:paraId="3EB8E94A">
            <w:r>
              <w:rPr>
                <w:rFonts w:hint="eastAsia"/>
                <w:lang w:val="en-US" w:eastAsia="zh-CN"/>
              </w:rPr>
              <w:t>75</w:t>
            </w:r>
            <w:r>
              <w:t>%</w:t>
            </w:r>
          </w:p>
        </w:tc>
        <w:tc>
          <w:tcPr>
            <w:tcW w:w="3119" w:type="dxa"/>
            <w:gridSpan w:val="2"/>
            <w:vAlign w:val="center"/>
          </w:tcPr>
          <w:p w14:paraId="2A948411">
            <w:pPr>
              <w:pStyle w:val="15"/>
            </w:pPr>
            <w:r>
              <w:t>100%</w:t>
            </w:r>
          </w:p>
        </w:tc>
      </w:tr>
      <w:tr w14:paraId="2F3AC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C3F4C1">
            <w:pPr>
              <w:pStyle w:val="14"/>
            </w:pPr>
            <w:r>
              <w:t>绩效目标</w:t>
            </w:r>
          </w:p>
        </w:tc>
        <w:tc>
          <w:tcPr>
            <w:tcW w:w="8618" w:type="dxa"/>
            <w:gridSpan w:val="6"/>
            <w:vAlign w:val="center"/>
          </w:tcPr>
          <w:p w14:paraId="119A3A9C">
            <w:pPr>
              <w:pStyle w:val="13"/>
            </w:pPr>
            <w:r>
              <w:t>1.深入实施国家综合货运枢纽补链强链工作，建设枢纽扩能改造及集疏运体系项目，提升部分多式联运服务水平</w:t>
            </w:r>
          </w:p>
        </w:tc>
      </w:tr>
    </w:tbl>
    <w:p w14:paraId="2F425DCC">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AF22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A496F">
            <w:pPr>
              <w:pStyle w:val="14"/>
            </w:pPr>
            <w:r>
              <w:t>一级指标</w:t>
            </w:r>
          </w:p>
        </w:tc>
        <w:tc>
          <w:tcPr>
            <w:tcW w:w="1276" w:type="dxa"/>
            <w:vAlign w:val="center"/>
          </w:tcPr>
          <w:p w14:paraId="70182AB8">
            <w:pPr>
              <w:pStyle w:val="14"/>
            </w:pPr>
            <w:r>
              <w:t>二级指标</w:t>
            </w:r>
          </w:p>
        </w:tc>
        <w:tc>
          <w:tcPr>
            <w:tcW w:w="1332" w:type="dxa"/>
            <w:vAlign w:val="center"/>
          </w:tcPr>
          <w:p w14:paraId="61126D0F">
            <w:pPr>
              <w:pStyle w:val="14"/>
            </w:pPr>
            <w:r>
              <w:t>三级指标</w:t>
            </w:r>
          </w:p>
        </w:tc>
        <w:tc>
          <w:tcPr>
            <w:tcW w:w="2891" w:type="dxa"/>
            <w:vAlign w:val="center"/>
          </w:tcPr>
          <w:p w14:paraId="44683518">
            <w:pPr>
              <w:pStyle w:val="14"/>
            </w:pPr>
            <w:r>
              <w:t>绩效指标描述</w:t>
            </w:r>
          </w:p>
        </w:tc>
        <w:tc>
          <w:tcPr>
            <w:tcW w:w="1276" w:type="dxa"/>
            <w:vAlign w:val="center"/>
          </w:tcPr>
          <w:p w14:paraId="4C7C9B8E">
            <w:pPr>
              <w:pStyle w:val="14"/>
            </w:pPr>
            <w:r>
              <w:t>指标值</w:t>
            </w:r>
          </w:p>
        </w:tc>
        <w:tc>
          <w:tcPr>
            <w:tcW w:w="1843" w:type="dxa"/>
            <w:vAlign w:val="center"/>
          </w:tcPr>
          <w:p w14:paraId="27DB8AD8">
            <w:pPr>
              <w:pStyle w:val="14"/>
            </w:pPr>
            <w:r>
              <w:t>指标值确定依据</w:t>
            </w:r>
          </w:p>
        </w:tc>
      </w:tr>
      <w:tr w14:paraId="2DF9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06326">
            <w:pPr>
              <w:pStyle w:val="15"/>
            </w:pPr>
            <w:r>
              <w:t>产出指标</w:t>
            </w:r>
          </w:p>
        </w:tc>
        <w:tc>
          <w:tcPr>
            <w:tcW w:w="1276" w:type="dxa"/>
            <w:vAlign w:val="center"/>
          </w:tcPr>
          <w:p w14:paraId="5208CC40">
            <w:pPr>
              <w:pStyle w:val="13"/>
            </w:pPr>
            <w:r>
              <w:t>数量指标</w:t>
            </w:r>
          </w:p>
        </w:tc>
        <w:tc>
          <w:tcPr>
            <w:tcW w:w="1332" w:type="dxa"/>
            <w:vAlign w:val="center"/>
          </w:tcPr>
          <w:p w14:paraId="0AF52A64">
            <w:pPr>
              <w:pStyle w:val="13"/>
            </w:pPr>
            <w:r>
              <w:t>支持城市实施国家综合货运枢纽补链强链</w:t>
            </w:r>
          </w:p>
        </w:tc>
        <w:tc>
          <w:tcPr>
            <w:tcW w:w="2891" w:type="dxa"/>
            <w:vAlign w:val="center"/>
          </w:tcPr>
          <w:p w14:paraId="761F1C8D">
            <w:pPr>
              <w:pStyle w:val="13"/>
            </w:pPr>
            <w:r>
              <w:t>支持城市实施国家综合货运枢纽补链强链</w:t>
            </w:r>
          </w:p>
        </w:tc>
        <w:tc>
          <w:tcPr>
            <w:tcW w:w="1276" w:type="dxa"/>
            <w:vAlign w:val="center"/>
          </w:tcPr>
          <w:p w14:paraId="5890A226">
            <w:pPr>
              <w:pStyle w:val="13"/>
              <w:rPr>
                <w:rFonts w:hint="eastAsia" w:eastAsia="方正书宋_GBK"/>
                <w:lang w:eastAsia="zh-CN"/>
              </w:rPr>
            </w:pPr>
            <w:r>
              <w:t>1</w:t>
            </w:r>
            <w:r>
              <w:rPr>
                <w:rFonts w:hint="eastAsia"/>
                <w:lang w:eastAsia="zh-CN"/>
              </w:rPr>
              <w:t>个</w:t>
            </w:r>
          </w:p>
        </w:tc>
        <w:tc>
          <w:tcPr>
            <w:tcW w:w="1843" w:type="dxa"/>
            <w:vAlign w:val="center"/>
          </w:tcPr>
          <w:p w14:paraId="7E42BB44">
            <w:pPr>
              <w:pStyle w:val="13"/>
            </w:pPr>
            <w:r>
              <w:t>数量指标</w:t>
            </w:r>
          </w:p>
        </w:tc>
      </w:tr>
      <w:tr w14:paraId="527B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C8EA1"/>
        </w:tc>
        <w:tc>
          <w:tcPr>
            <w:tcW w:w="1276" w:type="dxa"/>
            <w:vAlign w:val="center"/>
          </w:tcPr>
          <w:p w14:paraId="01AAC3CF">
            <w:pPr>
              <w:pStyle w:val="13"/>
            </w:pPr>
            <w:r>
              <w:t>质量指标</w:t>
            </w:r>
          </w:p>
        </w:tc>
        <w:tc>
          <w:tcPr>
            <w:tcW w:w="1332" w:type="dxa"/>
            <w:vAlign w:val="center"/>
          </w:tcPr>
          <w:p w14:paraId="6EB1C841">
            <w:pPr>
              <w:pStyle w:val="13"/>
            </w:pPr>
            <w:r>
              <w:t>打造综合货运枢纽的多式联运类型</w:t>
            </w:r>
          </w:p>
        </w:tc>
        <w:tc>
          <w:tcPr>
            <w:tcW w:w="2891" w:type="dxa"/>
            <w:vAlign w:val="center"/>
          </w:tcPr>
          <w:p w14:paraId="3DCE3F8E">
            <w:pPr>
              <w:pStyle w:val="13"/>
            </w:pPr>
            <w:r>
              <w:t>优先支持铁水联运型等综合货运枢纽建设</w:t>
            </w:r>
          </w:p>
        </w:tc>
        <w:tc>
          <w:tcPr>
            <w:tcW w:w="1276" w:type="dxa"/>
            <w:vAlign w:val="center"/>
          </w:tcPr>
          <w:p w14:paraId="1C705D54">
            <w:pPr>
              <w:pStyle w:val="13"/>
            </w:pPr>
            <w:r>
              <w:t>优先支铁水联运型等至衡阳枢纽建设</w:t>
            </w:r>
          </w:p>
        </w:tc>
        <w:tc>
          <w:tcPr>
            <w:tcW w:w="1843" w:type="dxa"/>
            <w:vAlign w:val="center"/>
          </w:tcPr>
          <w:p w14:paraId="3C765BB9">
            <w:pPr>
              <w:pStyle w:val="13"/>
            </w:pPr>
            <w:r>
              <w:t>质量指标</w:t>
            </w:r>
          </w:p>
        </w:tc>
      </w:tr>
      <w:tr w14:paraId="10A5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19D8487"/>
        </w:tc>
        <w:tc>
          <w:tcPr>
            <w:tcW w:w="1276" w:type="dxa"/>
            <w:vAlign w:val="center"/>
          </w:tcPr>
          <w:p w14:paraId="18CFD3A6">
            <w:pPr>
              <w:pStyle w:val="13"/>
            </w:pPr>
            <w:r>
              <w:t>时效指标</w:t>
            </w:r>
          </w:p>
        </w:tc>
        <w:tc>
          <w:tcPr>
            <w:tcW w:w="1332" w:type="dxa"/>
            <w:vAlign w:val="center"/>
          </w:tcPr>
          <w:p w14:paraId="05751815">
            <w:pPr>
              <w:pStyle w:val="13"/>
            </w:pPr>
            <w:r>
              <w:t>工程完成时间</w:t>
            </w:r>
          </w:p>
        </w:tc>
        <w:tc>
          <w:tcPr>
            <w:tcW w:w="2891" w:type="dxa"/>
            <w:vAlign w:val="center"/>
          </w:tcPr>
          <w:p w14:paraId="39A15704">
            <w:pPr>
              <w:pStyle w:val="13"/>
            </w:pPr>
            <w:r>
              <w:t>工程完成时间</w:t>
            </w:r>
          </w:p>
        </w:tc>
        <w:tc>
          <w:tcPr>
            <w:tcW w:w="1276" w:type="dxa"/>
            <w:vAlign w:val="center"/>
          </w:tcPr>
          <w:p w14:paraId="4BA5662C">
            <w:pPr>
              <w:pStyle w:val="13"/>
            </w:pPr>
            <w:r>
              <w:t>按合同约定完工</w:t>
            </w:r>
          </w:p>
        </w:tc>
        <w:tc>
          <w:tcPr>
            <w:tcW w:w="1843" w:type="dxa"/>
            <w:vAlign w:val="center"/>
          </w:tcPr>
          <w:p w14:paraId="51859EC7">
            <w:pPr>
              <w:pStyle w:val="13"/>
            </w:pPr>
            <w:r>
              <w:t>完成</w:t>
            </w:r>
          </w:p>
        </w:tc>
      </w:tr>
      <w:tr w14:paraId="51DB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E63025"/>
        </w:tc>
        <w:tc>
          <w:tcPr>
            <w:tcW w:w="1276" w:type="dxa"/>
            <w:vAlign w:val="center"/>
          </w:tcPr>
          <w:p w14:paraId="324753FD">
            <w:pPr>
              <w:pStyle w:val="13"/>
            </w:pPr>
            <w:r>
              <w:t>成本指标</w:t>
            </w:r>
          </w:p>
        </w:tc>
        <w:tc>
          <w:tcPr>
            <w:tcW w:w="1332" w:type="dxa"/>
            <w:vAlign w:val="center"/>
          </w:tcPr>
          <w:p w14:paraId="5A7F06A2">
            <w:pPr>
              <w:pStyle w:val="13"/>
            </w:pPr>
            <w:r>
              <w:t>项目预算控制数</w:t>
            </w:r>
          </w:p>
        </w:tc>
        <w:tc>
          <w:tcPr>
            <w:tcW w:w="2891" w:type="dxa"/>
            <w:vAlign w:val="center"/>
          </w:tcPr>
          <w:p w14:paraId="6AD12B19">
            <w:pPr>
              <w:pStyle w:val="13"/>
            </w:pPr>
            <w:r>
              <w:t>项目预算控制数</w:t>
            </w:r>
          </w:p>
        </w:tc>
        <w:tc>
          <w:tcPr>
            <w:tcW w:w="1276" w:type="dxa"/>
            <w:vAlign w:val="center"/>
          </w:tcPr>
          <w:p w14:paraId="577ACF30">
            <w:pPr>
              <w:pStyle w:val="13"/>
              <w:rPr>
                <w:rFonts w:hint="eastAsia" w:eastAsia="方正书宋_GBK"/>
                <w:lang w:eastAsia="zh-CN"/>
              </w:rPr>
            </w:pPr>
            <w:r>
              <w:t>≤100</w:t>
            </w:r>
            <w:r>
              <w:rPr>
                <w:rFonts w:hint="eastAsia"/>
                <w:lang w:eastAsia="zh-CN"/>
              </w:rPr>
              <w:t>%</w:t>
            </w:r>
          </w:p>
        </w:tc>
        <w:tc>
          <w:tcPr>
            <w:tcW w:w="1843" w:type="dxa"/>
            <w:vAlign w:val="center"/>
          </w:tcPr>
          <w:p w14:paraId="3D9B98F1">
            <w:pPr>
              <w:pStyle w:val="13"/>
            </w:pPr>
            <w:r>
              <w:t>预算控制数</w:t>
            </w:r>
          </w:p>
        </w:tc>
      </w:tr>
      <w:tr w14:paraId="163D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45359">
            <w:pPr>
              <w:pStyle w:val="15"/>
            </w:pPr>
            <w:r>
              <w:t>效益指标</w:t>
            </w:r>
          </w:p>
        </w:tc>
        <w:tc>
          <w:tcPr>
            <w:tcW w:w="1276" w:type="dxa"/>
            <w:vAlign w:val="center"/>
          </w:tcPr>
          <w:p w14:paraId="7FB638EA">
            <w:pPr>
              <w:pStyle w:val="13"/>
            </w:pPr>
            <w:r>
              <w:t>经济效益指标</w:t>
            </w:r>
          </w:p>
        </w:tc>
        <w:tc>
          <w:tcPr>
            <w:tcW w:w="1332" w:type="dxa"/>
            <w:vAlign w:val="center"/>
          </w:tcPr>
          <w:p w14:paraId="63A3FA8D">
            <w:pPr>
              <w:pStyle w:val="13"/>
            </w:pPr>
            <w:r>
              <w:t>吸引带动社会投资作用</w:t>
            </w:r>
          </w:p>
        </w:tc>
        <w:tc>
          <w:tcPr>
            <w:tcW w:w="2891" w:type="dxa"/>
            <w:vAlign w:val="center"/>
          </w:tcPr>
          <w:p w14:paraId="15D2B68E">
            <w:pPr>
              <w:pStyle w:val="13"/>
            </w:pPr>
            <w:r>
              <w:t>吸引带动社会投资作用</w:t>
            </w:r>
          </w:p>
        </w:tc>
        <w:tc>
          <w:tcPr>
            <w:tcW w:w="1276" w:type="dxa"/>
            <w:vAlign w:val="center"/>
          </w:tcPr>
          <w:p w14:paraId="2E504923">
            <w:pPr>
              <w:pStyle w:val="13"/>
            </w:pPr>
            <w:r>
              <w:t>对社会作用明显</w:t>
            </w:r>
          </w:p>
        </w:tc>
        <w:tc>
          <w:tcPr>
            <w:tcW w:w="1843" w:type="dxa"/>
            <w:vAlign w:val="center"/>
          </w:tcPr>
          <w:p w14:paraId="2ACAEDDB">
            <w:pPr>
              <w:pStyle w:val="13"/>
            </w:pPr>
            <w:r>
              <w:t>对社会经济效益指标</w:t>
            </w:r>
          </w:p>
        </w:tc>
      </w:tr>
      <w:tr w14:paraId="251C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1BBD3C"/>
        </w:tc>
        <w:tc>
          <w:tcPr>
            <w:tcW w:w="1276" w:type="dxa"/>
            <w:vAlign w:val="center"/>
          </w:tcPr>
          <w:p w14:paraId="0A5B192C">
            <w:pPr>
              <w:pStyle w:val="13"/>
            </w:pPr>
            <w:r>
              <w:t>社会效益指标</w:t>
            </w:r>
          </w:p>
        </w:tc>
        <w:tc>
          <w:tcPr>
            <w:tcW w:w="1332" w:type="dxa"/>
            <w:vAlign w:val="center"/>
          </w:tcPr>
          <w:p w14:paraId="760DA4C7">
            <w:pPr>
              <w:pStyle w:val="13"/>
            </w:pPr>
            <w:r>
              <w:t>社会发展贡献</w:t>
            </w:r>
          </w:p>
        </w:tc>
        <w:tc>
          <w:tcPr>
            <w:tcW w:w="2891" w:type="dxa"/>
            <w:vAlign w:val="center"/>
          </w:tcPr>
          <w:p w14:paraId="12896A3C">
            <w:pPr>
              <w:pStyle w:val="13"/>
            </w:pPr>
            <w:r>
              <w:t>在保通保畅、应急保障、疫情防控、安全稳定等方面发挥了重要作用</w:t>
            </w:r>
          </w:p>
        </w:tc>
        <w:tc>
          <w:tcPr>
            <w:tcW w:w="1276" w:type="dxa"/>
            <w:vAlign w:val="center"/>
          </w:tcPr>
          <w:p w14:paraId="03FE8386">
            <w:pPr>
              <w:pStyle w:val="13"/>
            </w:pPr>
            <w:r>
              <w:t>保通保畅</w:t>
            </w:r>
          </w:p>
        </w:tc>
        <w:tc>
          <w:tcPr>
            <w:tcW w:w="1843" w:type="dxa"/>
            <w:vAlign w:val="center"/>
          </w:tcPr>
          <w:p w14:paraId="2059898E">
            <w:pPr>
              <w:pStyle w:val="13"/>
            </w:pPr>
            <w:r>
              <w:t>对社会效益指标</w:t>
            </w:r>
          </w:p>
        </w:tc>
      </w:tr>
      <w:tr w14:paraId="59DB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9E9EE"/>
        </w:tc>
        <w:tc>
          <w:tcPr>
            <w:tcW w:w="1276" w:type="dxa"/>
            <w:vAlign w:val="center"/>
          </w:tcPr>
          <w:p w14:paraId="600FCA84">
            <w:pPr>
              <w:pStyle w:val="13"/>
            </w:pPr>
            <w:r>
              <w:t>生态效益指标</w:t>
            </w:r>
          </w:p>
        </w:tc>
        <w:tc>
          <w:tcPr>
            <w:tcW w:w="1332" w:type="dxa"/>
            <w:vAlign w:val="center"/>
          </w:tcPr>
          <w:p w14:paraId="5994C38A">
            <w:pPr>
              <w:pStyle w:val="13"/>
            </w:pPr>
            <w:r>
              <w:t>生态影响</w:t>
            </w:r>
          </w:p>
        </w:tc>
        <w:tc>
          <w:tcPr>
            <w:tcW w:w="2891" w:type="dxa"/>
            <w:vAlign w:val="center"/>
          </w:tcPr>
          <w:p w14:paraId="4B911803">
            <w:pPr>
              <w:pStyle w:val="13"/>
            </w:pPr>
            <w:r>
              <w:t>生态影响</w:t>
            </w:r>
          </w:p>
        </w:tc>
        <w:tc>
          <w:tcPr>
            <w:tcW w:w="1276" w:type="dxa"/>
            <w:vAlign w:val="center"/>
          </w:tcPr>
          <w:p w14:paraId="68F90FD2">
            <w:pPr>
              <w:pStyle w:val="13"/>
            </w:pPr>
            <w:r>
              <w:t>生态影响</w:t>
            </w:r>
          </w:p>
          <w:p w14:paraId="437A2BB6">
            <w:pPr>
              <w:pStyle w:val="13"/>
            </w:pPr>
          </w:p>
        </w:tc>
        <w:tc>
          <w:tcPr>
            <w:tcW w:w="1843" w:type="dxa"/>
            <w:vAlign w:val="center"/>
          </w:tcPr>
          <w:p w14:paraId="6C9A43AB">
            <w:pPr>
              <w:pStyle w:val="13"/>
            </w:pPr>
            <w:r>
              <w:t>生态影响</w:t>
            </w:r>
          </w:p>
        </w:tc>
      </w:tr>
      <w:tr w14:paraId="2E8A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4872DF"/>
        </w:tc>
        <w:tc>
          <w:tcPr>
            <w:tcW w:w="1276" w:type="dxa"/>
            <w:vAlign w:val="center"/>
          </w:tcPr>
          <w:p w14:paraId="2210D839">
            <w:pPr>
              <w:pStyle w:val="13"/>
            </w:pPr>
            <w:r>
              <w:t>可持续影响指标</w:t>
            </w:r>
          </w:p>
        </w:tc>
        <w:tc>
          <w:tcPr>
            <w:tcW w:w="1332" w:type="dxa"/>
            <w:vAlign w:val="center"/>
          </w:tcPr>
          <w:p w14:paraId="6C0C3632">
            <w:pPr>
              <w:pStyle w:val="13"/>
            </w:pPr>
            <w:r>
              <w:t>保障道路通畅</w:t>
            </w:r>
          </w:p>
        </w:tc>
        <w:tc>
          <w:tcPr>
            <w:tcW w:w="2891" w:type="dxa"/>
            <w:vAlign w:val="center"/>
          </w:tcPr>
          <w:p w14:paraId="1AF07D91">
            <w:pPr>
              <w:pStyle w:val="13"/>
            </w:pPr>
            <w:r>
              <w:t>保障道路通畅</w:t>
            </w:r>
          </w:p>
        </w:tc>
        <w:tc>
          <w:tcPr>
            <w:tcW w:w="1276" w:type="dxa"/>
            <w:vAlign w:val="center"/>
          </w:tcPr>
          <w:p w14:paraId="329B837F">
            <w:pPr>
              <w:pStyle w:val="13"/>
            </w:pPr>
            <w:r>
              <w:t>保障道路通畅</w:t>
            </w:r>
          </w:p>
        </w:tc>
        <w:tc>
          <w:tcPr>
            <w:tcW w:w="1843" w:type="dxa"/>
            <w:vAlign w:val="center"/>
          </w:tcPr>
          <w:p w14:paraId="267B36A0">
            <w:pPr>
              <w:pStyle w:val="13"/>
            </w:pPr>
            <w:r>
              <w:t>保障道路通畅</w:t>
            </w:r>
          </w:p>
        </w:tc>
      </w:tr>
      <w:tr w14:paraId="0C76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F1B5B">
            <w:pPr>
              <w:pStyle w:val="15"/>
            </w:pPr>
            <w:r>
              <w:t>满意度指标</w:t>
            </w:r>
          </w:p>
        </w:tc>
        <w:tc>
          <w:tcPr>
            <w:tcW w:w="1276" w:type="dxa"/>
            <w:vAlign w:val="center"/>
          </w:tcPr>
          <w:p w14:paraId="48B1473E">
            <w:pPr>
              <w:pStyle w:val="13"/>
            </w:pPr>
            <w:r>
              <w:t>服务对象满意度指标</w:t>
            </w:r>
          </w:p>
        </w:tc>
        <w:tc>
          <w:tcPr>
            <w:tcW w:w="1332" w:type="dxa"/>
            <w:vAlign w:val="center"/>
          </w:tcPr>
          <w:p w14:paraId="3752896B">
            <w:pPr>
              <w:pStyle w:val="13"/>
            </w:pPr>
            <w:r>
              <w:t>服务对象满意度指标</w:t>
            </w:r>
          </w:p>
        </w:tc>
        <w:tc>
          <w:tcPr>
            <w:tcW w:w="2891" w:type="dxa"/>
            <w:vAlign w:val="center"/>
          </w:tcPr>
          <w:p w14:paraId="1516BB0A">
            <w:pPr>
              <w:pStyle w:val="13"/>
            </w:pPr>
            <w:r>
              <w:t>使用服务的企业满意度</w:t>
            </w:r>
          </w:p>
        </w:tc>
        <w:tc>
          <w:tcPr>
            <w:tcW w:w="1276" w:type="dxa"/>
            <w:vAlign w:val="center"/>
          </w:tcPr>
          <w:p w14:paraId="1014F3F7">
            <w:pPr>
              <w:pStyle w:val="13"/>
              <w:rPr>
                <w:rFonts w:hint="eastAsia" w:eastAsia="方正书宋_GBK"/>
                <w:lang w:eastAsia="zh-CN"/>
              </w:rPr>
            </w:pPr>
            <w:r>
              <w:t>≥90</w:t>
            </w:r>
            <w:r>
              <w:rPr>
                <w:rFonts w:hint="eastAsia"/>
                <w:lang w:eastAsia="zh-CN"/>
              </w:rPr>
              <w:t>%</w:t>
            </w:r>
          </w:p>
        </w:tc>
        <w:tc>
          <w:tcPr>
            <w:tcW w:w="1843" w:type="dxa"/>
            <w:vAlign w:val="center"/>
          </w:tcPr>
          <w:p w14:paraId="4713029B">
            <w:pPr>
              <w:pStyle w:val="13"/>
            </w:pPr>
            <w:r>
              <w:t>满意度</w:t>
            </w:r>
          </w:p>
        </w:tc>
      </w:tr>
    </w:tbl>
    <w:p w14:paraId="56BA88D3">
      <w:pPr>
        <w:sectPr>
          <w:pgSz w:w="11900" w:h="16840"/>
          <w:pgMar w:top="1984" w:right="1304" w:bottom="1134" w:left="1304" w:header="720" w:footer="720" w:gutter="0"/>
          <w:cols w:space="720" w:num="1"/>
        </w:sectPr>
      </w:pPr>
    </w:p>
    <w:p w14:paraId="2C3A427B">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3F8E1241">
      <w:pPr>
        <w:spacing w:before="0" w:after="0"/>
        <w:ind w:firstLine="560"/>
        <w:jc w:val="left"/>
        <w:outlineLvl w:val="3"/>
      </w:pPr>
      <w:bookmarkStart w:id="30" w:name="_Toc_4_4_0000000031"/>
      <w:r>
        <w:rPr>
          <w:rFonts w:ascii="方正仿宋_GBK" w:hAnsi="方正仿宋_GBK" w:eastAsia="方正仿宋_GBK" w:cs="方正仿宋_GBK"/>
          <w:color w:val="000000"/>
          <w:sz w:val="28"/>
        </w:rPr>
        <w:t>28.正定县华安路（城东街-规划西临济街）综合管网工程-石财债【2025】27号绩效目标表</w:t>
      </w:r>
      <w:bookmarkEnd w:id="3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9C0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543F47">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6AB5F605">
            <w:pPr>
              <w:pStyle w:val="11"/>
            </w:pPr>
            <w:r>
              <w:t>单位：万元</w:t>
            </w:r>
          </w:p>
        </w:tc>
      </w:tr>
      <w:tr w14:paraId="2855A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F63A2">
            <w:pPr>
              <w:pStyle w:val="14"/>
            </w:pPr>
            <w:r>
              <w:t>项目编码</w:t>
            </w:r>
          </w:p>
        </w:tc>
        <w:tc>
          <w:tcPr>
            <w:tcW w:w="2608" w:type="dxa"/>
            <w:gridSpan w:val="2"/>
            <w:vAlign w:val="center"/>
          </w:tcPr>
          <w:p w14:paraId="288D441F">
            <w:pPr>
              <w:pStyle w:val="13"/>
            </w:pPr>
            <w:r>
              <w:t>13012325P000005102038</w:t>
            </w:r>
          </w:p>
        </w:tc>
        <w:tc>
          <w:tcPr>
            <w:tcW w:w="1587" w:type="dxa"/>
            <w:vAlign w:val="center"/>
          </w:tcPr>
          <w:p w14:paraId="155AA329">
            <w:pPr>
              <w:pStyle w:val="14"/>
            </w:pPr>
            <w:r>
              <w:t>项目名称</w:t>
            </w:r>
          </w:p>
        </w:tc>
        <w:tc>
          <w:tcPr>
            <w:tcW w:w="4423" w:type="dxa"/>
            <w:gridSpan w:val="3"/>
            <w:vAlign w:val="center"/>
          </w:tcPr>
          <w:p w14:paraId="0991EDBE">
            <w:pPr>
              <w:pStyle w:val="13"/>
            </w:pPr>
            <w:r>
              <w:t>正定县华安路（城东街-规划西临济街）综合管网工程-石财债【2025】27号</w:t>
            </w:r>
          </w:p>
        </w:tc>
      </w:tr>
      <w:tr w14:paraId="467EA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8C77A">
            <w:pPr>
              <w:pStyle w:val="14"/>
            </w:pPr>
            <w:r>
              <w:t>预算规模及资金用途</w:t>
            </w:r>
          </w:p>
        </w:tc>
        <w:tc>
          <w:tcPr>
            <w:tcW w:w="1276" w:type="dxa"/>
            <w:vAlign w:val="center"/>
          </w:tcPr>
          <w:p w14:paraId="1F04D46D">
            <w:pPr>
              <w:pStyle w:val="14"/>
            </w:pPr>
            <w:r>
              <w:t>预算数</w:t>
            </w:r>
          </w:p>
        </w:tc>
        <w:tc>
          <w:tcPr>
            <w:tcW w:w="1332" w:type="dxa"/>
            <w:vAlign w:val="center"/>
          </w:tcPr>
          <w:p w14:paraId="0F577205">
            <w:pPr>
              <w:pStyle w:val="13"/>
            </w:pPr>
            <w:r>
              <w:t>3150.00</w:t>
            </w:r>
          </w:p>
        </w:tc>
        <w:tc>
          <w:tcPr>
            <w:tcW w:w="1587" w:type="dxa"/>
            <w:vAlign w:val="center"/>
          </w:tcPr>
          <w:p w14:paraId="47EE9995">
            <w:pPr>
              <w:pStyle w:val="14"/>
            </w:pPr>
            <w:r>
              <w:t>其中：财政    资金</w:t>
            </w:r>
          </w:p>
        </w:tc>
        <w:tc>
          <w:tcPr>
            <w:tcW w:w="1304" w:type="dxa"/>
            <w:vAlign w:val="center"/>
          </w:tcPr>
          <w:p w14:paraId="73D020AD">
            <w:pPr>
              <w:pStyle w:val="13"/>
            </w:pPr>
            <w:r>
              <w:t>3150.00</w:t>
            </w:r>
          </w:p>
        </w:tc>
        <w:tc>
          <w:tcPr>
            <w:tcW w:w="1276" w:type="dxa"/>
            <w:vAlign w:val="center"/>
          </w:tcPr>
          <w:p w14:paraId="5087D7B8">
            <w:pPr>
              <w:pStyle w:val="14"/>
            </w:pPr>
            <w:r>
              <w:t>其他资金</w:t>
            </w:r>
          </w:p>
        </w:tc>
        <w:tc>
          <w:tcPr>
            <w:tcW w:w="1843" w:type="dxa"/>
            <w:vAlign w:val="center"/>
          </w:tcPr>
          <w:p w14:paraId="2B1731C3">
            <w:pPr>
              <w:pStyle w:val="13"/>
            </w:pPr>
            <w:r>
              <w:t xml:space="preserve"> </w:t>
            </w:r>
          </w:p>
        </w:tc>
      </w:tr>
      <w:tr w14:paraId="48D0E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1ECF4"/>
        </w:tc>
        <w:tc>
          <w:tcPr>
            <w:tcW w:w="8618" w:type="dxa"/>
            <w:gridSpan w:val="6"/>
            <w:vAlign w:val="center"/>
          </w:tcPr>
          <w:p w14:paraId="063A88F7">
            <w:pPr>
              <w:pStyle w:val="13"/>
            </w:pPr>
            <w:r>
              <w:t>完成华安路综合管网工程建设</w:t>
            </w:r>
          </w:p>
        </w:tc>
      </w:tr>
      <w:tr w14:paraId="3B6C5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8DF0B">
            <w:pPr>
              <w:pStyle w:val="14"/>
            </w:pPr>
            <w:r>
              <w:t>资金支出计划（%）</w:t>
            </w:r>
          </w:p>
        </w:tc>
        <w:tc>
          <w:tcPr>
            <w:tcW w:w="2608" w:type="dxa"/>
            <w:gridSpan w:val="2"/>
            <w:vAlign w:val="center"/>
          </w:tcPr>
          <w:p w14:paraId="3979ED92">
            <w:pPr>
              <w:pStyle w:val="14"/>
            </w:pPr>
            <w:r>
              <w:t>3月底</w:t>
            </w:r>
          </w:p>
        </w:tc>
        <w:tc>
          <w:tcPr>
            <w:tcW w:w="1587" w:type="dxa"/>
            <w:vAlign w:val="center"/>
          </w:tcPr>
          <w:p w14:paraId="1C12FB76">
            <w:pPr>
              <w:pStyle w:val="14"/>
            </w:pPr>
            <w:r>
              <w:t>6月底</w:t>
            </w:r>
          </w:p>
        </w:tc>
        <w:tc>
          <w:tcPr>
            <w:tcW w:w="1304" w:type="dxa"/>
            <w:vAlign w:val="center"/>
          </w:tcPr>
          <w:p w14:paraId="060FCD69">
            <w:pPr>
              <w:pStyle w:val="14"/>
            </w:pPr>
            <w:r>
              <w:t>10月底</w:t>
            </w:r>
          </w:p>
        </w:tc>
        <w:tc>
          <w:tcPr>
            <w:tcW w:w="3119" w:type="dxa"/>
            <w:gridSpan w:val="2"/>
            <w:vAlign w:val="center"/>
          </w:tcPr>
          <w:p w14:paraId="126CB1ED">
            <w:pPr>
              <w:pStyle w:val="14"/>
            </w:pPr>
            <w:r>
              <w:t>12月底</w:t>
            </w:r>
          </w:p>
        </w:tc>
      </w:tr>
      <w:tr w14:paraId="7708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A5425"/>
        </w:tc>
        <w:tc>
          <w:tcPr>
            <w:tcW w:w="2608" w:type="dxa"/>
            <w:gridSpan w:val="2"/>
            <w:vAlign w:val="center"/>
          </w:tcPr>
          <w:p w14:paraId="218A1189">
            <w:r>
              <w:rPr>
                <w:rFonts w:hint="eastAsia"/>
                <w:lang w:val="en-US" w:eastAsia="zh-CN"/>
              </w:rPr>
              <w:t>25</w:t>
            </w:r>
            <w:r>
              <w:t>%</w:t>
            </w:r>
          </w:p>
        </w:tc>
        <w:tc>
          <w:tcPr>
            <w:tcW w:w="1587" w:type="dxa"/>
            <w:vAlign w:val="center"/>
          </w:tcPr>
          <w:p w14:paraId="70B44645">
            <w:r>
              <w:rPr>
                <w:rFonts w:hint="eastAsia"/>
                <w:lang w:val="en-US" w:eastAsia="zh-CN"/>
              </w:rPr>
              <w:t>5</w:t>
            </w:r>
            <w:r>
              <w:t>0%</w:t>
            </w:r>
          </w:p>
        </w:tc>
        <w:tc>
          <w:tcPr>
            <w:tcW w:w="1304" w:type="dxa"/>
            <w:vAlign w:val="center"/>
          </w:tcPr>
          <w:p w14:paraId="757C90E1">
            <w:r>
              <w:rPr>
                <w:rFonts w:hint="eastAsia"/>
                <w:lang w:val="en-US" w:eastAsia="zh-CN"/>
              </w:rPr>
              <w:t>75</w:t>
            </w:r>
            <w:r>
              <w:t>%</w:t>
            </w:r>
          </w:p>
        </w:tc>
        <w:tc>
          <w:tcPr>
            <w:tcW w:w="3119" w:type="dxa"/>
            <w:gridSpan w:val="2"/>
            <w:vAlign w:val="center"/>
          </w:tcPr>
          <w:p w14:paraId="184A1F6F">
            <w:pPr>
              <w:pStyle w:val="15"/>
            </w:pPr>
            <w:r>
              <w:t>100%</w:t>
            </w:r>
          </w:p>
        </w:tc>
      </w:tr>
      <w:tr w14:paraId="6DE725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86FF82">
            <w:pPr>
              <w:pStyle w:val="14"/>
            </w:pPr>
            <w:r>
              <w:t>绩效目标</w:t>
            </w:r>
          </w:p>
        </w:tc>
        <w:tc>
          <w:tcPr>
            <w:tcW w:w="8618" w:type="dxa"/>
            <w:gridSpan w:val="6"/>
            <w:vAlign w:val="center"/>
          </w:tcPr>
          <w:p w14:paraId="0143D80C">
            <w:pPr>
              <w:pStyle w:val="13"/>
            </w:pPr>
            <w:r>
              <w:t>1.完成华安路综合管网工程建设</w:t>
            </w:r>
          </w:p>
        </w:tc>
      </w:tr>
    </w:tbl>
    <w:p w14:paraId="211EE8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A78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4C183">
            <w:pPr>
              <w:pStyle w:val="14"/>
            </w:pPr>
            <w:r>
              <w:t>一级指标</w:t>
            </w:r>
          </w:p>
        </w:tc>
        <w:tc>
          <w:tcPr>
            <w:tcW w:w="1276" w:type="dxa"/>
            <w:vAlign w:val="center"/>
          </w:tcPr>
          <w:p w14:paraId="1436C93A">
            <w:pPr>
              <w:pStyle w:val="14"/>
            </w:pPr>
            <w:r>
              <w:t>二级指标</w:t>
            </w:r>
          </w:p>
        </w:tc>
        <w:tc>
          <w:tcPr>
            <w:tcW w:w="1332" w:type="dxa"/>
            <w:vAlign w:val="center"/>
          </w:tcPr>
          <w:p w14:paraId="250BF8CC">
            <w:pPr>
              <w:pStyle w:val="14"/>
            </w:pPr>
            <w:r>
              <w:t>三级指标</w:t>
            </w:r>
          </w:p>
        </w:tc>
        <w:tc>
          <w:tcPr>
            <w:tcW w:w="2891" w:type="dxa"/>
            <w:vAlign w:val="center"/>
          </w:tcPr>
          <w:p w14:paraId="7519F4B4">
            <w:pPr>
              <w:pStyle w:val="14"/>
            </w:pPr>
            <w:r>
              <w:t>绩效指标描述</w:t>
            </w:r>
          </w:p>
        </w:tc>
        <w:tc>
          <w:tcPr>
            <w:tcW w:w="1276" w:type="dxa"/>
            <w:vAlign w:val="center"/>
          </w:tcPr>
          <w:p w14:paraId="7B021D5D">
            <w:pPr>
              <w:pStyle w:val="14"/>
            </w:pPr>
            <w:r>
              <w:t>指标值</w:t>
            </w:r>
          </w:p>
        </w:tc>
        <w:tc>
          <w:tcPr>
            <w:tcW w:w="1843" w:type="dxa"/>
            <w:vAlign w:val="center"/>
          </w:tcPr>
          <w:p w14:paraId="66AC9AD8">
            <w:pPr>
              <w:pStyle w:val="14"/>
            </w:pPr>
            <w:r>
              <w:t>指标值确定依据</w:t>
            </w:r>
          </w:p>
        </w:tc>
      </w:tr>
      <w:tr w14:paraId="62A8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0E338">
            <w:pPr>
              <w:pStyle w:val="15"/>
            </w:pPr>
            <w:r>
              <w:t>产出指标</w:t>
            </w:r>
          </w:p>
        </w:tc>
        <w:tc>
          <w:tcPr>
            <w:tcW w:w="1276" w:type="dxa"/>
            <w:vAlign w:val="center"/>
          </w:tcPr>
          <w:p w14:paraId="26139680">
            <w:pPr>
              <w:pStyle w:val="13"/>
            </w:pPr>
            <w:r>
              <w:t>数量指标</w:t>
            </w:r>
          </w:p>
        </w:tc>
        <w:tc>
          <w:tcPr>
            <w:tcW w:w="1332" w:type="dxa"/>
            <w:vAlign w:val="center"/>
          </w:tcPr>
          <w:p w14:paraId="659556E6">
            <w:pPr>
              <w:pStyle w:val="13"/>
            </w:pPr>
            <w:r>
              <w:t>完成工程建设里程</w:t>
            </w:r>
          </w:p>
        </w:tc>
        <w:tc>
          <w:tcPr>
            <w:tcW w:w="2891" w:type="dxa"/>
            <w:vAlign w:val="center"/>
          </w:tcPr>
          <w:p w14:paraId="4087239E">
            <w:pPr>
              <w:pStyle w:val="13"/>
            </w:pPr>
            <w:r>
              <w:t>完成综合管网工程建设里程567米</w:t>
            </w:r>
          </w:p>
        </w:tc>
        <w:tc>
          <w:tcPr>
            <w:tcW w:w="1276" w:type="dxa"/>
            <w:vAlign w:val="center"/>
          </w:tcPr>
          <w:p w14:paraId="709266C4">
            <w:pPr>
              <w:pStyle w:val="13"/>
            </w:pPr>
            <w:r>
              <w:t>完成建设里程567米</w:t>
            </w:r>
          </w:p>
        </w:tc>
        <w:tc>
          <w:tcPr>
            <w:tcW w:w="1843" w:type="dxa"/>
            <w:vAlign w:val="center"/>
          </w:tcPr>
          <w:p w14:paraId="3D167923">
            <w:pPr>
              <w:pStyle w:val="13"/>
            </w:pPr>
            <w:r>
              <w:t>完成里程</w:t>
            </w:r>
          </w:p>
        </w:tc>
      </w:tr>
      <w:tr w14:paraId="3971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0FC7BEA"/>
        </w:tc>
        <w:tc>
          <w:tcPr>
            <w:tcW w:w="1276" w:type="dxa"/>
            <w:vAlign w:val="center"/>
          </w:tcPr>
          <w:p w14:paraId="60CBED8E">
            <w:pPr>
              <w:pStyle w:val="13"/>
            </w:pPr>
            <w:r>
              <w:t>质量指标</w:t>
            </w:r>
          </w:p>
        </w:tc>
        <w:tc>
          <w:tcPr>
            <w:tcW w:w="1332" w:type="dxa"/>
            <w:vAlign w:val="center"/>
          </w:tcPr>
          <w:p w14:paraId="0BE44ECB">
            <w:pPr>
              <w:pStyle w:val="13"/>
            </w:pPr>
            <w:r>
              <w:t>验收合格</w:t>
            </w:r>
          </w:p>
        </w:tc>
        <w:tc>
          <w:tcPr>
            <w:tcW w:w="2891" w:type="dxa"/>
            <w:vAlign w:val="center"/>
          </w:tcPr>
          <w:p w14:paraId="1A6B71E4">
            <w:pPr>
              <w:pStyle w:val="13"/>
            </w:pPr>
            <w:r>
              <w:t>验收合格</w:t>
            </w:r>
          </w:p>
        </w:tc>
        <w:tc>
          <w:tcPr>
            <w:tcW w:w="1276" w:type="dxa"/>
            <w:vAlign w:val="center"/>
          </w:tcPr>
          <w:p w14:paraId="3B67CCEE">
            <w:pPr>
              <w:pStyle w:val="13"/>
            </w:pPr>
            <w:r>
              <w:t>验收合格</w:t>
            </w:r>
          </w:p>
        </w:tc>
        <w:tc>
          <w:tcPr>
            <w:tcW w:w="1843" w:type="dxa"/>
            <w:vAlign w:val="center"/>
          </w:tcPr>
          <w:p w14:paraId="4CDA6DA4">
            <w:pPr>
              <w:pStyle w:val="13"/>
            </w:pPr>
            <w:r>
              <w:t>工程验收合格</w:t>
            </w:r>
          </w:p>
        </w:tc>
      </w:tr>
      <w:tr w14:paraId="2175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95F7F4"/>
        </w:tc>
        <w:tc>
          <w:tcPr>
            <w:tcW w:w="1276" w:type="dxa"/>
            <w:vAlign w:val="center"/>
          </w:tcPr>
          <w:p w14:paraId="78E86ECE">
            <w:pPr>
              <w:pStyle w:val="13"/>
            </w:pPr>
            <w:r>
              <w:t>时效指标</w:t>
            </w:r>
          </w:p>
        </w:tc>
        <w:tc>
          <w:tcPr>
            <w:tcW w:w="1332" w:type="dxa"/>
            <w:vAlign w:val="center"/>
          </w:tcPr>
          <w:p w14:paraId="40F62E99">
            <w:pPr>
              <w:pStyle w:val="13"/>
            </w:pPr>
            <w:r>
              <w:t>资金到位及时拨付</w:t>
            </w:r>
          </w:p>
        </w:tc>
        <w:tc>
          <w:tcPr>
            <w:tcW w:w="2891" w:type="dxa"/>
            <w:vAlign w:val="center"/>
          </w:tcPr>
          <w:p w14:paraId="44D681FD">
            <w:pPr>
              <w:pStyle w:val="13"/>
            </w:pPr>
            <w:r>
              <w:t>资金到位及时拨付</w:t>
            </w:r>
          </w:p>
        </w:tc>
        <w:tc>
          <w:tcPr>
            <w:tcW w:w="1276" w:type="dxa"/>
            <w:vAlign w:val="center"/>
          </w:tcPr>
          <w:p w14:paraId="27697140">
            <w:pPr>
              <w:pStyle w:val="13"/>
            </w:pPr>
            <w:r>
              <w:t>资金到位及时拨付</w:t>
            </w:r>
          </w:p>
        </w:tc>
        <w:tc>
          <w:tcPr>
            <w:tcW w:w="1843" w:type="dxa"/>
            <w:vAlign w:val="center"/>
          </w:tcPr>
          <w:p w14:paraId="47D21DAC">
            <w:pPr>
              <w:pStyle w:val="13"/>
            </w:pPr>
            <w:r>
              <w:t>资金到位率</w:t>
            </w:r>
          </w:p>
        </w:tc>
      </w:tr>
      <w:tr w14:paraId="292B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C582DF"/>
        </w:tc>
        <w:tc>
          <w:tcPr>
            <w:tcW w:w="1276" w:type="dxa"/>
            <w:vAlign w:val="center"/>
          </w:tcPr>
          <w:p w14:paraId="504CBE84">
            <w:pPr>
              <w:pStyle w:val="13"/>
            </w:pPr>
            <w:r>
              <w:t>成本指标</w:t>
            </w:r>
          </w:p>
        </w:tc>
        <w:tc>
          <w:tcPr>
            <w:tcW w:w="1332" w:type="dxa"/>
            <w:vAlign w:val="center"/>
          </w:tcPr>
          <w:p w14:paraId="46143DBB">
            <w:pPr>
              <w:pStyle w:val="13"/>
            </w:pPr>
            <w:r>
              <w:t>预算控制数</w:t>
            </w:r>
          </w:p>
        </w:tc>
        <w:tc>
          <w:tcPr>
            <w:tcW w:w="2891" w:type="dxa"/>
            <w:vAlign w:val="center"/>
          </w:tcPr>
          <w:p w14:paraId="1EE276E3">
            <w:pPr>
              <w:pStyle w:val="13"/>
            </w:pPr>
            <w:r>
              <w:t>不超预算控制数</w:t>
            </w:r>
          </w:p>
        </w:tc>
        <w:tc>
          <w:tcPr>
            <w:tcW w:w="1276" w:type="dxa"/>
            <w:vAlign w:val="center"/>
          </w:tcPr>
          <w:p w14:paraId="2E6E2F29">
            <w:pPr>
              <w:pStyle w:val="13"/>
              <w:rPr>
                <w:rFonts w:hint="eastAsia" w:eastAsia="方正书宋_GBK"/>
                <w:lang w:eastAsia="zh-CN"/>
              </w:rPr>
            </w:pPr>
            <w:r>
              <w:t>≤100</w:t>
            </w:r>
            <w:r>
              <w:rPr>
                <w:rFonts w:hint="eastAsia"/>
                <w:lang w:eastAsia="zh-CN"/>
              </w:rPr>
              <w:t>%</w:t>
            </w:r>
          </w:p>
        </w:tc>
        <w:tc>
          <w:tcPr>
            <w:tcW w:w="1843" w:type="dxa"/>
            <w:vAlign w:val="center"/>
          </w:tcPr>
          <w:p w14:paraId="77A6B1F7">
            <w:pPr>
              <w:pStyle w:val="13"/>
            </w:pPr>
            <w:r>
              <w:t>预算控制数</w:t>
            </w:r>
          </w:p>
        </w:tc>
      </w:tr>
      <w:tr w14:paraId="3C94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0FDFB">
            <w:pPr>
              <w:pStyle w:val="15"/>
            </w:pPr>
            <w:r>
              <w:t>效益指标</w:t>
            </w:r>
          </w:p>
        </w:tc>
        <w:tc>
          <w:tcPr>
            <w:tcW w:w="1276" w:type="dxa"/>
            <w:vAlign w:val="center"/>
          </w:tcPr>
          <w:p w14:paraId="0DC867D6">
            <w:pPr>
              <w:pStyle w:val="13"/>
            </w:pPr>
            <w:r>
              <w:t>经济效益指标</w:t>
            </w:r>
          </w:p>
        </w:tc>
        <w:tc>
          <w:tcPr>
            <w:tcW w:w="1332" w:type="dxa"/>
            <w:vAlign w:val="center"/>
          </w:tcPr>
          <w:p w14:paraId="4C24ABBE">
            <w:pPr>
              <w:pStyle w:val="13"/>
            </w:pPr>
            <w:r>
              <w:t>带动经济发展</w:t>
            </w:r>
          </w:p>
        </w:tc>
        <w:tc>
          <w:tcPr>
            <w:tcW w:w="2891" w:type="dxa"/>
            <w:vAlign w:val="center"/>
          </w:tcPr>
          <w:p w14:paraId="66D2B3A1">
            <w:pPr>
              <w:pStyle w:val="13"/>
            </w:pPr>
            <w:r>
              <w:t>带动当地经济发展</w:t>
            </w:r>
          </w:p>
        </w:tc>
        <w:tc>
          <w:tcPr>
            <w:tcW w:w="1276" w:type="dxa"/>
            <w:vAlign w:val="center"/>
          </w:tcPr>
          <w:p w14:paraId="63AC12C1">
            <w:pPr>
              <w:pStyle w:val="13"/>
            </w:pPr>
            <w:r>
              <w:t>有效带动经济发展</w:t>
            </w:r>
          </w:p>
        </w:tc>
        <w:tc>
          <w:tcPr>
            <w:tcW w:w="1843" w:type="dxa"/>
            <w:vAlign w:val="center"/>
          </w:tcPr>
          <w:p w14:paraId="1F23E6D9">
            <w:pPr>
              <w:pStyle w:val="13"/>
            </w:pPr>
            <w:r>
              <w:t>带动经济发展</w:t>
            </w:r>
          </w:p>
        </w:tc>
      </w:tr>
      <w:tr w14:paraId="6C7CF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786B2B"/>
        </w:tc>
        <w:tc>
          <w:tcPr>
            <w:tcW w:w="1276" w:type="dxa"/>
            <w:vAlign w:val="center"/>
          </w:tcPr>
          <w:p w14:paraId="623974AC">
            <w:pPr>
              <w:pStyle w:val="13"/>
            </w:pPr>
            <w:r>
              <w:t>社会效益指标</w:t>
            </w:r>
          </w:p>
        </w:tc>
        <w:tc>
          <w:tcPr>
            <w:tcW w:w="1332" w:type="dxa"/>
            <w:vAlign w:val="center"/>
          </w:tcPr>
          <w:p w14:paraId="73E01834">
            <w:pPr>
              <w:pStyle w:val="13"/>
            </w:pPr>
            <w:r>
              <w:t>提升公共服务水平</w:t>
            </w:r>
          </w:p>
        </w:tc>
        <w:tc>
          <w:tcPr>
            <w:tcW w:w="2891" w:type="dxa"/>
            <w:vAlign w:val="center"/>
          </w:tcPr>
          <w:p w14:paraId="29BC5DED">
            <w:pPr>
              <w:pStyle w:val="13"/>
            </w:pPr>
            <w:r>
              <w:t>提升公共服务水平</w:t>
            </w:r>
          </w:p>
        </w:tc>
        <w:tc>
          <w:tcPr>
            <w:tcW w:w="1276" w:type="dxa"/>
            <w:vAlign w:val="center"/>
          </w:tcPr>
          <w:p w14:paraId="44363B7A">
            <w:pPr>
              <w:pStyle w:val="13"/>
            </w:pPr>
            <w:r>
              <w:t>有效提升公共服务水平</w:t>
            </w:r>
          </w:p>
        </w:tc>
        <w:tc>
          <w:tcPr>
            <w:tcW w:w="1843" w:type="dxa"/>
            <w:vAlign w:val="center"/>
          </w:tcPr>
          <w:p w14:paraId="40741430">
            <w:pPr>
              <w:pStyle w:val="13"/>
            </w:pPr>
            <w:r>
              <w:t>社会影响度</w:t>
            </w:r>
          </w:p>
        </w:tc>
      </w:tr>
      <w:tr w14:paraId="521B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84137E"/>
        </w:tc>
        <w:tc>
          <w:tcPr>
            <w:tcW w:w="1276" w:type="dxa"/>
            <w:vAlign w:val="center"/>
          </w:tcPr>
          <w:p w14:paraId="2D8A4265">
            <w:pPr>
              <w:pStyle w:val="13"/>
            </w:pPr>
            <w:r>
              <w:t>生态效益指标</w:t>
            </w:r>
          </w:p>
        </w:tc>
        <w:tc>
          <w:tcPr>
            <w:tcW w:w="1332" w:type="dxa"/>
            <w:vAlign w:val="center"/>
          </w:tcPr>
          <w:p w14:paraId="4D92EA87">
            <w:pPr>
              <w:pStyle w:val="13"/>
            </w:pPr>
            <w:r>
              <w:t>生态影响</w:t>
            </w:r>
          </w:p>
        </w:tc>
        <w:tc>
          <w:tcPr>
            <w:tcW w:w="2891" w:type="dxa"/>
            <w:vAlign w:val="center"/>
          </w:tcPr>
          <w:p w14:paraId="7745CA26">
            <w:pPr>
              <w:pStyle w:val="13"/>
            </w:pPr>
            <w:r>
              <w:t>生态影响</w:t>
            </w:r>
          </w:p>
        </w:tc>
        <w:tc>
          <w:tcPr>
            <w:tcW w:w="1276" w:type="dxa"/>
            <w:vAlign w:val="center"/>
          </w:tcPr>
          <w:p w14:paraId="08CD9052">
            <w:pPr>
              <w:pStyle w:val="13"/>
            </w:pPr>
            <w:r>
              <w:t>生态影响</w:t>
            </w:r>
          </w:p>
        </w:tc>
        <w:tc>
          <w:tcPr>
            <w:tcW w:w="1843" w:type="dxa"/>
            <w:vAlign w:val="center"/>
          </w:tcPr>
          <w:p w14:paraId="4734CF81">
            <w:pPr>
              <w:pStyle w:val="13"/>
            </w:pPr>
            <w:r>
              <w:t>生态影响</w:t>
            </w:r>
          </w:p>
        </w:tc>
      </w:tr>
      <w:tr w14:paraId="4FA7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24FEBD"/>
        </w:tc>
        <w:tc>
          <w:tcPr>
            <w:tcW w:w="1276" w:type="dxa"/>
            <w:vAlign w:val="center"/>
          </w:tcPr>
          <w:p w14:paraId="0B56FEDF">
            <w:pPr>
              <w:pStyle w:val="13"/>
            </w:pPr>
            <w:r>
              <w:t>可持续影响指标</w:t>
            </w:r>
          </w:p>
        </w:tc>
        <w:tc>
          <w:tcPr>
            <w:tcW w:w="1332" w:type="dxa"/>
            <w:vAlign w:val="center"/>
          </w:tcPr>
          <w:p w14:paraId="42A2162E">
            <w:pPr>
              <w:pStyle w:val="13"/>
            </w:pPr>
            <w:r>
              <w:t>保障道路通畅</w:t>
            </w:r>
          </w:p>
        </w:tc>
        <w:tc>
          <w:tcPr>
            <w:tcW w:w="2891" w:type="dxa"/>
            <w:vAlign w:val="center"/>
          </w:tcPr>
          <w:p w14:paraId="546EE4FD">
            <w:pPr>
              <w:pStyle w:val="13"/>
            </w:pPr>
            <w:r>
              <w:t>保障道路通畅</w:t>
            </w:r>
          </w:p>
        </w:tc>
        <w:tc>
          <w:tcPr>
            <w:tcW w:w="1276" w:type="dxa"/>
            <w:vAlign w:val="center"/>
          </w:tcPr>
          <w:p w14:paraId="5589BC91">
            <w:pPr>
              <w:pStyle w:val="13"/>
            </w:pPr>
            <w:r>
              <w:t>保障道路通畅</w:t>
            </w:r>
          </w:p>
        </w:tc>
        <w:tc>
          <w:tcPr>
            <w:tcW w:w="1843" w:type="dxa"/>
            <w:vAlign w:val="center"/>
          </w:tcPr>
          <w:p w14:paraId="314AFF15">
            <w:pPr>
              <w:pStyle w:val="13"/>
            </w:pPr>
            <w:r>
              <w:t>保障道路通畅</w:t>
            </w:r>
          </w:p>
        </w:tc>
      </w:tr>
      <w:tr w14:paraId="698C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1A7FC">
            <w:pPr>
              <w:pStyle w:val="15"/>
            </w:pPr>
            <w:r>
              <w:t>满意度指标</w:t>
            </w:r>
          </w:p>
        </w:tc>
        <w:tc>
          <w:tcPr>
            <w:tcW w:w="1276" w:type="dxa"/>
            <w:vAlign w:val="center"/>
          </w:tcPr>
          <w:p w14:paraId="520397C6">
            <w:pPr>
              <w:pStyle w:val="13"/>
            </w:pPr>
            <w:r>
              <w:t>服务对象满意度指标</w:t>
            </w:r>
          </w:p>
        </w:tc>
        <w:tc>
          <w:tcPr>
            <w:tcW w:w="1332" w:type="dxa"/>
            <w:vAlign w:val="center"/>
          </w:tcPr>
          <w:p w14:paraId="7EF70A90">
            <w:pPr>
              <w:pStyle w:val="13"/>
            </w:pPr>
            <w:r>
              <w:t>群众满意度</w:t>
            </w:r>
          </w:p>
        </w:tc>
        <w:tc>
          <w:tcPr>
            <w:tcW w:w="2891" w:type="dxa"/>
            <w:vAlign w:val="center"/>
          </w:tcPr>
          <w:p w14:paraId="28692F8D">
            <w:pPr>
              <w:pStyle w:val="13"/>
            </w:pPr>
            <w:r>
              <w:t>群众对出行环境满意度</w:t>
            </w:r>
          </w:p>
        </w:tc>
        <w:tc>
          <w:tcPr>
            <w:tcW w:w="1276" w:type="dxa"/>
            <w:vAlign w:val="center"/>
          </w:tcPr>
          <w:p w14:paraId="0799BF34">
            <w:pPr>
              <w:pStyle w:val="13"/>
              <w:rPr>
                <w:rFonts w:hint="eastAsia" w:eastAsia="方正书宋_GBK"/>
                <w:lang w:eastAsia="zh-CN"/>
              </w:rPr>
            </w:pPr>
            <w:r>
              <w:t>≥90</w:t>
            </w:r>
            <w:r>
              <w:rPr>
                <w:rFonts w:hint="eastAsia"/>
                <w:lang w:eastAsia="zh-CN"/>
              </w:rPr>
              <w:t>%</w:t>
            </w:r>
          </w:p>
        </w:tc>
        <w:tc>
          <w:tcPr>
            <w:tcW w:w="1843" w:type="dxa"/>
            <w:vAlign w:val="center"/>
          </w:tcPr>
          <w:p w14:paraId="7FBCB52A">
            <w:pPr>
              <w:pStyle w:val="13"/>
            </w:pPr>
            <w:r>
              <w:t>满意度</w:t>
            </w:r>
          </w:p>
        </w:tc>
      </w:tr>
    </w:tbl>
    <w:p w14:paraId="08736F2F">
      <w:pPr>
        <w:sectPr>
          <w:pgSz w:w="11900" w:h="16840"/>
          <w:pgMar w:top="1984" w:right="1304" w:bottom="1134" w:left="1304" w:header="720" w:footer="720" w:gutter="0"/>
          <w:cols w:space="720" w:num="1"/>
        </w:sectPr>
      </w:pPr>
    </w:p>
    <w:p w14:paraId="54BC27C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7482213">
      <w:pPr>
        <w:spacing w:before="0" w:after="0"/>
        <w:ind w:firstLine="560"/>
        <w:jc w:val="left"/>
        <w:outlineLvl w:val="3"/>
      </w:pPr>
      <w:bookmarkStart w:id="31" w:name="_Toc_4_4_0000000032"/>
      <w:r>
        <w:rPr>
          <w:rFonts w:ascii="方正仿宋_GBK" w:hAnsi="方正仿宋_GBK" w:eastAsia="方正仿宋_GBK" w:cs="方正仿宋_GBK"/>
          <w:color w:val="000000"/>
          <w:sz w:val="28"/>
        </w:rPr>
        <w:t>29.正定县武警某部通行桥涵建设工程（张石连接线南岗段提升改造工程）-石财城【2024】27号绩效目标表</w:t>
      </w:r>
      <w:bookmarkEnd w:id="3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123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6DBE69CE">
            <w:pPr>
              <w:pStyle w:val="12"/>
            </w:pPr>
            <w:r>
              <w:t>348001正定县交通运输局本级</w:t>
            </w:r>
          </w:p>
        </w:tc>
        <w:tc>
          <w:tcPr>
            <w:tcW w:w="1843" w:type="dxa"/>
            <w:tcBorders>
              <w:top w:val="single" w:color="FFFFFF" w:sz="6" w:space="0"/>
              <w:left w:val="single" w:color="FFFFFF" w:sz="6" w:space="0"/>
              <w:right w:val="single" w:color="FFFFFF" w:sz="6" w:space="0"/>
            </w:tcBorders>
            <w:vAlign w:val="center"/>
          </w:tcPr>
          <w:p w14:paraId="03B73540">
            <w:pPr>
              <w:pStyle w:val="11"/>
            </w:pPr>
            <w:r>
              <w:t>单位：万元</w:t>
            </w:r>
          </w:p>
        </w:tc>
      </w:tr>
      <w:tr w14:paraId="63941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B5E7E">
            <w:pPr>
              <w:pStyle w:val="14"/>
            </w:pPr>
            <w:r>
              <w:t>项目编码</w:t>
            </w:r>
          </w:p>
        </w:tc>
        <w:tc>
          <w:tcPr>
            <w:tcW w:w="2608" w:type="dxa"/>
            <w:gridSpan w:val="2"/>
            <w:vAlign w:val="center"/>
          </w:tcPr>
          <w:p w14:paraId="4D2A4730">
            <w:pPr>
              <w:pStyle w:val="13"/>
            </w:pPr>
            <w:r>
              <w:t>13012326P000024100511</w:t>
            </w:r>
          </w:p>
        </w:tc>
        <w:tc>
          <w:tcPr>
            <w:tcW w:w="1587" w:type="dxa"/>
            <w:vAlign w:val="center"/>
          </w:tcPr>
          <w:p w14:paraId="6471CBD6">
            <w:pPr>
              <w:pStyle w:val="14"/>
            </w:pPr>
            <w:r>
              <w:t>项目名称</w:t>
            </w:r>
          </w:p>
        </w:tc>
        <w:tc>
          <w:tcPr>
            <w:tcW w:w="4423" w:type="dxa"/>
            <w:gridSpan w:val="3"/>
            <w:vAlign w:val="center"/>
          </w:tcPr>
          <w:p w14:paraId="199FD3B7">
            <w:pPr>
              <w:pStyle w:val="13"/>
            </w:pPr>
            <w:r>
              <w:t>正定县武警某部通行桥涵建设工程（张石连接线南岗段提升改造工程）-石财城【2024】27号</w:t>
            </w:r>
          </w:p>
        </w:tc>
      </w:tr>
      <w:tr w14:paraId="426ED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CCBE0B">
            <w:pPr>
              <w:pStyle w:val="14"/>
            </w:pPr>
            <w:r>
              <w:t>预算规模及资金用途</w:t>
            </w:r>
          </w:p>
        </w:tc>
        <w:tc>
          <w:tcPr>
            <w:tcW w:w="1276" w:type="dxa"/>
            <w:vAlign w:val="center"/>
          </w:tcPr>
          <w:p w14:paraId="585077D0">
            <w:pPr>
              <w:pStyle w:val="14"/>
            </w:pPr>
            <w:r>
              <w:t>预算数</w:t>
            </w:r>
          </w:p>
        </w:tc>
        <w:tc>
          <w:tcPr>
            <w:tcW w:w="1332" w:type="dxa"/>
            <w:vAlign w:val="center"/>
          </w:tcPr>
          <w:p w14:paraId="50855441">
            <w:pPr>
              <w:pStyle w:val="13"/>
            </w:pPr>
            <w:r>
              <w:t>2693.00</w:t>
            </w:r>
          </w:p>
        </w:tc>
        <w:tc>
          <w:tcPr>
            <w:tcW w:w="1587" w:type="dxa"/>
            <w:vAlign w:val="center"/>
          </w:tcPr>
          <w:p w14:paraId="54299937">
            <w:pPr>
              <w:pStyle w:val="14"/>
            </w:pPr>
            <w:r>
              <w:t>其中：财政    资金</w:t>
            </w:r>
          </w:p>
        </w:tc>
        <w:tc>
          <w:tcPr>
            <w:tcW w:w="1304" w:type="dxa"/>
            <w:vAlign w:val="center"/>
          </w:tcPr>
          <w:p w14:paraId="04809103">
            <w:pPr>
              <w:pStyle w:val="13"/>
            </w:pPr>
            <w:r>
              <w:t>2693.00</w:t>
            </w:r>
          </w:p>
        </w:tc>
        <w:tc>
          <w:tcPr>
            <w:tcW w:w="1276" w:type="dxa"/>
            <w:vAlign w:val="center"/>
          </w:tcPr>
          <w:p w14:paraId="3684A2F8">
            <w:pPr>
              <w:pStyle w:val="14"/>
            </w:pPr>
            <w:r>
              <w:t>其他资金</w:t>
            </w:r>
          </w:p>
        </w:tc>
        <w:tc>
          <w:tcPr>
            <w:tcW w:w="1843" w:type="dxa"/>
            <w:vAlign w:val="center"/>
          </w:tcPr>
          <w:p w14:paraId="3E1003FB">
            <w:pPr>
              <w:pStyle w:val="13"/>
            </w:pPr>
            <w:r>
              <w:t xml:space="preserve"> </w:t>
            </w:r>
          </w:p>
        </w:tc>
      </w:tr>
      <w:tr w14:paraId="6F58E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611E07"/>
        </w:tc>
        <w:tc>
          <w:tcPr>
            <w:tcW w:w="8618" w:type="dxa"/>
            <w:gridSpan w:val="6"/>
            <w:vAlign w:val="center"/>
          </w:tcPr>
          <w:p w14:paraId="004F7091">
            <w:pPr>
              <w:pStyle w:val="13"/>
            </w:pPr>
            <w:r>
              <w:t>改造通行桥涵，方便部队安全便捷出行</w:t>
            </w:r>
            <w:r>
              <w:tab/>
            </w:r>
            <w:r>
              <w:tab/>
            </w:r>
            <w:r>
              <w:tab/>
            </w:r>
            <w:r>
              <w:tab/>
            </w:r>
            <w:r>
              <w:tab/>
            </w:r>
            <w:r>
              <w:tab/>
            </w:r>
          </w:p>
          <w:p w14:paraId="2CD4C030">
            <w:pPr>
              <w:pStyle w:val="13"/>
            </w:pPr>
          </w:p>
        </w:tc>
      </w:tr>
      <w:tr w14:paraId="23D26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179187">
            <w:pPr>
              <w:pStyle w:val="14"/>
            </w:pPr>
            <w:r>
              <w:t>资金支出计划（%）</w:t>
            </w:r>
          </w:p>
        </w:tc>
        <w:tc>
          <w:tcPr>
            <w:tcW w:w="2608" w:type="dxa"/>
            <w:gridSpan w:val="2"/>
            <w:vAlign w:val="center"/>
          </w:tcPr>
          <w:p w14:paraId="4C8AC823">
            <w:pPr>
              <w:pStyle w:val="14"/>
            </w:pPr>
            <w:r>
              <w:t>3月底</w:t>
            </w:r>
          </w:p>
        </w:tc>
        <w:tc>
          <w:tcPr>
            <w:tcW w:w="1587" w:type="dxa"/>
            <w:vAlign w:val="center"/>
          </w:tcPr>
          <w:p w14:paraId="26C63AAD">
            <w:pPr>
              <w:pStyle w:val="14"/>
            </w:pPr>
            <w:r>
              <w:t>6月底</w:t>
            </w:r>
          </w:p>
        </w:tc>
        <w:tc>
          <w:tcPr>
            <w:tcW w:w="1304" w:type="dxa"/>
            <w:vAlign w:val="center"/>
          </w:tcPr>
          <w:p w14:paraId="2C6498FB">
            <w:pPr>
              <w:pStyle w:val="14"/>
            </w:pPr>
            <w:r>
              <w:t>10月底</w:t>
            </w:r>
          </w:p>
        </w:tc>
        <w:tc>
          <w:tcPr>
            <w:tcW w:w="3119" w:type="dxa"/>
            <w:gridSpan w:val="2"/>
            <w:vAlign w:val="center"/>
          </w:tcPr>
          <w:p w14:paraId="485A894F">
            <w:pPr>
              <w:pStyle w:val="14"/>
            </w:pPr>
            <w:r>
              <w:t>12月底</w:t>
            </w:r>
          </w:p>
        </w:tc>
      </w:tr>
      <w:tr w14:paraId="68AB5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E056C"/>
        </w:tc>
        <w:tc>
          <w:tcPr>
            <w:tcW w:w="2608" w:type="dxa"/>
            <w:gridSpan w:val="2"/>
            <w:vAlign w:val="center"/>
          </w:tcPr>
          <w:p w14:paraId="546AAE12">
            <w:r>
              <w:rPr>
                <w:rFonts w:hint="eastAsia"/>
                <w:lang w:val="en-US" w:eastAsia="zh-CN"/>
              </w:rPr>
              <w:t>25</w:t>
            </w:r>
            <w:r>
              <w:t>%</w:t>
            </w:r>
          </w:p>
        </w:tc>
        <w:tc>
          <w:tcPr>
            <w:tcW w:w="1587" w:type="dxa"/>
            <w:vAlign w:val="center"/>
          </w:tcPr>
          <w:p w14:paraId="050687D7">
            <w:r>
              <w:rPr>
                <w:rFonts w:hint="eastAsia"/>
                <w:lang w:val="en-US" w:eastAsia="zh-CN"/>
              </w:rPr>
              <w:t>5</w:t>
            </w:r>
            <w:r>
              <w:t>0%</w:t>
            </w:r>
          </w:p>
        </w:tc>
        <w:tc>
          <w:tcPr>
            <w:tcW w:w="1304" w:type="dxa"/>
            <w:vAlign w:val="center"/>
          </w:tcPr>
          <w:p w14:paraId="3C5579A1">
            <w:r>
              <w:rPr>
                <w:rFonts w:hint="eastAsia"/>
                <w:lang w:val="en-US" w:eastAsia="zh-CN"/>
              </w:rPr>
              <w:t>75</w:t>
            </w:r>
            <w:r>
              <w:t>%</w:t>
            </w:r>
          </w:p>
        </w:tc>
        <w:tc>
          <w:tcPr>
            <w:tcW w:w="3119" w:type="dxa"/>
            <w:gridSpan w:val="2"/>
            <w:vAlign w:val="center"/>
          </w:tcPr>
          <w:p w14:paraId="6652A6B6">
            <w:pPr>
              <w:pStyle w:val="15"/>
            </w:pPr>
            <w:r>
              <w:t>100%</w:t>
            </w:r>
          </w:p>
        </w:tc>
      </w:tr>
      <w:tr w14:paraId="0EFB4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EE9C1">
            <w:pPr>
              <w:pStyle w:val="14"/>
            </w:pPr>
            <w:r>
              <w:t>绩效目标</w:t>
            </w:r>
          </w:p>
        </w:tc>
        <w:tc>
          <w:tcPr>
            <w:tcW w:w="8618" w:type="dxa"/>
            <w:gridSpan w:val="6"/>
            <w:vAlign w:val="center"/>
          </w:tcPr>
          <w:p w14:paraId="062B9E72">
            <w:pPr>
              <w:pStyle w:val="13"/>
            </w:pPr>
            <w:r>
              <w:t>1.改造通行桥涵，方便部队安全便捷出行</w:t>
            </w:r>
          </w:p>
        </w:tc>
      </w:tr>
    </w:tbl>
    <w:p w14:paraId="2E5B307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20C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483565">
            <w:pPr>
              <w:pStyle w:val="14"/>
            </w:pPr>
            <w:r>
              <w:t>一级指标</w:t>
            </w:r>
          </w:p>
        </w:tc>
        <w:tc>
          <w:tcPr>
            <w:tcW w:w="1276" w:type="dxa"/>
            <w:vAlign w:val="center"/>
          </w:tcPr>
          <w:p w14:paraId="2D06510E">
            <w:pPr>
              <w:pStyle w:val="14"/>
            </w:pPr>
            <w:r>
              <w:t>二级指标</w:t>
            </w:r>
          </w:p>
        </w:tc>
        <w:tc>
          <w:tcPr>
            <w:tcW w:w="1332" w:type="dxa"/>
            <w:vAlign w:val="center"/>
          </w:tcPr>
          <w:p w14:paraId="44C07EF7">
            <w:pPr>
              <w:pStyle w:val="14"/>
            </w:pPr>
            <w:r>
              <w:t>三级指标</w:t>
            </w:r>
          </w:p>
        </w:tc>
        <w:tc>
          <w:tcPr>
            <w:tcW w:w="2891" w:type="dxa"/>
            <w:vAlign w:val="center"/>
          </w:tcPr>
          <w:p w14:paraId="3CDD5938">
            <w:pPr>
              <w:pStyle w:val="14"/>
            </w:pPr>
            <w:r>
              <w:t>绩效指标描述</w:t>
            </w:r>
          </w:p>
        </w:tc>
        <w:tc>
          <w:tcPr>
            <w:tcW w:w="1276" w:type="dxa"/>
            <w:vAlign w:val="center"/>
          </w:tcPr>
          <w:p w14:paraId="70EB52E3">
            <w:pPr>
              <w:pStyle w:val="14"/>
            </w:pPr>
            <w:r>
              <w:t>指标值</w:t>
            </w:r>
          </w:p>
        </w:tc>
        <w:tc>
          <w:tcPr>
            <w:tcW w:w="1843" w:type="dxa"/>
            <w:vAlign w:val="center"/>
          </w:tcPr>
          <w:p w14:paraId="156C506C">
            <w:pPr>
              <w:pStyle w:val="14"/>
            </w:pPr>
            <w:r>
              <w:t>指标值确定依据</w:t>
            </w:r>
          </w:p>
        </w:tc>
      </w:tr>
      <w:tr w14:paraId="0D8D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E840E">
            <w:pPr>
              <w:pStyle w:val="15"/>
            </w:pPr>
            <w:r>
              <w:t>产出指标</w:t>
            </w:r>
          </w:p>
        </w:tc>
        <w:tc>
          <w:tcPr>
            <w:tcW w:w="1276" w:type="dxa"/>
            <w:vAlign w:val="center"/>
          </w:tcPr>
          <w:p w14:paraId="15BA5CBF">
            <w:pPr>
              <w:pStyle w:val="13"/>
            </w:pPr>
            <w:r>
              <w:t>数量指标</w:t>
            </w:r>
          </w:p>
        </w:tc>
        <w:tc>
          <w:tcPr>
            <w:tcW w:w="1332" w:type="dxa"/>
            <w:vAlign w:val="center"/>
          </w:tcPr>
          <w:p w14:paraId="17EB35D7">
            <w:pPr>
              <w:pStyle w:val="13"/>
            </w:pPr>
            <w:r>
              <w:t>新建桥涵、引道</w:t>
            </w:r>
          </w:p>
        </w:tc>
        <w:tc>
          <w:tcPr>
            <w:tcW w:w="2891" w:type="dxa"/>
            <w:vAlign w:val="center"/>
          </w:tcPr>
          <w:p w14:paraId="0E76D2DC">
            <w:pPr>
              <w:pStyle w:val="13"/>
            </w:pPr>
            <w:r>
              <w:t>新建桥涵、引道</w:t>
            </w:r>
          </w:p>
        </w:tc>
        <w:tc>
          <w:tcPr>
            <w:tcW w:w="1276" w:type="dxa"/>
            <w:vAlign w:val="center"/>
          </w:tcPr>
          <w:p w14:paraId="09576CF7">
            <w:pPr>
              <w:pStyle w:val="13"/>
            </w:pPr>
            <w:r>
              <w:t>新建桥涵、引道</w:t>
            </w:r>
          </w:p>
        </w:tc>
        <w:tc>
          <w:tcPr>
            <w:tcW w:w="1843" w:type="dxa"/>
            <w:vAlign w:val="center"/>
          </w:tcPr>
          <w:p w14:paraId="08D1AD98">
            <w:pPr>
              <w:pStyle w:val="13"/>
            </w:pPr>
            <w:r>
              <w:t>未完成建设目标</w:t>
            </w:r>
          </w:p>
        </w:tc>
      </w:tr>
      <w:tr w14:paraId="397B3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BD30E4C"/>
        </w:tc>
        <w:tc>
          <w:tcPr>
            <w:tcW w:w="1276" w:type="dxa"/>
            <w:vAlign w:val="center"/>
          </w:tcPr>
          <w:p w14:paraId="77CEE00A">
            <w:pPr>
              <w:pStyle w:val="13"/>
            </w:pPr>
            <w:r>
              <w:t>质量指标</w:t>
            </w:r>
          </w:p>
        </w:tc>
        <w:tc>
          <w:tcPr>
            <w:tcW w:w="1332" w:type="dxa"/>
            <w:vAlign w:val="center"/>
          </w:tcPr>
          <w:p w14:paraId="5D447D32">
            <w:pPr>
              <w:pStyle w:val="13"/>
            </w:pPr>
            <w:r>
              <w:t>资金使用合规性</w:t>
            </w:r>
          </w:p>
        </w:tc>
        <w:tc>
          <w:tcPr>
            <w:tcW w:w="2891" w:type="dxa"/>
            <w:vAlign w:val="center"/>
          </w:tcPr>
          <w:p w14:paraId="512B0F77">
            <w:pPr>
              <w:pStyle w:val="13"/>
            </w:pPr>
            <w:r>
              <w:t>资金使用合规性</w:t>
            </w:r>
          </w:p>
        </w:tc>
        <w:tc>
          <w:tcPr>
            <w:tcW w:w="1276" w:type="dxa"/>
            <w:vAlign w:val="center"/>
          </w:tcPr>
          <w:p w14:paraId="4BF99216">
            <w:pPr>
              <w:pStyle w:val="13"/>
            </w:pPr>
            <w:r>
              <w:t>合规</w:t>
            </w:r>
          </w:p>
        </w:tc>
        <w:tc>
          <w:tcPr>
            <w:tcW w:w="1843" w:type="dxa"/>
            <w:vAlign w:val="center"/>
          </w:tcPr>
          <w:p w14:paraId="64BA74A5">
            <w:pPr>
              <w:pStyle w:val="13"/>
            </w:pPr>
            <w:r>
              <w:t>是否合规</w:t>
            </w:r>
          </w:p>
        </w:tc>
      </w:tr>
      <w:tr w14:paraId="7084C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892B0"/>
        </w:tc>
        <w:tc>
          <w:tcPr>
            <w:tcW w:w="1276" w:type="dxa"/>
            <w:vAlign w:val="center"/>
          </w:tcPr>
          <w:p w14:paraId="3202CD30">
            <w:pPr>
              <w:pStyle w:val="13"/>
            </w:pPr>
            <w:r>
              <w:t>时效指标</w:t>
            </w:r>
          </w:p>
        </w:tc>
        <w:tc>
          <w:tcPr>
            <w:tcW w:w="1332" w:type="dxa"/>
            <w:vAlign w:val="center"/>
          </w:tcPr>
          <w:p w14:paraId="3398EE4E">
            <w:pPr>
              <w:pStyle w:val="13"/>
            </w:pPr>
            <w:r>
              <w:t>项目总体进度</w:t>
            </w:r>
          </w:p>
        </w:tc>
        <w:tc>
          <w:tcPr>
            <w:tcW w:w="2891" w:type="dxa"/>
            <w:vAlign w:val="center"/>
          </w:tcPr>
          <w:p w14:paraId="6BD61B5F">
            <w:pPr>
              <w:pStyle w:val="13"/>
            </w:pPr>
            <w:r>
              <w:t>项目总体进度</w:t>
            </w:r>
          </w:p>
        </w:tc>
        <w:tc>
          <w:tcPr>
            <w:tcW w:w="1276" w:type="dxa"/>
            <w:vAlign w:val="center"/>
          </w:tcPr>
          <w:p w14:paraId="280821CE">
            <w:pPr>
              <w:pStyle w:val="13"/>
              <w:rPr>
                <w:rFonts w:hint="eastAsia" w:eastAsia="方正书宋_GBK"/>
                <w:lang w:eastAsia="zh-CN"/>
              </w:rPr>
            </w:pPr>
            <w:r>
              <w:t>≥90</w:t>
            </w:r>
            <w:r>
              <w:rPr>
                <w:rFonts w:hint="eastAsia"/>
                <w:lang w:eastAsia="zh-CN"/>
              </w:rPr>
              <w:t>%</w:t>
            </w:r>
          </w:p>
        </w:tc>
        <w:tc>
          <w:tcPr>
            <w:tcW w:w="1843" w:type="dxa"/>
            <w:vAlign w:val="center"/>
          </w:tcPr>
          <w:p w14:paraId="6961B84D">
            <w:pPr>
              <w:pStyle w:val="13"/>
            </w:pPr>
            <w:r>
              <w:t>进度是否符合要求</w:t>
            </w:r>
          </w:p>
        </w:tc>
      </w:tr>
      <w:tr w14:paraId="79EE4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7B7D6"/>
        </w:tc>
        <w:tc>
          <w:tcPr>
            <w:tcW w:w="1276" w:type="dxa"/>
            <w:vAlign w:val="center"/>
          </w:tcPr>
          <w:p w14:paraId="48B532C7">
            <w:pPr>
              <w:pStyle w:val="13"/>
            </w:pPr>
            <w:r>
              <w:t>成本指标</w:t>
            </w:r>
          </w:p>
        </w:tc>
        <w:tc>
          <w:tcPr>
            <w:tcW w:w="1332" w:type="dxa"/>
            <w:vAlign w:val="center"/>
          </w:tcPr>
          <w:p w14:paraId="5B171DBA">
            <w:pPr>
              <w:pStyle w:val="13"/>
            </w:pPr>
            <w:r>
              <w:t>项目控制预算数</w:t>
            </w:r>
          </w:p>
        </w:tc>
        <w:tc>
          <w:tcPr>
            <w:tcW w:w="2891" w:type="dxa"/>
            <w:vAlign w:val="center"/>
          </w:tcPr>
          <w:p w14:paraId="7BF879D4">
            <w:pPr>
              <w:pStyle w:val="13"/>
            </w:pPr>
            <w:r>
              <w:t>项目控制预算数</w:t>
            </w:r>
          </w:p>
        </w:tc>
        <w:tc>
          <w:tcPr>
            <w:tcW w:w="1276" w:type="dxa"/>
            <w:vAlign w:val="center"/>
          </w:tcPr>
          <w:p w14:paraId="3BA094D2">
            <w:pPr>
              <w:pStyle w:val="13"/>
            </w:pPr>
            <w:r>
              <w:t>不超预算控制数</w:t>
            </w:r>
          </w:p>
        </w:tc>
        <w:tc>
          <w:tcPr>
            <w:tcW w:w="1843" w:type="dxa"/>
            <w:vAlign w:val="center"/>
          </w:tcPr>
          <w:p w14:paraId="42988E61">
            <w:pPr>
              <w:pStyle w:val="13"/>
            </w:pPr>
            <w:r>
              <w:t>控制在预算内</w:t>
            </w:r>
          </w:p>
        </w:tc>
      </w:tr>
      <w:tr w14:paraId="70F0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644BC">
            <w:pPr>
              <w:pStyle w:val="15"/>
            </w:pPr>
            <w:r>
              <w:t>效益指标</w:t>
            </w:r>
          </w:p>
        </w:tc>
        <w:tc>
          <w:tcPr>
            <w:tcW w:w="1276" w:type="dxa"/>
            <w:vAlign w:val="center"/>
          </w:tcPr>
          <w:p w14:paraId="7FFE58E1">
            <w:pPr>
              <w:pStyle w:val="13"/>
            </w:pPr>
            <w:r>
              <w:t>经济效益指标</w:t>
            </w:r>
          </w:p>
        </w:tc>
        <w:tc>
          <w:tcPr>
            <w:tcW w:w="1332" w:type="dxa"/>
            <w:vAlign w:val="center"/>
          </w:tcPr>
          <w:p w14:paraId="730A96EF">
            <w:pPr>
              <w:pStyle w:val="13"/>
            </w:pPr>
            <w:r>
              <w:t>提高通行率</w:t>
            </w:r>
          </w:p>
        </w:tc>
        <w:tc>
          <w:tcPr>
            <w:tcW w:w="2891" w:type="dxa"/>
            <w:vAlign w:val="center"/>
          </w:tcPr>
          <w:p w14:paraId="46AC981E">
            <w:pPr>
              <w:pStyle w:val="13"/>
            </w:pPr>
            <w:r>
              <w:t>方便安全便捷通行</w:t>
            </w:r>
          </w:p>
        </w:tc>
        <w:tc>
          <w:tcPr>
            <w:tcW w:w="1276" w:type="dxa"/>
            <w:vAlign w:val="center"/>
          </w:tcPr>
          <w:p w14:paraId="3050852B">
            <w:pPr>
              <w:pStyle w:val="13"/>
            </w:pPr>
            <w:r>
              <w:t>方便安全通行</w:t>
            </w:r>
          </w:p>
        </w:tc>
        <w:tc>
          <w:tcPr>
            <w:tcW w:w="1843" w:type="dxa"/>
            <w:vAlign w:val="center"/>
          </w:tcPr>
          <w:p w14:paraId="5F8C624B">
            <w:pPr>
              <w:pStyle w:val="13"/>
            </w:pPr>
            <w:r>
              <w:t>是否提高通行率</w:t>
            </w:r>
          </w:p>
        </w:tc>
      </w:tr>
      <w:tr w14:paraId="4C5C1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BCDA92"/>
        </w:tc>
        <w:tc>
          <w:tcPr>
            <w:tcW w:w="1276" w:type="dxa"/>
            <w:vAlign w:val="center"/>
          </w:tcPr>
          <w:p w14:paraId="5757DD15">
            <w:pPr>
              <w:pStyle w:val="13"/>
            </w:pPr>
            <w:r>
              <w:t>社会效益指标</w:t>
            </w:r>
          </w:p>
        </w:tc>
        <w:tc>
          <w:tcPr>
            <w:tcW w:w="1332" w:type="dxa"/>
            <w:vAlign w:val="center"/>
          </w:tcPr>
          <w:p w14:paraId="6FA5A285">
            <w:pPr>
              <w:pStyle w:val="13"/>
            </w:pPr>
            <w:r>
              <w:t>支持国防交通建设积极性</w:t>
            </w:r>
          </w:p>
        </w:tc>
        <w:tc>
          <w:tcPr>
            <w:tcW w:w="2891" w:type="dxa"/>
            <w:vAlign w:val="center"/>
          </w:tcPr>
          <w:p w14:paraId="2573D1C1">
            <w:pPr>
              <w:pStyle w:val="13"/>
            </w:pPr>
            <w:r>
              <w:t>提升交通建设积极性</w:t>
            </w:r>
          </w:p>
        </w:tc>
        <w:tc>
          <w:tcPr>
            <w:tcW w:w="1276" w:type="dxa"/>
            <w:vAlign w:val="center"/>
          </w:tcPr>
          <w:p w14:paraId="1E8FF414">
            <w:pPr>
              <w:pStyle w:val="13"/>
              <w:rPr>
                <w:rFonts w:hint="eastAsia" w:eastAsia="方正书宋_GBK"/>
                <w:lang w:eastAsia="zh-CN"/>
              </w:rPr>
            </w:pPr>
            <w:r>
              <w:t>≥90</w:t>
            </w:r>
            <w:r>
              <w:rPr>
                <w:rFonts w:hint="eastAsia"/>
                <w:lang w:eastAsia="zh-CN"/>
              </w:rPr>
              <w:t>%</w:t>
            </w:r>
          </w:p>
        </w:tc>
        <w:tc>
          <w:tcPr>
            <w:tcW w:w="1843" w:type="dxa"/>
            <w:vAlign w:val="center"/>
          </w:tcPr>
          <w:p w14:paraId="3EFD2D9C">
            <w:pPr>
              <w:pStyle w:val="13"/>
            </w:pPr>
            <w:r>
              <w:t>是否提升</w:t>
            </w:r>
          </w:p>
        </w:tc>
      </w:tr>
      <w:tr w14:paraId="428A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BCB112"/>
        </w:tc>
        <w:tc>
          <w:tcPr>
            <w:tcW w:w="1276" w:type="dxa"/>
            <w:vAlign w:val="center"/>
          </w:tcPr>
          <w:p w14:paraId="1CE1DFBE">
            <w:pPr>
              <w:pStyle w:val="13"/>
            </w:pPr>
            <w:r>
              <w:t>生态效益指标</w:t>
            </w:r>
          </w:p>
        </w:tc>
        <w:tc>
          <w:tcPr>
            <w:tcW w:w="1332" w:type="dxa"/>
            <w:vAlign w:val="center"/>
          </w:tcPr>
          <w:p w14:paraId="5068AA33">
            <w:pPr>
              <w:pStyle w:val="13"/>
            </w:pPr>
            <w:r>
              <w:t>生态影响</w:t>
            </w:r>
          </w:p>
        </w:tc>
        <w:tc>
          <w:tcPr>
            <w:tcW w:w="2891" w:type="dxa"/>
            <w:vAlign w:val="center"/>
          </w:tcPr>
          <w:p w14:paraId="65E18AB3">
            <w:pPr>
              <w:pStyle w:val="13"/>
            </w:pPr>
            <w:r>
              <w:t>生态影响</w:t>
            </w:r>
          </w:p>
        </w:tc>
        <w:tc>
          <w:tcPr>
            <w:tcW w:w="1276" w:type="dxa"/>
            <w:vAlign w:val="center"/>
          </w:tcPr>
          <w:p w14:paraId="3507BC32">
            <w:pPr>
              <w:pStyle w:val="13"/>
              <w:rPr>
                <w:rFonts w:hint="eastAsia" w:eastAsia="方正书宋_GBK"/>
                <w:lang w:eastAsia="zh-CN"/>
              </w:rPr>
            </w:pPr>
            <w:r>
              <w:t>≤90</w:t>
            </w:r>
            <w:r>
              <w:rPr>
                <w:rFonts w:hint="eastAsia"/>
                <w:lang w:eastAsia="zh-CN"/>
              </w:rPr>
              <w:t>%</w:t>
            </w:r>
          </w:p>
        </w:tc>
        <w:tc>
          <w:tcPr>
            <w:tcW w:w="1843" w:type="dxa"/>
            <w:vAlign w:val="center"/>
          </w:tcPr>
          <w:p w14:paraId="415A9EB0">
            <w:pPr>
              <w:pStyle w:val="13"/>
            </w:pPr>
            <w:r>
              <w:t>生态影响</w:t>
            </w:r>
          </w:p>
        </w:tc>
      </w:tr>
      <w:tr w14:paraId="6B377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65DAC0F"/>
        </w:tc>
        <w:tc>
          <w:tcPr>
            <w:tcW w:w="1276" w:type="dxa"/>
            <w:vAlign w:val="center"/>
          </w:tcPr>
          <w:p w14:paraId="64857AB7">
            <w:pPr>
              <w:pStyle w:val="13"/>
            </w:pPr>
            <w:r>
              <w:t>可持续影响指标</w:t>
            </w:r>
          </w:p>
        </w:tc>
        <w:tc>
          <w:tcPr>
            <w:tcW w:w="1332" w:type="dxa"/>
            <w:vAlign w:val="center"/>
          </w:tcPr>
          <w:p w14:paraId="7E798B66">
            <w:pPr>
              <w:pStyle w:val="13"/>
            </w:pPr>
            <w:r>
              <w:t>保障道路通畅</w:t>
            </w:r>
          </w:p>
        </w:tc>
        <w:tc>
          <w:tcPr>
            <w:tcW w:w="2891" w:type="dxa"/>
            <w:vAlign w:val="center"/>
          </w:tcPr>
          <w:p w14:paraId="44481CFE">
            <w:pPr>
              <w:pStyle w:val="13"/>
            </w:pPr>
            <w:r>
              <w:t>保障道路通畅</w:t>
            </w:r>
          </w:p>
        </w:tc>
        <w:tc>
          <w:tcPr>
            <w:tcW w:w="1276" w:type="dxa"/>
            <w:vAlign w:val="center"/>
          </w:tcPr>
          <w:p w14:paraId="47618980">
            <w:pPr>
              <w:pStyle w:val="13"/>
              <w:rPr>
                <w:rFonts w:hint="eastAsia" w:eastAsia="方正书宋_GBK"/>
                <w:lang w:eastAsia="zh-CN"/>
              </w:rPr>
            </w:pPr>
            <w:r>
              <w:t>≤90</w:t>
            </w:r>
            <w:r>
              <w:rPr>
                <w:rFonts w:hint="eastAsia"/>
                <w:lang w:eastAsia="zh-CN"/>
              </w:rPr>
              <w:t>%</w:t>
            </w:r>
          </w:p>
        </w:tc>
        <w:tc>
          <w:tcPr>
            <w:tcW w:w="1843" w:type="dxa"/>
            <w:vAlign w:val="center"/>
          </w:tcPr>
          <w:p w14:paraId="64A5D80F">
            <w:pPr>
              <w:pStyle w:val="13"/>
            </w:pPr>
            <w:r>
              <w:tab/>
            </w:r>
          </w:p>
          <w:p w14:paraId="63DB2C97">
            <w:pPr>
              <w:pStyle w:val="13"/>
            </w:pPr>
            <w:r>
              <w:t>保障道路通畅</w:t>
            </w:r>
          </w:p>
        </w:tc>
      </w:tr>
      <w:tr w14:paraId="6600C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F5CC7">
            <w:pPr>
              <w:pStyle w:val="15"/>
            </w:pPr>
            <w:r>
              <w:t>满意度指标</w:t>
            </w:r>
          </w:p>
        </w:tc>
        <w:tc>
          <w:tcPr>
            <w:tcW w:w="1276" w:type="dxa"/>
            <w:vAlign w:val="center"/>
          </w:tcPr>
          <w:p w14:paraId="7656BE83">
            <w:pPr>
              <w:pStyle w:val="13"/>
            </w:pPr>
            <w:r>
              <w:t>服务对象满意度指标</w:t>
            </w:r>
          </w:p>
        </w:tc>
        <w:tc>
          <w:tcPr>
            <w:tcW w:w="1332" w:type="dxa"/>
            <w:vAlign w:val="center"/>
          </w:tcPr>
          <w:p w14:paraId="7BB6A351">
            <w:pPr>
              <w:pStyle w:val="13"/>
            </w:pPr>
            <w:r>
              <w:t>服务保障对象满意度</w:t>
            </w:r>
          </w:p>
        </w:tc>
        <w:tc>
          <w:tcPr>
            <w:tcW w:w="2891" w:type="dxa"/>
            <w:vAlign w:val="center"/>
          </w:tcPr>
          <w:p w14:paraId="649FECF4">
            <w:pPr>
              <w:pStyle w:val="13"/>
            </w:pPr>
            <w:r>
              <w:t>服务保障对象满意度</w:t>
            </w:r>
          </w:p>
        </w:tc>
        <w:tc>
          <w:tcPr>
            <w:tcW w:w="1276" w:type="dxa"/>
            <w:vAlign w:val="center"/>
          </w:tcPr>
          <w:p w14:paraId="12583836">
            <w:pPr>
              <w:pStyle w:val="13"/>
              <w:rPr>
                <w:rFonts w:hint="eastAsia" w:eastAsia="方正书宋_GBK"/>
                <w:lang w:eastAsia="zh-CN"/>
              </w:rPr>
            </w:pPr>
            <w:r>
              <w:t>≥90</w:t>
            </w:r>
            <w:r>
              <w:rPr>
                <w:rFonts w:hint="eastAsia"/>
                <w:lang w:eastAsia="zh-CN"/>
              </w:rPr>
              <w:t>%</w:t>
            </w:r>
          </w:p>
        </w:tc>
        <w:tc>
          <w:tcPr>
            <w:tcW w:w="1843" w:type="dxa"/>
            <w:vAlign w:val="center"/>
          </w:tcPr>
          <w:p w14:paraId="6EE5388A">
            <w:pPr>
              <w:pStyle w:val="13"/>
            </w:pPr>
            <w:r>
              <w:t>满意度</w:t>
            </w:r>
          </w:p>
        </w:tc>
      </w:tr>
    </w:tbl>
    <w:p w14:paraId="62B30E7D">
      <w:pPr>
        <w:sectPr>
          <w:pgSz w:w="11900" w:h="16840"/>
          <w:pgMar w:top="1984" w:right="1304" w:bottom="1134" w:left="1304" w:header="720" w:footer="720" w:gutter="0"/>
          <w:cols w:space="720" w:num="1"/>
        </w:sectPr>
      </w:pPr>
    </w:p>
    <w:p w14:paraId="0951C16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651A5C2">
      <w:pPr>
        <w:spacing w:before="0" w:after="0"/>
        <w:ind w:firstLine="560"/>
        <w:jc w:val="left"/>
        <w:outlineLvl w:val="3"/>
      </w:pPr>
      <w:bookmarkStart w:id="32" w:name="_Toc_4_4_0000000033"/>
      <w:r>
        <w:rPr>
          <w:rFonts w:ascii="方正仿宋_GBK" w:hAnsi="方正仿宋_GBK" w:eastAsia="方正仿宋_GBK" w:cs="方正仿宋_GBK"/>
          <w:color w:val="000000"/>
          <w:sz w:val="28"/>
        </w:rPr>
        <w:t>30.2026年普通国省干线公路建设养护发展专项资金(治超非现场检测点建设补助）-石财城【2025】-67号绩效目标表</w:t>
      </w:r>
      <w:bookmarkEnd w:id="3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324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1A6BE92">
            <w:pPr>
              <w:pStyle w:val="12"/>
            </w:pPr>
            <w:r>
              <w:t>348007正定县交通运输综合执法大队</w:t>
            </w:r>
          </w:p>
        </w:tc>
        <w:tc>
          <w:tcPr>
            <w:tcW w:w="1843" w:type="dxa"/>
            <w:tcBorders>
              <w:top w:val="single" w:color="FFFFFF" w:sz="6" w:space="0"/>
              <w:left w:val="single" w:color="FFFFFF" w:sz="6" w:space="0"/>
              <w:right w:val="single" w:color="FFFFFF" w:sz="6" w:space="0"/>
            </w:tcBorders>
            <w:vAlign w:val="center"/>
          </w:tcPr>
          <w:p w14:paraId="57278D6A">
            <w:pPr>
              <w:pStyle w:val="11"/>
            </w:pPr>
            <w:r>
              <w:t>单位：万元</w:t>
            </w:r>
          </w:p>
        </w:tc>
      </w:tr>
      <w:tr w14:paraId="0BFEE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3FE7F">
            <w:pPr>
              <w:pStyle w:val="14"/>
            </w:pPr>
            <w:r>
              <w:t>项目编码</w:t>
            </w:r>
          </w:p>
        </w:tc>
        <w:tc>
          <w:tcPr>
            <w:tcW w:w="2608" w:type="dxa"/>
            <w:gridSpan w:val="2"/>
            <w:vAlign w:val="center"/>
          </w:tcPr>
          <w:p w14:paraId="5C71D6AB">
            <w:pPr>
              <w:pStyle w:val="13"/>
            </w:pPr>
            <w:r>
              <w:t>13012326P00264210538P</w:t>
            </w:r>
          </w:p>
        </w:tc>
        <w:tc>
          <w:tcPr>
            <w:tcW w:w="1587" w:type="dxa"/>
            <w:vAlign w:val="center"/>
          </w:tcPr>
          <w:p w14:paraId="2D2F0867">
            <w:pPr>
              <w:pStyle w:val="14"/>
            </w:pPr>
            <w:r>
              <w:t>项目名称</w:t>
            </w:r>
          </w:p>
        </w:tc>
        <w:tc>
          <w:tcPr>
            <w:tcW w:w="4423" w:type="dxa"/>
            <w:gridSpan w:val="3"/>
            <w:vAlign w:val="center"/>
          </w:tcPr>
          <w:p w14:paraId="637AEE64">
            <w:pPr>
              <w:pStyle w:val="13"/>
            </w:pPr>
            <w:r>
              <w:t>2026年普通国省干线公路建设养护发展专项资金(治超非现场检测点建设补助）-石财城【2025】-67号</w:t>
            </w:r>
          </w:p>
        </w:tc>
      </w:tr>
      <w:tr w14:paraId="0B720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4D510">
            <w:pPr>
              <w:pStyle w:val="14"/>
            </w:pPr>
            <w:r>
              <w:t>预算规模及资金用途</w:t>
            </w:r>
          </w:p>
        </w:tc>
        <w:tc>
          <w:tcPr>
            <w:tcW w:w="1276" w:type="dxa"/>
            <w:vAlign w:val="center"/>
          </w:tcPr>
          <w:p w14:paraId="7EEB6868">
            <w:pPr>
              <w:pStyle w:val="14"/>
            </w:pPr>
            <w:r>
              <w:t>预算数</w:t>
            </w:r>
          </w:p>
        </w:tc>
        <w:tc>
          <w:tcPr>
            <w:tcW w:w="1332" w:type="dxa"/>
            <w:vAlign w:val="center"/>
          </w:tcPr>
          <w:p w14:paraId="51B9BDF8">
            <w:pPr>
              <w:pStyle w:val="13"/>
            </w:pPr>
            <w:r>
              <w:t>320.00</w:t>
            </w:r>
          </w:p>
        </w:tc>
        <w:tc>
          <w:tcPr>
            <w:tcW w:w="1587" w:type="dxa"/>
            <w:vAlign w:val="center"/>
          </w:tcPr>
          <w:p w14:paraId="15A96615">
            <w:pPr>
              <w:pStyle w:val="14"/>
            </w:pPr>
            <w:r>
              <w:t>其中：财政    资金</w:t>
            </w:r>
          </w:p>
        </w:tc>
        <w:tc>
          <w:tcPr>
            <w:tcW w:w="1304" w:type="dxa"/>
            <w:vAlign w:val="center"/>
          </w:tcPr>
          <w:p w14:paraId="00382C1E">
            <w:pPr>
              <w:pStyle w:val="13"/>
            </w:pPr>
            <w:r>
              <w:t>320.00</w:t>
            </w:r>
          </w:p>
        </w:tc>
        <w:tc>
          <w:tcPr>
            <w:tcW w:w="1276" w:type="dxa"/>
            <w:vAlign w:val="center"/>
          </w:tcPr>
          <w:p w14:paraId="4155C8AC">
            <w:pPr>
              <w:pStyle w:val="14"/>
            </w:pPr>
            <w:r>
              <w:t>其他资金</w:t>
            </w:r>
          </w:p>
        </w:tc>
        <w:tc>
          <w:tcPr>
            <w:tcW w:w="1843" w:type="dxa"/>
            <w:vAlign w:val="center"/>
          </w:tcPr>
          <w:p w14:paraId="434F5ED3">
            <w:pPr>
              <w:pStyle w:val="13"/>
            </w:pPr>
            <w:r>
              <w:t xml:space="preserve"> </w:t>
            </w:r>
          </w:p>
        </w:tc>
      </w:tr>
      <w:tr w14:paraId="31CC4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D342E"/>
        </w:tc>
        <w:tc>
          <w:tcPr>
            <w:tcW w:w="8618" w:type="dxa"/>
            <w:gridSpan w:val="6"/>
            <w:vAlign w:val="center"/>
          </w:tcPr>
          <w:p w14:paraId="6E7982CD">
            <w:pPr>
              <w:pStyle w:val="13"/>
            </w:pPr>
            <w:r>
              <w:t>保障非现场执法设施安装到位，加强道路运输管理，改善道路环境。</w:t>
            </w:r>
            <w:r>
              <w:tab/>
            </w:r>
          </w:p>
        </w:tc>
      </w:tr>
      <w:tr w14:paraId="2921F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EDF47B">
            <w:pPr>
              <w:pStyle w:val="14"/>
            </w:pPr>
            <w:r>
              <w:t>资金支出计划（%）</w:t>
            </w:r>
          </w:p>
        </w:tc>
        <w:tc>
          <w:tcPr>
            <w:tcW w:w="2608" w:type="dxa"/>
            <w:gridSpan w:val="2"/>
            <w:vAlign w:val="center"/>
          </w:tcPr>
          <w:p w14:paraId="4FE18FC5">
            <w:pPr>
              <w:pStyle w:val="14"/>
            </w:pPr>
            <w:r>
              <w:t>3月底</w:t>
            </w:r>
          </w:p>
        </w:tc>
        <w:tc>
          <w:tcPr>
            <w:tcW w:w="1587" w:type="dxa"/>
            <w:vAlign w:val="center"/>
          </w:tcPr>
          <w:p w14:paraId="6605E788">
            <w:pPr>
              <w:pStyle w:val="14"/>
            </w:pPr>
            <w:r>
              <w:t>6月底</w:t>
            </w:r>
          </w:p>
        </w:tc>
        <w:tc>
          <w:tcPr>
            <w:tcW w:w="1304" w:type="dxa"/>
            <w:vAlign w:val="center"/>
          </w:tcPr>
          <w:p w14:paraId="4C02DA84">
            <w:pPr>
              <w:pStyle w:val="14"/>
            </w:pPr>
            <w:r>
              <w:t>10月底</w:t>
            </w:r>
          </w:p>
        </w:tc>
        <w:tc>
          <w:tcPr>
            <w:tcW w:w="3119" w:type="dxa"/>
            <w:gridSpan w:val="2"/>
            <w:vAlign w:val="center"/>
          </w:tcPr>
          <w:p w14:paraId="4CCEC92E">
            <w:pPr>
              <w:pStyle w:val="14"/>
            </w:pPr>
            <w:r>
              <w:t>12月底</w:t>
            </w:r>
          </w:p>
        </w:tc>
      </w:tr>
      <w:tr w14:paraId="547D3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8135FB"/>
        </w:tc>
        <w:tc>
          <w:tcPr>
            <w:tcW w:w="2608" w:type="dxa"/>
            <w:gridSpan w:val="2"/>
            <w:vAlign w:val="center"/>
          </w:tcPr>
          <w:p w14:paraId="13381057">
            <w:r>
              <w:rPr>
                <w:rFonts w:hint="eastAsia"/>
                <w:lang w:val="en-US" w:eastAsia="zh-CN"/>
              </w:rPr>
              <w:t>25</w:t>
            </w:r>
            <w:r>
              <w:t>%</w:t>
            </w:r>
          </w:p>
        </w:tc>
        <w:tc>
          <w:tcPr>
            <w:tcW w:w="1587" w:type="dxa"/>
            <w:vAlign w:val="center"/>
          </w:tcPr>
          <w:p w14:paraId="1F1D5DFA">
            <w:r>
              <w:rPr>
                <w:rFonts w:hint="eastAsia"/>
                <w:lang w:val="en-US" w:eastAsia="zh-CN"/>
              </w:rPr>
              <w:t>5</w:t>
            </w:r>
            <w:r>
              <w:t>0%</w:t>
            </w:r>
          </w:p>
        </w:tc>
        <w:tc>
          <w:tcPr>
            <w:tcW w:w="1304" w:type="dxa"/>
            <w:vAlign w:val="center"/>
          </w:tcPr>
          <w:p w14:paraId="5CD705F2">
            <w:r>
              <w:rPr>
                <w:rFonts w:hint="eastAsia"/>
                <w:lang w:val="en-US" w:eastAsia="zh-CN"/>
              </w:rPr>
              <w:t>75</w:t>
            </w:r>
            <w:r>
              <w:t>%</w:t>
            </w:r>
          </w:p>
        </w:tc>
        <w:tc>
          <w:tcPr>
            <w:tcW w:w="3119" w:type="dxa"/>
            <w:gridSpan w:val="2"/>
            <w:vAlign w:val="center"/>
          </w:tcPr>
          <w:p w14:paraId="487E0F57">
            <w:pPr>
              <w:pStyle w:val="15"/>
            </w:pPr>
            <w:r>
              <w:t>100%</w:t>
            </w:r>
          </w:p>
        </w:tc>
      </w:tr>
      <w:tr w14:paraId="2E199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7BCEE">
            <w:pPr>
              <w:pStyle w:val="14"/>
            </w:pPr>
            <w:r>
              <w:t>绩效目标</w:t>
            </w:r>
          </w:p>
        </w:tc>
        <w:tc>
          <w:tcPr>
            <w:tcW w:w="8618" w:type="dxa"/>
            <w:gridSpan w:val="6"/>
            <w:vAlign w:val="center"/>
          </w:tcPr>
          <w:p w14:paraId="2617F91C">
            <w:pPr>
              <w:pStyle w:val="13"/>
            </w:pPr>
            <w:r>
              <w:t>1.保障非现场执法设施安装到位，加强道路运输管理，改善道路环境。</w:t>
            </w:r>
            <w:r>
              <w:tab/>
            </w:r>
            <w:r>
              <w:tab/>
            </w:r>
            <w:r>
              <w:tab/>
            </w:r>
          </w:p>
          <w:p w14:paraId="0F73485C">
            <w:pPr>
              <w:pStyle w:val="13"/>
            </w:pPr>
          </w:p>
        </w:tc>
      </w:tr>
    </w:tbl>
    <w:p w14:paraId="1950C06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788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C9927">
            <w:pPr>
              <w:pStyle w:val="14"/>
            </w:pPr>
            <w:r>
              <w:t>一级指标</w:t>
            </w:r>
          </w:p>
        </w:tc>
        <w:tc>
          <w:tcPr>
            <w:tcW w:w="1276" w:type="dxa"/>
            <w:vAlign w:val="center"/>
          </w:tcPr>
          <w:p w14:paraId="22B07976">
            <w:pPr>
              <w:pStyle w:val="14"/>
            </w:pPr>
            <w:r>
              <w:t>二级指标</w:t>
            </w:r>
          </w:p>
        </w:tc>
        <w:tc>
          <w:tcPr>
            <w:tcW w:w="1332" w:type="dxa"/>
            <w:vAlign w:val="center"/>
          </w:tcPr>
          <w:p w14:paraId="33487155">
            <w:pPr>
              <w:pStyle w:val="14"/>
            </w:pPr>
            <w:r>
              <w:t>三级指标</w:t>
            </w:r>
          </w:p>
        </w:tc>
        <w:tc>
          <w:tcPr>
            <w:tcW w:w="2891" w:type="dxa"/>
            <w:vAlign w:val="center"/>
          </w:tcPr>
          <w:p w14:paraId="1DDD5184">
            <w:pPr>
              <w:pStyle w:val="14"/>
            </w:pPr>
            <w:r>
              <w:t>绩效指标描述</w:t>
            </w:r>
          </w:p>
        </w:tc>
        <w:tc>
          <w:tcPr>
            <w:tcW w:w="1276" w:type="dxa"/>
            <w:vAlign w:val="center"/>
          </w:tcPr>
          <w:p w14:paraId="7CDBE6E8">
            <w:pPr>
              <w:pStyle w:val="14"/>
            </w:pPr>
            <w:r>
              <w:t>指标值</w:t>
            </w:r>
          </w:p>
        </w:tc>
        <w:tc>
          <w:tcPr>
            <w:tcW w:w="1843" w:type="dxa"/>
            <w:vAlign w:val="center"/>
          </w:tcPr>
          <w:p w14:paraId="358C4757">
            <w:pPr>
              <w:pStyle w:val="14"/>
            </w:pPr>
            <w:r>
              <w:t>指标值确定依据</w:t>
            </w:r>
          </w:p>
        </w:tc>
      </w:tr>
      <w:tr w14:paraId="5A3F6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DCD7B">
            <w:pPr>
              <w:pStyle w:val="15"/>
            </w:pPr>
            <w:r>
              <w:t>产出指标</w:t>
            </w:r>
          </w:p>
        </w:tc>
        <w:tc>
          <w:tcPr>
            <w:tcW w:w="1276" w:type="dxa"/>
            <w:vAlign w:val="center"/>
          </w:tcPr>
          <w:p w14:paraId="72C23B49">
            <w:pPr>
              <w:pStyle w:val="13"/>
            </w:pPr>
            <w:r>
              <w:t>数量指标</w:t>
            </w:r>
          </w:p>
        </w:tc>
        <w:tc>
          <w:tcPr>
            <w:tcW w:w="1332" w:type="dxa"/>
            <w:vAlign w:val="center"/>
          </w:tcPr>
          <w:p w14:paraId="16EE1A28">
            <w:pPr>
              <w:pStyle w:val="13"/>
            </w:pPr>
            <w:r>
              <w:t>非现场执法建设数量</w:t>
            </w:r>
          </w:p>
        </w:tc>
        <w:tc>
          <w:tcPr>
            <w:tcW w:w="2891" w:type="dxa"/>
            <w:vAlign w:val="center"/>
          </w:tcPr>
          <w:p w14:paraId="116F79E8">
            <w:pPr>
              <w:pStyle w:val="13"/>
            </w:pPr>
            <w:r>
              <w:t>完成非现场执法建设点数2个</w:t>
            </w:r>
          </w:p>
        </w:tc>
        <w:tc>
          <w:tcPr>
            <w:tcW w:w="1276" w:type="dxa"/>
            <w:vAlign w:val="center"/>
          </w:tcPr>
          <w:p w14:paraId="6EE26BCE">
            <w:pPr>
              <w:pStyle w:val="13"/>
            </w:pPr>
            <w:r>
              <w:t>2个</w:t>
            </w:r>
          </w:p>
        </w:tc>
        <w:tc>
          <w:tcPr>
            <w:tcW w:w="1843" w:type="dxa"/>
            <w:vAlign w:val="center"/>
          </w:tcPr>
          <w:p w14:paraId="467E02C8">
            <w:pPr>
              <w:pStyle w:val="13"/>
            </w:pPr>
            <w:r>
              <w:t>年度任务完成目标</w:t>
            </w:r>
          </w:p>
        </w:tc>
      </w:tr>
      <w:tr w14:paraId="0D2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5E0DE3"/>
        </w:tc>
        <w:tc>
          <w:tcPr>
            <w:tcW w:w="1276" w:type="dxa"/>
            <w:vAlign w:val="center"/>
          </w:tcPr>
          <w:p w14:paraId="44D5E0C7">
            <w:pPr>
              <w:pStyle w:val="13"/>
            </w:pPr>
            <w:r>
              <w:t>质量指标</w:t>
            </w:r>
          </w:p>
        </w:tc>
        <w:tc>
          <w:tcPr>
            <w:tcW w:w="1332" w:type="dxa"/>
            <w:vAlign w:val="center"/>
          </w:tcPr>
          <w:p w14:paraId="67026F9C">
            <w:pPr>
              <w:pStyle w:val="13"/>
            </w:pPr>
            <w:r>
              <w:t>保障非现场执法设备正常运转</w:t>
            </w:r>
          </w:p>
        </w:tc>
        <w:tc>
          <w:tcPr>
            <w:tcW w:w="2891" w:type="dxa"/>
            <w:vAlign w:val="center"/>
          </w:tcPr>
          <w:p w14:paraId="6EDC7055">
            <w:pPr>
              <w:pStyle w:val="13"/>
            </w:pPr>
            <w:r>
              <w:t>实现非现场执法设备正常运转</w:t>
            </w:r>
          </w:p>
        </w:tc>
        <w:tc>
          <w:tcPr>
            <w:tcW w:w="1276" w:type="dxa"/>
            <w:vAlign w:val="center"/>
          </w:tcPr>
          <w:p w14:paraId="6ED7248A">
            <w:pPr>
              <w:pStyle w:val="13"/>
            </w:pPr>
            <w:r>
              <w:t>实现非现场执法设备正常运转</w:t>
            </w:r>
          </w:p>
        </w:tc>
        <w:tc>
          <w:tcPr>
            <w:tcW w:w="1843" w:type="dxa"/>
            <w:vAlign w:val="center"/>
          </w:tcPr>
          <w:p w14:paraId="6E7FA00A">
            <w:pPr>
              <w:pStyle w:val="13"/>
            </w:pPr>
            <w:r>
              <w:t>项目质量完成情况</w:t>
            </w:r>
          </w:p>
        </w:tc>
      </w:tr>
      <w:tr w14:paraId="1A1F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938B8D"/>
        </w:tc>
        <w:tc>
          <w:tcPr>
            <w:tcW w:w="1276" w:type="dxa"/>
            <w:vAlign w:val="center"/>
          </w:tcPr>
          <w:p w14:paraId="29059523">
            <w:pPr>
              <w:pStyle w:val="13"/>
            </w:pPr>
            <w:r>
              <w:t>时效指标</w:t>
            </w:r>
          </w:p>
        </w:tc>
        <w:tc>
          <w:tcPr>
            <w:tcW w:w="1332" w:type="dxa"/>
            <w:vAlign w:val="center"/>
          </w:tcPr>
          <w:p w14:paraId="78BCE7EF">
            <w:pPr>
              <w:pStyle w:val="13"/>
            </w:pPr>
            <w:r>
              <w:t>行政处罚完成率</w:t>
            </w:r>
          </w:p>
        </w:tc>
        <w:tc>
          <w:tcPr>
            <w:tcW w:w="2891" w:type="dxa"/>
            <w:vAlign w:val="center"/>
          </w:tcPr>
          <w:p w14:paraId="2CF9F302">
            <w:pPr>
              <w:pStyle w:val="13"/>
            </w:pPr>
            <w:r>
              <w:t>年度内完成行政处罚事项占年度计划的比率</w:t>
            </w:r>
          </w:p>
        </w:tc>
        <w:tc>
          <w:tcPr>
            <w:tcW w:w="1276" w:type="dxa"/>
            <w:vAlign w:val="center"/>
          </w:tcPr>
          <w:p w14:paraId="4EA2BF72">
            <w:pPr>
              <w:pStyle w:val="13"/>
              <w:rPr>
                <w:rFonts w:hint="eastAsia" w:eastAsia="方正书宋_GBK"/>
                <w:lang w:eastAsia="zh-CN"/>
              </w:rPr>
            </w:pPr>
            <w:r>
              <w:t>≤100</w:t>
            </w:r>
            <w:r>
              <w:rPr>
                <w:rFonts w:hint="eastAsia"/>
                <w:lang w:eastAsia="zh-CN"/>
              </w:rPr>
              <w:t>%</w:t>
            </w:r>
          </w:p>
        </w:tc>
        <w:tc>
          <w:tcPr>
            <w:tcW w:w="1843" w:type="dxa"/>
            <w:vAlign w:val="center"/>
          </w:tcPr>
          <w:p w14:paraId="166A28CC">
            <w:pPr>
              <w:pStyle w:val="13"/>
            </w:pPr>
            <w:r>
              <w:t>年度要求处罚完成率</w:t>
            </w:r>
          </w:p>
        </w:tc>
      </w:tr>
      <w:tr w14:paraId="6FE74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A2FD83"/>
        </w:tc>
        <w:tc>
          <w:tcPr>
            <w:tcW w:w="1276" w:type="dxa"/>
            <w:vAlign w:val="center"/>
          </w:tcPr>
          <w:p w14:paraId="68F3FFB9">
            <w:pPr>
              <w:pStyle w:val="13"/>
            </w:pPr>
            <w:r>
              <w:t>成本指标</w:t>
            </w:r>
          </w:p>
        </w:tc>
        <w:tc>
          <w:tcPr>
            <w:tcW w:w="1332" w:type="dxa"/>
            <w:vAlign w:val="center"/>
          </w:tcPr>
          <w:p w14:paraId="78900113">
            <w:pPr>
              <w:pStyle w:val="13"/>
            </w:pPr>
            <w:r>
              <w:t>预算控制数</w:t>
            </w:r>
          </w:p>
        </w:tc>
        <w:tc>
          <w:tcPr>
            <w:tcW w:w="2891" w:type="dxa"/>
            <w:vAlign w:val="center"/>
          </w:tcPr>
          <w:p w14:paraId="2FEC44D4">
            <w:pPr>
              <w:pStyle w:val="13"/>
            </w:pPr>
            <w:r>
              <w:t>不超过财政支持预算资金规模</w:t>
            </w:r>
          </w:p>
        </w:tc>
        <w:tc>
          <w:tcPr>
            <w:tcW w:w="1276" w:type="dxa"/>
            <w:vAlign w:val="center"/>
          </w:tcPr>
          <w:p w14:paraId="2D146742">
            <w:pPr>
              <w:pStyle w:val="13"/>
              <w:rPr>
                <w:rFonts w:hint="eastAsia" w:eastAsia="方正书宋_GBK"/>
                <w:lang w:eastAsia="zh-CN"/>
              </w:rPr>
            </w:pPr>
            <w:r>
              <w:t>≤100</w:t>
            </w:r>
            <w:r>
              <w:rPr>
                <w:rFonts w:hint="eastAsia"/>
                <w:lang w:eastAsia="zh-CN"/>
              </w:rPr>
              <w:t>%</w:t>
            </w:r>
          </w:p>
        </w:tc>
        <w:tc>
          <w:tcPr>
            <w:tcW w:w="1843" w:type="dxa"/>
            <w:vAlign w:val="center"/>
          </w:tcPr>
          <w:p w14:paraId="351D9992">
            <w:pPr>
              <w:pStyle w:val="13"/>
            </w:pPr>
            <w:r>
              <w:t>资金规模</w:t>
            </w:r>
          </w:p>
        </w:tc>
      </w:tr>
      <w:tr w14:paraId="7F47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BEB7A">
            <w:pPr>
              <w:pStyle w:val="15"/>
            </w:pPr>
            <w:r>
              <w:t>效益指标</w:t>
            </w:r>
          </w:p>
        </w:tc>
        <w:tc>
          <w:tcPr>
            <w:tcW w:w="1276" w:type="dxa"/>
            <w:vAlign w:val="center"/>
          </w:tcPr>
          <w:p w14:paraId="10E99E40">
            <w:pPr>
              <w:pStyle w:val="13"/>
            </w:pPr>
            <w:r>
              <w:t>经济效益指标</w:t>
            </w:r>
          </w:p>
        </w:tc>
        <w:tc>
          <w:tcPr>
            <w:tcW w:w="1332" w:type="dxa"/>
            <w:vAlign w:val="center"/>
          </w:tcPr>
          <w:p w14:paraId="20F4E23A">
            <w:pPr>
              <w:pStyle w:val="13"/>
            </w:pPr>
            <w:r>
              <w:t>超限超载率</w:t>
            </w:r>
          </w:p>
        </w:tc>
        <w:tc>
          <w:tcPr>
            <w:tcW w:w="2891" w:type="dxa"/>
            <w:vAlign w:val="center"/>
          </w:tcPr>
          <w:p w14:paraId="3C174AC5">
            <w:pPr>
              <w:pStyle w:val="13"/>
            </w:pPr>
            <w:r>
              <w:t>超载车辆数占检测车辆总数的比率</w:t>
            </w:r>
          </w:p>
        </w:tc>
        <w:tc>
          <w:tcPr>
            <w:tcW w:w="1276" w:type="dxa"/>
            <w:vAlign w:val="center"/>
          </w:tcPr>
          <w:p w14:paraId="0696CB8B">
            <w:pPr>
              <w:pStyle w:val="13"/>
              <w:rPr>
                <w:rFonts w:hint="eastAsia" w:eastAsia="方正书宋_GBK"/>
                <w:lang w:eastAsia="zh-CN"/>
              </w:rPr>
            </w:pPr>
            <w:r>
              <w:t>≤2.5</w:t>
            </w:r>
            <w:r>
              <w:rPr>
                <w:rFonts w:hint="eastAsia"/>
                <w:lang w:eastAsia="zh-CN"/>
              </w:rPr>
              <w:t>%</w:t>
            </w:r>
          </w:p>
        </w:tc>
        <w:tc>
          <w:tcPr>
            <w:tcW w:w="1843" w:type="dxa"/>
            <w:vAlign w:val="center"/>
          </w:tcPr>
          <w:p w14:paraId="010C0D9B">
            <w:pPr>
              <w:pStyle w:val="13"/>
            </w:pPr>
            <w:r>
              <w:t>任务完成情况</w:t>
            </w:r>
          </w:p>
        </w:tc>
      </w:tr>
      <w:tr w14:paraId="62BA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98A813"/>
        </w:tc>
        <w:tc>
          <w:tcPr>
            <w:tcW w:w="1276" w:type="dxa"/>
            <w:vAlign w:val="center"/>
          </w:tcPr>
          <w:p w14:paraId="2E57C7AF">
            <w:pPr>
              <w:pStyle w:val="13"/>
            </w:pPr>
            <w:r>
              <w:t>可持续影响指标</w:t>
            </w:r>
          </w:p>
        </w:tc>
        <w:tc>
          <w:tcPr>
            <w:tcW w:w="1332" w:type="dxa"/>
            <w:vAlign w:val="center"/>
          </w:tcPr>
          <w:p w14:paraId="4F0F53D1">
            <w:pPr>
              <w:pStyle w:val="13"/>
            </w:pPr>
            <w:r>
              <w:t>提高综合服务水平</w:t>
            </w:r>
          </w:p>
        </w:tc>
        <w:tc>
          <w:tcPr>
            <w:tcW w:w="2891" w:type="dxa"/>
            <w:vAlign w:val="center"/>
          </w:tcPr>
          <w:p w14:paraId="1C8AC5A2">
            <w:pPr>
              <w:pStyle w:val="13"/>
            </w:pPr>
            <w:r>
              <w:t>加强道路运输管理，改善行驶环境，提升通行质量</w:t>
            </w:r>
          </w:p>
        </w:tc>
        <w:tc>
          <w:tcPr>
            <w:tcW w:w="1276" w:type="dxa"/>
            <w:vAlign w:val="center"/>
          </w:tcPr>
          <w:p w14:paraId="32470BDC">
            <w:pPr>
              <w:pStyle w:val="13"/>
            </w:pPr>
            <w:r>
              <w:t>保障公路完好畅通</w:t>
            </w:r>
          </w:p>
        </w:tc>
        <w:tc>
          <w:tcPr>
            <w:tcW w:w="1843" w:type="dxa"/>
            <w:vAlign w:val="center"/>
          </w:tcPr>
          <w:p w14:paraId="2CEFEB74">
            <w:pPr>
              <w:pStyle w:val="13"/>
            </w:pPr>
            <w:r>
              <w:t>改善显著</w:t>
            </w:r>
          </w:p>
        </w:tc>
      </w:tr>
      <w:tr w14:paraId="04A4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7B246"/>
        </w:tc>
        <w:tc>
          <w:tcPr>
            <w:tcW w:w="1276" w:type="dxa"/>
            <w:vAlign w:val="center"/>
          </w:tcPr>
          <w:p w14:paraId="25ACC4CA">
            <w:pPr>
              <w:pStyle w:val="13"/>
            </w:pPr>
            <w:r>
              <w:t>社会效益指标</w:t>
            </w:r>
          </w:p>
        </w:tc>
        <w:tc>
          <w:tcPr>
            <w:tcW w:w="1332" w:type="dxa"/>
            <w:vAlign w:val="center"/>
          </w:tcPr>
          <w:p w14:paraId="7DF16AC5">
            <w:pPr>
              <w:pStyle w:val="13"/>
            </w:pPr>
            <w:r>
              <w:t>路面完好率</w:t>
            </w:r>
          </w:p>
        </w:tc>
        <w:tc>
          <w:tcPr>
            <w:tcW w:w="2891" w:type="dxa"/>
            <w:vAlign w:val="center"/>
          </w:tcPr>
          <w:p w14:paraId="0706F68D">
            <w:pPr>
              <w:pStyle w:val="13"/>
            </w:pPr>
            <w:r>
              <w:t>路面完好的道路里程占总里程的比率</w:t>
            </w:r>
          </w:p>
        </w:tc>
        <w:tc>
          <w:tcPr>
            <w:tcW w:w="1276" w:type="dxa"/>
            <w:vAlign w:val="center"/>
          </w:tcPr>
          <w:p w14:paraId="6018E7A3">
            <w:pPr>
              <w:pStyle w:val="13"/>
              <w:rPr>
                <w:rFonts w:hint="eastAsia" w:eastAsia="方正书宋_GBK"/>
                <w:lang w:eastAsia="zh-CN"/>
              </w:rPr>
            </w:pPr>
            <w:r>
              <w:t>≥96</w:t>
            </w:r>
            <w:r>
              <w:rPr>
                <w:rFonts w:hint="eastAsia"/>
                <w:lang w:eastAsia="zh-CN"/>
              </w:rPr>
              <w:t>%</w:t>
            </w:r>
          </w:p>
        </w:tc>
        <w:tc>
          <w:tcPr>
            <w:tcW w:w="1843" w:type="dxa"/>
            <w:vAlign w:val="center"/>
          </w:tcPr>
          <w:p w14:paraId="1E0D76D4">
            <w:pPr>
              <w:pStyle w:val="13"/>
            </w:pPr>
            <w:r>
              <w:t>路面完好率</w:t>
            </w:r>
          </w:p>
        </w:tc>
      </w:tr>
      <w:tr w14:paraId="6566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593BF1"/>
        </w:tc>
        <w:tc>
          <w:tcPr>
            <w:tcW w:w="1276" w:type="dxa"/>
            <w:vAlign w:val="center"/>
          </w:tcPr>
          <w:p w14:paraId="563D1FC7">
            <w:pPr>
              <w:pStyle w:val="13"/>
            </w:pPr>
            <w:r>
              <w:t>生态效益指标</w:t>
            </w:r>
          </w:p>
        </w:tc>
        <w:tc>
          <w:tcPr>
            <w:tcW w:w="1332" w:type="dxa"/>
            <w:vAlign w:val="center"/>
          </w:tcPr>
          <w:p w14:paraId="50C77638">
            <w:pPr>
              <w:pStyle w:val="13"/>
            </w:pPr>
            <w:r>
              <w:t>公路附属设施完好率</w:t>
            </w:r>
          </w:p>
        </w:tc>
        <w:tc>
          <w:tcPr>
            <w:tcW w:w="2891" w:type="dxa"/>
            <w:vAlign w:val="center"/>
          </w:tcPr>
          <w:p w14:paraId="5FD46EA5">
            <w:pPr>
              <w:pStyle w:val="13"/>
            </w:pPr>
            <w:r>
              <w:t>完好的公路附属设施占总附属设施的比率</w:t>
            </w:r>
          </w:p>
        </w:tc>
        <w:tc>
          <w:tcPr>
            <w:tcW w:w="1276" w:type="dxa"/>
            <w:vAlign w:val="center"/>
          </w:tcPr>
          <w:p w14:paraId="2DCB2CD4">
            <w:pPr>
              <w:pStyle w:val="13"/>
              <w:rPr>
                <w:rFonts w:hint="eastAsia" w:eastAsia="方正书宋_GBK"/>
                <w:lang w:eastAsia="zh-CN"/>
              </w:rPr>
            </w:pPr>
            <w:r>
              <w:t>≥96</w:t>
            </w:r>
            <w:r>
              <w:rPr>
                <w:rFonts w:hint="eastAsia"/>
                <w:lang w:eastAsia="zh-CN"/>
              </w:rPr>
              <w:t>%</w:t>
            </w:r>
          </w:p>
        </w:tc>
        <w:tc>
          <w:tcPr>
            <w:tcW w:w="1843" w:type="dxa"/>
            <w:vAlign w:val="center"/>
          </w:tcPr>
          <w:p w14:paraId="5D9E609A">
            <w:pPr>
              <w:pStyle w:val="13"/>
            </w:pPr>
            <w:r>
              <w:t>附属设施完好率</w:t>
            </w:r>
          </w:p>
        </w:tc>
      </w:tr>
      <w:tr w14:paraId="2FCE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3EA94">
            <w:pPr>
              <w:pStyle w:val="15"/>
            </w:pPr>
            <w:r>
              <w:t>满意度指标</w:t>
            </w:r>
          </w:p>
        </w:tc>
        <w:tc>
          <w:tcPr>
            <w:tcW w:w="1276" w:type="dxa"/>
            <w:vAlign w:val="center"/>
          </w:tcPr>
          <w:p w14:paraId="2C9C4B28">
            <w:pPr>
              <w:pStyle w:val="13"/>
            </w:pPr>
            <w:r>
              <w:t>服务对象满意度指标</w:t>
            </w:r>
          </w:p>
        </w:tc>
        <w:tc>
          <w:tcPr>
            <w:tcW w:w="1332" w:type="dxa"/>
            <w:vAlign w:val="center"/>
          </w:tcPr>
          <w:p w14:paraId="05E7D742">
            <w:pPr>
              <w:pStyle w:val="13"/>
            </w:pPr>
            <w:r>
              <w:t>服务对象满意度</w:t>
            </w:r>
          </w:p>
        </w:tc>
        <w:tc>
          <w:tcPr>
            <w:tcW w:w="2891" w:type="dxa"/>
            <w:vAlign w:val="center"/>
          </w:tcPr>
          <w:p w14:paraId="0ED3F6A9">
            <w:pPr>
              <w:pStyle w:val="13"/>
            </w:pPr>
            <w:r>
              <w:t>群众对路域环境的满意度</w:t>
            </w:r>
          </w:p>
        </w:tc>
        <w:tc>
          <w:tcPr>
            <w:tcW w:w="1276" w:type="dxa"/>
            <w:vAlign w:val="center"/>
          </w:tcPr>
          <w:p w14:paraId="1BEF040A">
            <w:pPr>
              <w:pStyle w:val="13"/>
              <w:rPr>
                <w:rFonts w:hint="eastAsia" w:eastAsia="方正书宋_GBK"/>
                <w:lang w:eastAsia="zh-CN"/>
              </w:rPr>
            </w:pPr>
            <w:r>
              <w:t>≥96</w:t>
            </w:r>
            <w:r>
              <w:rPr>
                <w:rFonts w:hint="eastAsia"/>
                <w:lang w:eastAsia="zh-CN"/>
              </w:rPr>
              <w:t>%</w:t>
            </w:r>
          </w:p>
        </w:tc>
        <w:tc>
          <w:tcPr>
            <w:tcW w:w="1843" w:type="dxa"/>
            <w:vAlign w:val="center"/>
          </w:tcPr>
          <w:p w14:paraId="70E646AA">
            <w:pPr>
              <w:pStyle w:val="13"/>
            </w:pPr>
            <w:r>
              <w:t>满意度</w:t>
            </w:r>
          </w:p>
        </w:tc>
      </w:tr>
    </w:tbl>
    <w:p w14:paraId="4A8B0C1D">
      <w:pPr>
        <w:sectPr>
          <w:pgSz w:w="11900" w:h="16840"/>
          <w:pgMar w:top="1984" w:right="1304" w:bottom="1134" w:left="1304" w:header="720" w:footer="720" w:gutter="0"/>
          <w:cols w:space="720" w:num="1"/>
        </w:sectPr>
      </w:pPr>
    </w:p>
    <w:p w14:paraId="5B31A46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B0430C1">
      <w:pPr>
        <w:spacing w:before="0" w:after="0"/>
        <w:ind w:firstLine="560"/>
        <w:jc w:val="left"/>
        <w:outlineLvl w:val="3"/>
      </w:pPr>
      <w:bookmarkStart w:id="33" w:name="_Toc_4_4_0000000034"/>
      <w:r>
        <w:rPr>
          <w:rFonts w:ascii="方正仿宋_GBK" w:hAnsi="方正仿宋_GBK" w:eastAsia="方正仿宋_GBK" w:cs="方正仿宋_GBK"/>
          <w:color w:val="000000"/>
          <w:sz w:val="28"/>
        </w:rPr>
        <w:t>31.2026年普通国省干线公路建设养护发展专项资金（治超工作补助）-石财城【2025】67号绩效目标表</w:t>
      </w:r>
      <w:bookmarkEnd w:id="3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942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F27BE95">
            <w:pPr>
              <w:pStyle w:val="12"/>
            </w:pPr>
            <w:r>
              <w:t>348007正定县交通运输综合执法大队</w:t>
            </w:r>
          </w:p>
        </w:tc>
        <w:tc>
          <w:tcPr>
            <w:tcW w:w="1843" w:type="dxa"/>
            <w:tcBorders>
              <w:top w:val="single" w:color="FFFFFF" w:sz="6" w:space="0"/>
              <w:left w:val="single" w:color="FFFFFF" w:sz="6" w:space="0"/>
              <w:right w:val="single" w:color="FFFFFF" w:sz="6" w:space="0"/>
            </w:tcBorders>
            <w:vAlign w:val="center"/>
          </w:tcPr>
          <w:p w14:paraId="3E86999F">
            <w:pPr>
              <w:pStyle w:val="11"/>
            </w:pPr>
            <w:r>
              <w:t>单位：万元</w:t>
            </w:r>
          </w:p>
        </w:tc>
      </w:tr>
      <w:tr w14:paraId="14C82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05CB3">
            <w:pPr>
              <w:pStyle w:val="14"/>
            </w:pPr>
            <w:r>
              <w:t>项目编码</w:t>
            </w:r>
          </w:p>
        </w:tc>
        <w:tc>
          <w:tcPr>
            <w:tcW w:w="2608" w:type="dxa"/>
            <w:gridSpan w:val="2"/>
            <w:vAlign w:val="center"/>
          </w:tcPr>
          <w:p w14:paraId="003638B4">
            <w:pPr>
              <w:pStyle w:val="13"/>
            </w:pPr>
            <w:r>
              <w:t>13012326P002642105374</w:t>
            </w:r>
          </w:p>
        </w:tc>
        <w:tc>
          <w:tcPr>
            <w:tcW w:w="1587" w:type="dxa"/>
            <w:vAlign w:val="center"/>
          </w:tcPr>
          <w:p w14:paraId="7E9A1ADE">
            <w:pPr>
              <w:pStyle w:val="14"/>
            </w:pPr>
            <w:r>
              <w:t>项目名称</w:t>
            </w:r>
          </w:p>
        </w:tc>
        <w:tc>
          <w:tcPr>
            <w:tcW w:w="4423" w:type="dxa"/>
            <w:gridSpan w:val="3"/>
            <w:vAlign w:val="center"/>
          </w:tcPr>
          <w:p w14:paraId="2C62F152">
            <w:pPr>
              <w:pStyle w:val="13"/>
            </w:pPr>
            <w:r>
              <w:t>2026年普通国省干线公路建设养护发展专项资金（治超工作补助）-石财城【2025】67号</w:t>
            </w:r>
          </w:p>
        </w:tc>
      </w:tr>
      <w:tr w14:paraId="3B682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474B7">
            <w:pPr>
              <w:pStyle w:val="14"/>
            </w:pPr>
            <w:r>
              <w:t>预算规模及资金用途</w:t>
            </w:r>
          </w:p>
        </w:tc>
        <w:tc>
          <w:tcPr>
            <w:tcW w:w="1276" w:type="dxa"/>
            <w:vAlign w:val="center"/>
          </w:tcPr>
          <w:p w14:paraId="4EA94F60">
            <w:pPr>
              <w:pStyle w:val="14"/>
            </w:pPr>
            <w:r>
              <w:t>预算数</w:t>
            </w:r>
          </w:p>
        </w:tc>
        <w:tc>
          <w:tcPr>
            <w:tcW w:w="1332" w:type="dxa"/>
            <w:vAlign w:val="center"/>
          </w:tcPr>
          <w:p w14:paraId="1C8ABA8C">
            <w:pPr>
              <w:pStyle w:val="13"/>
            </w:pPr>
            <w:r>
              <w:t>38.94</w:t>
            </w:r>
          </w:p>
        </w:tc>
        <w:tc>
          <w:tcPr>
            <w:tcW w:w="1587" w:type="dxa"/>
            <w:vAlign w:val="center"/>
          </w:tcPr>
          <w:p w14:paraId="59A1BDC2">
            <w:pPr>
              <w:pStyle w:val="14"/>
            </w:pPr>
            <w:r>
              <w:t>其中：财政    资金</w:t>
            </w:r>
          </w:p>
        </w:tc>
        <w:tc>
          <w:tcPr>
            <w:tcW w:w="1304" w:type="dxa"/>
            <w:vAlign w:val="center"/>
          </w:tcPr>
          <w:p w14:paraId="6EB47A10">
            <w:pPr>
              <w:pStyle w:val="13"/>
            </w:pPr>
            <w:r>
              <w:t>38.94</w:t>
            </w:r>
          </w:p>
        </w:tc>
        <w:tc>
          <w:tcPr>
            <w:tcW w:w="1276" w:type="dxa"/>
            <w:vAlign w:val="center"/>
          </w:tcPr>
          <w:p w14:paraId="0AD436C0">
            <w:pPr>
              <w:pStyle w:val="14"/>
            </w:pPr>
            <w:r>
              <w:t>其他资金</w:t>
            </w:r>
          </w:p>
        </w:tc>
        <w:tc>
          <w:tcPr>
            <w:tcW w:w="1843" w:type="dxa"/>
            <w:vAlign w:val="center"/>
          </w:tcPr>
          <w:p w14:paraId="6C15B7F3">
            <w:pPr>
              <w:pStyle w:val="13"/>
            </w:pPr>
            <w:r>
              <w:t xml:space="preserve"> </w:t>
            </w:r>
          </w:p>
        </w:tc>
      </w:tr>
      <w:tr w14:paraId="6CE9E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AC400"/>
        </w:tc>
        <w:tc>
          <w:tcPr>
            <w:tcW w:w="8618" w:type="dxa"/>
            <w:gridSpan w:val="6"/>
            <w:vAlign w:val="center"/>
          </w:tcPr>
          <w:p w14:paraId="03413FF0">
            <w:pPr>
              <w:pStyle w:val="13"/>
            </w:pPr>
            <w:r>
              <w:t>保障超限检测站和执法车辆高效运转，设备装备维护更新。</w:t>
            </w:r>
          </w:p>
        </w:tc>
      </w:tr>
      <w:tr w14:paraId="46820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F87C0">
            <w:pPr>
              <w:pStyle w:val="14"/>
            </w:pPr>
            <w:r>
              <w:t>资金支出计划（%）</w:t>
            </w:r>
          </w:p>
        </w:tc>
        <w:tc>
          <w:tcPr>
            <w:tcW w:w="2608" w:type="dxa"/>
            <w:gridSpan w:val="2"/>
            <w:vAlign w:val="center"/>
          </w:tcPr>
          <w:p w14:paraId="7783EBD4">
            <w:pPr>
              <w:pStyle w:val="14"/>
            </w:pPr>
            <w:r>
              <w:t>3月底</w:t>
            </w:r>
          </w:p>
        </w:tc>
        <w:tc>
          <w:tcPr>
            <w:tcW w:w="1587" w:type="dxa"/>
            <w:vAlign w:val="center"/>
          </w:tcPr>
          <w:p w14:paraId="3CCF1936">
            <w:pPr>
              <w:pStyle w:val="14"/>
            </w:pPr>
            <w:r>
              <w:t>6月底</w:t>
            </w:r>
          </w:p>
        </w:tc>
        <w:tc>
          <w:tcPr>
            <w:tcW w:w="1304" w:type="dxa"/>
            <w:vAlign w:val="center"/>
          </w:tcPr>
          <w:p w14:paraId="1DA755E5">
            <w:pPr>
              <w:pStyle w:val="14"/>
            </w:pPr>
            <w:r>
              <w:t>10月底</w:t>
            </w:r>
          </w:p>
        </w:tc>
        <w:tc>
          <w:tcPr>
            <w:tcW w:w="3119" w:type="dxa"/>
            <w:gridSpan w:val="2"/>
            <w:vAlign w:val="center"/>
          </w:tcPr>
          <w:p w14:paraId="72DAC69C">
            <w:pPr>
              <w:pStyle w:val="14"/>
            </w:pPr>
            <w:r>
              <w:t>12月底</w:t>
            </w:r>
          </w:p>
        </w:tc>
      </w:tr>
      <w:tr w14:paraId="4B701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BE0BA"/>
        </w:tc>
        <w:tc>
          <w:tcPr>
            <w:tcW w:w="2608" w:type="dxa"/>
            <w:gridSpan w:val="2"/>
            <w:vAlign w:val="center"/>
          </w:tcPr>
          <w:p w14:paraId="5EFA9A3F">
            <w:r>
              <w:rPr>
                <w:rFonts w:hint="eastAsia"/>
                <w:lang w:val="en-US" w:eastAsia="zh-CN"/>
              </w:rPr>
              <w:t>25</w:t>
            </w:r>
            <w:r>
              <w:t>%</w:t>
            </w:r>
          </w:p>
        </w:tc>
        <w:tc>
          <w:tcPr>
            <w:tcW w:w="1587" w:type="dxa"/>
            <w:vAlign w:val="center"/>
          </w:tcPr>
          <w:p w14:paraId="4387F6BF">
            <w:r>
              <w:rPr>
                <w:rFonts w:hint="eastAsia"/>
                <w:lang w:val="en-US" w:eastAsia="zh-CN"/>
              </w:rPr>
              <w:t>5</w:t>
            </w:r>
            <w:r>
              <w:t>0%</w:t>
            </w:r>
          </w:p>
        </w:tc>
        <w:tc>
          <w:tcPr>
            <w:tcW w:w="1304" w:type="dxa"/>
            <w:vAlign w:val="center"/>
          </w:tcPr>
          <w:p w14:paraId="4B4E5108">
            <w:r>
              <w:rPr>
                <w:rFonts w:hint="eastAsia"/>
                <w:lang w:val="en-US" w:eastAsia="zh-CN"/>
              </w:rPr>
              <w:t>75</w:t>
            </w:r>
            <w:r>
              <w:t>%</w:t>
            </w:r>
          </w:p>
        </w:tc>
        <w:tc>
          <w:tcPr>
            <w:tcW w:w="3119" w:type="dxa"/>
            <w:gridSpan w:val="2"/>
            <w:vAlign w:val="center"/>
          </w:tcPr>
          <w:p w14:paraId="6C3FE81C">
            <w:pPr>
              <w:pStyle w:val="15"/>
            </w:pPr>
            <w:r>
              <w:t>100%</w:t>
            </w:r>
          </w:p>
        </w:tc>
      </w:tr>
      <w:tr w14:paraId="4BE1F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B2405">
            <w:pPr>
              <w:pStyle w:val="14"/>
            </w:pPr>
            <w:r>
              <w:t>绩效目标</w:t>
            </w:r>
          </w:p>
        </w:tc>
        <w:tc>
          <w:tcPr>
            <w:tcW w:w="8618" w:type="dxa"/>
            <w:gridSpan w:val="6"/>
            <w:vAlign w:val="center"/>
          </w:tcPr>
          <w:p w14:paraId="7BAB3D4A">
            <w:pPr>
              <w:pStyle w:val="13"/>
            </w:pPr>
            <w:r>
              <w:t>1.保障超限检测站和执法车辆高效运转，设备装备维护更新。</w:t>
            </w:r>
            <w:r>
              <w:tab/>
            </w:r>
            <w:r>
              <w:tab/>
            </w:r>
            <w:r>
              <w:tab/>
            </w:r>
            <w:r>
              <w:tab/>
            </w:r>
            <w:r>
              <w:tab/>
            </w:r>
            <w:r>
              <w:tab/>
            </w:r>
          </w:p>
          <w:p w14:paraId="3C75B9A1">
            <w:pPr>
              <w:pStyle w:val="13"/>
            </w:pPr>
          </w:p>
        </w:tc>
      </w:tr>
    </w:tbl>
    <w:p w14:paraId="208DD90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76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90A51">
            <w:pPr>
              <w:pStyle w:val="14"/>
            </w:pPr>
            <w:r>
              <w:t>一级指标</w:t>
            </w:r>
          </w:p>
        </w:tc>
        <w:tc>
          <w:tcPr>
            <w:tcW w:w="1276" w:type="dxa"/>
            <w:vAlign w:val="center"/>
          </w:tcPr>
          <w:p w14:paraId="0610D941">
            <w:pPr>
              <w:pStyle w:val="14"/>
            </w:pPr>
            <w:r>
              <w:t>二级指标</w:t>
            </w:r>
          </w:p>
        </w:tc>
        <w:tc>
          <w:tcPr>
            <w:tcW w:w="1332" w:type="dxa"/>
            <w:vAlign w:val="center"/>
          </w:tcPr>
          <w:p w14:paraId="44CFBCA5">
            <w:pPr>
              <w:pStyle w:val="14"/>
            </w:pPr>
            <w:r>
              <w:t>三级指标</w:t>
            </w:r>
          </w:p>
        </w:tc>
        <w:tc>
          <w:tcPr>
            <w:tcW w:w="2891" w:type="dxa"/>
            <w:vAlign w:val="center"/>
          </w:tcPr>
          <w:p w14:paraId="092C2875">
            <w:pPr>
              <w:pStyle w:val="14"/>
            </w:pPr>
            <w:r>
              <w:t>绩效指标描述</w:t>
            </w:r>
          </w:p>
        </w:tc>
        <w:tc>
          <w:tcPr>
            <w:tcW w:w="1276" w:type="dxa"/>
            <w:vAlign w:val="center"/>
          </w:tcPr>
          <w:p w14:paraId="71090DA4">
            <w:pPr>
              <w:pStyle w:val="14"/>
            </w:pPr>
            <w:r>
              <w:t>指标值</w:t>
            </w:r>
          </w:p>
        </w:tc>
        <w:tc>
          <w:tcPr>
            <w:tcW w:w="1843" w:type="dxa"/>
            <w:vAlign w:val="center"/>
          </w:tcPr>
          <w:p w14:paraId="1DE78410">
            <w:pPr>
              <w:pStyle w:val="14"/>
            </w:pPr>
            <w:r>
              <w:t>指标值确定依据</w:t>
            </w:r>
          </w:p>
        </w:tc>
      </w:tr>
      <w:tr w14:paraId="1418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65B75">
            <w:pPr>
              <w:pStyle w:val="15"/>
            </w:pPr>
            <w:r>
              <w:t>产出指标</w:t>
            </w:r>
          </w:p>
        </w:tc>
        <w:tc>
          <w:tcPr>
            <w:tcW w:w="1276" w:type="dxa"/>
            <w:vAlign w:val="center"/>
          </w:tcPr>
          <w:p w14:paraId="50B2E21C">
            <w:pPr>
              <w:pStyle w:val="13"/>
            </w:pPr>
            <w:r>
              <w:t>数量指标</w:t>
            </w:r>
          </w:p>
        </w:tc>
        <w:tc>
          <w:tcPr>
            <w:tcW w:w="1332" w:type="dxa"/>
            <w:vAlign w:val="center"/>
          </w:tcPr>
          <w:p w14:paraId="59267AE9">
            <w:pPr>
              <w:pStyle w:val="13"/>
            </w:pPr>
            <w:r>
              <w:t>维持超限检测站运转数量</w:t>
            </w:r>
          </w:p>
        </w:tc>
        <w:tc>
          <w:tcPr>
            <w:tcW w:w="2891" w:type="dxa"/>
            <w:vAlign w:val="center"/>
          </w:tcPr>
          <w:p w14:paraId="6FE1700C">
            <w:pPr>
              <w:pStyle w:val="13"/>
            </w:pPr>
            <w:r>
              <w:t>保障1个超限检测站正常运转</w:t>
            </w:r>
          </w:p>
        </w:tc>
        <w:tc>
          <w:tcPr>
            <w:tcW w:w="1276" w:type="dxa"/>
            <w:vAlign w:val="center"/>
          </w:tcPr>
          <w:p w14:paraId="3DB479F1">
            <w:pPr>
              <w:pStyle w:val="13"/>
            </w:pPr>
            <w:r>
              <w:t>1个</w:t>
            </w:r>
          </w:p>
        </w:tc>
        <w:tc>
          <w:tcPr>
            <w:tcW w:w="1843" w:type="dxa"/>
            <w:vAlign w:val="center"/>
          </w:tcPr>
          <w:p w14:paraId="08578DF4">
            <w:pPr>
              <w:pStyle w:val="13"/>
            </w:pPr>
            <w:r>
              <w:t>工作计划</w:t>
            </w:r>
          </w:p>
        </w:tc>
      </w:tr>
      <w:tr w14:paraId="6938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B98B21F"/>
        </w:tc>
        <w:tc>
          <w:tcPr>
            <w:tcW w:w="1276" w:type="dxa"/>
            <w:vAlign w:val="center"/>
          </w:tcPr>
          <w:p w14:paraId="73FA47C3">
            <w:pPr>
              <w:pStyle w:val="13"/>
            </w:pPr>
            <w:r>
              <w:t>质量指标</w:t>
            </w:r>
          </w:p>
        </w:tc>
        <w:tc>
          <w:tcPr>
            <w:tcW w:w="1332" w:type="dxa"/>
            <w:vAlign w:val="center"/>
          </w:tcPr>
          <w:p w14:paraId="7B9AD54E">
            <w:pPr>
              <w:pStyle w:val="13"/>
            </w:pPr>
            <w:r>
              <w:t>保障工作站点正常运转</w:t>
            </w:r>
          </w:p>
        </w:tc>
        <w:tc>
          <w:tcPr>
            <w:tcW w:w="2891" w:type="dxa"/>
            <w:vAlign w:val="center"/>
          </w:tcPr>
          <w:p w14:paraId="1DDE3E56">
            <w:pPr>
              <w:pStyle w:val="13"/>
            </w:pPr>
            <w:r>
              <w:t>实现超限站、执法点正常运行</w:t>
            </w:r>
          </w:p>
        </w:tc>
        <w:tc>
          <w:tcPr>
            <w:tcW w:w="1276" w:type="dxa"/>
            <w:vAlign w:val="center"/>
          </w:tcPr>
          <w:p w14:paraId="0AAF1C50">
            <w:pPr>
              <w:pStyle w:val="13"/>
            </w:pPr>
            <w:r>
              <w:t>实现站点正常运行</w:t>
            </w:r>
          </w:p>
        </w:tc>
        <w:tc>
          <w:tcPr>
            <w:tcW w:w="1843" w:type="dxa"/>
            <w:vAlign w:val="center"/>
          </w:tcPr>
          <w:p w14:paraId="2CFC70A2">
            <w:pPr>
              <w:pStyle w:val="13"/>
            </w:pPr>
            <w:r>
              <w:t>正常运转</w:t>
            </w:r>
          </w:p>
        </w:tc>
      </w:tr>
      <w:tr w14:paraId="1FDAB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D72D2"/>
        </w:tc>
        <w:tc>
          <w:tcPr>
            <w:tcW w:w="1276" w:type="dxa"/>
            <w:vAlign w:val="center"/>
          </w:tcPr>
          <w:p w14:paraId="08D7EC32">
            <w:pPr>
              <w:pStyle w:val="13"/>
            </w:pPr>
            <w:r>
              <w:t>时效指标</w:t>
            </w:r>
          </w:p>
        </w:tc>
        <w:tc>
          <w:tcPr>
            <w:tcW w:w="1332" w:type="dxa"/>
            <w:vAlign w:val="center"/>
          </w:tcPr>
          <w:p w14:paraId="72226E3D">
            <w:pPr>
              <w:pStyle w:val="13"/>
            </w:pPr>
            <w:r>
              <w:t>按时完成年度目标</w:t>
            </w:r>
          </w:p>
        </w:tc>
        <w:tc>
          <w:tcPr>
            <w:tcW w:w="2891" w:type="dxa"/>
            <w:vAlign w:val="center"/>
          </w:tcPr>
          <w:p w14:paraId="6D670F85">
            <w:pPr>
              <w:pStyle w:val="13"/>
            </w:pPr>
            <w:r>
              <w:t>年底完成年度目标</w:t>
            </w:r>
          </w:p>
        </w:tc>
        <w:tc>
          <w:tcPr>
            <w:tcW w:w="1276" w:type="dxa"/>
            <w:vAlign w:val="center"/>
          </w:tcPr>
          <w:p w14:paraId="5E0269A2">
            <w:pPr>
              <w:pStyle w:val="13"/>
            </w:pPr>
            <w:r>
              <w:t>完成</w:t>
            </w:r>
          </w:p>
        </w:tc>
        <w:tc>
          <w:tcPr>
            <w:tcW w:w="1843" w:type="dxa"/>
            <w:vAlign w:val="center"/>
          </w:tcPr>
          <w:p w14:paraId="7D20A7AD">
            <w:pPr>
              <w:pStyle w:val="13"/>
            </w:pPr>
            <w:r>
              <w:t>完成情况</w:t>
            </w:r>
          </w:p>
        </w:tc>
      </w:tr>
      <w:tr w14:paraId="2A8B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F813BD2"/>
        </w:tc>
        <w:tc>
          <w:tcPr>
            <w:tcW w:w="1276" w:type="dxa"/>
            <w:vAlign w:val="center"/>
          </w:tcPr>
          <w:p w14:paraId="2B9D2D9F">
            <w:pPr>
              <w:pStyle w:val="13"/>
            </w:pPr>
            <w:r>
              <w:t>成本指标</w:t>
            </w:r>
          </w:p>
        </w:tc>
        <w:tc>
          <w:tcPr>
            <w:tcW w:w="1332" w:type="dxa"/>
            <w:vAlign w:val="center"/>
          </w:tcPr>
          <w:p w14:paraId="23D48055">
            <w:pPr>
              <w:pStyle w:val="13"/>
            </w:pPr>
            <w:r>
              <w:t>预算控制数</w:t>
            </w:r>
          </w:p>
        </w:tc>
        <w:tc>
          <w:tcPr>
            <w:tcW w:w="2891" w:type="dxa"/>
            <w:vAlign w:val="center"/>
          </w:tcPr>
          <w:p w14:paraId="16943001">
            <w:pPr>
              <w:pStyle w:val="13"/>
            </w:pPr>
            <w:r>
              <w:t>不超过财政支持预算资金规模</w:t>
            </w:r>
          </w:p>
        </w:tc>
        <w:tc>
          <w:tcPr>
            <w:tcW w:w="1276" w:type="dxa"/>
            <w:vAlign w:val="center"/>
          </w:tcPr>
          <w:p w14:paraId="32733082">
            <w:pPr>
              <w:pStyle w:val="13"/>
            </w:pPr>
            <w:r>
              <w:t>38.94万</w:t>
            </w:r>
          </w:p>
        </w:tc>
        <w:tc>
          <w:tcPr>
            <w:tcW w:w="1843" w:type="dxa"/>
            <w:vAlign w:val="center"/>
          </w:tcPr>
          <w:p w14:paraId="56178183">
            <w:pPr>
              <w:pStyle w:val="13"/>
            </w:pPr>
            <w:r>
              <w:t>是否超概算</w:t>
            </w:r>
          </w:p>
        </w:tc>
      </w:tr>
      <w:tr w14:paraId="050E6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AA70D">
            <w:pPr>
              <w:pStyle w:val="15"/>
            </w:pPr>
            <w:r>
              <w:t>效益指标</w:t>
            </w:r>
          </w:p>
        </w:tc>
        <w:tc>
          <w:tcPr>
            <w:tcW w:w="1276" w:type="dxa"/>
            <w:vAlign w:val="center"/>
          </w:tcPr>
          <w:p w14:paraId="7C2ED0A2">
            <w:pPr>
              <w:pStyle w:val="13"/>
            </w:pPr>
            <w:r>
              <w:t>经济效益指标</w:t>
            </w:r>
          </w:p>
        </w:tc>
        <w:tc>
          <w:tcPr>
            <w:tcW w:w="1332" w:type="dxa"/>
            <w:vAlign w:val="center"/>
          </w:tcPr>
          <w:p w14:paraId="05C16AE8">
            <w:pPr>
              <w:pStyle w:val="13"/>
            </w:pPr>
            <w:r>
              <w:t>超限超载率</w:t>
            </w:r>
          </w:p>
        </w:tc>
        <w:tc>
          <w:tcPr>
            <w:tcW w:w="2891" w:type="dxa"/>
            <w:vAlign w:val="center"/>
          </w:tcPr>
          <w:p w14:paraId="760D56AF">
            <w:pPr>
              <w:pStyle w:val="13"/>
            </w:pPr>
            <w:r>
              <w:t>超载车辆数占检测车辆总数的比率</w:t>
            </w:r>
          </w:p>
        </w:tc>
        <w:tc>
          <w:tcPr>
            <w:tcW w:w="1276" w:type="dxa"/>
            <w:vAlign w:val="center"/>
          </w:tcPr>
          <w:p w14:paraId="5FEC481B">
            <w:pPr>
              <w:pStyle w:val="13"/>
              <w:rPr>
                <w:rFonts w:hint="eastAsia" w:eastAsia="方正书宋_GBK"/>
                <w:lang w:eastAsia="zh-CN"/>
              </w:rPr>
            </w:pPr>
            <w:r>
              <w:t>≤2.5</w:t>
            </w:r>
            <w:r>
              <w:rPr>
                <w:rFonts w:hint="eastAsia"/>
                <w:lang w:eastAsia="zh-CN"/>
              </w:rPr>
              <w:t>%</w:t>
            </w:r>
          </w:p>
        </w:tc>
        <w:tc>
          <w:tcPr>
            <w:tcW w:w="1843" w:type="dxa"/>
            <w:vAlign w:val="center"/>
          </w:tcPr>
          <w:p w14:paraId="4D356972">
            <w:pPr>
              <w:pStyle w:val="13"/>
            </w:pPr>
            <w:r>
              <w:t>经济效益指标</w:t>
            </w:r>
          </w:p>
        </w:tc>
      </w:tr>
      <w:tr w14:paraId="1D6F0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18707F"/>
        </w:tc>
        <w:tc>
          <w:tcPr>
            <w:tcW w:w="1276" w:type="dxa"/>
            <w:vAlign w:val="center"/>
          </w:tcPr>
          <w:p w14:paraId="32ED1119">
            <w:pPr>
              <w:pStyle w:val="13"/>
            </w:pPr>
            <w:r>
              <w:t>可持续影响指标</w:t>
            </w:r>
          </w:p>
        </w:tc>
        <w:tc>
          <w:tcPr>
            <w:tcW w:w="1332" w:type="dxa"/>
            <w:vAlign w:val="center"/>
          </w:tcPr>
          <w:p w14:paraId="03403E5A">
            <w:pPr>
              <w:pStyle w:val="13"/>
            </w:pPr>
            <w:r>
              <w:t>提高综合服务水平</w:t>
            </w:r>
          </w:p>
        </w:tc>
        <w:tc>
          <w:tcPr>
            <w:tcW w:w="2891" w:type="dxa"/>
            <w:vAlign w:val="center"/>
          </w:tcPr>
          <w:p w14:paraId="5A00F318">
            <w:pPr>
              <w:pStyle w:val="13"/>
            </w:pPr>
            <w:r>
              <w:t>加强道路运输管理，改善行驶环境，提升通行质量</w:t>
            </w:r>
          </w:p>
        </w:tc>
        <w:tc>
          <w:tcPr>
            <w:tcW w:w="1276" w:type="dxa"/>
            <w:vAlign w:val="center"/>
          </w:tcPr>
          <w:p w14:paraId="1B7E0F49">
            <w:pPr>
              <w:pStyle w:val="13"/>
            </w:pPr>
            <w:r>
              <w:t>保障公路完好畅通</w:t>
            </w:r>
          </w:p>
        </w:tc>
        <w:tc>
          <w:tcPr>
            <w:tcW w:w="1843" w:type="dxa"/>
            <w:vAlign w:val="center"/>
          </w:tcPr>
          <w:p w14:paraId="73664749">
            <w:pPr>
              <w:pStyle w:val="13"/>
            </w:pPr>
            <w:r>
              <w:t>是否完好畅通</w:t>
            </w:r>
          </w:p>
        </w:tc>
      </w:tr>
      <w:tr w14:paraId="4F7A6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92C10C"/>
        </w:tc>
        <w:tc>
          <w:tcPr>
            <w:tcW w:w="1276" w:type="dxa"/>
            <w:vAlign w:val="center"/>
          </w:tcPr>
          <w:p w14:paraId="0512E705">
            <w:pPr>
              <w:pStyle w:val="13"/>
            </w:pPr>
            <w:r>
              <w:t>生态效益指标</w:t>
            </w:r>
          </w:p>
        </w:tc>
        <w:tc>
          <w:tcPr>
            <w:tcW w:w="1332" w:type="dxa"/>
            <w:vAlign w:val="center"/>
          </w:tcPr>
          <w:p w14:paraId="22592EA8">
            <w:pPr>
              <w:pStyle w:val="13"/>
            </w:pPr>
            <w:r>
              <w:t>生态效益指标</w:t>
            </w:r>
          </w:p>
        </w:tc>
        <w:tc>
          <w:tcPr>
            <w:tcW w:w="2891" w:type="dxa"/>
            <w:vAlign w:val="center"/>
          </w:tcPr>
          <w:p w14:paraId="095E19E3">
            <w:pPr>
              <w:pStyle w:val="13"/>
            </w:pPr>
            <w:r>
              <w:t>路面完好率</w:t>
            </w:r>
          </w:p>
        </w:tc>
        <w:tc>
          <w:tcPr>
            <w:tcW w:w="1276" w:type="dxa"/>
            <w:vAlign w:val="center"/>
          </w:tcPr>
          <w:p w14:paraId="51656E27">
            <w:pPr>
              <w:pStyle w:val="13"/>
              <w:rPr>
                <w:rFonts w:hint="eastAsia" w:eastAsia="方正书宋_GBK"/>
                <w:lang w:eastAsia="zh-CN"/>
              </w:rPr>
            </w:pPr>
            <w:r>
              <w:t>&gt;90</w:t>
            </w:r>
            <w:r>
              <w:rPr>
                <w:rFonts w:hint="eastAsia"/>
                <w:lang w:eastAsia="zh-CN"/>
              </w:rPr>
              <w:t>%</w:t>
            </w:r>
          </w:p>
        </w:tc>
        <w:tc>
          <w:tcPr>
            <w:tcW w:w="1843" w:type="dxa"/>
            <w:vAlign w:val="center"/>
          </w:tcPr>
          <w:p w14:paraId="034C2C85">
            <w:pPr>
              <w:pStyle w:val="13"/>
            </w:pPr>
            <w:r>
              <w:t>路面是否完好</w:t>
            </w:r>
          </w:p>
        </w:tc>
      </w:tr>
      <w:tr w14:paraId="1B2AE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0B342"/>
        </w:tc>
        <w:tc>
          <w:tcPr>
            <w:tcW w:w="1276" w:type="dxa"/>
            <w:vAlign w:val="center"/>
          </w:tcPr>
          <w:p w14:paraId="2DC3137F">
            <w:pPr>
              <w:pStyle w:val="13"/>
            </w:pPr>
            <w:r>
              <w:t>社会效益指标</w:t>
            </w:r>
          </w:p>
        </w:tc>
        <w:tc>
          <w:tcPr>
            <w:tcW w:w="1332" w:type="dxa"/>
            <w:vAlign w:val="center"/>
          </w:tcPr>
          <w:p w14:paraId="1D9FB201">
            <w:pPr>
              <w:pStyle w:val="13"/>
            </w:pPr>
            <w:r>
              <w:t>提升道路通行能力</w:t>
            </w:r>
          </w:p>
        </w:tc>
        <w:tc>
          <w:tcPr>
            <w:tcW w:w="2891" w:type="dxa"/>
            <w:vAlign w:val="center"/>
          </w:tcPr>
          <w:p w14:paraId="612F41D6">
            <w:pPr>
              <w:pStyle w:val="13"/>
            </w:pPr>
            <w:r>
              <w:t>道路通行能力得到提升</w:t>
            </w:r>
          </w:p>
        </w:tc>
        <w:tc>
          <w:tcPr>
            <w:tcW w:w="1276" w:type="dxa"/>
            <w:vAlign w:val="center"/>
          </w:tcPr>
          <w:p w14:paraId="3A272F03">
            <w:pPr>
              <w:pStyle w:val="13"/>
            </w:pPr>
            <w:r>
              <w:t>道路通行能力提升</w:t>
            </w:r>
          </w:p>
        </w:tc>
        <w:tc>
          <w:tcPr>
            <w:tcW w:w="1843" w:type="dxa"/>
            <w:vAlign w:val="center"/>
          </w:tcPr>
          <w:p w14:paraId="4E16719F">
            <w:pPr>
              <w:pStyle w:val="13"/>
            </w:pPr>
            <w:r>
              <w:t>提升作用明显</w:t>
            </w:r>
          </w:p>
        </w:tc>
      </w:tr>
      <w:tr w14:paraId="6D985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E714C">
            <w:pPr>
              <w:pStyle w:val="15"/>
            </w:pPr>
            <w:r>
              <w:t>满意度指标</w:t>
            </w:r>
          </w:p>
        </w:tc>
        <w:tc>
          <w:tcPr>
            <w:tcW w:w="1276" w:type="dxa"/>
            <w:vAlign w:val="center"/>
          </w:tcPr>
          <w:p w14:paraId="513DF055">
            <w:pPr>
              <w:pStyle w:val="13"/>
            </w:pPr>
            <w:r>
              <w:t>服务对象满意度指标</w:t>
            </w:r>
          </w:p>
        </w:tc>
        <w:tc>
          <w:tcPr>
            <w:tcW w:w="1332" w:type="dxa"/>
            <w:vAlign w:val="center"/>
          </w:tcPr>
          <w:p w14:paraId="23F51E5D">
            <w:pPr>
              <w:pStyle w:val="13"/>
            </w:pPr>
            <w:r>
              <w:t>服务对象满意度</w:t>
            </w:r>
          </w:p>
        </w:tc>
        <w:tc>
          <w:tcPr>
            <w:tcW w:w="2891" w:type="dxa"/>
            <w:vAlign w:val="center"/>
          </w:tcPr>
          <w:p w14:paraId="3DFC7DF1">
            <w:pPr>
              <w:pStyle w:val="13"/>
            </w:pPr>
            <w:r>
              <w:t>群众对路域环境的满意度</w:t>
            </w:r>
          </w:p>
        </w:tc>
        <w:tc>
          <w:tcPr>
            <w:tcW w:w="1276" w:type="dxa"/>
            <w:vAlign w:val="center"/>
          </w:tcPr>
          <w:p w14:paraId="2449072F">
            <w:pPr>
              <w:pStyle w:val="13"/>
              <w:rPr>
                <w:rFonts w:hint="eastAsia" w:eastAsia="方正书宋_GBK"/>
                <w:lang w:eastAsia="zh-CN"/>
              </w:rPr>
            </w:pPr>
            <w:r>
              <w:t>≥90</w:t>
            </w:r>
            <w:r>
              <w:rPr>
                <w:rFonts w:hint="eastAsia"/>
                <w:lang w:eastAsia="zh-CN"/>
              </w:rPr>
              <w:t>%</w:t>
            </w:r>
          </w:p>
        </w:tc>
        <w:tc>
          <w:tcPr>
            <w:tcW w:w="1843" w:type="dxa"/>
            <w:vAlign w:val="center"/>
          </w:tcPr>
          <w:p w14:paraId="6E38AD33">
            <w:pPr>
              <w:pStyle w:val="13"/>
            </w:pPr>
            <w:r>
              <w:t>调查问卷</w:t>
            </w:r>
          </w:p>
        </w:tc>
      </w:tr>
    </w:tbl>
    <w:p w14:paraId="25375B6A">
      <w:pPr>
        <w:sectPr>
          <w:pgSz w:w="11900" w:h="16840"/>
          <w:pgMar w:top="1984" w:right="1304" w:bottom="1134" w:left="1304" w:header="720" w:footer="720" w:gutter="0"/>
          <w:cols w:space="720" w:num="1"/>
        </w:sectPr>
      </w:pPr>
    </w:p>
    <w:p w14:paraId="4AFD4C5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AB6C90F">
      <w:pPr>
        <w:spacing w:before="0" w:after="0"/>
        <w:ind w:firstLine="560"/>
        <w:jc w:val="left"/>
        <w:outlineLvl w:val="3"/>
      </w:pPr>
      <w:bookmarkStart w:id="34" w:name="_Toc_4_4_0000000035"/>
      <w:r>
        <w:rPr>
          <w:rFonts w:ascii="方正仿宋_GBK" w:hAnsi="方正仿宋_GBK" w:eastAsia="方正仿宋_GBK" w:cs="方正仿宋_GBK"/>
          <w:color w:val="000000"/>
          <w:sz w:val="28"/>
        </w:rPr>
        <w:t>32.交通运输执法工作经费绩效目标表</w:t>
      </w:r>
      <w:bookmarkEnd w:id="3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0FE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2F737FB">
            <w:pPr>
              <w:pStyle w:val="12"/>
            </w:pPr>
            <w:r>
              <w:t>348007正定县交通运输综合执法大队</w:t>
            </w:r>
          </w:p>
        </w:tc>
        <w:tc>
          <w:tcPr>
            <w:tcW w:w="1843" w:type="dxa"/>
            <w:tcBorders>
              <w:top w:val="single" w:color="FFFFFF" w:sz="6" w:space="0"/>
              <w:left w:val="single" w:color="FFFFFF" w:sz="6" w:space="0"/>
              <w:right w:val="single" w:color="FFFFFF" w:sz="6" w:space="0"/>
            </w:tcBorders>
            <w:vAlign w:val="center"/>
          </w:tcPr>
          <w:p w14:paraId="40EA3366">
            <w:pPr>
              <w:pStyle w:val="11"/>
            </w:pPr>
            <w:r>
              <w:t>单位：万元</w:t>
            </w:r>
          </w:p>
        </w:tc>
      </w:tr>
      <w:tr w14:paraId="4961A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D7C310">
            <w:pPr>
              <w:pStyle w:val="14"/>
            </w:pPr>
            <w:r>
              <w:t>项目编码</w:t>
            </w:r>
          </w:p>
        </w:tc>
        <w:tc>
          <w:tcPr>
            <w:tcW w:w="2608" w:type="dxa"/>
            <w:gridSpan w:val="2"/>
            <w:vAlign w:val="center"/>
          </w:tcPr>
          <w:p w14:paraId="6788C7BB">
            <w:pPr>
              <w:pStyle w:val="13"/>
            </w:pPr>
            <w:r>
              <w:t>13012326P000022100097</w:t>
            </w:r>
          </w:p>
        </w:tc>
        <w:tc>
          <w:tcPr>
            <w:tcW w:w="1587" w:type="dxa"/>
            <w:vAlign w:val="center"/>
          </w:tcPr>
          <w:p w14:paraId="1693E7CC">
            <w:pPr>
              <w:pStyle w:val="14"/>
            </w:pPr>
            <w:r>
              <w:t>项目名称</w:t>
            </w:r>
          </w:p>
        </w:tc>
        <w:tc>
          <w:tcPr>
            <w:tcW w:w="4423" w:type="dxa"/>
            <w:gridSpan w:val="3"/>
            <w:vAlign w:val="center"/>
          </w:tcPr>
          <w:p w14:paraId="05D5E077">
            <w:pPr>
              <w:pStyle w:val="13"/>
            </w:pPr>
            <w:r>
              <w:t>交通运输执法工作经费</w:t>
            </w:r>
          </w:p>
        </w:tc>
      </w:tr>
      <w:tr w14:paraId="5C521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64AAB">
            <w:pPr>
              <w:pStyle w:val="14"/>
            </w:pPr>
            <w:r>
              <w:t>预算规模及资金用途</w:t>
            </w:r>
          </w:p>
        </w:tc>
        <w:tc>
          <w:tcPr>
            <w:tcW w:w="1276" w:type="dxa"/>
            <w:vAlign w:val="center"/>
          </w:tcPr>
          <w:p w14:paraId="1107A5E3">
            <w:pPr>
              <w:pStyle w:val="14"/>
            </w:pPr>
            <w:r>
              <w:t>预算数</w:t>
            </w:r>
          </w:p>
        </w:tc>
        <w:tc>
          <w:tcPr>
            <w:tcW w:w="1332" w:type="dxa"/>
            <w:vAlign w:val="center"/>
          </w:tcPr>
          <w:p w14:paraId="5E2E58CE">
            <w:pPr>
              <w:pStyle w:val="13"/>
            </w:pPr>
            <w:r>
              <w:t>20.00</w:t>
            </w:r>
          </w:p>
        </w:tc>
        <w:tc>
          <w:tcPr>
            <w:tcW w:w="1587" w:type="dxa"/>
            <w:vAlign w:val="center"/>
          </w:tcPr>
          <w:p w14:paraId="47A4BA0A">
            <w:pPr>
              <w:pStyle w:val="14"/>
            </w:pPr>
            <w:r>
              <w:t>其中：财政    资金</w:t>
            </w:r>
          </w:p>
        </w:tc>
        <w:tc>
          <w:tcPr>
            <w:tcW w:w="1304" w:type="dxa"/>
            <w:vAlign w:val="center"/>
          </w:tcPr>
          <w:p w14:paraId="0ABEE0D0">
            <w:pPr>
              <w:pStyle w:val="13"/>
            </w:pPr>
            <w:r>
              <w:t>20.00</w:t>
            </w:r>
          </w:p>
        </w:tc>
        <w:tc>
          <w:tcPr>
            <w:tcW w:w="1276" w:type="dxa"/>
            <w:vAlign w:val="center"/>
          </w:tcPr>
          <w:p w14:paraId="403AFAAE">
            <w:pPr>
              <w:pStyle w:val="14"/>
            </w:pPr>
            <w:r>
              <w:t>其他资金</w:t>
            </w:r>
          </w:p>
        </w:tc>
        <w:tc>
          <w:tcPr>
            <w:tcW w:w="1843" w:type="dxa"/>
            <w:vAlign w:val="center"/>
          </w:tcPr>
          <w:p w14:paraId="7DF61C83">
            <w:pPr>
              <w:pStyle w:val="13"/>
            </w:pPr>
            <w:r>
              <w:t xml:space="preserve"> </w:t>
            </w:r>
          </w:p>
        </w:tc>
      </w:tr>
      <w:tr w14:paraId="1210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C56F40"/>
        </w:tc>
        <w:tc>
          <w:tcPr>
            <w:tcW w:w="8618" w:type="dxa"/>
            <w:gridSpan w:val="6"/>
            <w:vAlign w:val="center"/>
          </w:tcPr>
          <w:p w14:paraId="5503E88D">
            <w:pPr>
              <w:pStyle w:val="13"/>
            </w:pPr>
            <w:r>
              <w:t>路网结构和公路路况进一步优化和改善，公路通行能力进一步提升</w:t>
            </w:r>
            <w:r>
              <w:tab/>
            </w:r>
            <w:r>
              <w:tab/>
            </w:r>
            <w:r>
              <w:tab/>
            </w:r>
            <w:r>
              <w:tab/>
            </w:r>
            <w:r>
              <w:tab/>
            </w:r>
            <w:r>
              <w:tab/>
            </w:r>
          </w:p>
          <w:p w14:paraId="4AAE54A4">
            <w:pPr>
              <w:pStyle w:val="13"/>
            </w:pPr>
          </w:p>
        </w:tc>
      </w:tr>
      <w:tr w14:paraId="78337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538CB">
            <w:pPr>
              <w:pStyle w:val="14"/>
            </w:pPr>
            <w:r>
              <w:t>资金支出计划（%）</w:t>
            </w:r>
          </w:p>
        </w:tc>
        <w:tc>
          <w:tcPr>
            <w:tcW w:w="2608" w:type="dxa"/>
            <w:gridSpan w:val="2"/>
            <w:vAlign w:val="center"/>
          </w:tcPr>
          <w:p w14:paraId="2B800595">
            <w:pPr>
              <w:pStyle w:val="14"/>
            </w:pPr>
            <w:r>
              <w:t>3月底</w:t>
            </w:r>
          </w:p>
        </w:tc>
        <w:tc>
          <w:tcPr>
            <w:tcW w:w="1587" w:type="dxa"/>
            <w:vAlign w:val="center"/>
          </w:tcPr>
          <w:p w14:paraId="43497C11">
            <w:pPr>
              <w:pStyle w:val="14"/>
            </w:pPr>
            <w:r>
              <w:t>6月底</w:t>
            </w:r>
          </w:p>
        </w:tc>
        <w:tc>
          <w:tcPr>
            <w:tcW w:w="1304" w:type="dxa"/>
            <w:vAlign w:val="center"/>
          </w:tcPr>
          <w:p w14:paraId="282BFCE7">
            <w:pPr>
              <w:pStyle w:val="14"/>
            </w:pPr>
            <w:r>
              <w:t>10月底</w:t>
            </w:r>
          </w:p>
        </w:tc>
        <w:tc>
          <w:tcPr>
            <w:tcW w:w="3119" w:type="dxa"/>
            <w:gridSpan w:val="2"/>
            <w:vAlign w:val="center"/>
          </w:tcPr>
          <w:p w14:paraId="1280DC69">
            <w:pPr>
              <w:pStyle w:val="14"/>
            </w:pPr>
            <w:r>
              <w:t>12月底</w:t>
            </w:r>
          </w:p>
        </w:tc>
      </w:tr>
      <w:tr w14:paraId="33BA1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3DAD7"/>
        </w:tc>
        <w:tc>
          <w:tcPr>
            <w:tcW w:w="2608" w:type="dxa"/>
            <w:gridSpan w:val="2"/>
            <w:vAlign w:val="center"/>
          </w:tcPr>
          <w:p w14:paraId="3C00015F">
            <w:r>
              <w:rPr>
                <w:rFonts w:hint="eastAsia"/>
                <w:lang w:val="en-US" w:eastAsia="zh-CN"/>
              </w:rPr>
              <w:t>25</w:t>
            </w:r>
            <w:r>
              <w:t>%</w:t>
            </w:r>
          </w:p>
        </w:tc>
        <w:tc>
          <w:tcPr>
            <w:tcW w:w="1587" w:type="dxa"/>
            <w:vAlign w:val="center"/>
          </w:tcPr>
          <w:p w14:paraId="49C371C9">
            <w:r>
              <w:rPr>
                <w:rFonts w:hint="eastAsia"/>
                <w:lang w:val="en-US" w:eastAsia="zh-CN"/>
              </w:rPr>
              <w:t>5</w:t>
            </w:r>
            <w:r>
              <w:t>0%</w:t>
            </w:r>
          </w:p>
        </w:tc>
        <w:tc>
          <w:tcPr>
            <w:tcW w:w="1304" w:type="dxa"/>
            <w:vAlign w:val="center"/>
          </w:tcPr>
          <w:p w14:paraId="56DD1793">
            <w:r>
              <w:rPr>
                <w:rFonts w:hint="eastAsia"/>
                <w:lang w:val="en-US" w:eastAsia="zh-CN"/>
              </w:rPr>
              <w:t>75</w:t>
            </w:r>
            <w:r>
              <w:t>%</w:t>
            </w:r>
          </w:p>
        </w:tc>
        <w:tc>
          <w:tcPr>
            <w:tcW w:w="3119" w:type="dxa"/>
            <w:gridSpan w:val="2"/>
            <w:vAlign w:val="center"/>
          </w:tcPr>
          <w:p w14:paraId="429A220E">
            <w:pPr>
              <w:pStyle w:val="15"/>
            </w:pPr>
            <w:r>
              <w:t>100%</w:t>
            </w:r>
          </w:p>
        </w:tc>
      </w:tr>
      <w:tr w14:paraId="0EB05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80966">
            <w:pPr>
              <w:pStyle w:val="14"/>
            </w:pPr>
            <w:r>
              <w:t>绩效目标</w:t>
            </w:r>
          </w:p>
        </w:tc>
        <w:tc>
          <w:tcPr>
            <w:tcW w:w="8618" w:type="dxa"/>
            <w:gridSpan w:val="6"/>
            <w:vAlign w:val="center"/>
          </w:tcPr>
          <w:p w14:paraId="3038F4AC">
            <w:pPr>
              <w:pStyle w:val="13"/>
            </w:pPr>
            <w:r>
              <w:t>1.路网结构和公路路况进一步优化和改善，公路通行能力进一步提升</w:t>
            </w:r>
          </w:p>
        </w:tc>
      </w:tr>
    </w:tbl>
    <w:p w14:paraId="0F7ADB5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B4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A08132">
            <w:pPr>
              <w:pStyle w:val="14"/>
            </w:pPr>
            <w:r>
              <w:t>一级指标</w:t>
            </w:r>
          </w:p>
        </w:tc>
        <w:tc>
          <w:tcPr>
            <w:tcW w:w="1276" w:type="dxa"/>
            <w:vAlign w:val="center"/>
          </w:tcPr>
          <w:p w14:paraId="2E4D9819">
            <w:pPr>
              <w:pStyle w:val="14"/>
            </w:pPr>
            <w:r>
              <w:t>二级指标</w:t>
            </w:r>
          </w:p>
        </w:tc>
        <w:tc>
          <w:tcPr>
            <w:tcW w:w="1332" w:type="dxa"/>
            <w:vAlign w:val="center"/>
          </w:tcPr>
          <w:p w14:paraId="3CD6E015">
            <w:pPr>
              <w:pStyle w:val="14"/>
            </w:pPr>
            <w:r>
              <w:t>三级指标</w:t>
            </w:r>
          </w:p>
        </w:tc>
        <w:tc>
          <w:tcPr>
            <w:tcW w:w="2891" w:type="dxa"/>
            <w:vAlign w:val="center"/>
          </w:tcPr>
          <w:p w14:paraId="03B58A4F">
            <w:pPr>
              <w:pStyle w:val="14"/>
            </w:pPr>
            <w:r>
              <w:t>绩效指标描述</w:t>
            </w:r>
          </w:p>
        </w:tc>
        <w:tc>
          <w:tcPr>
            <w:tcW w:w="1276" w:type="dxa"/>
            <w:vAlign w:val="center"/>
          </w:tcPr>
          <w:p w14:paraId="0B6CD4E4">
            <w:pPr>
              <w:pStyle w:val="14"/>
            </w:pPr>
            <w:r>
              <w:t>指标值</w:t>
            </w:r>
          </w:p>
        </w:tc>
        <w:tc>
          <w:tcPr>
            <w:tcW w:w="1843" w:type="dxa"/>
            <w:vAlign w:val="center"/>
          </w:tcPr>
          <w:p w14:paraId="49C7CEB3">
            <w:pPr>
              <w:pStyle w:val="14"/>
            </w:pPr>
            <w:r>
              <w:t>指标值确定依据</w:t>
            </w:r>
          </w:p>
        </w:tc>
      </w:tr>
      <w:tr w14:paraId="2F70D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C9D47">
            <w:pPr>
              <w:pStyle w:val="15"/>
            </w:pPr>
            <w:r>
              <w:t>产出指标</w:t>
            </w:r>
          </w:p>
        </w:tc>
        <w:tc>
          <w:tcPr>
            <w:tcW w:w="1276" w:type="dxa"/>
            <w:vAlign w:val="center"/>
          </w:tcPr>
          <w:p w14:paraId="4D21C54C">
            <w:pPr>
              <w:pStyle w:val="13"/>
            </w:pPr>
            <w:r>
              <w:t>数量指标</w:t>
            </w:r>
          </w:p>
        </w:tc>
        <w:tc>
          <w:tcPr>
            <w:tcW w:w="1332" w:type="dxa"/>
            <w:vAlign w:val="center"/>
          </w:tcPr>
          <w:p w14:paraId="661FC6A2">
            <w:pPr>
              <w:pStyle w:val="13"/>
            </w:pPr>
            <w:r>
              <w:t>国省干线公路巡查次数</w:t>
            </w:r>
          </w:p>
        </w:tc>
        <w:tc>
          <w:tcPr>
            <w:tcW w:w="2891" w:type="dxa"/>
            <w:vAlign w:val="center"/>
          </w:tcPr>
          <w:p w14:paraId="4A0076FB">
            <w:pPr>
              <w:pStyle w:val="13"/>
            </w:pPr>
            <w:r>
              <w:t>每日巡查不少于2次，全年不少于720次。</w:t>
            </w:r>
          </w:p>
        </w:tc>
        <w:tc>
          <w:tcPr>
            <w:tcW w:w="1276" w:type="dxa"/>
            <w:vAlign w:val="center"/>
          </w:tcPr>
          <w:p w14:paraId="01F4D5C1">
            <w:pPr>
              <w:pStyle w:val="13"/>
            </w:pPr>
            <w:r>
              <w:t>≥720巡查次数</w:t>
            </w:r>
          </w:p>
        </w:tc>
        <w:tc>
          <w:tcPr>
            <w:tcW w:w="1843" w:type="dxa"/>
            <w:vAlign w:val="center"/>
          </w:tcPr>
          <w:p w14:paraId="223DFA17">
            <w:pPr>
              <w:pStyle w:val="13"/>
            </w:pPr>
            <w:r>
              <w:t>数量指标</w:t>
            </w:r>
          </w:p>
        </w:tc>
      </w:tr>
      <w:tr w14:paraId="6CA2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3E4DC94"/>
        </w:tc>
        <w:tc>
          <w:tcPr>
            <w:tcW w:w="1276" w:type="dxa"/>
            <w:vAlign w:val="center"/>
          </w:tcPr>
          <w:p w14:paraId="2EC22FAB">
            <w:pPr>
              <w:pStyle w:val="13"/>
            </w:pPr>
            <w:r>
              <w:t>质量指标</w:t>
            </w:r>
          </w:p>
        </w:tc>
        <w:tc>
          <w:tcPr>
            <w:tcW w:w="1332" w:type="dxa"/>
            <w:vAlign w:val="center"/>
          </w:tcPr>
          <w:p w14:paraId="58D6D0C6">
            <w:pPr>
              <w:pStyle w:val="13"/>
            </w:pPr>
            <w:r>
              <w:t>资金使用合规性</w:t>
            </w:r>
          </w:p>
        </w:tc>
        <w:tc>
          <w:tcPr>
            <w:tcW w:w="2891" w:type="dxa"/>
            <w:vAlign w:val="center"/>
          </w:tcPr>
          <w:p w14:paraId="45C03C68">
            <w:pPr>
              <w:pStyle w:val="13"/>
            </w:pPr>
            <w:r>
              <w:t>严格按照资金使用范围使用</w:t>
            </w:r>
          </w:p>
        </w:tc>
        <w:tc>
          <w:tcPr>
            <w:tcW w:w="1276" w:type="dxa"/>
            <w:vAlign w:val="center"/>
          </w:tcPr>
          <w:p w14:paraId="207A2DB7">
            <w:pPr>
              <w:pStyle w:val="13"/>
              <w:rPr>
                <w:rFonts w:hint="eastAsia" w:eastAsia="方正书宋_GBK"/>
                <w:lang w:val="en-US" w:eastAsia="zh-CN"/>
              </w:rPr>
            </w:pPr>
            <w:r>
              <w:rPr>
                <w:rFonts w:hint="eastAsia"/>
                <w:lang w:eastAsia="zh-CN"/>
              </w:rPr>
              <w:t>资金使用合格</w:t>
            </w:r>
          </w:p>
        </w:tc>
        <w:tc>
          <w:tcPr>
            <w:tcW w:w="1843" w:type="dxa"/>
            <w:vAlign w:val="center"/>
          </w:tcPr>
          <w:p w14:paraId="7AB283B1">
            <w:pPr>
              <w:pStyle w:val="13"/>
            </w:pPr>
            <w:r>
              <w:t>质量指标</w:t>
            </w:r>
          </w:p>
        </w:tc>
      </w:tr>
      <w:tr w14:paraId="55535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658853"/>
        </w:tc>
        <w:tc>
          <w:tcPr>
            <w:tcW w:w="1276" w:type="dxa"/>
            <w:vAlign w:val="center"/>
          </w:tcPr>
          <w:p w14:paraId="10E2124C">
            <w:pPr>
              <w:pStyle w:val="13"/>
            </w:pPr>
            <w:r>
              <w:t>时效指标</w:t>
            </w:r>
          </w:p>
        </w:tc>
        <w:tc>
          <w:tcPr>
            <w:tcW w:w="1332" w:type="dxa"/>
            <w:vAlign w:val="center"/>
          </w:tcPr>
          <w:p w14:paraId="5B3E2850">
            <w:pPr>
              <w:pStyle w:val="13"/>
            </w:pPr>
            <w:r>
              <w:t>行政处罚完成率</w:t>
            </w:r>
          </w:p>
        </w:tc>
        <w:tc>
          <w:tcPr>
            <w:tcW w:w="2891" w:type="dxa"/>
            <w:vAlign w:val="center"/>
          </w:tcPr>
          <w:p w14:paraId="05D42A14">
            <w:pPr>
              <w:pStyle w:val="13"/>
            </w:pPr>
            <w:r>
              <w:t>年度内完成行政处罚事项占年度计划的比率</w:t>
            </w:r>
          </w:p>
        </w:tc>
        <w:tc>
          <w:tcPr>
            <w:tcW w:w="1276" w:type="dxa"/>
            <w:vAlign w:val="center"/>
          </w:tcPr>
          <w:p w14:paraId="741A1FF8">
            <w:pPr>
              <w:pStyle w:val="13"/>
              <w:rPr>
                <w:rFonts w:hint="eastAsia" w:eastAsia="方正书宋_GBK"/>
                <w:lang w:eastAsia="zh-CN"/>
              </w:rPr>
            </w:pPr>
            <w:r>
              <w:t>≥100</w:t>
            </w:r>
            <w:r>
              <w:rPr>
                <w:rFonts w:hint="eastAsia"/>
                <w:lang w:val="en-US" w:eastAsia="zh-CN"/>
              </w:rPr>
              <w:t>%</w:t>
            </w:r>
          </w:p>
        </w:tc>
        <w:tc>
          <w:tcPr>
            <w:tcW w:w="1843" w:type="dxa"/>
            <w:vAlign w:val="center"/>
          </w:tcPr>
          <w:p w14:paraId="078ACE2D">
            <w:pPr>
              <w:pStyle w:val="13"/>
            </w:pPr>
            <w:r>
              <w:t>时效指标</w:t>
            </w:r>
          </w:p>
        </w:tc>
      </w:tr>
      <w:tr w14:paraId="3770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1657E40"/>
        </w:tc>
        <w:tc>
          <w:tcPr>
            <w:tcW w:w="1276" w:type="dxa"/>
            <w:vAlign w:val="center"/>
          </w:tcPr>
          <w:p w14:paraId="244FF374">
            <w:pPr>
              <w:pStyle w:val="13"/>
            </w:pPr>
            <w:r>
              <w:t>成本指标</w:t>
            </w:r>
          </w:p>
        </w:tc>
        <w:tc>
          <w:tcPr>
            <w:tcW w:w="1332" w:type="dxa"/>
            <w:vAlign w:val="center"/>
          </w:tcPr>
          <w:p w14:paraId="22E98059">
            <w:pPr>
              <w:pStyle w:val="13"/>
            </w:pPr>
            <w:r>
              <w:t>预算控制数</w:t>
            </w:r>
          </w:p>
        </w:tc>
        <w:tc>
          <w:tcPr>
            <w:tcW w:w="2891" w:type="dxa"/>
            <w:vAlign w:val="center"/>
          </w:tcPr>
          <w:p w14:paraId="70E3AAE6">
            <w:pPr>
              <w:pStyle w:val="13"/>
            </w:pPr>
            <w:r>
              <w:t>不超过财政支持预算资金规模</w:t>
            </w:r>
          </w:p>
        </w:tc>
        <w:tc>
          <w:tcPr>
            <w:tcW w:w="1276" w:type="dxa"/>
            <w:vAlign w:val="center"/>
          </w:tcPr>
          <w:p w14:paraId="579D72EE">
            <w:pPr>
              <w:pStyle w:val="13"/>
            </w:pPr>
            <w:r>
              <w:t>≤20万元</w:t>
            </w:r>
          </w:p>
        </w:tc>
        <w:tc>
          <w:tcPr>
            <w:tcW w:w="1843" w:type="dxa"/>
            <w:vAlign w:val="center"/>
          </w:tcPr>
          <w:p w14:paraId="4A6125EB">
            <w:pPr>
              <w:pStyle w:val="13"/>
            </w:pPr>
            <w:r>
              <w:t>预算控制数</w:t>
            </w:r>
          </w:p>
        </w:tc>
      </w:tr>
      <w:tr w14:paraId="0ABDA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0193E">
            <w:pPr>
              <w:pStyle w:val="15"/>
            </w:pPr>
            <w:r>
              <w:t>效益指标</w:t>
            </w:r>
          </w:p>
        </w:tc>
        <w:tc>
          <w:tcPr>
            <w:tcW w:w="1276" w:type="dxa"/>
            <w:vAlign w:val="center"/>
          </w:tcPr>
          <w:p w14:paraId="61B1E825">
            <w:pPr>
              <w:pStyle w:val="13"/>
            </w:pPr>
            <w:r>
              <w:t>经济效益指标</w:t>
            </w:r>
          </w:p>
        </w:tc>
        <w:tc>
          <w:tcPr>
            <w:tcW w:w="1332" w:type="dxa"/>
            <w:vAlign w:val="center"/>
          </w:tcPr>
          <w:p w14:paraId="1FC8A36E">
            <w:pPr>
              <w:pStyle w:val="13"/>
            </w:pPr>
            <w:r>
              <w:t>超限超载率</w:t>
            </w:r>
          </w:p>
        </w:tc>
        <w:tc>
          <w:tcPr>
            <w:tcW w:w="2891" w:type="dxa"/>
            <w:vAlign w:val="center"/>
          </w:tcPr>
          <w:p w14:paraId="3623CDDA">
            <w:pPr>
              <w:pStyle w:val="13"/>
            </w:pPr>
            <w:r>
              <w:t>超载车辆占检测车辆的比率</w:t>
            </w:r>
          </w:p>
        </w:tc>
        <w:tc>
          <w:tcPr>
            <w:tcW w:w="1276" w:type="dxa"/>
            <w:vAlign w:val="center"/>
          </w:tcPr>
          <w:p w14:paraId="7D89A763">
            <w:pPr>
              <w:pStyle w:val="13"/>
              <w:rPr>
                <w:rFonts w:hint="eastAsia" w:eastAsia="方正书宋_GBK"/>
                <w:lang w:eastAsia="zh-CN"/>
              </w:rPr>
            </w:pPr>
            <w:r>
              <w:t>≤2.5</w:t>
            </w:r>
            <w:r>
              <w:rPr>
                <w:rFonts w:hint="eastAsia"/>
                <w:lang w:eastAsia="zh-CN"/>
              </w:rPr>
              <w:t>%</w:t>
            </w:r>
          </w:p>
        </w:tc>
        <w:tc>
          <w:tcPr>
            <w:tcW w:w="1843" w:type="dxa"/>
            <w:vAlign w:val="center"/>
          </w:tcPr>
          <w:p w14:paraId="264B754D">
            <w:pPr>
              <w:pStyle w:val="13"/>
            </w:pPr>
            <w:r>
              <w:t>经济效益指标</w:t>
            </w:r>
          </w:p>
        </w:tc>
      </w:tr>
      <w:tr w14:paraId="33739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8A0BEC7"/>
        </w:tc>
        <w:tc>
          <w:tcPr>
            <w:tcW w:w="1276" w:type="dxa"/>
            <w:vAlign w:val="center"/>
          </w:tcPr>
          <w:p w14:paraId="460E151E">
            <w:pPr>
              <w:pStyle w:val="13"/>
            </w:pPr>
            <w:r>
              <w:t>社会效益指标</w:t>
            </w:r>
          </w:p>
        </w:tc>
        <w:tc>
          <w:tcPr>
            <w:tcW w:w="1332" w:type="dxa"/>
            <w:vAlign w:val="center"/>
          </w:tcPr>
          <w:p w14:paraId="0608C8E0">
            <w:pPr>
              <w:pStyle w:val="13"/>
            </w:pPr>
            <w:r>
              <w:t>路面完好率</w:t>
            </w:r>
          </w:p>
        </w:tc>
        <w:tc>
          <w:tcPr>
            <w:tcW w:w="2891" w:type="dxa"/>
            <w:vAlign w:val="center"/>
          </w:tcPr>
          <w:p w14:paraId="08AB1B68">
            <w:pPr>
              <w:pStyle w:val="13"/>
            </w:pPr>
            <w:r>
              <w:t>完好的道路里程占总里程的比率</w:t>
            </w:r>
          </w:p>
        </w:tc>
        <w:tc>
          <w:tcPr>
            <w:tcW w:w="1276" w:type="dxa"/>
            <w:vAlign w:val="center"/>
          </w:tcPr>
          <w:p w14:paraId="4A8B185A">
            <w:pPr>
              <w:pStyle w:val="13"/>
              <w:rPr>
                <w:rFonts w:hint="eastAsia" w:eastAsia="方正书宋_GBK"/>
                <w:lang w:eastAsia="zh-CN"/>
              </w:rPr>
            </w:pPr>
            <w:r>
              <w:t>≥95</w:t>
            </w:r>
            <w:r>
              <w:rPr>
                <w:rFonts w:hint="eastAsia"/>
                <w:lang w:eastAsia="zh-CN"/>
              </w:rPr>
              <w:t>%</w:t>
            </w:r>
          </w:p>
        </w:tc>
        <w:tc>
          <w:tcPr>
            <w:tcW w:w="1843" w:type="dxa"/>
            <w:vAlign w:val="center"/>
          </w:tcPr>
          <w:p w14:paraId="1D0405E6">
            <w:pPr>
              <w:pStyle w:val="13"/>
            </w:pPr>
            <w:r>
              <w:t>社会效益指标</w:t>
            </w:r>
          </w:p>
        </w:tc>
      </w:tr>
      <w:tr w14:paraId="5587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EBC16C"/>
        </w:tc>
        <w:tc>
          <w:tcPr>
            <w:tcW w:w="1276" w:type="dxa"/>
            <w:vAlign w:val="center"/>
          </w:tcPr>
          <w:p w14:paraId="08ECE9EA">
            <w:pPr>
              <w:pStyle w:val="13"/>
            </w:pPr>
            <w:r>
              <w:t>生态效益指标</w:t>
            </w:r>
          </w:p>
        </w:tc>
        <w:tc>
          <w:tcPr>
            <w:tcW w:w="1332" w:type="dxa"/>
            <w:vAlign w:val="center"/>
          </w:tcPr>
          <w:p w14:paraId="2654D1BC">
            <w:pPr>
              <w:pStyle w:val="13"/>
            </w:pPr>
            <w:r>
              <w:t>路面完好率</w:t>
            </w:r>
          </w:p>
        </w:tc>
        <w:tc>
          <w:tcPr>
            <w:tcW w:w="2891" w:type="dxa"/>
            <w:vAlign w:val="center"/>
          </w:tcPr>
          <w:p w14:paraId="04E39787">
            <w:pPr>
              <w:pStyle w:val="13"/>
            </w:pPr>
            <w:r>
              <w:t>完好的道路里程占总里程的比率</w:t>
            </w:r>
          </w:p>
        </w:tc>
        <w:tc>
          <w:tcPr>
            <w:tcW w:w="1276" w:type="dxa"/>
            <w:vAlign w:val="center"/>
          </w:tcPr>
          <w:p w14:paraId="573762D2">
            <w:pPr>
              <w:pStyle w:val="13"/>
              <w:rPr>
                <w:rFonts w:hint="eastAsia" w:eastAsia="方正书宋_GBK"/>
                <w:lang w:eastAsia="zh-CN"/>
              </w:rPr>
            </w:pPr>
            <w:r>
              <w:t>≥95</w:t>
            </w:r>
            <w:r>
              <w:rPr>
                <w:rFonts w:hint="eastAsia"/>
                <w:lang w:eastAsia="zh-CN"/>
              </w:rPr>
              <w:t>%</w:t>
            </w:r>
          </w:p>
        </w:tc>
        <w:tc>
          <w:tcPr>
            <w:tcW w:w="1843" w:type="dxa"/>
            <w:vAlign w:val="center"/>
          </w:tcPr>
          <w:p w14:paraId="2CC28AF3">
            <w:pPr>
              <w:pStyle w:val="13"/>
            </w:pPr>
            <w:r>
              <w:t>生态效益指标</w:t>
            </w:r>
          </w:p>
        </w:tc>
      </w:tr>
      <w:tr w14:paraId="72D46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0856F"/>
        </w:tc>
        <w:tc>
          <w:tcPr>
            <w:tcW w:w="1276" w:type="dxa"/>
            <w:vAlign w:val="center"/>
          </w:tcPr>
          <w:p w14:paraId="074B3D90">
            <w:pPr>
              <w:pStyle w:val="13"/>
            </w:pPr>
            <w:r>
              <w:t>可持续影响指标</w:t>
            </w:r>
          </w:p>
        </w:tc>
        <w:tc>
          <w:tcPr>
            <w:tcW w:w="1332" w:type="dxa"/>
            <w:vAlign w:val="center"/>
          </w:tcPr>
          <w:p w14:paraId="7B654D67">
            <w:pPr>
              <w:pStyle w:val="13"/>
            </w:pPr>
            <w:r>
              <w:t>公路畅通</w:t>
            </w:r>
          </w:p>
        </w:tc>
        <w:tc>
          <w:tcPr>
            <w:tcW w:w="2891" w:type="dxa"/>
            <w:vAlign w:val="center"/>
          </w:tcPr>
          <w:p w14:paraId="4514BC28">
            <w:pPr>
              <w:pStyle w:val="13"/>
            </w:pPr>
            <w:r>
              <w:t>保持公路畅通</w:t>
            </w:r>
          </w:p>
        </w:tc>
        <w:tc>
          <w:tcPr>
            <w:tcW w:w="1276" w:type="dxa"/>
            <w:vAlign w:val="center"/>
          </w:tcPr>
          <w:p w14:paraId="1187B731">
            <w:pPr>
              <w:pStyle w:val="13"/>
            </w:pPr>
            <w:r>
              <w:t>畅通</w:t>
            </w:r>
          </w:p>
        </w:tc>
        <w:tc>
          <w:tcPr>
            <w:tcW w:w="1843" w:type="dxa"/>
            <w:vAlign w:val="center"/>
          </w:tcPr>
          <w:p w14:paraId="6F15D5B1">
            <w:pPr>
              <w:pStyle w:val="13"/>
            </w:pPr>
            <w:r>
              <w:t>可持续影响指标</w:t>
            </w:r>
          </w:p>
        </w:tc>
      </w:tr>
      <w:tr w14:paraId="1AEA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F57E4">
            <w:pPr>
              <w:pStyle w:val="15"/>
            </w:pPr>
            <w:r>
              <w:t>满意度指标</w:t>
            </w:r>
          </w:p>
        </w:tc>
        <w:tc>
          <w:tcPr>
            <w:tcW w:w="1276" w:type="dxa"/>
            <w:vAlign w:val="center"/>
          </w:tcPr>
          <w:p w14:paraId="2E67E9A6">
            <w:pPr>
              <w:pStyle w:val="13"/>
            </w:pPr>
            <w:r>
              <w:t>服务对象满意度指标</w:t>
            </w:r>
          </w:p>
        </w:tc>
        <w:tc>
          <w:tcPr>
            <w:tcW w:w="1332" w:type="dxa"/>
            <w:vAlign w:val="center"/>
          </w:tcPr>
          <w:p w14:paraId="3C5AAD5F">
            <w:pPr>
              <w:pStyle w:val="13"/>
            </w:pPr>
            <w:r>
              <w:t>服务对象满意度</w:t>
            </w:r>
          </w:p>
        </w:tc>
        <w:tc>
          <w:tcPr>
            <w:tcW w:w="2891" w:type="dxa"/>
            <w:vAlign w:val="center"/>
          </w:tcPr>
          <w:p w14:paraId="2791E575">
            <w:pPr>
              <w:pStyle w:val="13"/>
            </w:pPr>
            <w:r>
              <w:t>群众对路域环境的满意度</w:t>
            </w:r>
          </w:p>
        </w:tc>
        <w:tc>
          <w:tcPr>
            <w:tcW w:w="1276" w:type="dxa"/>
            <w:vAlign w:val="center"/>
          </w:tcPr>
          <w:p w14:paraId="09E41DA7">
            <w:pPr>
              <w:pStyle w:val="13"/>
              <w:rPr>
                <w:rFonts w:hint="eastAsia" w:eastAsia="方正书宋_GBK"/>
                <w:lang w:eastAsia="zh-CN"/>
              </w:rPr>
            </w:pPr>
            <w:r>
              <w:t>≥90</w:t>
            </w:r>
            <w:r>
              <w:rPr>
                <w:rFonts w:hint="eastAsia"/>
                <w:lang w:eastAsia="zh-CN"/>
              </w:rPr>
              <w:t>%</w:t>
            </w:r>
          </w:p>
        </w:tc>
        <w:tc>
          <w:tcPr>
            <w:tcW w:w="1843" w:type="dxa"/>
            <w:vAlign w:val="center"/>
          </w:tcPr>
          <w:p w14:paraId="37BC45DA">
            <w:pPr>
              <w:pStyle w:val="13"/>
            </w:pPr>
            <w:r>
              <w:t>满意度调查</w:t>
            </w:r>
          </w:p>
        </w:tc>
      </w:tr>
    </w:tbl>
    <w:p w14:paraId="38AB26BA">
      <w:pPr>
        <w:sectPr>
          <w:pgSz w:w="11900" w:h="16840"/>
          <w:pgMar w:top="1984" w:right="1304" w:bottom="1134" w:left="1304" w:header="720" w:footer="720" w:gutter="0"/>
          <w:cols w:space="720" w:num="1"/>
        </w:sectPr>
      </w:pPr>
    </w:p>
    <w:p w14:paraId="057D39E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80A5CC6">
      <w:pPr>
        <w:spacing w:before="0" w:after="0"/>
        <w:ind w:firstLine="560"/>
        <w:jc w:val="left"/>
        <w:outlineLvl w:val="3"/>
      </w:pPr>
      <w:bookmarkStart w:id="35" w:name="_Toc_4_4_0000000036"/>
      <w:r>
        <w:rPr>
          <w:rFonts w:ascii="方正仿宋_GBK" w:hAnsi="方正仿宋_GBK" w:eastAsia="方正仿宋_GBK" w:cs="方正仿宋_GBK"/>
          <w:color w:val="000000"/>
          <w:sz w:val="28"/>
        </w:rPr>
        <w:t>33.农村客运补贴绩效目标表</w:t>
      </w:r>
      <w:bookmarkEnd w:id="3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D89D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23470BF2">
            <w:pPr>
              <w:pStyle w:val="12"/>
            </w:pPr>
            <w:r>
              <w:t>348007正定县交通运输综合执法大队</w:t>
            </w:r>
          </w:p>
        </w:tc>
        <w:tc>
          <w:tcPr>
            <w:tcW w:w="1843" w:type="dxa"/>
            <w:tcBorders>
              <w:top w:val="single" w:color="FFFFFF" w:sz="6" w:space="0"/>
              <w:left w:val="single" w:color="FFFFFF" w:sz="6" w:space="0"/>
              <w:right w:val="single" w:color="FFFFFF" w:sz="6" w:space="0"/>
            </w:tcBorders>
            <w:vAlign w:val="center"/>
          </w:tcPr>
          <w:p w14:paraId="7C23BAB4">
            <w:pPr>
              <w:pStyle w:val="11"/>
            </w:pPr>
            <w:r>
              <w:t>单位：万元</w:t>
            </w:r>
          </w:p>
        </w:tc>
      </w:tr>
      <w:tr w14:paraId="4624B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CE364">
            <w:pPr>
              <w:pStyle w:val="14"/>
            </w:pPr>
            <w:r>
              <w:t>项目编码</w:t>
            </w:r>
          </w:p>
        </w:tc>
        <w:tc>
          <w:tcPr>
            <w:tcW w:w="2608" w:type="dxa"/>
            <w:gridSpan w:val="2"/>
            <w:vAlign w:val="center"/>
          </w:tcPr>
          <w:p w14:paraId="16E6DCD1">
            <w:pPr>
              <w:pStyle w:val="13"/>
            </w:pPr>
            <w:r>
              <w:t>13012326P00000212407W</w:t>
            </w:r>
          </w:p>
        </w:tc>
        <w:tc>
          <w:tcPr>
            <w:tcW w:w="1587" w:type="dxa"/>
            <w:vAlign w:val="center"/>
          </w:tcPr>
          <w:p w14:paraId="2EDC146A">
            <w:pPr>
              <w:pStyle w:val="14"/>
            </w:pPr>
            <w:r>
              <w:t>项目名称</w:t>
            </w:r>
          </w:p>
        </w:tc>
        <w:tc>
          <w:tcPr>
            <w:tcW w:w="4423" w:type="dxa"/>
            <w:gridSpan w:val="3"/>
            <w:vAlign w:val="center"/>
          </w:tcPr>
          <w:p w14:paraId="09D2983C">
            <w:pPr>
              <w:pStyle w:val="13"/>
            </w:pPr>
            <w:r>
              <w:t>农村客运补贴</w:t>
            </w:r>
          </w:p>
        </w:tc>
      </w:tr>
      <w:tr w14:paraId="2F4D4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964F7">
            <w:pPr>
              <w:pStyle w:val="14"/>
            </w:pPr>
            <w:r>
              <w:t>预算规模及资金用途</w:t>
            </w:r>
          </w:p>
        </w:tc>
        <w:tc>
          <w:tcPr>
            <w:tcW w:w="1276" w:type="dxa"/>
            <w:vAlign w:val="center"/>
          </w:tcPr>
          <w:p w14:paraId="2FD50D19">
            <w:pPr>
              <w:pStyle w:val="14"/>
            </w:pPr>
            <w:r>
              <w:t>预算数</w:t>
            </w:r>
          </w:p>
        </w:tc>
        <w:tc>
          <w:tcPr>
            <w:tcW w:w="1332" w:type="dxa"/>
            <w:vAlign w:val="center"/>
          </w:tcPr>
          <w:p w14:paraId="73F22197">
            <w:pPr>
              <w:pStyle w:val="13"/>
            </w:pPr>
            <w:r>
              <w:t>6.63</w:t>
            </w:r>
          </w:p>
        </w:tc>
        <w:tc>
          <w:tcPr>
            <w:tcW w:w="1587" w:type="dxa"/>
            <w:vAlign w:val="center"/>
          </w:tcPr>
          <w:p w14:paraId="7FDFD3C6">
            <w:pPr>
              <w:pStyle w:val="14"/>
            </w:pPr>
            <w:r>
              <w:t>其中：财政    资金</w:t>
            </w:r>
          </w:p>
        </w:tc>
        <w:tc>
          <w:tcPr>
            <w:tcW w:w="1304" w:type="dxa"/>
            <w:vAlign w:val="center"/>
          </w:tcPr>
          <w:p w14:paraId="5979D4BE">
            <w:pPr>
              <w:pStyle w:val="13"/>
            </w:pPr>
            <w:r>
              <w:t>6.63</w:t>
            </w:r>
          </w:p>
        </w:tc>
        <w:tc>
          <w:tcPr>
            <w:tcW w:w="1276" w:type="dxa"/>
            <w:vAlign w:val="center"/>
          </w:tcPr>
          <w:p w14:paraId="124AB2BF">
            <w:pPr>
              <w:pStyle w:val="14"/>
            </w:pPr>
            <w:r>
              <w:t>其他资金</w:t>
            </w:r>
          </w:p>
        </w:tc>
        <w:tc>
          <w:tcPr>
            <w:tcW w:w="1843" w:type="dxa"/>
            <w:vAlign w:val="center"/>
          </w:tcPr>
          <w:p w14:paraId="2C8C5BB6">
            <w:pPr>
              <w:pStyle w:val="13"/>
            </w:pPr>
            <w:r>
              <w:t xml:space="preserve"> </w:t>
            </w:r>
          </w:p>
        </w:tc>
      </w:tr>
      <w:tr w14:paraId="631A6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078A18"/>
        </w:tc>
        <w:tc>
          <w:tcPr>
            <w:tcW w:w="8618" w:type="dxa"/>
            <w:gridSpan w:val="6"/>
            <w:vAlign w:val="center"/>
          </w:tcPr>
          <w:p w14:paraId="2E593E4F">
            <w:pPr>
              <w:pStyle w:val="13"/>
            </w:pPr>
            <w:r>
              <w:t>推进城乡客运公共服务均等化，强化农村客运安全运营，为人民群众提供安全、便捷出行服务。</w:t>
            </w:r>
            <w:r>
              <w:tab/>
            </w:r>
            <w:r>
              <w:tab/>
            </w:r>
          </w:p>
        </w:tc>
      </w:tr>
      <w:tr w14:paraId="414E7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FFB21">
            <w:pPr>
              <w:pStyle w:val="14"/>
            </w:pPr>
            <w:r>
              <w:t>资金支出计划（%）</w:t>
            </w:r>
          </w:p>
        </w:tc>
        <w:tc>
          <w:tcPr>
            <w:tcW w:w="2608" w:type="dxa"/>
            <w:gridSpan w:val="2"/>
            <w:vAlign w:val="center"/>
          </w:tcPr>
          <w:p w14:paraId="02CE29D1">
            <w:pPr>
              <w:pStyle w:val="14"/>
            </w:pPr>
            <w:r>
              <w:t>3月底</w:t>
            </w:r>
          </w:p>
        </w:tc>
        <w:tc>
          <w:tcPr>
            <w:tcW w:w="1587" w:type="dxa"/>
            <w:vAlign w:val="center"/>
          </w:tcPr>
          <w:p w14:paraId="372E3105">
            <w:pPr>
              <w:pStyle w:val="14"/>
            </w:pPr>
            <w:r>
              <w:t>6月底</w:t>
            </w:r>
          </w:p>
        </w:tc>
        <w:tc>
          <w:tcPr>
            <w:tcW w:w="1304" w:type="dxa"/>
            <w:vAlign w:val="center"/>
          </w:tcPr>
          <w:p w14:paraId="3537CA3D">
            <w:pPr>
              <w:pStyle w:val="14"/>
            </w:pPr>
            <w:r>
              <w:t>10月底</w:t>
            </w:r>
          </w:p>
        </w:tc>
        <w:tc>
          <w:tcPr>
            <w:tcW w:w="3119" w:type="dxa"/>
            <w:gridSpan w:val="2"/>
            <w:vAlign w:val="center"/>
          </w:tcPr>
          <w:p w14:paraId="3099E12D">
            <w:pPr>
              <w:pStyle w:val="14"/>
            </w:pPr>
            <w:r>
              <w:t>12月底</w:t>
            </w:r>
          </w:p>
        </w:tc>
      </w:tr>
      <w:tr w14:paraId="0465B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889A7"/>
        </w:tc>
        <w:tc>
          <w:tcPr>
            <w:tcW w:w="2608" w:type="dxa"/>
            <w:gridSpan w:val="2"/>
            <w:vAlign w:val="center"/>
          </w:tcPr>
          <w:p w14:paraId="2545A291">
            <w:r>
              <w:rPr>
                <w:rFonts w:hint="eastAsia"/>
                <w:lang w:val="en-US" w:eastAsia="zh-CN"/>
              </w:rPr>
              <w:t>25</w:t>
            </w:r>
            <w:r>
              <w:t>%</w:t>
            </w:r>
          </w:p>
        </w:tc>
        <w:tc>
          <w:tcPr>
            <w:tcW w:w="1587" w:type="dxa"/>
            <w:vAlign w:val="center"/>
          </w:tcPr>
          <w:p w14:paraId="5DF6C5AC">
            <w:r>
              <w:rPr>
                <w:rFonts w:hint="eastAsia"/>
                <w:lang w:val="en-US" w:eastAsia="zh-CN"/>
              </w:rPr>
              <w:t>5</w:t>
            </w:r>
            <w:r>
              <w:t>0%</w:t>
            </w:r>
          </w:p>
        </w:tc>
        <w:tc>
          <w:tcPr>
            <w:tcW w:w="1304" w:type="dxa"/>
            <w:vAlign w:val="center"/>
          </w:tcPr>
          <w:p w14:paraId="43DF028A">
            <w:r>
              <w:rPr>
                <w:rFonts w:hint="eastAsia"/>
                <w:lang w:val="en-US" w:eastAsia="zh-CN"/>
              </w:rPr>
              <w:t>75</w:t>
            </w:r>
            <w:r>
              <w:t>%</w:t>
            </w:r>
          </w:p>
        </w:tc>
        <w:tc>
          <w:tcPr>
            <w:tcW w:w="3119" w:type="dxa"/>
            <w:gridSpan w:val="2"/>
            <w:vAlign w:val="center"/>
          </w:tcPr>
          <w:p w14:paraId="4992CFFC">
            <w:pPr>
              <w:pStyle w:val="15"/>
            </w:pPr>
            <w:r>
              <w:t>100%</w:t>
            </w:r>
          </w:p>
        </w:tc>
      </w:tr>
      <w:tr w14:paraId="05FDA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19E78">
            <w:pPr>
              <w:pStyle w:val="14"/>
            </w:pPr>
            <w:r>
              <w:t>绩效目标</w:t>
            </w:r>
          </w:p>
        </w:tc>
        <w:tc>
          <w:tcPr>
            <w:tcW w:w="8618" w:type="dxa"/>
            <w:gridSpan w:val="6"/>
            <w:vAlign w:val="center"/>
          </w:tcPr>
          <w:p w14:paraId="74AF3742">
            <w:pPr>
              <w:pStyle w:val="13"/>
            </w:pPr>
            <w:r>
              <w:t>1.推进城乡客运公共服务均等化，强化农村客运安全运营，为人民群众提供安全、便捷出行服务。</w:t>
            </w:r>
            <w:r>
              <w:tab/>
            </w:r>
            <w:r>
              <w:tab/>
            </w:r>
            <w:r>
              <w:tab/>
            </w:r>
            <w:r>
              <w:tab/>
            </w:r>
            <w:r>
              <w:tab/>
            </w:r>
            <w:r>
              <w:tab/>
            </w:r>
          </w:p>
          <w:p w14:paraId="17214CA1">
            <w:pPr>
              <w:pStyle w:val="13"/>
            </w:pPr>
          </w:p>
        </w:tc>
      </w:tr>
    </w:tbl>
    <w:p w14:paraId="493FDF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3B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C2C446">
            <w:pPr>
              <w:pStyle w:val="14"/>
            </w:pPr>
            <w:r>
              <w:t>一级指标</w:t>
            </w:r>
          </w:p>
        </w:tc>
        <w:tc>
          <w:tcPr>
            <w:tcW w:w="1276" w:type="dxa"/>
            <w:vAlign w:val="center"/>
          </w:tcPr>
          <w:p w14:paraId="2781FD03">
            <w:pPr>
              <w:pStyle w:val="14"/>
            </w:pPr>
            <w:r>
              <w:t>二级指标</w:t>
            </w:r>
          </w:p>
        </w:tc>
        <w:tc>
          <w:tcPr>
            <w:tcW w:w="1332" w:type="dxa"/>
            <w:vAlign w:val="center"/>
          </w:tcPr>
          <w:p w14:paraId="4D810367">
            <w:pPr>
              <w:pStyle w:val="14"/>
            </w:pPr>
            <w:r>
              <w:t>三级指标</w:t>
            </w:r>
          </w:p>
        </w:tc>
        <w:tc>
          <w:tcPr>
            <w:tcW w:w="2891" w:type="dxa"/>
            <w:vAlign w:val="center"/>
          </w:tcPr>
          <w:p w14:paraId="66590373">
            <w:pPr>
              <w:pStyle w:val="14"/>
            </w:pPr>
            <w:r>
              <w:t>绩效指标描述</w:t>
            </w:r>
          </w:p>
        </w:tc>
        <w:tc>
          <w:tcPr>
            <w:tcW w:w="1276" w:type="dxa"/>
            <w:vAlign w:val="center"/>
          </w:tcPr>
          <w:p w14:paraId="45A89A78">
            <w:pPr>
              <w:pStyle w:val="14"/>
            </w:pPr>
            <w:r>
              <w:t>指标值</w:t>
            </w:r>
          </w:p>
        </w:tc>
        <w:tc>
          <w:tcPr>
            <w:tcW w:w="1843" w:type="dxa"/>
            <w:vAlign w:val="center"/>
          </w:tcPr>
          <w:p w14:paraId="769B6A6A">
            <w:pPr>
              <w:pStyle w:val="14"/>
            </w:pPr>
            <w:r>
              <w:t>指标值确定依据</w:t>
            </w:r>
          </w:p>
        </w:tc>
      </w:tr>
      <w:tr w14:paraId="5842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20363">
            <w:pPr>
              <w:pStyle w:val="15"/>
            </w:pPr>
            <w:r>
              <w:t>产出指标</w:t>
            </w:r>
          </w:p>
        </w:tc>
        <w:tc>
          <w:tcPr>
            <w:tcW w:w="1276" w:type="dxa"/>
            <w:vAlign w:val="center"/>
          </w:tcPr>
          <w:p w14:paraId="36A8ECC5">
            <w:pPr>
              <w:pStyle w:val="13"/>
            </w:pPr>
            <w:r>
              <w:t>数量指标</w:t>
            </w:r>
          </w:p>
        </w:tc>
        <w:tc>
          <w:tcPr>
            <w:tcW w:w="1332" w:type="dxa"/>
            <w:vAlign w:val="center"/>
          </w:tcPr>
          <w:p w14:paraId="14B210F2">
            <w:pPr>
              <w:pStyle w:val="13"/>
            </w:pPr>
            <w:r>
              <w:t>发放运营补贴的汽车客运站个数</w:t>
            </w:r>
          </w:p>
        </w:tc>
        <w:tc>
          <w:tcPr>
            <w:tcW w:w="2891" w:type="dxa"/>
            <w:vAlign w:val="center"/>
          </w:tcPr>
          <w:p w14:paraId="1AD7892C">
            <w:pPr>
              <w:pStyle w:val="13"/>
            </w:pPr>
            <w:r>
              <w:t>完成1个汽车客运站补贴</w:t>
            </w:r>
          </w:p>
        </w:tc>
        <w:tc>
          <w:tcPr>
            <w:tcW w:w="1276" w:type="dxa"/>
            <w:vAlign w:val="center"/>
          </w:tcPr>
          <w:p w14:paraId="483C211A">
            <w:pPr>
              <w:pStyle w:val="13"/>
            </w:pPr>
            <w:r>
              <w:t>1石家庄运输集团有限公司正定客运站（二级）</w:t>
            </w:r>
          </w:p>
        </w:tc>
        <w:tc>
          <w:tcPr>
            <w:tcW w:w="1843" w:type="dxa"/>
            <w:vAlign w:val="center"/>
          </w:tcPr>
          <w:p w14:paraId="56D3044B">
            <w:pPr>
              <w:pStyle w:val="13"/>
            </w:pPr>
            <w:r>
              <w:t>完成1个汽车客运站补贴</w:t>
            </w:r>
          </w:p>
        </w:tc>
      </w:tr>
      <w:tr w14:paraId="5575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3C7C2CF"/>
        </w:tc>
        <w:tc>
          <w:tcPr>
            <w:tcW w:w="1276" w:type="dxa"/>
            <w:vAlign w:val="center"/>
          </w:tcPr>
          <w:p w14:paraId="12AE3219">
            <w:pPr>
              <w:pStyle w:val="13"/>
            </w:pPr>
            <w:r>
              <w:t>质量指标</w:t>
            </w:r>
          </w:p>
        </w:tc>
        <w:tc>
          <w:tcPr>
            <w:tcW w:w="1332" w:type="dxa"/>
            <w:vAlign w:val="center"/>
          </w:tcPr>
          <w:p w14:paraId="26FCBAFF">
            <w:pPr>
              <w:pStyle w:val="13"/>
            </w:pPr>
            <w:r>
              <w:t>资金使用合规性</w:t>
            </w:r>
          </w:p>
        </w:tc>
        <w:tc>
          <w:tcPr>
            <w:tcW w:w="2891" w:type="dxa"/>
            <w:vAlign w:val="center"/>
          </w:tcPr>
          <w:p w14:paraId="31CD8C66">
            <w:pPr>
              <w:pStyle w:val="13"/>
            </w:pPr>
            <w:r>
              <w:t>资金发放程序规范，资金使用合规到位</w:t>
            </w:r>
          </w:p>
        </w:tc>
        <w:tc>
          <w:tcPr>
            <w:tcW w:w="1276" w:type="dxa"/>
            <w:vAlign w:val="center"/>
          </w:tcPr>
          <w:p w14:paraId="48E47CA7">
            <w:pPr>
              <w:pStyle w:val="13"/>
              <w:rPr>
                <w:rFonts w:hint="eastAsia" w:eastAsia="方正书宋_GBK"/>
                <w:lang w:val="en-US" w:eastAsia="zh-CN"/>
              </w:rPr>
            </w:pPr>
            <w:r>
              <w:t>≥95</w:t>
            </w:r>
            <w:r>
              <w:rPr>
                <w:rFonts w:hint="eastAsia"/>
                <w:lang w:val="en-US" w:eastAsia="zh-CN"/>
              </w:rPr>
              <w:t>%</w:t>
            </w:r>
          </w:p>
        </w:tc>
        <w:tc>
          <w:tcPr>
            <w:tcW w:w="1843" w:type="dxa"/>
            <w:vAlign w:val="center"/>
          </w:tcPr>
          <w:p w14:paraId="42F3B220">
            <w:pPr>
              <w:pStyle w:val="13"/>
            </w:pPr>
            <w:r>
              <w:t>资金发放程序规范，资金使用合规到位</w:t>
            </w:r>
          </w:p>
        </w:tc>
      </w:tr>
      <w:tr w14:paraId="3E4BF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E8A61E"/>
        </w:tc>
        <w:tc>
          <w:tcPr>
            <w:tcW w:w="1276" w:type="dxa"/>
            <w:vAlign w:val="center"/>
          </w:tcPr>
          <w:p w14:paraId="3A433F14">
            <w:pPr>
              <w:pStyle w:val="13"/>
            </w:pPr>
            <w:r>
              <w:t>时效指标</w:t>
            </w:r>
          </w:p>
        </w:tc>
        <w:tc>
          <w:tcPr>
            <w:tcW w:w="1332" w:type="dxa"/>
            <w:vAlign w:val="center"/>
          </w:tcPr>
          <w:p w14:paraId="4FFCD44F">
            <w:pPr>
              <w:pStyle w:val="13"/>
            </w:pPr>
            <w:r>
              <w:t>完成补贴发放的时间</w:t>
            </w:r>
          </w:p>
        </w:tc>
        <w:tc>
          <w:tcPr>
            <w:tcW w:w="2891" w:type="dxa"/>
            <w:vAlign w:val="center"/>
          </w:tcPr>
          <w:p w14:paraId="21A18E8F">
            <w:pPr>
              <w:pStyle w:val="13"/>
            </w:pPr>
            <w:r>
              <w:t>2024年12月20日前</w:t>
            </w:r>
          </w:p>
        </w:tc>
        <w:tc>
          <w:tcPr>
            <w:tcW w:w="1276" w:type="dxa"/>
            <w:vAlign w:val="center"/>
          </w:tcPr>
          <w:p w14:paraId="0AC46F1C">
            <w:pPr>
              <w:pStyle w:val="13"/>
            </w:pPr>
            <w:r>
              <w:t>2024年12月20日前</w:t>
            </w:r>
          </w:p>
        </w:tc>
        <w:tc>
          <w:tcPr>
            <w:tcW w:w="1843" w:type="dxa"/>
            <w:vAlign w:val="center"/>
          </w:tcPr>
          <w:p w14:paraId="6FB11868">
            <w:pPr>
              <w:pStyle w:val="13"/>
            </w:pPr>
            <w:r>
              <w:t>2024年12月20日前完成</w:t>
            </w:r>
          </w:p>
        </w:tc>
      </w:tr>
      <w:tr w14:paraId="587A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71A3FD"/>
        </w:tc>
        <w:tc>
          <w:tcPr>
            <w:tcW w:w="1276" w:type="dxa"/>
            <w:vAlign w:val="center"/>
          </w:tcPr>
          <w:p w14:paraId="210DB64A">
            <w:pPr>
              <w:pStyle w:val="13"/>
            </w:pPr>
            <w:r>
              <w:t>成本指标</w:t>
            </w:r>
          </w:p>
        </w:tc>
        <w:tc>
          <w:tcPr>
            <w:tcW w:w="1332" w:type="dxa"/>
            <w:vAlign w:val="center"/>
          </w:tcPr>
          <w:p w14:paraId="28CAE2B4">
            <w:pPr>
              <w:pStyle w:val="13"/>
            </w:pPr>
            <w:r>
              <w:t>农村道路客运车辆智能视频监控报警设备</w:t>
            </w:r>
          </w:p>
        </w:tc>
        <w:tc>
          <w:tcPr>
            <w:tcW w:w="2891" w:type="dxa"/>
            <w:vAlign w:val="center"/>
          </w:tcPr>
          <w:p w14:paraId="6F6F4EDA">
            <w:pPr>
              <w:pStyle w:val="13"/>
            </w:pPr>
            <w:r>
              <w:t>设备运行补助</w:t>
            </w:r>
          </w:p>
        </w:tc>
        <w:tc>
          <w:tcPr>
            <w:tcW w:w="1276" w:type="dxa"/>
            <w:vAlign w:val="center"/>
          </w:tcPr>
          <w:p w14:paraId="31AAC1C8">
            <w:pPr>
              <w:pStyle w:val="13"/>
            </w:pPr>
            <w:r>
              <w:t>40元/车·月</w:t>
            </w:r>
          </w:p>
        </w:tc>
        <w:tc>
          <w:tcPr>
            <w:tcW w:w="1843" w:type="dxa"/>
            <w:vAlign w:val="center"/>
          </w:tcPr>
          <w:p w14:paraId="782382A5">
            <w:pPr>
              <w:pStyle w:val="13"/>
            </w:pPr>
            <w:r>
              <w:t>服务农村的二级及以上汽车客运站补助资金数</w:t>
            </w:r>
          </w:p>
        </w:tc>
      </w:tr>
      <w:tr w14:paraId="700E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5976B">
            <w:pPr>
              <w:pStyle w:val="15"/>
            </w:pPr>
            <w:r>
              <w:t>效益指标</w:t>
            </w:r>
          </w:p>
        </w:tc>
        <w:tc>
          <w:tcPr>
            <w:tcW w:w="1276" w:type="dxa"/>
            <w:vAlign w:val="center"/>
          </w:tcPr>
          <w:p w14:paraId="4678DA34">
            <w:pPr>
              <w:pStyle w:val="13"/>
            </w:pPr>
            <w:r>
              <w:t>经济效益指标</w:t>
            </w:r>
          </w:p>
        </w:tc>
        <w:tc>
          <w:tcPr>
            <w:tcW w:w="1332" w:type="dxa"/>
            <w:vAlign w:val="center"/>
          </w:tcPr>
          <w:p w14:paraId="7A0AC970">
            <w:pPr>
              <w:pStyle w:val="13"/>
            </w:pPr>
            <w:r>
              <w:t>项目 实现功能</w:t>
            </w:r>
          </w:p>
        </w:tc>
        <w:tc>
          <w:tcPr>
            <w:tcW w:w="2891" w:type="dxa"/>
            <w:vAlign w:val="center"/>
          </w:tcPr>
          <w:p w14:paraId="601E4C9F">
            <w:pPr>
              <w:pStyle w:val="13"/>
            </w:pPr>
            <w:r>
              <w:t>促进客运站正常运营</w:t>
            </w:r>
          </w:p>
        </w:tc>
        <w:tc>
          <w:tcPr>
            <w:tcW w:w="1276" w:type="dxa"/>
            <w:vAlign w:val="center"/>
          </w:tcPr>
          <w:p w14:paraId="01693DCF">
            <w:pPr>
              <w:pStyle w:val="13"/>
              <w:rPr>
                <w:rFonts w:hint="eastAsia" w:eastAsia="方正书宋_GBK"/>
                <w:lang w:val="en-US" w:eastAsia="zh-CN"/>
              </w:rPr>
            </w:pPr>
            <w:r>
              <w:t>≥90</w:t>
            </w:r>
            <w:r>
              <w:rPr>
                <w:rFonts w:hint="eastAsia"/>
                <w:lang w:val="en-US" w:eastAsia="zh-CN"/>
              </w:rPr>
              <w:t>%</w:t>
            </w:r>
          </w:p>
        </w:tc>
        <w:tc>
          <w:tcPr>
            <w:tcW w:w="1843" w:type="dxa"/>
            <w:vAlign w:val="center"/>
          </w:tcPr>
          <w:p w14:paraId="363A4203">
            <w:pPr>
              <w:pStyle w:val="13"/>
            </w:pPr>
            <w:r>
              <w:t>促进行业健康发展效果明显</w:t>
            </w:r>
          </w:p>
        </w:tc>
      </w:tr>
      <w:tr w14:paraId="08E5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85E3CB"/>
        </w:tc>
        <w:tc>
          <w:tcPr>
            <w:tcW w:w="1276" w:type="dxa"/>
            <w:vAlign w:val="center"/>
          </w:tcPr>
          <w:p w14:paraId="30017B0E">
            <w:pPr>
              <w:pStyle w:val="13"/>
            </w:pPr>
            <w:r>
              <w:t>社会效益指标</w:t>
            </w:r>
          </w:p>
        </w:tc>
        <w:tc>
          <w:tcPr>
            <w:tcW w:w="1332" w:type="dxa"/>
            <w:vAlign w:val="center"/>
          </w:tcPr>
          <w:p w14:paraId="27F6913E">
            <w:pPr>
              <w:pStyle w:val="13"/>
            </w:pPr>
            <w:r>
              <w:t>提高公共服务水平</w:t>
            </w:r>
          </w:p>
        </w:tc>
        <w:tc>
          <w:tcPr>
            <w:tcW w:w="2891" w:type="dxa"/>
            <w:vAlign w:val="center"/>
          </w:tcPr>
          <w:p w14:paraId="519A1F41">
            <w:pPr>
              <w:pStyle w:val="13"/>
            </w:pPr>
            <w:r>
              <w:t>提高群众出行方便程度</w:t>
            </w:r>
          </w:p>
        </w:tc>
        <w:tc>
          <w:tcPr>
            <w:tcW w:w="1276" w:type="dxa"/>
            <w:vAlign w:val="center"/>
          </w:tcPr>
          <w:p w14:paraId="0E2256B2">
            <w:pPr>
              <w:pStyle w:val="13"/>
              <w:rPr>
                <w:rFonts w:hint="eastAsia" w:eastAsia="方正书宋_GBK"/>
                <w:lang w:val="en-US" w:eastAsia="zh-CN"/>
              </w:rPr>
            </w:pPr>
            <w:r>
              <w:t>≥90</w:t>
            </w:r>
            <w:r>
              <w:rPr>
                <w:rFonts w:hint="eastAsia"/>
                <w:lang w:val="en-US" w:eastAsia="zh-CN"/>
              </w:rPr>
              <w:t>%</w:t>
            </w:r>
          </w:p>
        </w:tc>
        <w:tc>
          <w:tcPr>
            <w:tcW w:w="1843" w:type="dxa"/>
            <w:vAlign w:val="center"/>
          </w:tcPr>
          <w:p w14:paraId="21EB6361">
            <w:pPr>
              <w:pStyle w:val="13"/>
            </w:pPr>
            <w:r>
              <w:t>出行方便效果明显</w:t>
            </w:r>
          </w:p>
        </w:tc>
      </w:tr>
      <w:tr w14:paraId="2C71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3A0BF2"/>
        </w:tc>
        <w:tc>
          <w:tcPr>
            <w:tcW w:w="1276" w:type="dxa"/>
            <w:vAlign w:val="center"/>
          </w:tcPr>
          <w:p w14:paraId="12B7F0D1">
            <w:pPr>
              <w:pStyle w:val="13"/>
            </w:pPr>
            <w:r>
              <w:t>生态效益指标</w:t>
            </w:r>
          </w:p>
        </w:tc>
        <w:tc>
          <w:tcPr>
            <w:tcW w:w="1332" w:type="dxa"/>
            <w:vAlign w:val="center"/>
          </w:tcPr>
          <w:p w14:paraId="78878FA6">
            <w:pPr>
              <w:pStyle w:val="13"/>
            </w:pPr>
            <w:r>
              <w:t>提高公共服务水平</w:t>
            </w:r>
          </w:p>
        </w:tc>
        <w:tc>
          <w:tcPr>
            <w:tcW w:w="2891" w:type="dxa"/>
            <w:vAlign w:val="center"/>
          </w:tcPr>
          <w:p w14:paraId="02FCDFC9">
            <w:pPr>
              <w:pStyle w:val="13"/>
            </w:pPr>
            <w:r>
              <w:t>提高群众出行方便程度</w:t>
            </w:r>
          </w:p>
        </w:tc>
        <w:tc>
          <w:tcPr>
            <w:tcW w:w="1276" w:type="dxa"/>
            <w:vAlign w:val="center"/>
          </w:tcPr>
          <w:p w14:paraId="40EC85BE">
            <w:pPr>
              <w:pStyle w:val="13"/>
              <w:rPr>
                <w:rFonts w:hint="eastAsia" w:eastAsia="方正书宋_GBK"/>
                <w:lang w:val="en-US" w:eastAsia="zh-CN"/>
              </w:rPr>
            </w:pPr>
            <w:r>
              <w:t>≥90</w:t>
            </w:r>
            <w:r>
              <w:rPr>
                <w:rFonts w:hint="eastAsia"/>
                <w:lang w:val="en-US" w:eastAsia="zh-CN"/>
              </w:rPr>
              <w:t>%</w:t>
            </w:r>
          </w:p>
        </w:tc>
        <w:tc>
          <w:tcPr>
            <w:tcW w:w="1843" w:type="dxa"/>
            <w:vAlign w:val="center"/>
          </w:tcPr>
          <w:p w14:paraId="22282AC6">
            <w:pPr>
              <w:pStyle w:val="13"/>
            </w:pPr>
            <w:r>
              <w:t>出行方便效果明显</w:t>
            </w:r>
          </w:p>
        </w:tc>
      </w:tr>
      <w:tr w14:paraId="4CEB5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EEAFF9"/>
        </w:tc>
        <w:tc>
          <w:tcPr>
            <w:tcW w:w="1276" w:type="dxa"/>
            <w:vAlign w:val="center"/>
          </w:tcPr>
          <w:p w14:paraId="28C22FF8">
            <w:pPr>
              <w:pStyle w:val="13"/>
            </w:pPr>
            <w:r>
              <w:t>可持续影响指标</w:t>
            </w:r>
          </w:p>
        </w:tc>
        <w:tc>
          <w:tcPr>
            <w:tcW w:w="1332" w:type="dxa"/>
            <w:vAlign w:val="center"/>
          </w:tcPr>
          <w:p w14:paraId="6E3A21C2">
            <w:pPr>
              <w:pStyle w:val="13"/>
            </w:pPr>
            <w:r>
              <w:t>提高公共服务水平</w:t>
            </w:r>
          </w:p>
        </w:tc>
        <w:tc>
          <w:tcPr>
            <w:tcW w:w="2891" w:type="dxa"/>
            <w:vAlign w:val="center"/>
          </w:tcPr>
          <w:p w14:paraId="3AF8AFD9">
            <w:pPr>
              <w:pStyle w:val="13"/>
            </w:pPr>
            <w:r>
              <w:t>提高群众出行方便程度</w:t>
            </w:r>
          </w:p>
        </w:tc>
        <w:tc>
          <w:tcPr>
            <w:tcW w:w="1276" w:type="dxa"/>
            <w:vAlign w:val="center"/>
          </w:tcPr>
          <w:p w14:paraId="6A122E19">
            <w:pPr>
              <w:pStyle w:val="13"/>
              <w:rPr>
                <w:rFonts w:hint="eastAsia" w:eastAsia="方正书宋_GBK"/>
                <w:lang w:val="en-US" w:eastAsia="zh-CN"/>
              </w:rPr>
            </w:pPr>
            <w:r>
              <w:t>≥90</w:t>
            </w:r>
            <w:r>
              <w:rPr>
                <w:rFonts w:hint="eastAsia"/>
                <w:lang w:val="en-US" w:eastAsia="zh-CN"/>
              </w:rPr>
              <w:t>%</w:t>
            </w:r>
          </w:p>
        </w:tc>
        <w:tc>
          <w:tcPr>
            <w:tcW w:w="1843" w:type="dxa"/>
            <w:vAlign w:val="center"/>
          </w:tcPr>
          <w:p w14:paraId="2B6A913B">
            <w:pPr>
              <w:pStyle w:val="13"/>
            </w:pPr>
            <w:r>
              <w:t>出行方便效果明显</w:t>
            </w:r>
          </w:p>
        </w:tc>
      </w:tr>
      <w:tr w14:paraId="60DB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5E17C">
            <w:pPr>
              <w:pStyle w:val="15"/>
            </w:pPr>
            <w:r>
              <w:t>满意度指标</w:t>
            </w:r>
          </w:p>
        </w:tc>
        <w:tc>
          <w:tcPr>
            <w:tcW w:w="1276" w:type="dxa"/>
            <w:vAlign w:val="center"/>
          </w:tcPr>
          <w:p w14:paraId="5385A7DA">
            <w:pPr>
              <w:pStyle w:val="13"/>
            </w:pPr>
            <w:r>
              <w:t>服务对象满意度指标</w:t>
            </w:r>
          </w:p>
        </w:tc>
        <w:tc>
          <w:tcPr>
            <w:tcW w:w="1332" w:type="dxa"/>
            <w:vAlign w:val="center"/>
          </w:tcPr>
          <w:p w14:paraId="43E0E650">
            <w:pPr>
              <w:pStyle w:val="13"/>
            </w:pPr>
            <w:r>
              <w:t>服务对象满意度</w:t>
            </w:r>
          </w:p>
        </w:tc>
        <w:tc>
          <w:tcPr>
            <w:tcW w:w="2891" w:type="dxa"/>
            <w:vAlign w:val="center"/>
          </w:tcPr>
          <w:p w14:paraId="3A83EFED">
            <w:pPr>
              <w:pStyle w:val="13"/>
            </w:pPr>
            <w:r>
              <w:t>服务对象的满意程度</w:t>
            </w:r>
          </w:p>
        </w:tc>
        <w:tc>
          <w:tcPr>
            <w:tcW w:w="1276" w:type="dxa"/>
            <w:vAlign w:val="center"/>
          </w:tcPr>
          <w:p w14:paraId="1D476084">
            <w:pPr>
              <w:pStyle w:val="13"/>
              <w:rPr>
                <w:rFonts w:hint="eastAsia" w:eastAsia="方正书宋_GBK"/>
                <w:lang w:val="en-US" w:eastAsia="zh-CN"/>
              </w:rPr>
            </w:pPr>
            <w:r>
              <w:t>≥90</w:t>
            </w:r>
            <w:r>
              <w:rPr>
                <w:rFonts w:hint="eastAsia"/>
                <w:lang w:val="en-US" w:eastAsia="zh-CN"/>
              </w:rPr>
              <w:t>%</w:t>
            </w:r>
          </w:p>
        </w:tc>
        <w:tc>
          <w:tcPr>
            <w:tcW w:w="1843" w:type="dxa"/>
            <w:vAlign w:val="center"/>
          </w:tcPr>
          <w:p w14:paraId="0DD41AAF">
            <w:pPr>
              <w:pStyle w:val="13"/>
            </w:pPr>
            <w:r>
              <w:t>问卷调查</w:t>
            </w:r>
          </w:p>
        </w:tc>
      </w:tr>
    </w:tbl>
    <w:p w14:paraId="0A8BDB49"/>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黑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70C2B">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E2DBE">
    <w:pPr>
      <w:jc w:val="left"/>
    </w:pPr>
    <w:r>
      <w:fldChar w:fldCharType="begin"/>
    </w:r>
    <w:r>
      <w:instrText xml:space="preserve">PAGE "page number"</w:instrText>
    </w:r>
    <w:r>
      <w:fldChar w:fldCharType="separate"/>
    </w:r>
    <w:r>
      <w:t>42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2A4754"/>
    <w:rsid w:val="043B6EB0"/>
    <w:rsid w:val="04C776F3"/>
    <w:rsid w:val="04CB2483"/>
    <w:rsid w:val="06FC4B5A"/>
    <w:rsid w:val="0FAA623F"/>
    <w:rsid w:val="1128513A"/>
    <w:rsid w:val="13773C99"/>
    <w:rsid w:val="14773A8D"/>
    <w:rsid w:val="14C9168A"/>
    <w:rsid w:val="14EA4265"/>
    <w:rsid w:val="153B4ABB"/>
    <w:rsid w:val="17524D0D"/>
    <w:rsid w:val="17EB4D11"/>
    <w:rsid w:val="17F66F99"/>
    <w:rsid w:val="1DB91B5D"/>
    <w:rsid w:val="20730115"/>
    <w:rsid w:val="20BA0087"/>
    <w:rsid w:val="2186088C"/>
    <w:rsid w:val="222F379C"/>
    <w:rsid w:val="25BE5DBF"/>
    <w:rsid w:val="25D169E7"/>
    <w:rsid w:val="26D3278C"/>
    <w:rsid w:val="2D065EA1"/>
    <w:rsid w:val="32356A97"/>
    <w:rsid w:val="32601BAD"/>
    <w:rsid w:val="334C52CC"/>
    <w:rsid w:val="345611ED"/>
    <w:rsid w:val="35444C30"/>
    <w:rsid w:val="35F40F8A"/>
    <w:rsid w:val="364645D2"/>
    <w:rsid w:val="37357164"/>
    <w:rsid w:val="3A8328DC"/>
    <w:rsid w:val="3CAF1767"/>
    <w:rsid w:val="3E013EE0"/>
    <w:rsid w:val="403C22F9"/>
    <w:rsid w:val="404228F2"/>
    <w:rsid w:val="407F1BFB"/>
    <w:rsid w:val="42FE5FDC"/>
    <w:rsid w:val="48224FDC"/>
    <w:rsid w:val="483B495D"/>
    <w:rsid w:val="4B245A16"/>
    <w:rsid w:val="4B3D4425"/>
    <w:rsid w:val="4BE561C4"/>
    <w:rsid w:val="4D203FBB"/>
    <w:rsid w:val="4D3A7A59"/>
    <w:rsid w:val="515F33A9"/>
    <w:rsid w:val="55651A1D"/>
    <w:rsid w:val="5C4211A9"/>
    <w:rsid w:val="60AD7320"/>
    <w:rsid w:val="638971B5"/>
    <w:rsid w:val="63906E6F"/>
    <w:rsid w:val="66430AE1"/>
    <w:rsid w:val="66D93B5E"/>
    <w:rsid w:val="672B2A1C"/>
    <w:rsid w:val="684D7F02"/>
    <w:rsid w:val="689D4368"/>
    <w:rsid w:val="6A95793E"/>
    <w:rsid w:val="6DE22E9A"/>
    <w:rsid w:val="6F897436"/>
    <w:rsid w:val="6FDB2A20"/>
    <w:rsid w:val="70ED4FD3"/>
    <w:rsid w:val="72820E70"/>
    <w:rsid w:val="78A771BA"/>
    <w:rsid w:val="7A2B12FD"/>
    <w:rsid w:val="7E26502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10281</Words>
  <Characters>11080</Characters>
  <TotalTime>9</TotalTime>
  <ScaleCrop>false</ScaleCrop>
  <LinksUpToDate>false</LinksUpToDate>
  <CharactersWithSpaces>11278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2026-02-25T15:16:00Z</dcterms:created>
  <dc:creator>Administrator</dc:creator>
  <cp:lastModifiedBy>有你相伴</cp:lastModifiedBy>
  <dcterms:modified xsi:type="dcterms:W3CDTF">2026-03-10T09:10:14Z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eyJoZGlkIjoiYzIzZTZhZTNkMmIxYjkwODEzMjNlNGIwZTkyM2YwZTUiLCJ1c2VySWQiOiI1NDcxNjQ3NDkifQ==</vt:lpwstr>
  </property>
  <property fmtid="{D5CDD505-2E9C-101B-9397-08002B2CF9AE}" pid="3" name="KSOProductBuildVer">
    <vt:lpwstr>2052-12.1.0.25225</vt:lpwstr>
  </property>
  <property fmtid="{D5CDD505-2E9C-101B-9397-08002B2CF9AE}" pid="4" name="ICV">
    <vt:lpwstr>E07F09178FE4485FBBBA178FA2B5E653_12</vt:lpwstr>
  </property>
</Properties>
</file>