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034CCF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 w14:paraId="27599332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 w14:paraId="61DF2363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 w14:paraId="0934656F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72"/>
        </w:rPr>
        <w:t>正定县文化广电体育和旅游局</w:t>
      </w:r>
    </w:p>
    <w:p w14:paraId="41783127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72"/>
        </w:rPr>
        <w:t>2026年部门预算绩效文本</w:t>
      </w:r>
    </w:p>
    <w:p w14:paraId="4C2D37E4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>（草案）</w:t>
      </w:r>
    </w:p>
    <w:p w14:paraId="303F8449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30066F3D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45C5533B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27DC7062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749712C6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40882C0F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4DE8D82C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5D33634C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21145855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1BDA108C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689CD10D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415A8D3D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7DDB386A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172AA0B2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53BD2512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31E124B2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1A01F2A4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0726213E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533D78B0">
      <w:pPr>
        <w:spacing w:before="0" w:after="0" w:line="240" w:lineRule="auto"/>
        <w:ind w:firstLine="0"/>
        <w:jc w:val="center"/>
        <w:outlineLvl w:val="9"/>
      </w:pPr>
      <w:r>
        <w:rPr>
          <w:rFonts w:ascii="方正楷体_GBK" w:hAnsi="方正楷体_GBK" w:eastAsia="方正楷体_GBK" w:cs="方正楷体_GBK"/>
          <w:b/>
          <w:color w:val="000000"/>
          <w:sz w:val="32"/>
        </w:rPr>
        <w:t>正定县文化广电体育和旅游局编制</w:t>
      </w:r>
    </w:p>
    <w:p w14:paraId="3AC6C6D5"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191" w:bottom="1134" w:left="1247" w:header="720" w:footer="720" w:gutter="0"/>
          <w:cols w:space="720" w:num="1"/>
          <w:titlePg/>
        </w:sectPr>
      </w:pPr>
      <w:r>
        <w:rPr>
          <w:rFonts w:ascii="方正楷体_GBK" w:hAnsi="方正楷体_GBK" w:eastAsia="方正楷体_GBK" w:cs="方正楷体_GBK"/>
          <w:b/>
          <w:color w:val="000000"/>
          <w:sz w:val="32"/>
        </w:rPr>
        <w:t>正定县财政局审核</w:t>
      </w:r>
    </w:p>
    <w:p w14:paraId="3A85776A"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cols w:space="720" w:num="1"/>
          <w:titlePg/>
        </w:sectPr>
      </w:pPr>
    </w:p>
    <w:p w14:paraId="78C61238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 xml:space="preserve"> </w:t>
      </w:r>
    </w:p>
    <w:p w14:paraId="1A6A6B64"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>目    录</w:t>
      </w:r>
    </w:p>
    <w:p w14:paraId="4541D5B2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 xml:space="preserve"> </w:t>
      </w:r>
    </w:p>
    <w:p w14:paraId="6F9CEA9F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>第一部分 部门整体绩效目标</w:t>
      </w:r>
    </w:p>
    <w:p w14:paraId="3E0E074D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TOC \o "2-2" \h \z \u</w:instrText>
      </w:r>
      <w:r>
        <w:fldChar w:fldCharType="separate"/>
      </w:r>
      <w:r>
        <w:fldChar w:fldCharType="begin"/>
      </w:r>
      <w:r>
        <w:instrText xml:space="preserve">HYPERLINK \l _Toc_2_2_0000000001</w:instrText>
      </w:r>
      <w:r>
        <w:fldChar w:fldCharType="separate"/>
      </w:r>
      <w:r>
        <w:t>一、总体绩效目标</w:t>
      </w:r>
      <w:r>
        <w:tab/>
      </w:r>
      <w:r>
        <w:fldChar w:fldCharType="begin"/>
      </w:r>
      <w:r>
        <w:instrText xml:space="preserve">PAGEREF _Toc_2_2_0000000001 \h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 w14:paraId="3BE87F8F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_Toc_2_2_0000000002</w:instrText>
      </w:r>
      <w:r>
        <w:fldChar w:fldCharType="separate"/>
      </w:r>
      <w:r>
        <w:t>二、分项绩效目标</w:t>
      </w:r>
      <w:r>
        <w:tab/>
      </w:r>
      <w:r>
        <w:fldChar w:fldCharType="begin"/>
      </w:r>
      <w:r>
        <w:instrText xml:space="preserve">PAGEREF _Toc_2_2_0000000002 \h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 w14:paraId="6F74B1B9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_Toc_2_2_0000000003</w:instrText>
      </w:r>
      <w:r>
        <w:fldChar w:fldCharType="separate"/>
      </w:r>
      <w:r>
        <w:t>三、工作保障措施</w:t>
      </w:r>
      <w:r>
        <w:tab/>
      </w:r>
      <w:r>
        <w:fldChar w:fldCharType="begin"/>
      </w:r>
      <w:r>
        <w:instrText xml:space="preserve">PAGEREF _Toc_2_2_0000000003 \h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 w14:paraId="09F87FD1">
      <w:r>
        <w:fldChar w:fldCharType="end"/>
      </w:r>
    </w:p>
    <w:p w14:paraId="69E97849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>第二部分 预算项目绩效目标</w:t>
      </w:r>
    </w:p>
    <w:p w14:paraId="61A84A7C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TOC \o "4-4" \h \z \u</w:instrText>
      </w:r>
      <w:r>
        <w:fldChar w:fldCharType="separate"/>
      </w:r>
      <w:r>
        <w:fldChar w:fldCharType="begin"/>
      </w:r>
      <w:r>
        <w:instrText xml:space="preserve">HYPERLINK \l _Toc_4_4_0000000004</w:instrText>
      </w:r>
      <w:r>
        <w:fldChar w:fldCharType="separate"/>
      </w:r>
      <w:r>
        <w:t>1.2024年国家文物保护专项资金石财教[2023]93号绩效目标表</w:t>
      </w:r>
      <w:r>
        <w:tab/>
      </w:r>
      <w:r>
        <w:fldChar w:fldCharType="begin"/>
      </w:r>
      <w:r>
        <w:instrText xml:space="preserve">PAGEREF _Toc_4_4_0000000004 \h</w:instrText>
      </w:r>
      <w:r>
        <w:fldChar w:fldCharType="separate"/>
      </w:r>
      <w:r>
        <w:t>7</w:t>
      </w:r>
      <w:r>
        <w:fldChar w:fldCharType="end"/>
      </w:r>
      <w:r>
        <w:fldChar w:fldCharType="end"/>
      </w:r>
    </w:p>
    <w:p w14:paraId="012E9D56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_Toc_4_4_0000000005</w:instrText>
      </w:r>
      <w:r>
        <w:fldChar w:fldCharType="separate"/>
      </w:r>
      <w:r>
        <w:t>2.2024年中央公共文化服务体系建设补助专项资金 石财教[2024]68号绩效目标表</w:t>
      </w:r>
      <w:r>
        <w:tab/>
      </w:r>
      <w:r>
        <w:fldChar w:fldCharType="begin"/>
      </w:r>
      <w:r>
        <w:instrText xml:space="preserve">PAGEREF _Toc_4_4_0000000005 \h</w:instrText>
      </w:r>
      <w:r>
        <w:fldChar w:fldCharType="separate"/>
      </w:r>
      <w:r>
        <w:t>8</w:t>
      </w:r>
      <w:r>
        <w:fldChar w:fldCharType="end"/>
      </w:r>
      <w:r>
        <w:fldChar w:fldCharType="end"/>
      </w:r>
    </w:p>
    <w:p w14:paraId="4723C458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_Toc_4_4_0000000006</w:instrText>
      </w:r>
      <w:r>
        <w:fldChar w:fldCharType="separate"/>
      </w:r>
      <w:r>
        <w:t>3.2025年国家文物保护专项资金 石财教〔2024〕94号绩效目标表</w:t>
      </w:r>
      <w:r>
        <w:tab/>
      </w:r>
      <w:r>
        <w:fldChar w:fldCharType="begin"/>
      </w:r>
      <w:r>
        <w:instrText xml:space="preserve">PAGEREF _Toc_4_4_0000000006 \h</w:instrText>
      </w:r>
      <w:r>
        <w:fldChar w:fldCharType="separate"/>
      </w:r>
      <w:r>
        <w:t>9</w:t>
      </w:r>
      <w:r>
        <w:fldChar w:fldCharType="end"/>
      </w:r>
      <w:r>
        <w:fldChar w:fldCharType="end"/>
      </w:r>
    </w:p>
    <w:p w14:paraId="13165154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_Toc_4_4_0000000007</w:instrText>
      </w:r>
      <w:r>
        <w:fldChar w:fldCharType="separate"/>
      </w:r>
      <w:r>
        <w:t>4.2025年旅游发展基金补助地方项目资金（石财教〔2025〕43号）绩效目标表</w:t>
      </w:r>
      <w:r>
        <w:tab/>
      </w:r>
      <w:r>
        <w:fldChar w:fldCharType="begin"/>
      </w:r>
      <w:r>
        <w:instrText xml:space="preserve">PAGEREF _Toc_4_4_0000000007 \h</w:instrText>
      </w:r>
      <w:r>
        <w:fldChar w:fldCharType="separate"/>
      </w:r>
      <w:r>
        <w:t>10</w:t>
      </w:r>
      <w:r>
        <w:fldChar w:fldCharType="end"/>
      </w:r>
      <w:r>
        <w:fldChar w:fldCharType="end"/>
      </w:r>
    </w:p>
    <w:p w14:paraId="4525FC2E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_Toc_4_4_0000000008</w:instrText>
      </w:r>
      <w:r>
        <w:fldChar w:fldCharType="separate"/>
      </w:r>
      <w:r>
        <w:t>5.2025年省级体育彩票公益金专项资金  石财教〔2024〕118号绩效目标表</w:t>
      </w:r>
      <w:r>
        <w:tab/>
      </w:r>
      <w:r>
        <w:fldChar w:fldCharType="begin"/>
      </w:r>
      <w:r>
        <w:instrText xml:space="preserve">PAGEREF _Toc_4_4_0000000008 \h</w:instrText>
      </w:r>
      <w:r>
        <w:fldChar w:fldCharType="separate"/>
      </w:r>
      <w:r>
        <w:t>12</w:t>
      </w:r>
      <w:r>
        <w:fldChar w:fldCharType="end"/>
      </w:r>
      <w:r>
        <w:fldChar w:fldCharType="end"/>
      </w:r>
    </w:p>
    <w:p w14:paraId="388247DA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_Toc_4_4_0000000009</w:instrText>
      </w:r>
      <w:r>
        <w:fldChar w:fldCharType="separate"/>
      </w:r>
      <w:r>
        <w:t>6.2025年省级文物保护专项资金 石财教〔2024〕99号绩效目标表</w:t>
      </w:r>
      <w:r>
        <w:tab/>
      </w:r>
      <w:r>
        <w:fldChar w:fldCharType="begin"/>
      </w:r>
      <w:r>
        <w:instrText xml:space="preserve">PAGEREF _Toc_4_4_0000000009 \h</w:instrText>
      </w:r>
      <w:r>
        <w:fldChar w:fldCharType="separate"/>
      </w:r>
      <w:r>
        <w:t>13</w:t>
      </w:r>
      <w:r>
        <w:fldChar w:fldCharType="end"/>
      </w:r>
      <w:r>
        <w:fldChar w:fldCharType="end"/>
      </w:r>
    </w:p>
    <w:p w14:paraId="1FDB0A7E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_Toc_4_4_0000000010</w:instrText>
      </w:r>
      <w:r>
        <w:fldChar w:fldCharType="separate"/>
      </w:r>
      <w:r>
        <w:t>7.2025年中央和省级公共文化服务体系建设补助资金一般项目（石财教〔2025〕39号）绩效目标表</w:t>
      </w:r>
      <w:r>
        <w:tab/>
      </w:r>
      <w:r>
        <w:fldChar w:fldCharType="begin"/>
      </w:r>
      <w:r>
        <w:instrText xml:space="preserve">PAGEREF _Toc_4_4_0000000010 \h</w:instrText>
      </w:r>
      <w:r>
        <w:fldChar w:fldCharType="separate"/>
      </w:r>
      <w:r>
        <w:t>14</w:t>
      </w:r>
      <w:r>
        <w:fldChar w:fldCharType="end"/>
      </w:r>
      <w:r>
        <w:fldChar w:fldCharType="end"/>
      </w:r>
    </w:p>
    <w:p w14:paraId="5CDBC062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_Toc_4_4_0000000011</w:instrText>
      </w:r>
      <w:r>
        <w:fldChar w:fldCharType="separate"/>
      </w:r>
      <w:r>
        <w:t>8.2026年国家文物保护专项资金（石财教〔2025〕79号）绩效目标表</w:t>
      </w:r>
      <w:r>
        <w:tab/>
      </w:r>
      <w:r>
        <w:fldChar w:fldCharType="begin"/>
      </w:r>
      <w:r>
        <w:instrText xml:space="preserve">PAGEREF _Toc_4_4_0000000011 \h</w:instrText>
      </w:r>
      <w:r>
        <w:fldChar w:fldCharType="separate"/>
      </w:r>
      <w:r>
        <w:t>15</w:t>
      </w:r>
      <w:r>
        <w:fldChar w:fldCharType="end"/>
      </w:r>
      <w:r>
        <w:fldChar w:fldCharType="end"/>
      </w:r>
    </w:p>
    <w:p w14:paraId="0ADEA3B7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_Toc_4_4_0000000012</w:instrText>
      </w:r>
      <w:r>
        <w:fldChar w:fldCharType="separate"/>
      </w:r>
      <w:r>
        <w:t>9.2026年旅游发展基金补助地方项目资金-旅游厕所服务品质提升项目（石财教〔2025〕81号）绩效目标表</w:t>
      </w:r>
      <w:r>
        <w:tab/>
      </w:r>
      <w:r>
        <w:fldChar w:fldCharType="begin"/>
      </w:r>
      <w:r>
        <w:instrText xml:space="preserve">PAGEREF _Toc_4_4_0000000012 \h</w:instrText>
      </w:r>
      <w:r>
        <w:fldChar w:fldCharType="separate"/>
      </w:r>
      <w:r>
        <w:t>17</w:t>
      </w:r>
      <w:r>
        <w:fldChar w:fldCharType="end"/>
      </w:r>
      <w:r>
        <w:fldChar w:fldCharType="end"/>
      </w:r>
    </w:p>
    <w:p w14:paraId="450EEB21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_Toc_4_4_0000000013</w:instrText>
      </w:r>
      <w:r>
        <w:fldChar w:fldCharType="separate"/>
      </w:r>
      <w:r>
        <w:t>10.2026年旅游发展基金补助地方项目资金-正定古城创建国家5A级景区项目（石财教〔2025〕81号绩效目标表</w:t>
      </w:r>
      <w:r>
        <w:tab/>
      </w:r>
      <w:r>
        <w:fldChar w:fldCharType="begin"/>
      </w:r>
      <w:r>
        <w:instrText xml:space="preserve">PAGEREF _Toc_4_4_0000000013 \h</w:instrText>
      </w:r>
      <w:r>
        <w:fldChar w:fldCharType="separate"/>
      </w:r>
      <w:r>
        <w:t>18</w:t>
      </w:r>
      <w:r>
        <w:fldChar w:fldCharType="end"/>
      </w:r>
      <w:r>
        <w:fldChar w:fldCharType="end"/>
      </w:r>
    </w:p>
    <w:p w14:paraId="592D734E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_Toc_4_4_0000000014</w:instrText>
      </w:r>
      <w:r>
        <w:fldChar w:fldCharType="separate"/>
      </w:r>
      <w:r>
        <w:t>11.2026年省级公共文化服务体系建设补助资金（石财教〔2025〕115号）绩效目标表</w:t>
      </w:r>
      <w:r>
        <w:tab/>
      </w:r>
      <w:r>
        <w:fldChar w:fldCharType="begin"/>
      </w:r>
      <w:r>
        <w:instrText xml:space="preserve">PAGEREF _Toc_4_4_0000000014 \h</w:instrText>
      </w:r>
      <w:r>
        <w:fldChar w:fldCharType="separate"/>
      </w:r>
      <w:r>
        <w:t>19</w:t>
      </w:r>
      <w:r>
        <w:fldChar w:fldCharType="end"/>
      </w:r>
      <w:r>
        <w:fldChar w:fldCharType="end"/>
      </w:r>
    </w:p>
    <w:p w14:paraId="313760B8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_Toc_4_4_0000000015</w:instrText>
      </w:r>
      <w:r>
        <w:fldChar w:fldCharType="separate"/>
      </w:r>
      <w:r>
        <w:t>12.2026年省级体育彩票公益金专项资金（石财教〔2025〕119号）绩效目标表</w:t>
      </w:r>
      <w:r>
        <w:tab/>
      </w:r>
      <w:r>
        <w:fldChar w:fldCharType="begin"/>
      </w:r>
      <w:r>
        <w:instrText xml:space="preserve">PAGEREF _Toc_4_4_0000000015 \h</w:instrText>
      </w:r>
      <w:r>
        <w:fldChar w:fldCharType="separate"/>
      </w:r>
      <w:r>
        <w:t>20</w:t>
      </w:r>
      <w:r>
        <w:fldChar w:fldCharType="end"/>
      </w:r>
      <w:r>
        <w:fldChar w:fldCharType="end"/>
      </w:r>
    </w:p>
    <w:p w14:paraId="476EF7A5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_Toc_4_4_0000000016</w:instrText>
      </w:r>
      <w:r>
        <w:fldChar w:fldCharType="separate"/>
      </w:r>
      <w:r>
        <w:t>13.2026年市级公共文化服务体系建设专项资金——一般项目（石财教〔2025〕110号）绩效目标表</w:t>
      </w:r>
      <w:r>
        <w:tab/>
      </w:r>
      <w:r>
        <w:fldChar w:fldCharType="begin"/>
      </w:r>
      <w:r>
        <w:instrText xml:space="preserve">PAGEREF _Toc_4_4_0000000016 \h</w:instrText>
      </w:r>
      <w:r>
        <w:fldChar w:fldCharType="separate"/>
      </w:r>
      <w:r>
        <w:t>21</w:t>
      </w:r>
      <w:r>
        <w:fldChar w:fldCharType="end"/>
      </w:r>
      <w:r>
        <w:fldChar w:fldCharType="end"/>
      </w:r>
    </w:p>
    <w:p w14:paraId="15E677F5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_Toc_4_4_0000000017</w:instrText>
      </w:r>
      <w:r>
        <w:fldChar w:fldCharType="separate"/>
      </w:r>
      <w:r>
        <w:t>14.2026年市级公共文化服务体系建设资金（免费开放）石财教[2025]110号绩效目标表</w:t>
      </w:r>
      <w:r>
        <w:tab/>
      </w:r>
      <w:r>
        <w:fldChar w:fldCharType="begin"/>
      </w:r>
      <w:r>
        <w:instrText xml:space="preserve">PAGEREF _Toc_4_4_0000000017 \h</w:instrText>
      </w:r>
      <w:r>
        <w:fldChar w:fldCharType="separate"/>
      </w:r>
      <w:r>
        <w:t>22</w:t>
      </w:r>
      <w:r>
        <w:fldChar w:fldCharType="end"/>
      </w:r>
      <w:r>
        <w:fldChar w:fldCharType="end"/>
      </w:r>
    </w:p>
    <w:p w14:paraId="05EAE14B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_Toc_4_4_0000000018</w:instrText>
      </w:r>
      <w:r>
        <w:fldChar w:fldCharType="separate"/>
      </w:r>
      <w:r>
        <w:t>15.2026年中央公共文化服务体系建设补助资金——公共体育场馆向社会免费或低收费开放（石财教[2025]82号）绩效目标表</w:t>
      </w:r>
      <w:r>
        <w:tab/>
      </w:r>
      <w:r>
        <w:fldChar w:fldCharType="begin"/>
      </w:r>
      <w:r>
        <w:instrText xml:space="preserve">PAGEREF _Toc_4_4_0000000018 \h</w:instrText>
      </w:r>
      <w:r>
        <w:fldChar w:fldCharType="separate"/>
      </w:r>
      <w:r>
        <w:t>23</w:t>
      </w:r>
      <w:r>
        <w:fldChar w:fldCharType="end"/>
      </w:r>
      <w:r>
        <w:fldChar w:fldCharType="end"/>
      </w:r>
    </w:p>
    <w:p w14:paraId="38A6E982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_Toc_4_4_0000000019</w:instrText>
      </w:r>
      <w:r>
        <w:fldChar w:fldCharType="separate"/>
      </w:r>
      <w:r>
        <w:t>16.2026年中央支持地方公共文化服务体系建设补助资金——一般项目（石财教〔2025〕82号）绩效目标表</w:t>
      </w:r>
      <w:r>
        <w:tab/>
      </w:r>
      <w:r>
        <w:fldChar w:fldCharType="begin"/>
      </w:r>
      <w:r>
        <w:instrText xml:space="preserve">PAGEREF _Toc_4_4_0000000019 \h</w:instrText>
      </w:r>
      <w:r>
        <w:fldChar w:fldCharType="separate"/>
      </w:r>
      <w:r>
        <w:t>24</w:t>
      </w:r>
      <w:r>
        <w:fldChar w:fldCharType="end"/>
      </w:r>
      <w:r>
        <w:fldChar w:fldCharType="end"/>
      </w:r>
    </w:p>
    <w:p w14:paraId="444BACF2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_Toc_4_4_0000000020</w:instrText>
      </w:r>
      <w:r>
        <w:fldChar w:fldCharType="separate"/>
      </w:r>
      <w:r>
        <w:t>17.2026年中央支持地方公共文化服务体系建设补助资金（免费开放）石财教[2025]82号绩效目标表</w:t>
      </w:r>
      <w:r>
        <w:tab/>
      </w:r>
      <w:r>
        <w:fldChar w:fldCharType="begin"/>
      </w:r>
      <w:r>
        <w:instrText xml:space="preserve">PAGEREF _Toc_4_4_0000000020 \h</w:instrText>
      </w:r>
      <w:r>
        <w:fldChar w:fldCharType="separate"/>
      </w:r>
      <w:r>
        <w:t>25</w:t>
      </w:r>
      <w:r>
        <w:fldChar w:fldCharType="end"/>
      </w:r>
      <w:r>
        <w:fldChar w:fldCharType="end"/>
      </w:r>
    </w:p>
    <w:p w14:paraId="7231C92D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_Toc_4_4_0000000021</w:instrText>
      </w:r>
      <w:r>
        <w:fldChar w:fldCharType="separate"/>
      </w:r>
      <w:r>
        <w:t>18.5A景区创建经费绩效目标表</w:t>
      </w:r>
      <w:r>
        <w:tab/>
      </w:r>
      <w:r>
        <w:fldChar w:fldCharType="begin"/>
      </w:r>
      <w:r>
        <w:instrText xml:space="preserve">PAGEREF _Toc_4_4_0000000021 \h</w:instrText>
      </w:r>
      <w:r>
        <w:fldChar w:fldCharType="separate"/>
      </w:r>
      <w:r>
        <w:t>26</w:t>
      </w:r>
      <w:r>
        <w:fldChar w:fldCharType="end"/>
      </w:r>
      <w:r>
        <w:fldChar w:fldCharType="end"/>
      </w:r>
    </w:p>
    <w:p w14:paraId="2D372A0F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_Toc_4_4_0000000022</w:instrText>
      </w:r>
      <w:r>
        <w:fldChar w:fldCharType="separate"/>
      </w:r>
      <w:r>
        <w:t>19.5A景区创建经费绩效目标表</w:t>
      </w:r>
      <w:r>
        <w:tab/>
      </w:r>
      <w:r>
        <w:fldChar w:fldCharType="begin"/>
      </w:r>
      <w:r>
        <w:instrText xml:space="preserve">PAGEREF _Toc_4_4_0000000022 \h</w:instrText>
      </w:r>
      <w:r>
        <w:fldChar w:fldCharType="separate"/>
      </w:r>
      <w:r>
        <w:t>27</w:t>
      </w:r>
      <w:r>
        <w:fldChar w:fldCharType="end"/>
      </w:r>
      <w:r>
        <w:fldChar w:fldCharType="end"/>
      </w:r>
    </w:p>
    <w:p w14:paraId="0E18E745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_Toc_4_4_0000000023</w:instrText>
      </w:r>
      <w:r>
        <w:fldChar w:fldCharType="separate"/>
      </w:r>
      <w:r>
        <w:t>20.常山影剧院财政补贴资金绩效目标表</w:t>
      </w:r>
      <w:r>
        <w:tab/>
      </w:r>
      <w:r>
        <w:fldChar w:fldCharType="begin"/>
      </w:r>
      <w:r>
        <w:instrText xml:space="preserve">PAGEREF _Toc_4_4_0000000023 \h</w:instrText>
      </w:r>
      <w:r>
        <w:fldChar w:fldCharType="separate"/>
      </w:r>
      <w:r>
        <w:t>28</w:t>
      </w:r>
      <w:r>
        <w:fldChar w:fldCharType="end"/>
      </w:r>
      <w:r>
        <w:fldChar w:fldCharType="end"/>
      </w:r>
    </w:p>
    <w:p w14:paraId="5305DA9A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_Toc_4_4_0000000024</w:instrText>
      </w:r>
      <w:r>
        <w:fldChar w:fldCharType="separate"/>
      </w:r>
      <w:r>
        <w:t>21.城墙内侧租地费绩效目标表</w:t>
      </w:r>
      <w:r>
        <w:tab/>
      </w:r>
      <w:r>
        <w:fldChar w:fldCharType="begin"/>
      </w:r>
      <w:r>
        <w:instrText xml:space="preserve">PAGEREF _Toc_4_4_0000000024 \h</w:instrText>
      </w:r>
      <w:r>
        <w:fldChar w:fldCharType="separate"/>
      </w:r>
      <w:r>
        <w:t>29</w:t>
      </w:r>
      <w:r>
        <w:fldChar w:fldCharType="end"/>
      </w:r>
      <w:r>
        <w:fldChar w:fldCharType="end"/>
      </w:r>
    </w:p>
    <w:p w14:paraId="7A3DEA20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_Toc_4_4_0000000025</w:instrText>
      </w:r>
      <w:r>
        <w:fldChar w:fldCharType="separate"/>
      </w:r>
      <w:r>
        <w:t>22.东外环护城河延伸与环境整治工程租地费绩效目标表</w:t>
      </w:r>
      <w:r>
        <w:tab/>
      </w:r>
      <w:r>
        <w:fldChar w:fldCharType="begin"/>
      </w:r>
      <w:r>
        <w:instrText xml:space="preserve">PAGEREF _Toc_4_4_0000000025 \h</w:instrText>
      </w:r>
      <w:r>
        <w:fldChar w:fldCharType="separate"/>
      </w:r>
      <w:r>
        <w:t>30</w:t>
      </w:r>
      <w:r>
        <w:fldChar w:fldCharType="end"/>
      </w:r>
      <w:r>
        <w:fldChar w:fldCharType="end"/>
      </w:r>
    </w:p>
    <w:p w14:paraId="28F092FC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_Toc_4_4_0000000026</w:instrText>
      </w:r>
      <w:r>
        <w:fldChar w:fldCharType="separate"/>
      </w:r>
      <w:r>
        <w:t>23.公共自行车运营管理费用绩效目标表</w:t>
      </w:r>
      <w:r>
        <w:tab/>
      </w:r>
      <w:r>
        <w:fldChar w:fldCharType="begin"/>
      </w:r>
      <w:r>
        <w:instrText xml:space="preserve">PAGEREF _Toc_4_4_0000000026 \h</w:instrText>
      </w:r>
      <w:r>
        <w:fldChar w:fldCharType="separate"/>
      </w:r>
      <w:r>
        <w:t>31</w:t>
      </w:r>
      <w:r>
        <w:fldChar w:fldCharType="end"/>
      </w:r>
      <w:r>
        <w:fldChar w:fldCharType="end"/>
      </w:r>
    </w:p>
    <w:p w14:paraId="4C5BA921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_Toc_4_4_0000000027</w:instrText>
      </w:r>
      <w:r>
        <w:fldChar w:fldCharType="separate"/>
      </w:r>
      <w:r>
        <w:t>24.观光车运营费用绩效目标表</w:t>
      </w:r>
      <w:r>
        <w:tab/>
      </w:r>
      <w:r>
        <w:fldChar w:fldCharType="begin"/>
      </w:r>
      <w:r>
        <w:instrText xml:space="preserve">PAGEREF _Toc_4_4_0000000027 \h</w:instrText>
      </w:r>
      <w:r>
        <w:fldChar w:fldCharType="separate"/>
      </w:r>
      <w:r>
        <w:t>32</w:t>
      </w:r>
      <w:r>
        <w:fldChar w:fldCharType="end"/>
      </w:r>
      <w:r>
        <w:fldChar w:fldCharType="end"/>
      </w:r>
    </w:p>
    <w:p w14:paraId="4169B2E3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_Toc_4_4_0000000028</w:instrText>
      </w:r>
      <w:r>
        <w:fldChar w:fldCharType="separate"/>
      </w:r>
      <w:r>
        <w:t>25.河北梆子剧团事业费绩效目标表</w:t>
      </w:r>
      <w:r>
        <w:tab/>
      </w:r>
      <w:r>
        <w:fldChar w:fldCharType="begin"/>
      </w:r>
      <w:r>
        <w:instrText xml:space="preserve">PAGEREF _Toc_4_4_0000000028 \h</w:instrText>
      </w:r>
      <w:r>
        <w:fldChar w:fldCharType="separate"/>
      </w:r>
      <w:r>
        <w:t>33</w:t>
      </w:r>
      <w:r>
        <w:fldChar w:fldCharType="end"/>
      </w:r>
      <w:r>
        <w:fldChar w:fldCharType="end"/>
      </w:r>
    </w:p>
    <w:p w14:paraId="60C5061C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_Toc_4_4_0000000029</w:instrText>
      </w:r>
      <w:r>
        <w:fldChar w:fldCharType="separate"/>
      </w:r>
      <w:r>
        <w:t>26.省级2026年基层三馆一站免费开放运行保障经费（石财教〔2025〕87号）绩效目标表</w:t>
      </w:r>
      <w:r>
        <w:tab/>
      </w:r>
      <w:r>
        <w:fldChar w:fldCharType="begin"/>
      </w:r>
      <w:r>
        <w:instrText xml:space="preserve">PAGEREF _Toc_4_4_0000000029 \h</w:instrText>
      </w:r>
      <w:r>
        <w:fldChar w:fldCharType="separate"/>
      </w:r>
      <w:r>
        <w:t>34</w:t>
      </w:r>
      <w:r>
        <w:fldChar w:fldCharType="end"/>
      </w:r>
      <w:r>
        <w:fldChar w:fldCharType="end"/>
      </w:r>
    </w:p>
    <w:p w14:paraId="485CBA02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_Toc_4_4_0000000030</w:instrText>
      </w:r>
      <w:r>
        <w:fldChar w:fldCharType="separate"/>
      </w:r>
      <w:r>
        <w:t>27.文保所经费绩效目标表</w:t>
      </w:r>
      <w:r>
        <w:tab/>
      </w:r>
      <w:r>
        <w:fldChar w:fldCharType="begin"/>
      </w:r>
      <w:r>
        <w:instrText xml:space="preserve">PAGEREF _Toc_4_4_0000000030 \h</w:instrText>
      </w:r>
      <w:r>
        <w:fldChar w:fldCharType="separate"/>
      </w:r>
      <w:r>
        <w:t>35</w:t>
      </w:r>
      <w:r>
        <w:fldChar w:fldCharType="end"/>
      </w:r>
      <w:r>
        <w:fldChar w:fldCharType="end"/>
      </w:r>
    </w:p>
    <w:p w14:paraId="155F2CC8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_Toc_4_4_0000000031</w:instrText>
      </w:r>
      <w:r>
        <w:fldChar w:fldCharType="separate"/>
      </w:r>
      <w:r>
        <w:t>28.正定城隍庙运营费用绩效目标表</w:t>
      </w:r>
      <w:r>
        <w:tab/>
      </w:r>
      <w:r>
        <w:fldChar w:fldCharType="begin"/>
      </w:r>
      <w:r>
        <w:instrText xml:space="preserve">PAGEREF _Toc_4_4_0000000031 \h</w:instrText>
      </w:r>
      <w:r>
        <w:fldChar w:fldCharType="separate"/>
      </w:r>
      <w:r>
        <w:t>36</w:t>
      </w:r>
      <w:r>
        <w:fldChar w:fldCharType="end"/>
      </w:r>
      <w:r>
        <w:fldChar w:fldCharType="end"/>
      </w:r>
    </w:p>
    <w:p w14:paraId="3CDD8080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_Toc_4_4_0000000032</w:instrText>
      </w:r>
      <w:r>
        <w:fldChar w:fldCharType="separate"/>
      </w:r>
      <w:r>
        <w:t>29.正定县全民健身活动中心建设项目绩效目标表</w:t>
      </w:r>
      <w:r>
        <w:tab/>
      </w:r>
      <w:r>
        <w:fldChar w:fldCharType="begin"/>
      </w:r>
      <w:r>
        <w:instrText xml:space="preserve">PAGEREF _Toc_4_4_0000000032 \h</w:instrText>
      </w:r>
      <w:r>
        <w:fldChar w:fldCharType="separate"/>
      </w:r>
      <w:r>
        <w:t>37</w:t>
      </w:r>
      <w:r>
        <w:fldChar w:fldCharType="end"/>
      </w:r>
      <w:r>
        <w:fldChar w:fldCharType="end"/>
      </w:r>
    </w:p>
    <w:p w14:paraId="03E006F7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_Toc_4_4_0000000033</w:instrText>
      </w:r>
      <w:r>
        <w:fldChar w:fldCharType="separate"/>
      </w:r>
      <w:r>
        <w:t>30.子龙体育公园占地租金（涉及村民部分）绩效目标表</w:t>
      </w:r>
      <w:r>
        <w:tab/>
      </w:r>
      <w:r>
        <w:fldChar w:fldCharType="begin"/>
      </w:r>
      <w:r>
        <w:instrText xml:space="preserve">PAGEREF _Toc_4_4_0000000033 \h</w:instrText>
      </w:r>
      <w:r>
        <w:fldChar w:fldCharType="separate"/>
      </w:r>
      <w:r>
        <w:t>38</w:t>
      </w:r>
      <w:r>
        <w:fldChar w:fldCharType="end"/>
      </w:r>
      <w:r>
        <w:fldChar w:fldCharType="end"/>
      </w:r>
    </w:p>
    <w:p w14:paraId="441E5830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_Toc_4_4_0000000034</w:instrText>
      </w:r>
      <w:r>
        <w:fldChar w:fldCharType="separate"/>
      </w:r>
      <w:r>
        <w:t>31.2025年国家非物质文化遗产保护资金 石财教〔2024〕97号绩效目标表</w:t>
      </w:r>
      <w:r>
        <w:tab/>
      </w:r>
      <w:r>
        <w:fldChar w:fldCharType="begin"/>
      </w:r>
      <w:r>
        <w:instrText xml:space="preserve">PAGEREF _Toc_4_4_0000000034 \h</w:instrText>
      </w:r>
      <w:r>
        <w:fldChar w:fldCharType="separate"/>
      </w:r>
      <w:r>
        <w:t>39</w:t>
      </w:r>
      <w:r>
        <w:fldChar w:fldCharType="end"/>
      </w:r>
      <w:r>
        <w:fldChar w:fldCharType="end"/>
      </w:r>
    </w:p>
    <w:p w14:paraId="7CEC143B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_Toc_4_4_0000000035</w:instrText>
      </w:r>
      <w:r>
        <w:fldChar w:fldCharType="separate"/>
      </w:r>
      <w:r>
        <w:t>32.2025年市级非物质文化遗产保护专项资金（石财教〔2024〕126号）绩效目标表</w:t>
      </w:r>
      <w:r>
        <w:tab/>
      </w:r>
      <w:r>
        <w:fldChar w:fldCharType="begin"/>
      </w:r>
      <w:r>
        <w:instrText xml:space="preserve">PAGEREF _Toc_4_4_0000000035 \h</w:instrText>
      </w:r>
      <w:r>
        <w:fldChar w:fldCharType="separate"/>
      </w:r>
      <w:r>
        <w:t>40</w:t>
      </w:r>
      <w:r>
        <w:fldChar w:fldCharType="end"/>
      </w:r>
      <w:r>
        <w:fldChar w:fldCharType="end"/>
      </w:r>
    </w:p>
    <w:p w14:paraId="63C824E2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_Toc_4_4_0000000036</w:instrText>
      </w:r>
      <w:r>
        <w:fldChar w:fldCharType="separate"/>
      </w:r>
      <w:r>
        <w:t>33.2026年国家非物质文化遗产保护资金石财教[2025]80号绩效目标表</w:t>
      </w:r>
      <w:r>
        <w:tab/>
      </w:r>
      <w:r>
        <w:fldChar w:fldCharType="begin"/>
      </w:r>
      <w:r>
        <w:instrText xml:space="preserve">PAGEREF _Toc_4_4_0000000036 \h</w:instrText>
      </w:r>
      <w:r>
        <w:fldChar w:fldCharType="separate"/>
      </w:r>
      <w:r>
        <w:t>41</w:t>
      </w:r>
      <w:r>
        <w:fldChar w:fldCharType="end"/>
      </w:r>
      <w:r>
        <w:fldChar w:fldCharType="end"/>
      </w:r>
    </w:p>
    <w:p w14:paraId="79A302D3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_Toc_4_4_0000000037</w:instrText>
      </w:r>
      <w:r>
        <w:fldChar w:fldCharType="separate"/>
      </w:r>
      <w:r>
        <w:t>34.2026年省级非物质文化遗产保护专项资金（石财教〔2025〕85号）绩效目标表</w:t>
      </w:r>
      <w:r>
        <w:tab/>
      </w:r>
      <w:r>
        <w:fldChar w:fldCharType="begin"/>
      </w:r>
      <w:r>
        <w:instrText xml:space="preserve">PAGEREF _Toc_4_4_0000000037 \h</w:instrText>
      </w:r>
      <w:r>
        <w:fldChar w:fldCharType="separate"/>
      </w:r>
      <w:r>
        <w:t>43</w:t>
      </w:r>
      <w:r>
        <w:fldChar w:fldCharType="end"/>
      </w:r>
      <w:r>
        <w:fldChar w:fldCharType="end"/>
      </w:r>
    </w:p>
    <w:p w14:paraId="170CA4E7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_Toc_4_4_0000000038</w:instrText>
      </w:r>
      <w:r>
        <w:fldChar w:fldCharType="separate"/>
      </w:r>
      <w:r>
        <w:t>35.2026年省级基层三馆一站免费开放运行保障经费石财教[2025]87号绩效目标表</w:t>
      </w:r>
      <w:r>
        <w:tab/>
      </w:r>
      <w:r>
        <w:fldChar w:fldCharType="begin"/>
      </w:r>
      <w:r>
        <w:instrText xml:space="preserve">PAGEREF _Toc_4_4_0000000038 \h</w:instrText>
      </w:r>
      <w:r>
        <w:fldChar w:fldCharType="separate"/>
      </w:r>
      <w:r>
        <w:t>45</w:t>
      </w:r>
      <w:r>
        <w:fldChar w:fldCharType="end"/>
      </w:r>
      <w:r>
        <w:fldChar w:fldCharType="end"/>
      </w:r>
    </w:p>
    <w:p w14:paraId="3EEC44C9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_Toc_4_4_0000000039</w:instrText>
      </w:r>
      <w:r>
        <w:fldChar w:fldCharType="separate"/>
      </w:r>
      <w:r>
        <w:t>36.2026年市级非物质文化遗产保护资金石财教[2025]111号绩效目标表</w:t>
      </w:r>
      <w:r>
        <w:tab/>
      </w:r>
      <w:r>
        <w:fldChar w:fldCharType="begin"/>
      </w:r>
      <w:r>
        <w:instrText xml:space="preserve">PAGEREF _Toc_4_4_0000000039 \h</w:instrText>
      </w:r>
      <w:r>
        <w:fldChar w:fldCharType="separate"/>
      </w:r>
      <w:r>
        <w:t>46</w:t>
      </w:r>
      <w:r>
        <w:fldChar w:fldCharType="end"/>
      </w:r>
      <w:r>
        <w:fldChar w:fldCharType="end"/>
      </w:r>
    </w:p>
    <w:p w14:paraId="0011A1FE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_Toc_4_4_0000000040</w:instrText>
      </w:r>
      <w:r>
        <w:fldChar w:fldCharType="separate"/>
      </w:r>
      <w:r>
        <w:t>37.2026年市级公共文化服务体系建设资金（免费开放）石财教[2025]110号绩效目标表</w:t>
      </w:r>
      <w:r>
        <w:tab/>
      </w:r>
      <w:r>
        <w:fldChar w:fldCharType="begin"/>
      </w:r>
      <w:r>
        <w:instrText xml:space="preserve">PAGEREF _Toc_4_4_0000000040 \h</w:instrText>
      </w:r>
      <w:r>
        <w:fldChar w:fldCharType="separate"/>
      </w:r>
      <w:r>
        <w:t>48</w:t>
      </w:r>
      <w:r>
        <w:fldChar w:fldCharType="end"/>
      </w:r>
      <w:r>
        <w:fldChar w:fldCharType="end"/>
      </w:r>
    </w:p>
    <w:p w14:paraId="6A2475EA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_Toc_4_4_0000000041</w:instrText>
      </w:r>
      <w:r>
        <w:fldChar w:fldCharType="separate"/>
      </w:r>
      <w:r>
        <w:t>38.2026年中央支持地方公共文化服务体系建设补助资金（免费开放）石财教[2025]82号绩效目标表</w:t>
      </w:r>
      <w:r>
        <w:tab/>
      </w:r>
      <w:r>
        <w:fldChar w:fldCharType="begin"/>
      </w:r>
      <w:r>
        <w:instrText xml:space="preserve">PAGEREF _Toc_4_4_0000000041 \h</w:instrText>
      </w:r>
      <w:r>
        <w:fldChar w:fldCharType="separate"/>
      </w:r>
      <w:r>
        <w:t>49</w:t>
      </w:r>
      <w:r>
        <w:fldChar w:fldCharType="end"/>
      </w:r>
      <w:r>
        <w:fldChar w:fldCharType="end"/>
      </w:r>
    </w:p>
    <w:p w14:paraId="0BCE9F57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_Toc_4_4_0000000042</w:instrText>
      </w:r>
      <w:r>
        <w:fldChar w:fldCharType="separate"/>
      </w:r>
      <w:r>
        <w:t>39.三馆一站免费开放县级配套资金绩效目标表</w:t>
      </w:r>
      <w:r>
        <w:tab/>
      </w:r>
      <w:r>
        <w:fldChar w:fldCharType="begin"/>
      </w:r>
      <w:r>
        <w:instrText xml:space="preserve">PAGEREF _Toc_4_4_0000000042 \h</w:instrText>
      </w:r>
      <w:r>
        <w:fldChar w:fldCharType="separate"/>
      </w:r>
      <w:r>
        <w:t>50</w:t>
      </w:r>
      <w:r>
        <w:fldChar w:fldCharType="end"/>
      </w:r>
      <w:r>
        <w:fldChar w:fldCharType="end"/>
      </w:r>
    </w:p>
    <w:p w14:paraId="20DF0C58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_Toc_4_4_0000000043</w:instrText>
      </w:r>
      <w:r>
        <w:fldChar w:fldCharType="separate"/>
      </w:r>
      <w:r>
        <w:t>40.2026年省级基层三馆一站免费开放运行保障经费石财教[2025]87号绩效目标表</w:t>
      </w:r>
      <w:r>
        <w:tab/>
      </w:r>
      <w:r>
        <w:fldChar w:fldCharType="begin"/>
      </w:r>
      <w:r>
        <w:instrText xml:space="preserve">PAGEREF _Toc_4_4_0000000043 \h</w:instrText>
      </w:r>
      <w:r>
        <w:fldChar w:fldCharType="separate"/>
      </w:r>
      <w:r>
        <w:t>51</w:t>
      </w:r>
      <w:r>
        <w:fldChar w:fldCharType="end"/>
      </w:r>
      <w:r>
        <w:fldChar w:fldCharType="end"/>
      </w:r>
    </w:p>
    <w:p w14:paraId="32191CBF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_Toc_4_4_0000000044</w:instrText>
      </w:r>
      <w:r>
        <w:fldChar w:fldCharType="separate"/>
      </w:r>
      <w:r>
        <w:t>41.2026年市级公共文化服务体系建设资金（免费开放）石财教[2025]110号绩效目标表</w:t>
      </w:r>
      <w:r>
        <w:tab/>
      </w:r>
      <w:r>
        <w:fldChar w:fldCharType="begin"/>
      </w:r>
      <w:r>
        <w:instrText xml:space="preserve">PAGEREF _Toc_4_4_0000000044 \h</w:instrText>
      </w:r>
      <w:r>
        <w:fldChar w:fldCharType="separate"/>
      </w:r>
      <w:r>
        <w:t>52</w:t>
      </w:r>
      <w:r>
        <w:fldChar w:fldCharType="end"/>
      </w:r>
      <w:r>
        <w:fldChar w:fldCharType="end"/>
      </w:r>
    </w:p>
    <w:p w14:paraId="29D63BCB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_Toc_4_4_0000000045</w:instrText>
      </w:r>
      <w:r>
        <w:fldChar w:fldCharType="separate"/>
      </w:r>
      <w:r>
        <w:t>42.2026年中央支持地方公共文化服务体系建设补助资金（免费开放）石财教[2025]82号绩效目标表</w:t>
      </w:r>
      <w:r>
        <w:tab/>
      </w:r>
      <w:r>
        <w:fldChar w:fldCharType="begin"/>
      </w:r>
      <w:r>
        <w:instrText xml:space="preserve">PAGEREF _Toc_4_4_0000000045 \h</w:instrText>
      </w:r>
      <w:r>
        <w:fldChar w:fldCharType="separate"/>
      </w:r>
      <w:r>
        <w:t>53</w:t>
      </w:r>
      <w:r>
        <w:fldChar w:fldCharType="end"/>
      </w:r>
      <w:r>
        <w:fldChar w:fldCharType="end"/>
      </w:r>
    </w:p>
    <w:p w14:paraId="2C53EC23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_Toc_4_4_0000000046</w:instrText>
      </w:r>
      <w:r>
        <w:fldChar w:fldCharType="separate"/>
      </w:r>
      <w:r>
        <w:t>43.三馆一站免费开放县级配套资金绩效目标表</w:t>
      </w:r>
      <w:r>
        <w:tab/>
      </w:r>
      <w:r>
        <w:fldChar w:fldCharType="begin"/>
      </w:r>
      <w:r>
        <w:instrText xml:space="preserve">PAGEREF _Toc_4_4_0000000046 \h</w:instrText>
      </w:r>
      <w:r>
        <w:fldChar w:fldCharType="separate"/>
      </w:r>
      <w:r>
        <w:t>54</w:t>
      </w:r>
      <w:r>
        <w:fldChar w:fldCharType="end"/>
      </w:r>
      <w:r>
        <w:fldChar w:fldCharType="end"/>
      </w:r>
    </w:p>
    <w:p w14:paraId="053EF5B3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_Toc_4_4_0000000047</w:instrText>
      </w:r>
      <w:r>
        <w:fldChar w:fldCharType="separate"/>
      </w:r>
      <w:r>
        <w:t>44.图书馆免费开放工作经费及图书购置费绩效目标表</w:t>
      </w:r>
      <w:r>
        <w:tab/>
      </w:r>
      <w:r>
        <w:fldChar w:fldCharType="begin"/>
      </w:r>
      <w:r>
        <w:instrText xml:space="preserve">PAGEREF _Toc_4_4_0000000047 \h</w:instrText>
      </w:r>
      <w:r>
        <w:fldChar w:fldCharType="separate"/>
      </w:r>
      <w:r>
        <w:t>55</w:t>
      </w:r>
      <w:r>
        <w:fldChar w:fldCharType="end"/>
      </w:r>
      <w:r>
        <w:fldChar w:fldCharType="end"/>
      </w:r>
    </w:p>
    <w:p w14:paraId="42C4192C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_Toc_4_4_0000000048</w:instrText>
      </w:r>
      <w:r>
        <w:fldChar w:fldCharType="separate"/>
      </w:r>
      <w:r>
        <w:t>45.老年人体育活动经费绩效目标表</w:t>
      </w:r>
      <w:r>
        <w:tab/>
      </w:r>
      <w:r>
        <w:fldChar w:fldCharType="begin"/>
      </w:r>
      <w:r>
        <w:instrText xml:space="preserve">PAGEREF _Toc_4_4_0000000048 \h</w:instrText>
      </w:r>
      <w:r>
        <w:fldChar w:fldCharType="separate"/>
      </w:r>
      <w:r>
        <w:t>56</w:t>
      </w:r>
      <w:r>
        <w:fldChar w:fldCharType="end"/>
      </w:r>
      <w:r>
        <w:fldChar w:fldCharType="end"/>
      </w:r>
    </w:p>
    <w:p w14:paraId="65AE8FB1">
      <w:r>
        <w:fldChar w:fldCharType="end"/>
      </w:r>
    </w:p>
    <w:p w14:paraId="0E992606">
      <w:pPr>
        <w:sectPr>
          <w:footerReference r:id="rId3" w:type="default"/>
          <w:footerReference r:id="rId4" w:type="even"/>
          <w:pgSz w:w="11900" w:h="16840"/>
          <w:pgMar w:top="1984" w:right="1304" w:bottom="1134" w:left="1304" w:header="720" w:footer="720" w:gutter="0"/>
          <w:pgNumType w:start="1"/>
          <w:cols w:space="720" w:num="1"/>
        </w:sectPr>
      </w:pPr>
      <w:r>
        <w:br w:type="page"/>
      </w:r>
      <w:r>
        <w:br w:type="textWrapping"/>
      </w:r>
    </w:p>
    <w:p w14:paraId="4E820093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 w14:paraId="2A78E144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第一部分</w:t>
      </w:r>
    </w:p>
    <w:p w14:paraId="65D4DA1D"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部门整体绩效目标</w:t>
      </w:r>
    </w:p>
    <w:p w14:paraId="2BE4D1CE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 w14:paraId="57A469D2">
      <w:pPr>
        <w:spacing w:before="10" w:after="10"/>
        <w:ind w:firstLine="560"/>
        <w:jc w:val="left"/>
        <w:outlineLvl w:val="1"/>
      </w:pPr>
      <w:bookmarkStart w:id="0" w:name="_Toc_2_2_0000000001"/>
      <w:r>
        <w:rPr>
          <w:rFonts w:ascii="方正黑体_GBK" w:hAnsi="方正黑体_GBK" w:eastAsia="方正黑体_GBK" w:cs="方正黑体_GBK"/>
          <w:color w:val="000000"/>
          <w:sz w:val="28"/>
        </w:rPr>
        <w:t>一、总体绩效目标</w:t>
      </w:r>
      <w:bookmarkEnd w:id="0"/>
    </w:p>
    <w:p w14:paraId="7510141F">
      <w:pPr>
        <w:pStyle w:val="8"/>
      </w:pPr>
      <w:r>
        <w:t>2026年，正定县文化广电体育和旅游局将继续坚定不移走“旅游兴县”之路，深入贯彻落实习近平总书记系列指示、批示精神，坚持以人民为中心的发展思想和高质量发展要求，在县委、县政府的领导和省市有关部门正确指导下，以建设文化名县、旅游大县、体育强县为目标，积极探索发展新途径和新方法，坚持宜融则融、能融尽融，推进正定古城文化和旅游全方位、深层次、宽领域融合，力争实现文化、文物、旅游、体育等各项事业再上新台阶，更好带动正定经济社会高质量发展。年度发展规划目标如下：</w:t>
      </w:r>
    </w:p>
    <w:p w14:paraId="5688C226">
      <w:pPr>
        <w:pStyle w:val="8"/>
      </w:pPr>
      <w:r>
        <w:t>1、进一步完善提升县乡村“三级”公共文化服务设施建设。一是全面完善图书馆功能，增加电子阅览、电子读报、电子借阅等服务，实现图书数字化管理，总分馆全面开馆运行，满足更多读者需求。二是完善文化馆（站）设备设施，加强文艺人才培养及队伍建设，为群众文化活动提供更专业的服务。三是进一步加大公共体育基础设施建设力度，进一步提升全县健身设施覆盖率，逐步形成城市社区“15分钟健身圈”。四是全面启动以县图书馆、文化馆为总馆，各乡镇文化站为分馆的建设，有效引导乡镇综合文化站发挥桥梁纽带作用，更好的带动农村群众文化活动的开展。五是建好、管好、用好文化信息资源共享工程、村级文化广场等乡村级文化设施。六是对县乡村文化志愿者实行规范化管理，扶植发展群文队伍，提升我县文化志愿服务整体水平。</w:t>
      </w:r>
    </w:p>
    <w:p w14:paraId="18EBFE84">
      <w:pPr>
        <w:pStyle w:val="8"/>
      </w:pPr>
      <w:r>
        <w:t>2、做大做强特色文化品牌。1、举办群众性文体活动。组织开展好鼓王争霸赛、正定讲堂、全民阅读、彩色周末、戏曲进校园、全民健身等群众文体活动。2、面向农村做好文化下乡服务，开展送图书、送演出、送培训、送戏曲、送体育下乡。3、文化志愿者实行规范化管理，在更多村街建立农村文艺辅导基地，开展“种”文化活动，扶植发展基层群文队伍，提升文艺骨干业务水平。4、重点推进元旦长跑、篮球邀请赛、乒乓球赛、象棋赛等精品赛事活动，推动全民健身运动的开展。5、积极开展文化交流。充分依托京津冀协同发展平台和我县中国民间文化艺术之乡、中国书法之乡的资源优势开展文化交流活动，展示我县特色文化品牌、精品项目。</w:t>
      </w:r>
    </w:p>
    <w:p w14:paraId="3633C723">
      <w:pPr>
        <w:pStyle w:val="8"/>
      </w:pPr>
      <w:r>
        <w:t>3、大力推进文化产业发展。大力发展演艺娱乐产业，书画产业，努力打造具有浓郁正定特色的书画产业聚散地。创新思路，加强艺术交流合作。</w:t>
      </w:r>
    </w:p>
    <w:p w14:paraId="7F37067E">
      <w:pPr>
        <w:pStyle w:val="8"/>
      </w:pPr>
      <w:r>
        <w:t>4、建立高效的文化市场管理体系。规范网络市场、音像市场、印刷市场、出版物市场，不断探索和创新文化市场长效管理机制，深入持久地开展“扫黄打非”，提高文化市场执法质量。</w:t>
      </w:r>
    </w:p>
    <w:p w14:paraId="491EBFF7">
      <w:pPr>
        <w:pStyle w:val="8"/>
      </w:pPr>
      <w:r>
        <w:t>5、坚持“保护为主、抢救第一、合理利用、加强管理”的文物工作方针，做好文物保护、管理和利用等工作。开展文物保护前期相关工作，实施文物本体保护，做好文物档案、资料整理、学术研究和出版等工作，做好文物保护项目实施过程中的管理、验收及绩效考核等工作，做好文物行政执法、安全管理与督查工作，开展文物鉴定工作，改善文物保管条件与保存环境，提供文物保护工作相关设备。督促、指导全县的文物安全保卫、消防技防等工作，通过技术手段，提高文物保护的防护水平。</w:t>
      </w:r>
    </w:p>
    <w:p w14:paraId="23F3E319">
      <w:pPr>
        <w:pStyle w:val="8"/>
      </w:pPr>
      <w:r>
        <w:t>6、加快推动古城创建5A级景区，推进文旅资源整合利用；指导全县重点旅游区域、旅游目的地和旅游线路的规划开发；监测全县旅游经济运行；协调和指导全县红色旅游、乡村旅游、农家乐工作;推进重点旅游项目实施。利用各种媒体开展旅游政务宣传、形象宣传；策划各种旅游节庆活动；投放旅游广告；组织重点旅游线路和旅游目的地宣传推广；旅游宣传品的设计、制作；开展新闻媒体记者采访考察工作；策划、推广全县旅游产品及旅游线路，开展国内外旅游市场促销工作。规范旅游市场秩序，监督管理服务质量，维护旅游消费者和经营者合法权益；开展旅游行业管理，负责日常监管、行业培训、接受游客投诉、从业人员资格核准工作；接受游客投诉，开展行风评议。</w:t>
      </w:r>
    </w:p>
    <w:p w14:paraId="1388CC6D">
      <w:pPr>
        <w:pStyle w:val="8"/>
      </w:pPr>
      <w:r>
        <w:t>7、做好文物保护、管理、宣传、利用等工作，提升群众文物保护意识。</w:t>
      </w:r>
    </w:p>
    <w:p w14:paraId="1BA6ADA6">
      <w:pPr>
        <w:pStyle w:val="8"/>
      </w:pPr>
      <w:r>
        <w:t>8、落实广播电视行业管理、指导工作，督导广播电视安全运行，确保广播电视安全播出。</w:t>
      </w:r>
    </w:p>
    <w:p w14:paraId="16B4E34C">
      <w:pPr>
        <w:pStyle w:val="8"/>
      </w:pPr>
      <w:r>
        <w:t>9、综合政务管理。保障机关正常运转；组织设备购置及管理；机关办公环境建设与维护；确保各项业务顺利开展；完成县委县政府交办的其他任务。</w:t>
      </w:r>
    </w:p>
    <w:p w14:paraId="35DC8CBB">
      <w:pPr>
        <w:spacing w:before="10" w:after="10"/>
        <w:ind w:firstLine="560"/>
        <w:jc w:val="left"/>
        <w:outlineLvl w:val="1"/>
      </w:pPr>
      <w:bookmarkStart w:id="1" w:name="_Toc_2_2_0000000002"/>
      <w:r>
        <w:rPr>
          <w:rFonts w:ascii="方正黑体_GBK" w:hAnsi="方正黑体_GBK" w:eastAsia="方正黑体_GBK" w:cs="方正黑体_GBK"/>
          <w:color w:val="000000"/>
          <w:sz w:val="28"/>
        </w:rPr>
        <w:t>二、分项绩效目标</w:t>
      </w:r>
      <w:bookmarkEnd w:id="1"/>
    </w:p>
    <w:p w14:paraId="3D54C490">
      <w:pPr>
        <w:pStyle w:val="9"/>
      </w:pPr>
      <w:r>
        <w:t>1、文化、艺术管理。管理和指导全县文化建设，提供公共文化服务、文化艺术资源建设和文化艺术生产。保障文化发展环境健康向上，文化发展能力不断增强，文化艺术资源进一步丰富，公共文化服务和文化艺术生产水平不断提高，我县文化影响力日益扩大。</w:t>
      </w:r>
    </w:p>
    <w:p w14:paraId="1F803871">
      <w:pPr>
        <w:pStyle w:val="9"/>
      </w:pPr>
      <w:r>
        <w:t>2、非遗保护。对我县非物质文化遗产抢救、传承和保护，保障我县非物质文化遗产得到良好的传承、保护和发展。 3、广播影视事业建设。落实广播电视行业管理、指导工作，督导广播电视安全运行，确保广播电视安全播出。</w:t>
      </w:r>
    </w:p>
    <w:p w14:paraId="76763F8C">
      <w:pPr>
        <w:pStyle w:val="9"/>
      </w:pPr>
      <w:r>
        <w:t>4、文化市场监管。开展对网吧、歌舞娱乐场所的检查，加强文化市场管理的宣传、培训，采集文化市场监管对象基础数据；开展对印刷企业、图书经营场所、音像制品店的检查，加强法律法规宣传、培训，数据采集；开展对广播电视播出、传输机构、使用卫星地面接收设施单位的检查，确保文化市场健康有序。</w:t>
      </w:r>
    </w:p>
    <w:p w14:paraId="4C58BB0A">
      <w:pPr>
        <w:pStyle w:val="9"/>
      </w:pPr>
      <w:r>
        <w:t>5、“扫黄打非”工作的监督与督查。加强“扫黄打非”工作的督查，案件与举报的核查处理，提高全县“扫黄打非”工作质量，确保不发生重大事故。</w:t>
      </w:r>
    </w:p>
    <w:p w14:paraId="7E9F36E7">
      <w:pPr>
        <w:pStyle w:val="9"/>
      </w:pPr>
      <w:r>
        <w:t>6、发展体育事业。推动多元化体育服务体系建设，推动体育公共服务和体育体制改革。加强体育公共服务体系建设，促进全县体育事业全面协调可持续发展。</w:t>
      </w:r>
    </w:p>
    <w:p w14:paraId="5E144AEF">
      <w:pPr>
        <w:pStyle w:val="9"/>
      </w:pPr>
      <w:r>
        <w:t>7、做好大悲阁修缮等文物保护工程，加强文物保护管理、宣传、利用等工作，提升群众文物保护意识。</w:t>
      </w:r>
    </w:p>
    <w:p w14:paraId="1F42185E">
      <w:pPr>
        <w:pStyle w:val="9"/>
      </w:pPr>
      <w:r>
        <w:t>8、综合政务管理。保障机关工作正常高效运转，确保各项工作谋划到位、顺利开展。</w:t>
      </w:r>
    </w:p>
    <w:p w14:paraId="32681D40">
      <w:pPr>
        <w:spacing w:before="10" w:after="10"/>
        <w:ind w:firstLine="560"/>
        <w:jc w:val="left"/>
        <w:outlineLvl w:val="1"/>
      </w:pPr>
      <w:bookmarkStart w:id="2" w:name="_Toc_2_2_0000000003"/>
      <w:r>
        <w:rPr>
          <w:rFonts w:ascii="方正黑体_GBK" w:hAnsi="方正黑体_GBK" w:eastAsia="方正黑体_GBK" w:cs="方正黑体_GBK"/>
          <w:color w:val="000000"/>
          <w:sz w:val="28"/>
        </w:rPr>
        <w:t>三、工作保障措施</w:t>
      </w:r>
      <w:bookmarkEnd w:id="2"/>
    </w:p>
    <w:p w14:paraId="0BFC2D01">
      <w:pPr>
        <w:pStyle w:val="10"/>
      </w:pPr>
      <w:r>
        <w:t>1、组织保障</w:t>
      </w:r>
    </w:p>
    <w:p w14:paraId="77FBD00D">
      <w:pPr>
        <w:pStyle w:val="10"/>
      </w:pPr>
      <w:r>
        <w:t>建立健全岗位责任制和目标任务责任制，主要领导亲自挂帅，负总责；分管领导具体抓，推动工作落实。将本年度确定的文化、文物、广电、体育、旅游等工作任务目标逐级分解到各科室、所属各单位，责任到人，各负其责。形成一级抓一级，层层抓落实的生动局面，确保各项工作有人管、有人做、做得好，出实绩。</w:t>
      </w:r>
    </w:p>
    <w:p w14:paraId="3A870A9C">
      <w:pPr>
        <w:pStyle w:val="10"/>
      </w:pPr>
      <w:r>
        <w:t>2、政策保障</w:t>
      </w:r>
    </w:p>
    <w:p w14:paraId="5AB727E0">
      <w:pPr>
        <w:pStyle w:val="10"/>
      </w:pPr>
      <w:r>
        <w:t>（1）全面贯彻落实党的二十大精神，深入学习贯彻习近平总书记系列重要讲话精神，认真贯彻实施《关于加快构建现代公共文化服务体系的意见》和《中共中央关于繁荣发展社会主义文艺的意见》，抢抓机遇，协同发展，进一步完善公共文体设施建设，积极打造文化品牌和文艺精品，加强文化队伍建设，健全覆盖城乡、共同发展的公共文化体育服务体系，实现均等化。</w:t>
      </w:r>
    </w:p>
    <w:p w14:paraId="6583A386">
      <w:pPr>
        <w:pStyle w:val="10"/>
      </w:pPr>
      <w:r>
        <w:t>（2）依照《中华人民共和国文物保护法》、《中华人民共和国文物保护法实施条例》、《文物保护工程管理办法》等相关法律法规的规定，加强对我县文物的保护，继承中华民族优秀的历史文化遗产，促进科学研究工作，进行爱国主义和革命传统教育，建设社会主义精神文明和物质文明；</w:t>
      </w:r>
    </w:p>
    <w:p w14:paraId="6484A6C2">
      <w:pPr>
        <w:pStyle w:val="10"/>
      </w:pPr>
      <w:r>
        <w:t>（3）依照《中华人民共和国旅游法》、《旅行社条例》、《导游人员管理条例》等相关法律法规要求，保障旅游者和旅游经营者的合法权益，规范旅游市场秩序，保护和合理利用旅游资源，促进旅游业持续健康发展。</w:t>
      </w:r>
    </w:p>
    <w:p w14:paraId="53E9BE71">
      <w:pPr>
        <w:pStyle w:val="10"/>
      </w:pPr>
      <w:r>
        <w:t>3、措施保障</w:t>
      </w:r>
    </w:p>
    <w:p w14:paraId="2499807E">
      <w:pPr>
        <w:pStyle w:val="10"/>
      </w:pPr>
      <w:r>
        <w:t>（1）加强与国家、省、市等上级文旅、体育等部门的沟通协调，争取其在各项业务工作中给予指导、支持。</w:t>
      </w:r>
    </w:p>
    <w:p w14:paraId="34BEDBB1">
      <w:pPr>
        <w:pStyle w:val="10"/>
      </w:pPr>
      <w:r>
        <w:t>（2）积极开展文化、文物、古建知识、文明礼仪知识、导游服务技能等方面的职工培训教育活动，不断提高文旅系统干部职工及相关旅游从业人员的能力水平，更好的为游客提供服务。</w:t>
      </w:r>
    </w:p>
    <w:p w14:paraId="518913B6">
      <w:pPr>
        <w:pStyle w:val="10"/>
      </w:pPr>
      <w:r>
        <w:t>（3）开展多种形式的旅游市场促销工作。如策划举办文化旅游节等节庆活动；在各媒体投放旅游广告；发挥景区微信公众号、AR系统等宣传传播展示作用；参加各旅游行业交易会；开展新闻媒体记者采访采风等，把我县优秀景区推广出去；</w:t>
      </w:r>
    </w:p>
    <w:p w14:paraId="262A8266">
      <w:pPr>
        <w:pStyle w:val="10"/>
      </w:pPr>
      <w:r>
        <w:t>（4）加强与财政、发改、宣传部、规划、城建等相关部门沟通和协作，各负其责，共同保证文化、文物、体育、旅游等方面项目审批审核、规划执行落实、资金争取拨付、对外推介宣传等工作的落实。</w:t>
      </w:r>
    </w:p>
    <w:p w14:paraId="75139516">
      <w:pPr>
        <w:pStyle w:val="10"/>
      </w:pPr>
      <w:r>
        <w:t>（5）科学编制预算，合理高效使用资金。围绕承担的职责任务，科学编制资金预算，按照精简节约的原则，力求使资金发挥出最大效益。</w:t>
      </w:r>
    </w:p>
    <w:p w14:paraId="7B0AB468">
      <w:pPr>
        <w:pStyle w:val="10"/>
      </w:pPr>
    </w:p>
    <w:p w14:paraId="7F2C07AC">
      <w:pPr>
        <w:pStyle w:val="10"/>
      </w:pPr>
    </w:p>
    <w:p w14:paraId="217D63B3">
      <w:pPr>
        <w:pStyle w:val="10"/>
      </w:pPr>
    </w:p>
    <w:p w14:paraId="69BFF11A"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pgNumType w:start="1"/>
          <w:cols w:space="720" w:num="1"/>
        </w:sectPr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p w14:paraId="27DC3417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 w14:paraId="70F61772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 w14:paraId="026645D1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 w14:paraId="32718CB9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第二部分</w:t>
      </w:r>
    </w:p>
    <w:p w14:paraId="6A401B01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 w14:paraId="4890B83A"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预算项目绩效目标</w:t>
      </w:r>
    </w:p>
    <w:p w14:paraId="2A2FB940"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cols w:space="720" w:num="1"/>
        </w:sectPr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p w14:paraId="0FA86B7A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2B732F8E">
      <w:pPr>
        <w:spacing w:before="0" w:after="0"/>
        <w:ind w:firstLine="560"/>
        <w:jc w:val="left"/>
        <w:outlineLvl w:val="3"/>
      </w:pPr>
      <w:bookmarkStart w:id="3" w:name="_Toc_4_4_0000000004"/>
      <w:r>
        <w:rPr>
          <w:rFonts w:ascii="方正仿宋_GBK" w:hAnsi="方正仿宋_GBK" w:eastAsia="方正仿宋_GBK" w:cs="方正仿宋_GBK"/>
          <w:color w:val="000000"/>
          <w:sz w:val="28"/>
        </w:rPr>
        <w:t>1.2024年国家文物保护专项资金石财教[2023]93号绩效目标表</w:t>
      </w:r>
      <w:bookmarkEnd w:id="3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66B6E22B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77F1C1A6">
            <w:pPr>
              <w:pStyle w:val="12"/>
            </w:pPr>
            <w:r>
              <w:t>357001正定县文化广电体育和旅游局本级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606A8F62">
            <w:pPr>
              <w:pStyle w:val="11"/>
            </w:pPr>
            <w:r>
              <w:t>单位：万元</w:t>
            </w:r>
          </w:p>
        </w:tc>
      </w:tr>
      <w:tr w14:paraId="58A5D29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5E367457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5DED62F3">
            <w:pPr>
              <w:pStyle w:val="13"/>
            </w:pPr>
            <w:r>
              <w:t>13012326P00005910021F</w:t>
            </w:r>
          </w:p>
        </w:tc>
        <w:tc>
          <w:tcPr>
            <w:tcW w:w="1587" w:type="dxa"/>
            <w:vAlign w:val="center"/>
          </w:tcPr>
          <w:p w14:paraId="1CF78249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4A5CF7AA">
            <w:pPr>
              <w:pStyle w:val="13"/>
            </w:pPr>
            <w:r>
              <w:t>2024年国家文物保护专项资金石财教[2023]93号</w:t>
            </w:r>
          </w:p>
        </w:tc>
      </w:tr>
      <w:tr w14:paraId="4982E28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6CFCC7D8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1606E6AB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3C7318B2">
            <w:pPr>
              <w:pStyle w:val="13"/>
            </w:pPr>
            <w:r>
              <w:t>509.14</w:t>
            </w:r>
          </w:p>
        </w:tc>
        <w:tc>
          <w:tcPr>
            <w:tcW w:w="1587" w:type="dxa"/>
            <w:vAlign w:val="center"/>
          </w:tcPr>
          <w:p w14:paraId="05E848E2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15311D7C">
            <w:pPr>
              <w:pStyle w:val="13"/>
            </w:pPr>
            <w:r>
              <w:t>509.14</w:t>
            </w:r>
          </w:p>
        </w:tc>
        <w:tc>
          <w:tcPr>
            <w:tcW w:w="1276" w:type="dxa"/>
            <w:vAlign w:val="center"/>
          </w:tcPr>
          <w:p w14:paraId="5C4D7F87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4D2CD567">
            <w:pPr>
              <w:pStyle w:val="13"/>
            </w:pPr>
            <w:r>
              <w:t xml:space="preserve"> </w:t>
            </w:r>
          </w:p>
        </w:tc>
      </w:tr>
      <w:tr w14:paraId="6F72C79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4A5CFE29"/>
        </w:tc>
        <w:tc>
          <w:tcPr>
            <w:tcW w:w="8618" w:type="dxa"/>
            <w:gridSpan w:val="6"/>
            <w:vAlign w:val="center"/>
          </w:tcPr>
          <w:p w14:paraId="5A1031BC">
            <w:pPr>
              <w:pStyle w:val="13"/>
            </w:pPr>
            <w:r>
              <w:t>2024年国家文物保护专项资金</w:t>
            </w:r>
          </w:p>
        </w:tc>
      </w:tr>
      <w:tr w14:paraId="1B07104E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B7B1084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03285343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5D2F78C5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2B6E89CF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5DDDBE38">
            <w:pPr>
              <w:pStyle w:val="14"/>
            </w:pPr>
            <w:r>
              <w:t>12月底</w:t>
            </w:r>
          </w:p>
        </w:tc>
      </w:tr>
      <w:tr w14:paraId="4DD07A3B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1873CBA8"/>
        </w:tc>
        <w:tc>
          <w:tcPr>
            <w:tcW w:w="2608" w:type="dxa"/>
            <w:gridSpan w:val="2"/>
            <w:vAlign w:val="center"/>
          </w:tcPr>
          <w:p w14:paraId="7AC324DC"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 w14:paraId="65F8FD6B"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 w14:paraId="3FF9498E"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 w14:paraId="46249FD1">
            <w:pPr>
              <w:pStyle w:val="15"/>
            </w:pPr>
            <w:r>
              <w:t>100%</w:t>
            </w:r>
          </w:p>
        </w:tc>
      </w:tr>
      <w:tr w14:paraId="69441605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64377B85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38C3D19C">
            <w:pPr>
              <w:pStyle w:val="13"/>
            </w:pPr>
            <w:r>
              <w:t>1.通过实施本项目，有效解决隆兴寺大悲阁及其东西耳阁存在的安全隐患，提升文物安全水平，达到传承中华优秀传统文化、促进文物事业与经济社会和谐发展的目的。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  <w:p w14:paraId="0017F80C">
            <w:pPr>
              <w:pStyle w:val="13"/>
            </w:pPr>
          </w:p>
        </w:tc>
      </w:tr>
    </w:tbl>
    <w:p w14:paraId="0FD823EF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77042F1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1D1DD511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03F10492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14C9295D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1FFF60B6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38177FD0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534F5C54">
            <w:pPr>
              <w:pStyle w:val="14"/>
            </w:pPr>
            <w:r>
              <w:t>指标值确定依据</w:t>
            </w:r>
          </w:p>
        </w:tc>
      </w:tr>
      <w:tr w14:paraId="638042F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27FC528D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0F5F4BB2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5525E3B3">
            <w:pPr>
              <w:pStyle w:val="13"/>
            </w:pPr>
            <w:r>
              <w:t>工程技术方案内容完成率。</w:t>
            </w:r>
          </w:p>
        </w:tc>
        <w:tc>
          <w:tcPr>
            <w:tcW w:w="2891" w:type="dxa"/>
            <w:vAlign w:val="center"/>
          </w:tcPr>
          <w:p w14:paraId="1DA695A4">
            <w:pPr>
              <w:pStyle w:val="13"/>
            </w:pPr>
            <w:r>
              <w:t>工程技术方案内容完成率。</w:t>
            </w:r>
          </w:p>
        </w:tc>
        <w:tc>
          <w:tcPr>
            <w:tcW w:w="1276" w:type="dxa"/>
            <w:vAlign w:val="center"/>
          </w:tcPr>
          <w:p w14:paraId="4AB2F49F">
            <w:pPr>
              <w:pStyle w:val="13"/>
            </w:pPr>
            <w:r>
              <w:t>100％</w:t>
            </w:r>
          </w:p>
        </w:tc>
        <w:tc>
          <w:tcPr>
            <w:tcW w:w="1843" w:type="dxa"/>
            <w:vAlign w:val="center"/>
          </w:tcPr>
          <w:p w14:paraId="5560F805">
            <w:pPr>
              <w:pStyle w:val="13"/>
            </w:pPr>
            <w:r>
              <w:t>工程量清单</w:t>
            </w:r>
          </w:p>
        </w:tc>
      </w:tr>
      <w:tr w14:paraId="36AAA34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EB2AE47"/>
        </w:tc>
        <w:tc>
          <w:tcPr>
            <w:tcW w:w="1276" w:type="dxa"/>
            <w:vAlign w:val="center"/>
          </w:tcPr>
          <w:p w14:paraId="2A8FF8D4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6EDDF296">
            <w:pPr>
              <w:pStyle w:val="13"/>
            </w:pPr>
            <w:r>
              <w:t>工程验收合格情况</w:t>
            </w:r>
          </w:p>
        </w:tc>
        <w:tc>
          <w:tcPr>
            <w:tcW w:w="2891" w:type="dxa"/>
            <w:vAlign w:val="center"/>
          </w:tcPr>
          <w:p w14:paraId="7171C9DF">
            <w:pPr>
              <w:pStyle w:val="13"/>
            </w:pPr>
            <w:r>
              <w:t>工程验收合格情况</w:t>
            </w:r>
          </w:p>
        </w:tc>
        <w:tc>
          <w:tcPr>
            <w:tcW w:w="1276" w:type="dxa"/>
            <w:vAlign w:val="center"/>
          </w:tcPr>
          <w:p w14:paraId="352047B7">
            <w:pPr>
              <w:pStyle w:val="13"/>
            </w:pPr>
            <w:r>
              <w:t>通过省级技术验收</w:t>
            </w:r>
          </w:p>
        </w:tc>
        <w:tc>
          <w:tcPr>
            <w:tcW w:w="1843" w:type="dxa"/>
            <w:vAlign w:val="center"/>
          </w:tcPr>
          <w:p w14:paraId="7C8F2898">
            <w:pPr>
              <w:pStyle w:val="13"/>
            </w:pPr>
            <w:r>
              <w:t>四方验收报告</w:t>
            </w:r>
          </w:p>
        </w:tc>
      </w:tr>
      <w:tr w14:paraId="0FC0949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18BC382"/>
        </w:tc>
        <w:tc>
          <w:tcPr>
            <w:tcW w:w="1276" w:type="dxa"/>
            <w:vAlign w:val="center"/>
          </w:tcPr>
          <w:p w14:paraId="767AF450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37435674">
            <w:pPr>
              <w:pStyle w:val="13"/>
            </w:pPr>
            <w:r>
              <w:t>按期完成时限</w:t>
            </w:r>
          </w:p>
        </w:tc>
        <w:tc>
          <w:tcPr>
            <w:tcW w:w="2891" w:type="dxa"/>
            <w:vAlign w:val="center"/>
          </w:tcPr>
          <w:p w14:paraId="1EC21FAB">
            <w:pPr>
              <w:pStyle w:val="13"/>
            </w:pPr>
            <w:r>
              <w:t>按期完成时限</w:t>
            </w:r>
          </w:p>
        </w:tc>
        <w:tc>
          <w:tcPr>
            <w:tcW w:w="1276" w:type="dxa"/>
            <w:vAlign w:val="center"/>
          </w:tcPr>
          <w:p w14:paraId="5E2A4589">
            <w:pPr>
              <w:pStyle w:val="13"/>
            </w:pPr>
            <w:r>
              <w:t>2026年12月前完成</w:t>
            </w:r>
          </w:p>
        </w:tc>
        <w:tc>
          <w:tcPr>
            <w:tcW w:w="1843" w:type="dxa"/>
            <w:vAlign w:val="center"/>
          </w:tcPr>
          <w:p w14:paraId="6EEB33AD">
            <w:pPr>
              <w:pStyle w:val="13"/>
            </w:pPr>
            <w:r>
              <w:t>工程竣工报告</w:t>
            </w:r>
          </w:p>
        </w:tc>
      </w:tr>
      <w:tr w14:paraId="4B13DD4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DDA0DB0"/>
        </w:tc>
        <w:tc>
          <w:tcPr>
            <w:tcW w:w="1276" w:type="dxa"/>
            <w:vAlign w:val="center"/>
          </w:tcPr>
          <w:p w14:paraId="2178AD0E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4763E221">
            <w:pPr>
              <w:pStyle w:val="13"/>
            </w:pPr>
            <w:r>
              <w:t>工程预算执行偏差率</w:t>
            </w:r>
          </w:p>
        </w:tc>
        <w:tc>
          <w:tcPr>
            <w:tcW w:w="2891" w:type="dxa"/>
            <w:vAlign w:val="center"/>
          </w:tcPr>
          <w:p w14:paraId="2914F458">
            <w:pPr>
              <w:pStyle w:val="13"/>
            </w:pPr>
            <w:r>
              <w:t>工程预算执行偏差率</w:t>
            </w:r>
          </w:p>
        </w:tc>
        <w:tc>
          <w:tcPr>
            <w:tcW w:w="1276" w:type="dxa"/>
            <w:vAlign w:val="center"/>
          </w:tcPr>
          <w:p w14:paraId="7CD67FB6">
            <w:pPr>
              <w:pStyle w:val="13"/>
            </w:pPr>
            <w:r>
              <w:t>≤5％</w:t>
            </w:r>
          </w:p>
        </w:tc>
        <w:tc>
          <w:tcPr>
            <w:tcW w:w="1843" w:type="dxa"/>
            <w:vAlign w:val="center"/>
          </w:tcPr>
          <w:p w14:paraId="2A592221">
            <w:pPr>
              <w:pStyle w:val="13"/>
            </w:pPr>
            <w:r>
              <w:t>工程审计报告</w:t>
            </w:r>
          </w:p>
        </w:tc>
      </w:tr>
      <w:tr w14:paraId="1C3F3A0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37FE16FF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7506425F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727ECB89">
            <w:pPr>
              <w:pStyle w:val="13"/>
            </w:pPr>
            <w:r>
              <w:t>年游客增长率</w:t>
            </w:r>
          </w:p>
        </w:tc>
        <w:tc>
          <w:tcPr>
            <w:tcW w:w="2891" w:type="dxa"/>
            <w:vAlign w:val="center"/>
          </w:tcPr>
          <w:p w14:paraId="39BBEEA3">
            <w:pPr>
              <w:pStyle w:val="13"/>
            </w:pPr>
            <w:r>
              <w:t>年游客增长率</w:t>
            </w:r>
          </w:p>
        </w:tc>
        <w:tc>
          <w:tcPr>
            <w:tcW w:w="1276" w:type="dxa"/>
            <w:vAlign w:val="center"/>
          </w:tcPr>
          <w:p w14:paraId="5D9E7FD3">
            <w:pPr>
              <w:pStyle w:val="13"/>
            </w:pPr>
            <w:r>
              <w:t>≥5％</w:t>
            </w:r>
          </w:p>
        </w:tc>
        <w:tc>
          <w:tcPr>
            <w:tcW w:w="1843" w:type="dxa"/>
            <w:vAlign w:val="center"/>
          </w:tcPr>
          <w:p w14:paraId="73E51E4A">
            <w:pPr>
              <w:pStyle w:val="13"/>
              <w:rPr>
                <w:rFonts w:hint="default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工作计划</w:t>
            </w:r>
          </w:p>
        </w:tc>
      </w:tr>
      <w:tr w14:paraId="7344D1B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9A0223C"/>
        </w:tc>
        <w:tc>
          <w:tcPr>
            <w:tcW w:w="1276" w:type="dxa"/>
            <w:vAlign w:val="center"/>
          </w:tcPr>
          <w:p w14:paraId="6C331B23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07CDD0A3">
            <w:pPr>
              <w:pStyle w:val="13"/>
            </w:pPr>
            <w:r>
              <w:t>提升区域文物保护水平与民众文物保护意识。</w:t>
            </w:r>
          </w:p>
        </w:tc>
        <w:tc>
          <w:tcPr>
            <w:tcW w:w="2891" w:type="dxa"/>
            <w:vAlign w:val="center"/>
          </w:tcPr>
          <w:p w14:paraId="5DB84524">
            <w:pPr>
              <w:pStyle w:val="13"/>
            </w:pPr>
            <w:r>
              <w:t>提升区域文物保护水平与民众文物保护意识。</w:t>
            </w:r>
          </w:p>
        </w:tc>
        <w:tc>
          <w:tcPr>
            <w:tcW w:w="1276" w:type="dxa"/>
            <w:vAlign w:val="center"/>
          </w:tcPr>
          <w:p w14:paraId="0186A481">
            <w:pPr>
              <w:pStyle w:val="13"/>
            </w:pPr>
            <w:r>
              <w:t>显著</w:t>
            </w:r>
          </w:p>
        </w:tc>
        <w:tc>
          <w:tcPr>
            <w:tcW w:w="1843" w:type="dxa"/>
            <w:vAlign w:val="center"/>
          </w:tcPr>
          <w:p w14:paraId="03B67898">
            <w:pPr>
              <w:pStyle w:val="13"/>
            </w:pPr>
            <w:r>
              <w:t>历年经验</w:t>
            </w:r>
          </w:p>
        </w:tc>
      </w:tr>
      <w:tr w14:paraId="493A3AE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7A974A7"/>
        </w:tc>
        <w:tc>
          <w:tcPr>
            <w:tcW w:w="1276" w:type="dxa"/>
            <w:vAlign w:val="center"/>
          </w:tcPr>
          <w:p w14:paraId="3C4FB19D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65061042">
            <w:pPr>
              <w:pStyle w:val="13"/>
            </w:pPr>
            <w:r>
              <w:t>对生态造成影响程度</w:t>
            </w:r>
          </w:p>
        </w:tc>
        <w:tc>
          <w:tcPr>
            <w:tcW w:w="2891" w:type="dxa"/>
            <w:vAlign w:val="center"/>
          </w:tcPr>
          <w:p w14:paraId="1F55969D">
            <w:pPr>
              <w:pStyle w:val="13"/>
            </w:pPr>
            <w:r>
              <w:t>对生态造成影响程度</w:t>
            </w:r>
          </w:p>
        </w:tc>
        <w:tc>
          <w:tcPr>
            <w:tcW w:w="1276" w:type="dxa"/>
            <w:vAlign w:val="center"/>
          </w:tcPr>
          <w:p w14:paraId="69B6D40E">
            <w:pPr>
              <w:pStyle w:val="13"/>
            </w:pPr>
            <w:r>
              <w:t>不对生态造成影响</w:t>
            </w:r>
          </w:p>
        </w:tc>
        <w:tc>
          <w:tcPr>
            <w:tcW w:w="1843" w:type="dxa"/>
            <w:vAlign w:val="center"/>
          </w:tcPr>
          <w:p w14:paraId="5A4F55F6">
            <w:pPr>
              <w:pStyle w:val="13"/>
            </w:pPr>
            <w:r>
              <w:t>历年经验</w:t>
            </w:r>
          </w:p>
        </w:tc>
      </w:tr>
      <w:tr w14:paraId="3C1B8D8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780C507"/>
        </w:tc>
        <w:tc>
          <w:tcPr>
            <w:tcW w:w="1276" w:type="dxa"/>
            <w:vAlign w:val="center"/>
          </w:tcPr>
          <w:p w14:paraId="16354211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27B55C1A">
            <w:pPr>
              <w:pStyle w:val="13"/>
            </w:pPr>
            <w:r>
              <w:t>对中华优秀传统文化传承影响。</w:t>
            </w:r>
          </w:p>
        </w:tc>
        <w:tc>
          <w:tcPr>
            <w:tcW w:w="2891" w:type="dxa"/>
            <w:vAlign w:val="center"/>
          </w:tcPr>
          <w:p w14:paraId="5AA682AD">
            <w:pPr>
              <w:pStyle w:val="13"/>
            </w:pPr>
            <w:r>
              <w:t>对中华优秀传统文化传承影响。</w:t>
            </w:r>
          </w:p>
        </w:tc>
        <w:tc>
          <w:tcPr>
            <w:tcW w:w="1276" w:type="dxa"/>
            <w:vAlign w:val="center"/>
          </w:tcPr>
          <w:p w14:paraId="37E940F6">
            <w:pPr>
              <w:pStyle w:val="13"/>
            </w:pPr>
            <w:r>
              <w:t>显著</w:t>
            </w:r>
          </w:p>
        </w:tc>
        <w:tc>
          <w:tcPr>
            <w:tcW w:w="1843" w:type="dxa"/>
            <w:vAlign w:val="center"/>
          </w:tcPr>
          <w:p w14:paraId="04EC1864">
            <w:pPr>
              <w:pStyle w:val="13"/>
            </w:pPr>
            <w:r>
              <w:t>历年经验</w:t>
            </w:r>
          </w:p>
        </w:tc>
      </w:tr>
      <w:tr w14:paraId="3EA03E2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051BF503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4573DB7A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5A20547A">
            <w:pPr>
              <w:pStyle w:val="13"/>
            </w:pPr>
            <w:r>
              <w:t>社会公众对重点文物保护满意度</w:t>
            </w:r>
          </w:p>
        </w:tc>
        <w:tc>
          <w:tcPr>
            <w:tcW w:w="2891" w:type="dxa"/>
            <w:vAlign w:val="center"/>
          </w:tcPr>
          <w:p w14:paraId="7B295025">
            <w:pPr>
              <w:pStyle w:val="13"/>
            </w:pPr>
            <w:r>
              <w:t>社会公众对重点文物保护满意度</w:t>
            </w:r>
          </w:p>
        </w:tc>
        <w:tc>
          <w:tcPr>
            <w:tcW w:w="1276" w:type="dxa"/>
            <w:vAlign w:val="center"/>
          </w:tcPr>
          <w:p w14:paraId="111B50B0">
            <w:pPr>
              <w:pStyle w:val="13"/>
            </w:pPr>
            <w:r>
              <w:t>≥85％</w:t>
            </w:r>
          </w:p>
        </w:tc>
        <w:tc>
          <w:tcPr>
            <w:tcW w:w="1843" w:type="dxa"/>
            <w:vAlign w:val="center"/>
          </w:tcPr>
          <w:p w14:paraId="77B11DE9">
            <w:pPr>
              <w:pStyle w:val="13"/>
            </w:pPr>
            <w:r>
              <w:t>历年经验</w:t>
            </w:r>
          </w:p>
        </w:tc>
      </w:tr>
    </w:tbl>
    <w:p w14:paraId="257FC568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3E428E8C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6D5A7C94">
      <w:pPr>
        <w:spacing w:before="0" w:after="0"/>
        <w:ind w:firstLine="560"/>
        <w:jc w:val="left"/>
        <w:outlineLvl w:val="3"/>
      </w:pPr>
      <w:bookmarkStart w:id="4" w:name="_Toc_4_4_0000000005"/>
      <w:r>
        <w:rPr>
          <w:rFonts w:ascii="方正仿宋_GBK" w:hAnsi="方正仿宋_GBK" w:eastAsia="方正仿宋_GBK" w:cs="方正仿宋_GBK"/>
          <w:color w:val="000000"/>
          <w:sz w:val="28"/>
        </w:rPr>
        <w:t>2.2024年中央公共文化服务体系建设补助专项资金 石财教[2024]68号绩效目标表</w:t>
      </w:r>
      <w:bookmarkEnd w:id="4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56AE3EE4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52E23585">
            <w:pPr>
              <w:pStyle w:val="12"/>
            </w:pPr>
            <w:r>
              <w:t>357001正定县文化广电体育和旅游局本级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7C5A2B01">
            <w:pPr>
              <w:pStyle w:val="11"/>
            </w:pPr>
            <w:r>
              <w:t>单位：万元</w:t>
            </w:r>
          </w:p>
        </w:tc>
      </w:tr>
      <w:tr w14:paraId="601E0D76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6DB3C358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63A49F31">
            <w:pPr>
              <w:pStyle w:val="13"/>
            </w:pPr>
            <w:r>
              <w:t>13012326P00005510017J</w:t>
            </w:r>
          </w:p>
        </w:tc>
        <w:tc>
          <w:tcPr>
            <w:tcW w:w="1587" w:type="dxa"/>
            <w:vAlign w:val="center"/>
          </w:tcPr>
          <w:p w14:paraId="1D2349DE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56551890">
            <w:pPr>
              <w:pStyle w:val="13"/>
            </w:pPr>
            <w:r>
              <w:t>2024年中央公共文化服务体系建设补助专项资金 石财教[2024]68号</w:t>
            </w:r>
          </w:p>
        </w:tc>
      </w:tr>
      <w:tr w14:paraId="697D09F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851C891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052EBC5A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03290F30">
            <w:pPr>
              <w:pStyle w:val="13"/>
            </w:pPr>
            <w:r>
              <w:t>32.89</w:t>
            </w:r>
          </w:p>
        </w:tc>
        <w:tc>
          <w:tcPr>
            <w:tcW w:w="1587" w:type="dxa"/>
            <w:vAlign w:val="center"/>
          </w:tcPr>
          <w:p w14:paraId="30E8AC7A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089A03FB">
            <w:pPr>
              <w:pStyle w:val="13"/>
            </w:pPr>
            <w:r>
              <w:t>32.89</w:t>
            </w:r>
          </w:p>
        </w:tc>
        <w:tc>
          <w:tcPr>
            <w:tcW w:w="1276" w:type="dxa"/>
            <w:vAlign w:val="center"/>
          </w:tcPr>
          <w:p w14:paraId="12F16C9A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0DE5DC7D">
            <w:pPr>
              <w:pStyle w:val="13"/>
            </w:pPr>
            <w:r>
              <w:t xml:space="preserve"> </w:t>
            </w:r>
          </w:p>
        </w:tc>
      </w:tr>
      <w:tr w14:paraId="45BB9C8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3A04FFA2"/>
        </w:tc>
        <w:tc>
          <w:tcPr>
            <w:tcW w:w="8618" w:type="dxa"/>
            <w:gridSpan w:val="6"/>
            <w:vAlign w:val="center"/>
          </w:tcPr>
          <w:p w14:paraId="7DFE5D89">
            <w:pPr>
              <w:pStyle w:val="13"/>
            </w:pPr>
            <w:r>
              <w:t>2024年中央公共文化服务体系建设补助专项资金</w:t>
            </w:r>
          </w:p>
        </w:tc>
      </w:tr>
      <w:tr w14:paraId="7D8011E6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775EC842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00DD05D5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4464B25A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5A1697D0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20E5ACA9">
            <w:pPr>
              <w:pStyle w:val="14"/>
            </w:pPr>
            <w:r>
              <w:t>12月底</w:t>
            </w:r>
          </w:p>
        </w:tc>
      </w:tr>
      <w:tr w14:paraId="17C03DDB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1D5C2E37"/>
        </w:tc>
        <w:tc>
          <w:tcPr>
            <w:tcW w:w="2608" w:type="dxa"/>
            <w:gridSpan w:val="2"/>
            <w:vAlign w:val="center"/>
          </w:tcPr>
          <w:p w14:paraId="0144869E"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 w14:paraId="3F85DE61"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 w14:paraId="6163947E"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 w14:paraId="34C353EC">
            <w:pPr>
              <w:pStyle w:val="15"/>
            </w:pPr>
            <w:r>
              <w:t>100%</w:t>
            </w:r>
          </w:p>
        </w:tc>
      </w:tr>
      <w:tr w14:paraId="42C2F231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6CBE1E44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624B1B70">
            <w:pPr>
              <w:pStyle w:val="13"/>
            </w:pPr>
            <w:r>
              <w:t>1.为全县人民群众提供基本公共文化服务项目，改善公共文化体育等服务设施条件，加强人才队伍建设，举办群众性文体活动，不断提升我县公共文化服务水平。</w:t>
            </w:r>
          </w:p>
        </w:tc>
      </w:tr>
    </w:tbl>
    <w:p w14:paraId="5D5B276A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3E0A846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1E57EF77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4950F3BB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0C6D2D7E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416822C2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70E0A2D9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54F0618F">
            <w:pPr>
              <w:pStyle w:val="14"/>
            </w:pPr>
            <w:r>
              <w:t>指标值确定依据</w:t>
            </w:r>
          </w:p>
        </w:tc>
      </w:tr>
      <w:tr w14:paraId="3D52418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5A9C9B8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53FAE620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1B98D05A">
            <w:pPr>
              <w:pStyle w:val="13"/>
            </w:pPr>
            <w:r>
              <w:t>工作计划完成率</w:t>
            </w:r>
          </w:p>
        </w:tc>
        <w:tc>
          <w:tcPr>
            <w:tcW w:w="2891" w:type="dxa"/>
            <w:vAlign w:val="center"/>
          </w:tcPr>
          <w:p w14:paraId="392A75C6">
            <w:pPr>
              <w:pStyle w:val="13"/>
            </w:pPr>
            <w:r>
              <w:t>已完成的工作内容占工作计划的比例</w:t>
            </w:r>
          </w:p>
        </w:tc>
        <w:tc>
          <w:tcPr>
            <w:tcW w:w="1276" w:type="dxa"/>
            <w:vAlign w:val="center"/>
          </w:tcPr>
          <w:p w14:paraId="668431B7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378A9D23">
            <w:pPr>
              <w:pStyle w:val="13"/>
            </w:pPr>
            <w:r>
              <w:t>历年经验</w:t>
            </w:r>
          </w:p>
        </w:tc>
      </w:tr>
      <w:tr w14:paraId="3F5D8FA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C4F0FF6"/>
        </w:tc>
        <w:tc>
          <w:tcPr>
            <w:tcW w:w="1276" w:type="dxa"/>
            <w:vAlign w:val="center"/>
          </w:tcPr>
          <w:p w14:paraId="72878743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201C4930">
            <w:pPr>
              <w:pStyle w:val="13"/>
            </w:pPr>
            <w:r>
              <w:t>公共文化服务体系建设水平</w:t>
            </w:r>
          </w:p>
        </w:tc>
        <w:tc>
          <w:tcPr>
            <w:tcW w:w="2891" w:type="dxa"/>
            <w:vAlign w:val="center"/>
          </w:tcPr>
          <w:p w14:paraId="696B4024">
            <w:pPr>
              <w:pStyle w:val="13"/>
            </w:pPr>
            <w:r>
              <w:t>公共文化服务体系建设水平</w:t>
            </w:r>
          </w:p>
        </w:tc>
        <w:tc>
          <w:tcPr>
            <w:tcW w:w="1276" w:type="dxa"/>
            <w:vAlign w:val="center"/>
          </w:tcPr>
          <w:p w14:paraId="050E245F">
            <w:pPr>
              <w:pStyle w:val="13"/>
            </w:pPr>
            <w:r>
              <w:t>不断提升</w:t>
            </w:r>
          </w:p>
        </w:tc>
        <w:tc>
          <w:tcPr>
            <w:tcW w:w="1843" w:type="dxa"/>
            <w:vAlign w:val="center"/>
          </w:tcPr>
          <w:p w14:paraId="5E83D901">
            <w:pPr>
              <w:pStyle w:val="13"/>
              <w:rPr>
                <w:rFonts w:hint="default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工作要求</w:t>
            </w:r>
          </w:p>
        </w:tc>
      </w:tr>
      <w:tr w14:paraId="1DAD68C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F2C3A62"/>
        </w:tc>
        <w:tc>
          <w:tcPr>
            <w:tcW w:w="1276" w:type="dxa"/>
            <w:vAlign w:val="center"/>
          </w:tcPr>
          <w:p w14:paraId="729211F9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049C5C5D">
            <w:pPr>
              <w:pStyle w:val="13"/>
            </w:pPr>
            <w:r>
              <w:t>按期完成率</w:t>
            </w:r>
          </w:p>
        </w:tc>
        <w:tc>
          <w:tcPr>
            <w:tcW w:w="2891" w:type="dxa"/>
            <w:vAlign w:val="center"/>
          </w:tcPr>
          <w:p w14:paraId="1CF6A6E4">
            <w:pPr>
              <w:pStyle w:val="13"/>
            </w:pPr>
            <w:r>
              <w:t>按期完成的工作内容占工作计划的比例</w:t>
            </w:r>
          </w:p>
        </w:tc>
        <w:tc>
          <w:tcPr>
            <w:tcW w:w="1276" w:type="dxa"/>
            <w:vAlign w:val="center"/>
          </w:tcPr>
          <w:p w14:paraId="2BF711AD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524D5CF1">
            <w:pPr>
              <w:pStyle w:val="13"/>
              <w:rPr>
                <w:rFonts w:hint="default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工作计划</w:t>
            </w:r>
          </w:p>
        </w:tc>
      </w:tr>
      <w:tr w14:paraId="1FB2DB5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545CBC9"/>
        </w:tc>
        <w:tc>
          <w:tcPr>
            <w:tcW w:w="1276" w:type="dxa"/>
            <w:vAlign w:val="center"/>
          </w:tcPr>
          <w:p w14:paraId="5AFE60A6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666D239D">
            <w:pPr>
              <w:pStyle w:val="13"/>
            </w:pPr>
            <w:r>
              <w:t>预算控制数</w:t>
            </w:r>
          </w:p>
        </w:tc>
        <w:tc>
          <w:tcPr>
            <w:tcW w:w="2891" w:type="dxa"/>
            <w:vAlign w:val="center"/>
          </w:tcPr>
          <w:p w14:paraId="70C97FE5">
            <w:pPr>
              <w:pStyle w:val="13"/>
            </w:pPr>
            <w:r>
              <w:t>预算控制数</w:t>
            </w:r>
          </w:p>
        </w:tc>
        <w:tc>
          <w:tcPr>
            <w:tcW w:w="1276" w:type="dxa"/>
            <w:vAlign w:val="center"/>
          </w:tcPr>
          <w:p w14:paraId="7FA986DD">
            <w:pPr>
              <w:pStyle w:val="13"/>
            </w:pPr>
            <w:r>
              <w:t>≤32.89万元</w:t>
            </w:r>
          </w:p>
        </w:tc>
        <w:tc>
          <w:tcPr>
            <w:tcW w:w="1843" w:type="dxa"/>
            <w:vAlign w:val="center"/>
          </w:tcPr>
          <w:p w14:paraId="15F0C576">
            <w:pPr>
              <w:pStyle w:val="13"/>
            </w:pPr>
            <w:r>
              <w:t>预算数</w:t>
            </w:r>
          </w:p>
        </w:tc>
      </w:tr>
      <w:tr w14:paraId="4447D71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D15B7B0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030DB59E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4B9A5AB0">
            <w:pPr>
              <w:pStyle w:val="13"/>
            </w:pPr>
            <w:r>
              <w:t>带动其他相关消费增收情况</w:t>
            </w:r>
          </w:p>
        </w:tc>
        <w:tc>
          <w:tcPr>
            <w:tcW w:w="2891" w:type="dxa"/>
            <w:vAlign w:val="center"/>
          </w:tcPr>
          <w:p w14:paraId="01FCC105">
            <w:pPr>
              <w:pStyle w:val="13"/>
            </w:pPr>
            <w:r>
              <w:t>带动其他相关消费增收情况</w:t>
            </w:r>
          </w:p>
        </w:tc>
        <w:tc>
          <w:tcPr>
            <w:tcW w:w="1276" w:type="dxa"/>
            <w:vAlign w:val="center"/>
          </w:tcPr>
          <w:p w14:paraId="701DA488">
            <w:pPr>
              <w:pStyle w:val="13"/>
            </w:pPr>
            <w:r>
              <w:t>增长</w:t>
            </w:r>
          </w:p>
        </w:tc>
        <w:tc>
          <w:tcPr>
            <w:tcW w:w="1843" w:type="dxa"/>
            <w:vAlign w:val="center"/>
          </w:tcPr>
          <w:p w14:paraId="7BA099CD">
            <w:pPr>
              <w:pStyle w:val="13"/>
            </w:pPr>
            <w:r>
              <w:t>历年经验</w:t>
            </w:r>
          </w:p>
        </w:tc>
      </w:tr>
      <w:tr w14:paraId="37CCD47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91F9A6A"/>
        </w:tc>
        <w:tc>
          <w:tcPr>
            <w:tcW w:w="1276" w:type="dxa"/>
            <w:vAlign w:val="center"/>
          </w:tcPr>
          <w:p w14:paraId="25A73FE4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428C968C">
            <w:pPr>
              <w:pStyle w:val="13"/>
            </w:pPr>
            <w:r>
              <w:t>基本公共文化覆盖率</w:t>
            </w:r>
          </w:p>
        </w:tc>
        <w:tc>
          <w:tcPr>
            <w:tcW w:w="2891" w:type="dxa"/>
            <w:vAlign w:val="center"/>
          </w:tcPr>
          <w:p w14:paraId="0FE1629F">
            <w:pPr>
              <w:pStyle w:val="13"/>
            </w:pPr>
            <w:r>
              <w:t>基本公共文化覆盖率</w:t>
            </w:r>
          </w:p>
        </w:tc>
        <w:tc>
          <w:tcPr>
            <w:tcW w:w="1276" w:type="dxa"/>
            <w:vAlign w:val="center"/>
          </w:tcPr>
          <w:p w14:paraId="36BA0D6D">
            <w:pPr>
              <w:pStyle w:val="13"/>
            </w:pPr>
            <w:r>
              <w:t>稳步提高</w:t>
            </w:r>
          </w:p>
        </w:tc>
        <w:tc>
          <w:tcPr>
            <w:tcW w:w="1843" w:type="dxa"/>
            <w:vAlign w:val="center"/>
          </w:tcPr>
          <w:p w14:paraId="0D633F0B">
            <w:pPr>
              <w:pStyle w:val="13"/>
            </w:pPr>
            <w:r>
              <w:t>石财教【2024】68号</w:t>
            </w:r>
          </w:p>
        </w:tc>
      </w:tr>
      <w:tr w14:paraId="1EC9FE6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A5AF080"/>
        </w:tc>
        <w:tc>
          <w:tcPr>
            <w:tcW w:w="1276" w:type="dxa"/>
            <w:vAlign w:val="center"/>
          </w:tcPr>
          <w:p w14:paraId="54C2C4C3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0AFD11EB">
            <w:pPr>
              <w:pStyle w:val="13"/>
            </w:pPr>
            <w:r>
              <w:t>项目实施对环境的影响</w:t>
            </w:r>
          </w:p>
        </w:tc>
        <w:tc>
          <w:tcPr>
            <w:tcW w:w="2891" w:type="dxa"/>
            <w:vAlign w:val="center"/>
          </w:tcPr>
          <w:p w14:paraId="7516794E">
            <w:pPr>
              <w:pStyle w:val="13"/>
            </w:pPr>
            <w:r>
              <w:t>项目实施对环境的影响</w:t>
            </w:r>
          </w:p>
        </w:tc>
        <w:tc>
          <w:tcPr>
            <w:tcW w:w="1276" w:type="dxa"/>
            <w:vAlign w:val="center"/>
          </w:tcPr>
          <w:p w14:paraId="1D70548B">
            <w:pPr>
              <w:pStyle w:val="13"/>
            </w:pPr>
            <w:r>
              <w:t>无影响</w:t>
            </w:r>
          </w:p>
        </w:tc>
        <w:tc>
          <w:tcPr>
            <w:tcW w:w="1843" w:type="dxa"/>
            <w:vAlign w:val="center"/>
          </w:tcPr>
          <w:p w14:paraId="1DF32973">
            <w:pPr>
              <w:pStyle w:val="13"/>
            </w:pPr>
            <w:r>
              <w:t>历年经验</w:t>
            </w:r>
          </w:p>
        </w:tc>
      </w:tr>
      <w:tr w14:paraId="7030080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235CE93"/>
        </w:tc>
        <w:tc>
          <w:tcPr>
            <w:tcW w:w="1276" w:type="dxa"/>
            <w:vAlign w:val="center"/>
          </w:tcPr>
          <w:p w14:paraId="6B6A9C4B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20297C11">
            <w:pPr>
              <w:pStyle w:val="13"/>
            </w:pPr>
            <w:r>
              <w:t>对全县公共文化服务水平的提升作用</w:t>
            </w:r>
          </w:p>
        </w:tc>
        <w:tc>
          <w:tcPr>
            <w:tcW w:w="2891" w:type="dxa"/>
            <w:vAlign w:val="center"/>
          </w:tcPr>
          <w:p w14:paraId="3C94E9FE">
            <w:pPr>
              <w:pStyle w:val="13"/>
            </w:pPr>
            <w:r>
              <w:t>对全县公共文化服务水平的提升作用</w:t>
            </w:r>
          </w:p>
        </w:tc>
        <w:tc>
          <w:tcPr>
            <w:tcW w:w="1276" w:type="dxa"/>
            <w:vAlign w:val="center"/>
          </w:tcPr>
          <w:p w14:paraId="275E26D8">
            <w:pPr>
              <w:pStyle w:val="13"/>
            </w:pPr>
            <w:r>
              <w:t>逐步提升</w:t>
            </w:r>
          </w:p>
        </w:tc>
        <w:tc>
          <w:tcPr>
            <w:tcW w:w="1843" w:type="dxa"/>
            <w:vAlign w:val="center"/>
          </w:tcPr>
          <w:p w14:paraId="1237411C">
            <w:pPr>
              <w:pStyle w:val="13"/>
            </w:pPr>
            <w:r>
              <w:t>历年经验</w:t>
            </w:r>
          </w:p>
        </w:tc>
      </w:tr>
      <w:tr w14:paraId="1E4EFF7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6DFB21E6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051F2459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1A459E62">
            <w:pPr>
              <w:pStyle w:val="13"/>
            </w:pPr>
            <w:r>
              <w:t>群众满意度</w:t>
            </w:r>
          </w:p>
        </w:tc>
        <w:tc>
          <w:tcPr>
            <w:tcW w:w="2891" w:type="dxa"/>
            <w:vAlign w:val="center"/>
          </w:tcPr>
          <w:p w14:paraId="5A35D8F3">
            <w:pPr>
              <w:pStyle w:val="13"/>
            </w:pPr>
            <w:r>
              <w:t>群众满意度</w:t>
            </w:r>
          </w:p>
        </w:tc>
        <w:tc>
          <w:tcPr>
            <w:tcW w:w="1276" w:type="dxa"/>
            <w:vAlign w:val="center"/>
          </w:tcPr>
          <w:p w14:paraId="022F13E2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7CF4CAEF">
            <w:pPr>
              <w:pStyle w:val="13"/>
            </w:pPr>
            <w:r>
              <w:t>历年经验</w:t>
            </w:r>
          </w:p>
        </w:tc>
      </w:tr>
    </w:tbl>
    <w:p w14:paraId="748D3768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588A2EE2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71157B55">
      <w:pPr>
        <w:spacing w:before="0" w:after="0"/>
        <w:ind w:firstLine="560"/>
        <w:jc w:val="left"/>
        <w:outlineLvl w:val="3"/>
      </w:pPr>
      <w:bookmarkStart w:id="5" w:name="_Toc_4_4_0000000006"/>
      <w:r>
        <w:rPr>
          <w:rFonts w:ascii="方正仿宋_GBK" w:hAnsi="方正仿宋_GBK" w:eastAsia="方正仿宋_GBK" w:cs="方正仿宋_GBK"/>
          <w:color w:val="000000"/>
          <w:sz w:val="28"/>
        </w:rPr>
        <w:t>3.2025年国家文物保护专项资金 石财教〔2024〕94号绩效目标表</w:t>
      </w:r>
      <w:bookmarkEnd w:id="5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40D2FCE4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0D60B33E">
            <w:pPr>
              <w:pStyle w:val="12"/>
            </w:pPr>
            <w:r>
              <w:t>357001正定县文化广电体育和旅游局本级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6D597FC3">
            <w:pPr>
              <w:pStyle w:val="11"/>
            </w:pPr>
            <w:r>
              <w:t>单位：万元</w:t>
            </w:r>
          </w:p>
        </w:tc>
      </w:tr>
      <w:tr w14:paraId="0F6A951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544DD13B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04980F1A">
            <w:pPr>
              <w:pStyle w:val="13"/>
            </w:pPr>
            <w:r>
              <w:t>13012326P00005910024A</w:t>
            </w:r>
          </w:p>
        </w:tc>
        <w:tc>
          <w:tcPr>
            <w:tcW w:w="1587" w:type="dxa"/>
            <w:vAlign w:val="center"/>
          </w:tcPr>
          <w:p w14:paraId="174C953F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5290E728">
            <w:pPr>
              <w:pStyle w:val="13"/>
            </w:pPr>
            <w:r>
              <w:t>2025年国家文物保护专项资金 石财教〔2024〕94号</w:t>
            </w:r>
          </w:p>
        </w:tc>
      </w:tr>
      <w:tr w14:paraId="1FC8B58C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1B39FE1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67DC0334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6CFF9D50">
            <w:pPr>
              <w:pStyle w:val="13"/>
            </w:pPr>
            <w:r>
              <w:t>882.00</w:t>
            </w:r>
          </w:p>
        </w:tc>
        <w:tc>
          <w:tcPr>
            <w:tcW w:w="1587" w:type="dxa"/>
            <w:vAlign w:val="center"/>
          </w:tcPr>
          <w:p w14:paraId="24F2A38B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04319FBE">
            <w:pPr>
              <w:pStyle w:val="13"/>
            </w:pPr>
            <w:r>
              <w:t>882.00</w:t>
            </w:r>
          </w:p>
        </w:tc>
        <w:tc>
          <w:tcPr>
            <w:tcW w:w="1276" w:type="dxa"/>
            <w:vAlign w:val="center"/>
          </w:tcPr>
          <w:p w14:paraId="65987B10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4CBA35B7">
            <w:pPr>
              <w:pStyle w:val="13"/>
            </w:pPr>
            <w:r>
              <w:t xml:space="preserve"> </w:t>
            </w:r>
          </w:p>
        </w:tc>
      </w:tr>
      <w:tr w14:paraId="4B045405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6C48B977"/>
        </w:tc>
        <w:tc>
          <w:tcPr>
            <w:tcW w:w="8618" w:type="dxa"/>
            <w:gridSpan w:val="6"/>
            <w:vAlign w:val="center"/>
          </w:tcPr>
          <w:p w14:paraId="27A0B38B">
            <w:pPr>
              <w:pStyle w:val="13"/>
            </w:pPr>
            <w:r>
              <w:t>隆兴寺大悲阁修缮项目、开元寺石质文物保护项目</w:t>
            </w:r>
          </w:p>
        </w:tc>
      </w:tr>
      <w:tr w14:paraId="6390A5F1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35B13E66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4F29C485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79B4B47B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53F127B0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0E7C825C">
            <w:pPr>
              <w:pStyle w:val="14"/>
            </w:pPr>
            <w:r>
              <w:t>12月底</w:t>
            </w:r>
          </w:p>
        </w:tc>
      </w:tr>
      <w:tr w14:paraId="70913202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25B545B4"/>
        </w:tc>
        <w:tc>
          <w:tcPr>
            <w:tcW w:w="2608" w:type="dxa"/>
            <w:gridSpan w:val="2"/>
            <w:vAlign w:val="center"/>
          </w:tcPr>
          <w:p w14:paraId="4D685C21"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 w14:paraId="6A418FDA"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 w14:paraId="45C0ED6B"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 w14:paraId="1E2286D7">
            <w:pPr>
              <w:pStyle w:val="15"/>
            </w:pPr>
            <w:r>
              <w:t>100%</w:t>
            </w:r>
          </w:p>
        </w:tc>
      </w:tr>
      <w:tr w14:paraId="579A8CB2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200374CB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048AC6D1">
            <w:pPr>
              <w:pStyle w:val="13"/>
            </w:pPr>
            <w:r>
              <w:t>1.通过实施本项目，改善开元寺石质文物普遍存在的表面污染、酥碱、局部开裂、缺乏保护设施的状况，使文物恢复到更加健康的状态，达到传承中华优秀传统文化、促进文物事业与经济社会和谐发展的目的。</w:t>
            </w:r>
          </w:p>
        </w:tc>
      </w:tr>
    </w:tbl>
    <w:p w14:paraId="1C343273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1489521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406A31B1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4D4C7AAB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78637955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09CD773F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1C6F4EBF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44B3B9C7">
            <w:pPr>
              <w:pStyle w:val="14"/>
            </w:pPr>
            <w:r>
              <w:t>指标值确定依据</w:t>
            </w:r>
          </w:p>
        </w:tc>
      </w:tr>
      <w:tr w14:paraId="4C7DF8F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727C7538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0CAEE737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3238D599">
            <w:pPr>
              <w:pStyle w:val="13"/>
            </w:pPr>
            <w:r>
              <w:t>实施文物保护单位保护项目</w:t>
            </w:r>
          </w:p>
        </w:tc>
        <w:tc>
          <w:tcPr>
            <w:tcW w:w="2891" w:type="dxa"/>
            <w:vAlign w:val="center"/>
          </w:tcPr>
          <w:p w14:paraId="60012CB3">
            <w:pPr>
              <w:pStyle w:val="13"/>
            </w:pPr>
            <w:r>
              <w:t>实施文物保护单位保护项目</w:t>
            </w:r>
          </w:p>
        </w:tc>
        <w:tc>
          <w:tcPr>
            <w:tcW w:w="1276" w:type="dxa"/>
            <w:vAlign w:val="center"/>
          </w:tcPr>
          <w:p w14:paraId="08E34D99">
            <w:pPr>
              <w:pStyle w:val="13"/>
            </w:pPr>
            <w:r>
              <w:t>1个</w:t>
            </w:r>
          </w:p>
        </w:tc>
        <w:tc>
          <w:tcPr>
            <w:tcW w:w="1843" w:type="dxa"/>
            <w:vAlign w:val="center"/>
          </w:tcPr>
          <w:p w14:paraId="0AB9B09B">
            <w:pPr>
              <w:pStyle w:val="13"/>
            </w:pPr>
            <w:r>
              <w:t>上级文件石财教【2024】94号</w:t>
            </w:r>
          </w:p>
        </w:tc>
      </w:tr>
      <w:tr w14:paraId="740FBFA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0B4CA39"/>
        </w:tc>
        <w:tc>
          <w:tcPr>
            <w:tcW w:w="1276" w:type="dxa"/>
            <w:vAlign w:val="center"/>
          </w:tcPr>
          <w:p w14:paraId="364255EB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420A44DB">
            <w:pPr>
              <w:pStyle w:val="13"/>
            </w:pPr>
            <w:r>
              <w:t>项目验收合格率</w:t>
            </w:r>
          </w:p>
        </w:tc>
        <w:tc>
          <w:tcPr>
            <w:tcW w:w="2891" w:type="dxa"/>
            <w:vAlign w:val="center"/>
          </w:tcPr>
          <w:p w14:paraId="4E28D57D">
            <w:pPr>
              <w:pStyle w:val="13"/>
            </w:pPr>
            <w:r>
              <w:t>项目验收合格率</w:t>
            </w:r>
          </w:p>
        </w:tc>
        <w:tc>
          <w:tcPr>
            <w:tcW w:w="1276" w:type="dxa"/>
            <w:vAlign w:val="center"/>
          </w:tcPr>
          <w:p w14:paraId="28E30522">
            <w:pPr>
              <w:pStyle w:val="13"/>
            </w:pPr>
            <w:r>
              <w:t>100%</w:t>
            </w:r>
          </w:p>
        </w:tc>
        <w:tc>
          <w:tcPr>
            <w:tcW w:w="1843" w:type="dxa"/>
            <w:vAlign w:val="center"/>
          </w:tcPr>
          <w:p w14:paraId="15049F09">
            <w:pPr>
              <w:pStyle w:val="13"/>
            </w:pPr>
            <w:r>
              <w:t>验收报告</w:t>
            </w:r>
          </w:p>
        </w:tc>
      </w:tr>
      <w:tr w14:paraId="62BC09C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E8D7CEB"/>
        </w:tc>
        <w:tc>
          <w:tcPr>
            <w:tcW w:w="1276" w:type="dxa"/>
            <w:vAlign w:val="center"/>
          </w:tcPr>
          <w:p w14:paraId="3C01FF06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16A68C45">
            <w:pPr>
              <w:pStyle w:val="13"/>
            </w:pPr>
            <w:r>
              <w:t>项目档案资料完整率</w:t>
            </w:r>
          </w:p>
        </w:tc>
        <w:tc>
          <w:tcPr>
            <w:tcW w:w="2891" w:type="dxa"/>
            <w:vAlign w:val="center"/>
          </w:tcPr>
          <w:p w14:paraId="326DE630">
            <w:pPr>
              <w:pStyle w:val="13"/>
            </w:pPr>
            <w:r>
              <w:t>项目档案资料完整率</w:t>
            </w:r>
          </w:p>
        </w:tc>
        <w:tc>
          <w:tcPr>
            <w:tcW w:w="1276" w:type="dxa"/>
            <w:vAlign w:val="center"/>
          </w:tcPr>
          <w:p w14:paraId="3DF24414">
            <w:pPr>
              <w:pStyle w:val="13"/>
            </w:pPr>
            <w:r>
              <w:t>≥98%</w:t>
            </w:r>
          </w:p>
        </w:tc>
        <w:tc>
          <w:tcPr>
            <w:tcW w:w="1843" w:type="dxa"/>
            <w:vAlign w:val="center"/>
          </w:tcPr>
          <w:p w14:paraId="759F74E1">
            <w:pPr>
              <w:pStyle w:val="13"/>
            </w:pPr>
            <w:r>
              <w:t>项目建档情况</w:t>
            </w:r>
          </w:p>
        </w:tc>
      </w:tr>
      <w:tr w14:paraId="51423FC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93851E3"/>
        </w:tc>
        <w:tc>
          <w:tcPr>
            <w:tcW w:w="1276" w:type="dxa"/>
            <w:vAlign w:val="center"/>
          </w:tcPr>
          <w:p w14:paraId="0273FB1B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0156A693">
            <w:pPr>
              <w:pStyle w:val="13"/>
            </w:pPr>
            <w:r>
              <w:t>按期完工偏差率</w:t>
            </w:r>
          </w:p>
        </w:tc>
        <w:tc>
          <w:tcPr>
            <w:tcW w:w="2891" w:type="dxa"/>
            <w:vAlign w:val="center"/>
          </w:tcPr>
          <w:p w14:paraId="7479DA48">
            <w:pPr>
              <w:pStyle w:val="13"/>
            </w:pPr>
            <w:r>
              <w:t>按期完工偏差率</w:t>
            </w:r>
          </w:p>
        </w:tc>
        <w:tc>
          <w:tcPr>
            <w:tcW w:w="1276" w:type="dxa"/>
            <w:vAlign w:val="center"/>
          </w:tcPr>
          <w:p w14:paraId="257773D0">
            <w:pPr>
              <w:pStyle w:val="13"/>
            </w:pPr>
            <w:r>
              <w:t>≤5%</w:t>
            </w:r>
          </w:p>
        </w:tc>
        <w:tc>
          <w:tcPr>
            <w:tcW w:w="1843" w:type="dxa"/>
            <w:vAlign w:val="center"/>
          </w:tcPr>
          <w:p w14:paraId="3B284ACF">
            <w:pPr>
              <w:pStyle w:val="13"/>
            </w:pPr>
            <w:r>
              <w:t>历年经验</w:t>
            </w:r>
          </w:p>
        </w:tc>
      </w:tr>
      <w:tr w14:paraId="378BA73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F425364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544C3BAD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5125C8A3">
            <w:pPr>
              <w:pStyle w:val="13"/>
            </w:pPr>
            <w:r>
              <w:t>提升国家文物保护水平与全民文物保护意识</w:t>
            </w:r>
          </w:p>
        </w:tc>
        <w:tc>
          <w:tcPr>
            <w:tcW w:w="2891" w:type="dxa"/>
            <w:vAlign w:val="center"/>
          </w:tcPr>
          <w:p w14:paraId="6C9B429A">
            <w:pPr>
              <w:pStyle w:val="13"/>
            </w:pPr>
            <w:r>
              <w:t>提升国家文物保护水平与全民文物保护意识</w:t>
            </w:r>
          </w:p>
        </w:tc>
        <w:tc>
          <w:tcPr>
            <w:tcW w:w="1276" w:type="dxa"/>
            <w:vAlign w:val="center"/>
          </w:tcPr>
          <w:p w14:paraId="76338D4A">
            <w:pPr>
              <w:pStyle w:val="13"/>
            </w:pPr>
            <w:r>
              <w:t>明显</w:t>
            </w:r>
          </w:p>
        </w:tc>
        <w:tc>
          <w:tcPr>
            <w:tcW w:w="1843" w:type="dxa"/>
            <w:vAlign w:val="center"/>
          </w:tcPr>
          <w:p w14:paraId="1474005E">
            <w:pPr>
              <w:pStyle w:val="13"/>
            </w:pPr>
            <w:r>
              <w:t>历年经验</w:t>
            </w:r>
          </w:p>
        </w:tc>
      </w:tr>
      <w:tr w14:paraId="09ECECF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AE2CD06"/>
        </w:tc>
        <w:tc>
          <w:tcPr>
            <w:tcW w:w="1276" w:type="dxa"/>
            <w:vAlign w:val="center"/>
          </w:tcPr>
          <w:p w14:paraId="7479830A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15D49E60">
            <w:pPr>
              <w:pStyle w:val="13"/>
            </w:pPr>
            <w:r>
              <w:t>对中华传统优秀文化传承影响</w:t>
            </w:r>
          </w:p>
        </w:tc>
        <w:tc>
          <w:tcPr>
            <w:tcW w:w="2891" w:type="dxa"/>
            <w:vAlign w:val="center"/>
          </w:tcPr>
          <w:p w14:paraId="5255DD45">
            <w:pPr>
              <w:pStyle w:val="13"/>
            </w:pPr>
            <w:r>
              <w:t>对中华传统优秀文化传承影响</w:t>
            </w:r>
          </w:p>
        </w:tc>
        <w:tc>
          <w:tcPr>
            <w:tcW w:w="1276" w:type="dxa"/>
            <w:vAlign w:val="center"/>
          </w:tcPr>
          <w:p w14:paraId="572BA638">
            <w:pPr>
              <w:pStyle w:val="13"/>
            </w:pPr>
            <w:r>
              <w:t>长期</w:t>
            </w:r>
          </w:p>
        </w:tc>
        <w:tc>
          <w:tcPr>
            <w:tcW w:w="1843" w:type="dxa"/>
            <w:vAlign w:val="center"/>
          </w:tcPr>
          <w:p w14:paraId="19A2EB7D">
            <w:pPr>
              <w:pStyle w:val="13"/>
            </w:pPr>
            <w:r>
              <w:t>历年经验</w:t>
            </w:r>
          </w:p>
        </w:tc>
      </w:tr>
      <w:tr w14:paraId="6A88166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D28DD6A"/>
        </w:tc>
        <w:tc>
          <w:tcPr>
            <w:tcW w:w="1276" w:type="dxa"/>
            <w:vAlign w:val="center"/>
          </w:tcPr>
          <w:p w14:paraId="4CCF2FFE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403CF433">
            <w:pPr>
              <w:pStyle w:val="13"/>
            </w:pPr>
            <w:r>
              <w:t>对旅游经济发展的促进作用</w:t>
            </w:r>
          </w:p>
        </w:tc>
        <w:tc>
          <w:tcPr>
            <w:tcW w:w="2891" w:type="dxa"/>
            <w:vAlign w:val="center"/>
          </w:tcPr>
          <w:p w14:paraId="0673B5ED">
            <w:pPr>
              <w:pStyle w:val="13"/>
            </w:pPr>
            <w:r>
              <w:t>对旅游经济发展的促进作用</w:t>
            </w:r>
          </w:p>
        </w:tc>
        <w:tc>
          <w:tcPr>
            <w:tcW w:w="1276" w:type="dxa"/>
            <w:vAlign w:val="center"/>
          </w:tcPr>
          <w:p w14:paraId="1684E417">
            <w:pPr>
              <w:pStyle w:val="13"/>
            </w:pPr>
            <w:r>
              <w:t>明显促进</w:t>
            </w:r>
          </w:p>
        </w:tc>
        <w:tc>
          <w:tcPr>
            <w:tcW w:w="1843" w:type="dxa"/>
            <w:vAlign w:val="center"/>
          </w:tcPr>
          <w:p w14:paraId="1A7F4F78">
            <w:pPr>
              <w:pStyle w:val="13"/>
            </w:pPr>
            <w:r>
              <w:t>历年经验</w:t>
            </w:r>
          </w:p>
        </w:tc>
      </w:tr>
      <w:tr w14:paraId="48DA539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8E61A53"/>
        </w:tc>
        <w:tc>
          <w:tcPr>
            <w:tcW w:w="1276" w:type="dxa"/>
            <w:vAlign w:val="center"/>
          </w:tcPr>
          <w:p w14:paraId="15CD7D7F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02623BAB">
            <w:pPr>
              <w:pStyle w:val="13"/>
            </w:pPr>
            <w:r>
              <w:t>项目对生态影响程度</w:t>
            </w:r>
          </w:p>
        </w:tc>
        <w:tc>
          <w:tcPr>
            <w:tcW w:w="2891" w:type="dxa"/>
            <w:vAlign w:val="center"/>
          </w:tcPr>
          <w:p w14:paraId="15D22649">
            <w:pPr>
              <w:pStyle w:val="13"/>
            </w:pPr>
            <w:r>
              <w:t>项目对生态影响程度</w:t>
            </w:r>
          </w:p>
        </w:tc>
        <w:tc>
          <w:tcPr>
            <w:tcW w:w="1276" w:type="dxa"/>
            <w:vAlign w:val="center"/>
          </w:tcPr>
          <w:p w14:paraId="4B72EEFA">
            <w:pPr>
              <w:pStyle w:val="13"/>
            </w:pPr>
            <w:r>
              <w:t>无不良影响</w:t>
            </w:r>
          </w:p>
        </w:tc>
        <w:tc>
          <w:tcPr>
            <w:tcW w:w="1843" w:type="dxa"/>
            <w:vAlign w:val="center"/>
          </w:tcPr>
          <w:p w14:paraId="51689D3C">
            <w:pPr>
              <w:pStyle w:val="13"/>
            </w:pPr>
            <w:r>
              <w:t>历年经验</w:t>
            </w:r>
          </w:p>
        </w:tc>
      </w:tr>
      <w:tr w14:paraId="4AB1FCB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0904F42B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611D07E1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7797B64E">
            <w:pPr>
              <w:pStyle w:val="13"/>
            </w:pPr>
            <w:r>
              <w:t>保护单位对文物保护满意度</w:t>
            </w:r>
          </w:p>
        </w:tc>
        <w:tc>
          <w:tcPr>
            <w:tcW w:w="2891" w:type="dxa"/>
            <w:vAlign w:val="center"/>
          </w:tcPr>
          <w:p w14:paraId="4035D85E">
            <w:pPr>
              <w:pStyle w:val="13"/>
            </w:pPr>
            <w:r>
              <w:t>保护单位对文物保护满意度</w:t>
            </w:r>
          </w:p>
        </w:tc>
        <w:tc>
          <w:tcPr>
            <w:tcW w:w="1276" w:type="dxa"/>
            <w:vAlign w:val="center"/>
          </w:tcPr>
          <w:p w14:paraId="199014B4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26208BF1">
            <w:pPr>
              <w:pStyle w:val="13"/>
            </w:pPr>
            <w:r>
              <w:t>历年经验</w:t>
            </w:r>
          </w:p>
        </w:tc>
      </w:tr>
    </w:tbl>
    <w:p w14:paraId="5355B8A4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6B66AC18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1527B4CC">
      <w:pPr>
        <w:spacing w:before="0" w:after="0"/>
        <w:ind w:firstLine="560"/>
        <w:jc w:val="left"/>
        <w:outlineLvl w:val="3"/>
      </w:pPr>
      <w:bookmarkStart w:id="6" w:name="_Toc_4_4_0000000007"/>
      <w:r>
        <w:rPr>
          <w:rFonts w:ascii="方正仿宋_GBK" w:hAnsi="方正仿宋_GBK" w:eastAsia="方正仿宋_GBK" w:cs="方正仿宋_GBK"/>
          <w:color w:val="000000"/>
          <w:sz w:val="28"/>
        </w:rPr>
        <w:t>4.2025年旅游发展基金补助地方项目资金（石财教〔2025〕43号）绩效目标表</w:t>
      </w:r>
      <w:bookmarkEnd w:id="6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37CC0DC1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644961BE">
            <w:pPr>
              <w:pStyle w:val="12"/>
            </w:pPr>
            <w:r>
              <w:t>357001正定县文化广电体育和旅游局本级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5FF4D0B5">
            <w:pPr>
              <w:pStyle w:val="11"/>
            </w:pPr>
            <w:r>
              <w:t>单位：万元</w:t>
            </w:r>
          </w:p>
        </w:tc>
      </w:tr>
      <w:tr w14:paraId="5E593BFC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67FE094E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66B70537">
            <w:pPr>
              <w:pStyle w:val="13"/>
            </w:pPr>
            <w:r>
              <w:t>13012325P00GM7L100450</w:t>
            </w:r>
          </w:p>
        </w:tc>
        <w:tc>
          <w:tcPr>
            <w:tcW w:w="1587" w:type="dxa"/>
            <w:vAlign w:val="center"/>
          </w:tcPr>
          <w:p w14:paraId="5768B9E8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2272D1F1">
            <w:pPr>
              <w:pStyle w:val="13"/>
            </w:pPr>
            <w:r>
              <w:t>2025年旅游发展基金补助地方项目资金（石财教〔2025〕43号）</w:t>
            </w:r>
          </w:p>
        </w:tc>
      </w:tr>
      <w:tr w14:paraId="1F982867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3EA062B1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73107379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58358708">
            <w:pPr>
              <w:pStyle w:val="13"/>
            </w:pPr>
            <w:r>
              <w:t>1.69</w:t>
            </w:r>
          </w:p>
        </w:tc>
        <w:tc>
          <w:tcPr>
            <w:tcW w:w="1587" w:type="dxa"/>
            <w:vAlign w:val="center"/>
          </w:tcPr>
          <w:p w14:paraId="00C9D7A2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64262D10">
            <w:pPr>
              <w:pStyle w:val="13"/>
            </w:pPr>
            <w:r>
              <w:t>1.69</w:t>
            </w:r>
          </w:p>
        </w:tc>
        <w:tc>
          <w:tcPr>
            <w:tcW w:w="1276" w:type="dxa"/>
            <w:vAlign w:val="center"/>
          </w:tcPr>
          <w:p w14:paraId="25E58DF8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0774280B">
            <w:pPr>
              <w:pStyle w:val="13"/>
            </w:pPr>
            <w:r>
              <w:t xml:space="preserve"> </w:t>
            </w:r>
          </w:p>
        </w:tc>
      </w:tr>
      <w:tr w14:paraId="2DAE6985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19CC7ABA"/>
        </w:tc>
        <w:tc>
          <w:tcPr>
            <w:tcW w:w="8618" w:type="dxa"/>
            <w:gridSpan w:val="6"/>
            <w:vAlign w:val="center"/>
          </w:tcPr>
          <w:p w14:paraId="2DF5CECA">
            <w:pPr>
              <w:pStyle w:val="13"/>
            </w:pPr>
            <w:r>
              <w:t>用于2025年度“自在正定·文旅焕新”项目</w:t>
            </w:r>
          </w:p>
        </w:tc>
      </w:tr>
      <w:tr w14:paraId="0C88E8AE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3B07A1B0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75F350AE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492C8E41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05A94EB7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7AF339A2">
            <w:pPr>
              <w:pStyle w:val="14"/>
            </w:pPr>
            <w:r>
              <w:t>12月底</w:t>
            </w:r>
          </w:p>
        </w:tc>
      </w:tr>
      <w:tr w14:paraId="38CD5F74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7813B0B6"/>
        </w:tc>
        <w:tc>
          <w:tcPr>
            <w:tcW w:w="2608" w:type="dxa"/>
            <w:gridSpan w:val="2"/>
            <w:vAlign w:val="center"/>
          </w:tcPr>
          <w:p w14:paraId="265E19AF">
            <w:pPr>
              <w:pStyle w:val="15"/>
            </w:pPr>
            <w:r>
              <w:t>50%</w:t>
            </w:r>
          </w:p>
        </w:tc>
        <w:tc>
          <w:tcPr>
            <w:tcW w:w="1587" w:type="dxa"/>
            <w:vAlign w:val="center"/>
          </w:tcPr>
          <w:p w14:paraId="3D3CB0F8">
            <w:pPr>
              <w:pStyle w:val="15"/>
            </w:pPr>
            <w:r>
              <w:t>100%</w:t>
            </w:r>
          </w:p>
        </w:tc>
        <w:tc>
          <w:tcPr>
            <w:tcW w:w="1304" w:type="dxa"/>
            <w:vAlign w:val="center"/>
          </w:tcPr>
          <w:p w14:paraId="357DA510">
            <w:pPr>
              <w:pStyle w:val="15"/>
            </w:pPr>
            <w:r>
              <w:t>100%</w:t>
            </w:r>
          </w:p>
        </w:tc>
        <w:tc>
          <w:tcPr>
            <w:tcW w:w="3119" w:type="dxa"/>
            <w:gridSpan w:val="2"/>
            <w:vAlign w:val="center"/>
          </w:tcPr>
          <w:p w14:paraId="00F0051F">
            <w:pPr>
              <w:pStyle w:val="15"/>
            </w:pPr>
            <w:r>
              <w:t>100%</w:t>
            </w:r>
          </w:p>
        </w:tc>
      </w:tr>
      <w:tr w14:paraId="21979306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0E803EAC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16F4A926">
            <w:pPr>
              <w:pStyle w:val="13"/>
            </w:pPr>
            <w:r>
              <w:t>1.通过持续传播文旅宣传片、发放宣传物料，助力正定知名度不断扩大、景区游客数量持续攀升。</w:t>
            </w:r>
          </w:p>
          <w:p w14:paraId="631BE0EF">
            <w:pPr>
              <w:pStyle w:val="13"/>
            </w:pPr>
            <w:r>
              <w:t>2.完成2025文旅宣传片制作与旅游宣传手册制作、发放，更加贴合现阶段及新媒体平台宣传需求。</w:t>
            </w:r>
          </w:p>
        </w:tc>
      </w:tr>
    </w:tbl>
    <w:p w14:paraId="551AD8A9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2FCBB25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12E2E577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58A04432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37951E8B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5E369826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4C94F38F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3F2911AF">
            <w:pPr>
              <w:pStyle w:val="14"/>
            </w:pPr>
            <w:r>
              <w:t>指标值确定依据</w:t>
            </w:r>
          </w:p>
        </w:tc>
      </w:tr>
      <w:tr w14:paraId="77AA981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B35C770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0D3C9D7B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215B4ACD">
            <w:pPr>
              <w:pStyle w:val="13"/>
            </w:pPr>
            <w:r>
              <w:t>宣传推广旅游景区、旅游度假区、旅游休闲城市和街区个数</w:t>
            </w:r>
          </w:p>
        </w:tc>
        <w:tc>
          <w:tcPr>
            <w:tcW w:w="2891" w:type="dxa"/>
            <w:vAlign w:val="center"/>
          </w:tcPr>
          <w:p w14:paraId="5B06CA7D">
            <w:pPr>
              <w:pStyle w:val="13"/>
            </w:pPr>
            <w:r>
              <w:t>宣传推广旅游景区、旅游度假区、旅游休闲城市和街区个数</w:t>
            </w:r>
          </w:p>
        </w:tc>
        <w:tc>
          <w:tcPr>
            <w:tcW w:w="1276" w:type="dxa"/>
            <w:vAlign w:val="center"/>
          </w:tcPr>
          <w:p w14:paraId="324D6B11">
            <w:pPr>
              <w:pStyle w:val="13"/>
            </w:pPr>
            <w:r>
              <w:t>≥8个</w:t>
            </w:r>
          </w:p>
        </w:tc>
        <w:tc>
          <w:tcPr>
            <w:tcW w:w="1843" w:type="dxa"/>
            <w:vAlign w:val="center"/>
          </w:tcPr>
          <w:p w14:paraId="70D00F2F">
            <w:pPr>
              <w:pStyle w:val="13"/>
            </w:pPr>
            <w:r>
              <w:t>工作计划</w:t>
            </w:r>
          </w:p>
        </w:tc>
      </w:tr>
      <w:tr w14:paraId="398311E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E95E7D1"/>
        </w:tc>
        <w:tc>
          <w:tcPr>
            <w:tcW w:w="1276" w:type="dxa"/>
            <w:vAlign w:val="center"/>
          </w:tcPr>
          <w:p w14:paraId="0C365DAE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35721307">
            <w:pPr>
              <w:pStyle w:val="13"/>
            </w:pPr>
            <w:r>
              <w:t>宣传品制作数量</w:t>
            </w:r>
          </w:p>
        </w:tc>
        <w:tc>
          <w:tcPr>
            <w:tcW w:w="2891" w:type="dxa"/>
            <w:vAlign w:val="center"/>
          </w:tcPr>
          <w:p w14:paraId="51D70B37">
            <w:pPr>
              <w:pStyle w:val="13"/>
            </w:pPr>
            <w:r>
              <w:t>宣传品制作数量</w:t>
            </w:r>
          </w:p>
        </w:tc>
        <w:tc>
          <w:tcPr>
            <w:tcW w:w="1276" w:type="dxa"/>
            <w:vAlign w:val="center"/>
          </w:tcPr>
          <w:p w14:paraId="63A66D31">
            <w:pPr>
              <w:pStyle w:val="13"/>
            </w:pPr>
            <w:r>
              <w:t>≥3000个</w:t>
            </w:r>
          </w:p>
        </w:tc>
        <w:tc>
          <w:tcPr>
            <w:tcW w:w="1843" w:type="dxa"/>
            <w:vAlign w:val="center"/>
          </w:tcPr>
          <w:p w14:paraId="63CB3D23">
            <w:pPr>
              <w:pStyle w:val="13"/>
            </w:pPr>
            <w:r>
              <w:t>工作计划</w:t>
            </w:r>
          </w:p>
        </w:tc>
      </w:tr>
      <w:tr w14:paraId="4733B37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A7C7279"/>
        </w:tc>
        <w:tc>
          <w:tcPr>
            <w:tcW w:w="1276" w:type="dxa"/>
            <w:vAlign w:val="center"/>
          </w:tcPr>
          <w:p w14:paraId="6459DABD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11C11A3D">
            <w:pPr>
              <w:pStyle w:val="13"/>
            </w:pPr>
            <w:r>
              <w:t>支持旅游业转型升级融合发展和旅游业产品创新的项目个数</w:t>
            </w:r>
          </w:p>
        </w:tc>
        <w:tc>
          <w:tcPr>
            <w:tcW w:w="2891" w:type="dxa"/>
            <w:vAlign w:val="center"/>
          </w:tcPr>
          <w:p w14:paraId="3AFFF04F">
            <w:pPr>
              <w:pStyle w:val="13"/>
            </w:pPr>
            <w:r>
              <w:t>支持旅游业转型升级融合发展和旅游业产品创新的项目个数</w:t>
            </w:r>
          </w:p>
        </w:tc>
        <w:tc>
          <w:tcPr>
            <w:tcW w:w="1276" w:type="dxa"/>
            <w:vAlign w:val="center"/>
          </w:tcPr>
          <w:p w14:paraId="341F1A01">
            <w:pPr>
              <w:pStyle w:val="13"/>
            </w:pPr>
            <w:r>
              <w:t>≥2个</w:t>
            </w:r>
          </w:p>
        </w:tc>
        <w:tc>
          <w:tcPr>
            <w:tcW w:w="1843" w:type="dxa"/>
            <w:vAlign w:val="center"/>
          </w:tcPr>
          <w:p w14:paraId="22D0FAF2">
            <w:pPr>
              <w:pStyle w:val="13"/>
            </w:pPr>
            <w:r>
              <w:t>工作计划</w:t>
            </w:r>
          </w:p>
        </w:tc>
      </w:tr>
      <w:tr w14:paraId="2835735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447F24B"/>
        </w:tc>
        <w:tc>
          <w:tcPr>
            <w:tcW w:w="1276" w:type="dxa"/>
            <w:vAlign w:val="center"/>
          </w:tcPr>
          <w:p w14:paraId="642C5399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0F980599">
            <w:pPr>
              <w:pStyle w:val="13"/>
            </w:pPr>
            <w:r>
              <w:t>举办旅游消费促进活动场次</w:t>
            </w:r>
          </w:p>
        </w:tc>
        <w:tc>
          <w:tcPr>
            <w:tcW w:w="2891" w:type="dxa"/>
            <w:vAlign w:val="center"/>
          </w:tcPr>
          <w:p w14:paraId="66655BD3">
            <w:pPr>
              <w:pStyle w:val="13"/>
            </w:pPr>
            <w:r>
              <w:t>举办旅游消费促进活动场次</w:t>
            </w:r>
          </w:p>
        </w:tc>
        <w:tc>
          <w:tcPr>
            <w:tcW w:w="1276" w:type="dxa"/>
            <w:vAlign w:val="center"/>
          </w:tcPr>
          <w:p w14:paraId="1E828342">
            <w:pPr>
              <w:pStyle w:val="13"/>
            </w:pPr>
            <w:r>
              <w:t>≥4场</w:t>
            </w:r>
          </w:p>
        </w:tc>
        <w:tc>
          <w:tcPr>
            <w:tcW w:w="1843" w:type="dxa"/>
            <w:vAlign w:val="center"/>
          </w:tcPr>
          <w:p w14:paraId="5DED4E61">
            <w:pPr>
              <w:pStyle w:val="13"/>
            </w:pPr>
            <w:r>
              <w:t>工作计划</w:t>
            </w:r>
          </w:p>
        </w:tc>
      </w:tr>
      <w:tr w14:paraId="4E26D4D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2C62BB3"/>
        </w:tc>
        <w:tc>
          <w:tcPr>
            <w:tcW w:w="1276" w:type="dxa"/>
            <w:vAlign w:val="center"/>
          </w:tcPr>
          <w:p w14:paraId="5951E530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24E7F7EB">
            <w:pPr>
              <w:pStyle w:val="13"/>
            </w:pPr>
            <w:r>
              <w:t>景区公共信息服务、引导标识服务覆盖率</w:t>
            </w:r>
          </w:p>
        </w:tc>
        <w:tc>
          <w:tcPr>
            <w:tcW w:w="2891" w:type="dxa"/>
            <w:vAlign w:val="center"/>
          </w:tcPr>
          <w:p w14:paraId="4C5C3853">
            <w:pPr>
              <w:pStyle w:val="13"/>
            </w:pPr>
            <w:r>
              <w:t>景区公共信息服务、引导标识服务覆盖率</w:t>
            </w:r>
          </w:p>
        </w:tc>
        <w:tc>
          <w:tcPr>
            <w:tcW w:w="1276" w:type="dxa"/>
            <w:vAlign w:val="center"/>
          </w:tcPr>
          <w:p w14:paraId="606F7EB6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78669F6D">
            <w:pPr>
              <w:pStyle w:val="13"/>
            </w:pPr>
            <w:r>
              <w:t>工作计划</w:t>
            </w:r>
          </w:p>
        </w:tc>
      </w:tr>
      <w:tr w14:paraId="19888E1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D62AD54"/>
        </w:tc>
        <w:tc>
          <w:tcPr>
            <w:tcW w:w="1276" w:type="dxa"/>
            <w:vAlign w:val="center"/>
          </w:tcPr>
          <w:p w14:paraId="0977AF9E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5DC380C2">
            <w:pPr>
              <w:pStyle w:val="13"/>
            </w:pPr>
            <w:r>
              <w:t>项目计划按期完成率</w:t>
            </w:r>
          </w:p>
        </w:tc>
        <w:tc>
          <w:tcPr>
            <w:tcW w:w="2891" w:type="dxa"/>
            <w:vAlign w:val="center"/>
          </w:tcPr>
          <w:p w14:paraId="15365360">
            <w:pPr>
              <w:pStyle w:val="13"/>
            </w:pPr>
            <w:r>
              <w:t>项目计划按期完成率</w:t>
            </w:r>
          </w:p>
        </w:tc>
        <w:tc>
          <w:tcPr>
            <w:tcW w:w="1276" w:type="dxa"/>
            <w:vAlign w:val="center"/>
          </w:tcPr>
          <w:p w14:paraId="53DE4D0F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041D82B8">
            <w:pPr>
              <w:pStyle w:val="13"/>
            </w:pPr>
            <w:r>
              <w:t>工作计划</w:t>
            </w:r>
          </w:p>
        </w:tc>
      </w:tr>
      <w:tr w14:paraId="0B3FC18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4E4AA83"/>
        </w:tc>
        <w:tc>
          <w:tcPr>
            <w:tcW w:w="1276" w:type="dxa"/>
            <w:vAlign w:val="center"/>
          </w:tcPr>
          <w:p w14:paraId="70B2C0A0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6C599468">
            <w:pPr>
              <w:pStyle w:val="13"/>
            </w:pPr>
            <w:r>
              <w:t>预算控制数</w:t>
            </w:r>
          </w:p>
        </w:tc>
        <w:tc>
          <w:tcPr>
            <w:tcW w:w="2891" w:type="dxa"/>
            <w:vAlign w:val="center"/>
          </w:tcPr>
          <w:p w14:paraId="4A635AA7">
            <w:pPr>
              <w:pStyle w:val="13"/>
            </w:pPr>
            <w:r>
              <w:t>预算控制数</w:t>
            </w:r>
          </w:p>
        </w:tc>
        <w:tc>
          <w:tcPr>
            <w:tcW w:w="1276" w:type="dxa"/>
            <w:vAlign w:val="center"/>
          </w:tcPr>
          <w:p w14:paraId="3AE0860A">
            <w:pPr>
              <w:pStyle w:val="13"/>
            </w:pPr>
            <w:r>
              <w:t>≤40万元</w:t>
            </w:r>
          </w:p>
        </w:tc>
        <w:tc>
          <w:tcPr>
            <w:tcW w:w="1843" w:type="dxa"/>
            <w:vAlign w:val="center"/>
          </w:tcPr>
          <w:p w14:paraId="5675D26C">
            <w:pPr>
              <w:pStyle w:val="13"/>
            </w:pPr>
            <w:r>
              <w:t>支出情况</w:t>
            </w:r>
          </w:p>
        </w:tc>
      </w:tr>
      <w:tr w14:paraId="392018D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F043266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28F974B9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30106E4E">
            <w:pPr>
              <w:pStyle w:val="13"/>
            </w:pPr>
            <w:r>
              <w:t>国内旅游收入增长率</w:t>
            </w:r>
          </w:p>
        </w:tc>
        <w:tc>
          <w:tcPr>
            <w:tcW w:w="2891" w:type="dxa"/>
            <w:vAlign w:val="center"/>
          </w:tcPr>
          <w:p w14:paraId="36F0AF63">
            <w:pPr>
              <w:pStyle w:val="13"/>
            </w:pPr>
            <w:r>
              <w:t>国内旅游收入增长率</w:t>
            </w:r>
          </w:p>
        </w:tc>
        <w:tc>
          <w:tcPr>
            <w:tcW w:w="1276" w:type="dxa"/>
            <w:vAlign w:val="center"/>
          </w:tcPr>
          <w:p w14:paraId="43EB01AD">
            <w:pPr>
              <w:pStyle w:val="13"/>
            </w:pPr>
            <w:r>
              <w:t>≥6%</w:t>
            </w:r>
          </w:p>
        </w:tc>
        <w:tc>
          <w:tcPr>
            <w:tcW w:w="1843" w:type="dxa"/>
            <w:vAlign w:val="center"/>
          </w:tcPr>
          <w:p w14:paraId="40821098">
            <w:pPr>
              <w:pStyle w:val="13"/>
            </w:pPr>
            <w:r>
              <w:t>旅游统计</w:t>
            </w:r>
          </w:p>
        </w:tc>
      </w:tr>
      <w:tr w14:paraId="7132F26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17B131A"/>
        </w:tc>
        <w:tc>
          <w:tcPr>
            <w:tcW w:w="1276" w:type="dxa"/>
            <w:vAlign w:val="center"/>
          </w:tcPr>
          <w:p w14:paraId="3D112BF2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38FCBD7A">
            <w:pPr>
              <w:pStyle w:val="13"/>
            </w:pPr>
            <w:r>
              <w:t>乡村旅游接待人次增长率</w:t>
            </w:r>
          </w:p>
        </w:tc>
        <w:tc>
          <w:tcPr>
            <w:tcW w:w="2891" w:type="dxa"/>
            <w:vAlign w:val="center"/>
          </w:tcPr>
          <w:p w14:paraId="7094B67F">
            <w:pPr>
              <w:pStyle w:val="13"/>
            </w:pPr>
            <w:r>
              <w:t>乡村旅游接待人次增长率</w:t>
            </w:r>
          </w:p>
        </w:tc>
        <w:tc>
          <w:tcPr>
            <w:tcW w:w="1276" w:type="dxa"/>
            <w:vAlign w:val="center"/>
          </w:tcPr>
          <w:p w14:paraId="27F90351">
            <w:pPr>
              <w:pStyle w:val="13"/>
            </w:pPr>
            <w:r>
              <w:t>≥6%</w:t>
            </w:r>
          </w:p>
        </w:tc>
        <w:tc>
          <w:tcPr>
            <w:tcW w:w="1843" w:type="dxa"/>
            <w:vAlign w:val="center"/>
          </w:tcPr>
          <w:p w14:paraId="7FD2A7B9">
            <w:pPr>
              <w:pStyle w:val="13"/>
            </w:pPr>
            <w:r>
              <w:t>旅游统计</w:t>
            </w:r>
          </w:p>
        </w:tc>
      </w:tr>
      <w:tr w14:paraId="01A2AE4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8669B80"/>
        </w:tc>
        <w:tc>
          <w:tcPr>
            <w:tcW w:w="1276" w:type="dxa"/>
            <w:vAlign w:val="center"/>
          </w:tcPr>
          <w:p w14:paraId="7108814B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046FA350">
            <w:pPr>
              <w:pStyle w:val="13"/>
            </w:pPr>
            <w:r>
              <w:t>项目实施对环境的影响</w:t>
            </w:r>
          </w:p>
        </w:tc>
        <w:tc>
          <w:tcPr>
            <w:tcW w:w="2891" w:type="dxa"/>
            <w:vAlign w:val="center"/>
          </w:tcPr>
          <w:p w14:paraId="226D8E20">
            <w:pPr>
              <w:pStyle w:val="13"/>
            </w:pPr>
            <w:r>
              <w:t>项目实施对环境的影响</w:t>
            </w:r>
          </w:p>
        </w:tc>
        <w:tc>
          <w:tcPr>
            <w:tcW w:w="1276" w:type="dxa"/>
            <w:vAlign w:val="center"/>
          </w:tcPr>
          <w:p w14:paraId="7E8865BE">
            <w:pPr>
              <w:pStyle w:val="13"/>
            </w:pPr>
            <w:r>
              <w:t>无不良影响</w:t>
            </w:r>
          </w:p>
        </w:tc>
        <w:tc>
          <w:tcPr>
            <w:tcW w:w="1843" w:type="dxa"/>
            <w:vAlign w:val="center"/>
          </w:tcPr>
          <w:p w14:paraId="5CF74603">
            <w:pPr>
              <w:pStyle w:val="13"/>
            </w:pPr>
            <w:r>
              <w:t>历年经验</w:t>
            </w:r>
          </w:p>
        </w:tc>
      </w:tr>
      <w:tr w14:paraId="2D77659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E7FE715"/>
        </w:tc>
        <w:tc>
          <w:tcPr>
            <w:tcW w:w="1276" w:type="dxa"/>
            <w:vAlign w:val="center"/>
          </w:tcPr>
          <w:p w14:paraId="0541F6FF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2E9171DC">
            <w:pPr>
              <w:pStyle w:val="13"/>
            </w:pPr>
            <w:r>
              <w:t>对全县旅游业发展的促进作用</w:t>
            </w:r>
          </w:p>
        </w:tc>
        <w:tc>
          <w:tcPr>
            <w:tcW w:w="2891" w:type="dxa"/>
            <w:vAlign w:val="center"/>
          </w:tcPr>
          <w:p w14:paraId="694B0C3C">
            <w:pPr>
              <w:pStyle w:val="13"/>
            </w:pPr>
            <w:r>
              <w:t>对全县旅游业发展的促进作用</w:t>
            </w:r>
          </w:p>
        </w:tc>
        <w:tc>
          <w:tcPr>
            <w:tcW w:w="1276" w:type="dxa"/>
            <w:vAlign w:val="center"/>
          </w:tcPr>
          <w:p w14:paraId="2DAD5F4C">
            <w:pPr>
              <w:pStyle w:val="13"/>
            </w:pPr>
            <w:r>
              <w:t>积极促进</w:t>
            </w:r>
          </w:p>
        </w:tc>
        <w:tc>
          <w:tcPr>
            <w:tcW w:w="1843" w:type="dxa"/>
            <w:vAlign w:val="center"/>
          </w:tcPr>
          <w:p w14:paraId="4E06B3CC">
            <w:pPr>
              <w:pStyle w:val="13"/>
            </w:pPr>
            <w:r>
              <w:t>历年经验</w:t>
            </w:r>
          </w:p>
        </w:tc>
      </w:tr>
      <w:tr w14:paraId="6160303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6BC13B4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2E0BDBAF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70261A71">
            <w:pPr>
              <w:pStyle w:val="13"/>
            </w:pPr>
            <w:r>
              <w:t>旅游投诉举报办结率</w:t>
            </w:r>
          </w:p>
        </w:tc>
        <w:tc>
          <w:tcPr>
            <w:tcW w:w="2891" w:type="dxa"/>
            <w:vAlign w:val="center"/>
          </w:tcPr>
          <w:p w14:paraId="1A8F60DE">
            <w:pPr>
              <w:pStyle w:val="13"/>
            </w:pPr>
            <w:r>
              <w:t>旅游投诉举报办结率</w:t>
            </w:r>
          </w:p>
        </w:tc>
        <w:tc>
          <w:tcPr>
            <w:tcW w:w="1276" w:type="dxa"/>
            <w:vAlign w:val="center"/>
          </w:tcPr>
          <w:p w14:paraId="1359006C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5DEE9057">
            <w:pPr>
              <w:pStyle w:val="13"/>
            </w:pPr>
            <w:r>
              <w:t>投诉办结情况</w:t>
            </w:r>
          </w:p>
        </w:tc>
      </w:tr>
      <w:tr w14:paraId="4190CF9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AEC3A55"/>
        </w:tc>
        <w:tc>
          <w:tcPr>
            <w:tcW w:w="1276" w:type="dxa"/>
            <w:vAlign w:val="center"/>
          </w:tcPr>
          <w:p w14:paraId="1A345632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26F9FB92">
            <w:pPr>
              <w:pStyle w:val="13"/>
            </w:pPr>
            <w:r>
              <w:t>旅游公共服务群众满意度</w:t>
            </w:r>
          </w:p>
        </w:tc>
        <w:tc>
          <w:tcPr>
            <w:tcW w:w="2891" w:type="dxa"/>
            <w:vAlign w:val="center"/>
          </w:tcPr>
          <w:p w14:paraId="1DC4B78A">
            <w:pPr>
              <w:pStyle w:val="13"/>
            </w:pPr>
            <w:r>
              <w:t>旅游公共服务群众满意度</w:t>
            </w:r>
          </w:p>
        </w:tc>
        <w:tc>
          <w:tcPr>
            <w:tcW w:w="1276" w:type="dxa"/>
            <w:vAlign w:val="center"/>
          </w:tcPr>
          <w:p w14:paraId="755B042C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5A865A18">
            <w:pPr>
              <w:pStyle w:val="13"/>
            </w:pPr>
            <w:r>
              <w:t>历年经验</w:t>
            </w:r>
          </w:p>
        </w:tc>
      </w:tr>
    </w:tbl>
    <w:p w14:paraId="1BA0D715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6D34E21B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34D61448">
      <w:pPr>
        <w:spacing w:before="0" w:after="0"/>
        <w:ind w:firstLine="560"/>
        <w:jc w:val="left"/>
        <w:outlineLvl w:val="3"/>
      </w:pPr>
      <w:bookmarkStart w:id="7" w:name="_Toc_4_4_0000000008"/>
      <w:r>
        <w:rPr>
          <w:rFonts w:ascii="方正仿宋_GBK" w:hAnsi="方正仿宋_GBK" w:eastAsia="方正仿宋_GBK" w:cs="方正仿宋_GBK"/>
          <w:color w:val="000000"/>
          <w:sz w:val="28"/>
        </w:rPr>
        <w:t>5.2025年省级体育彩票公益金专项资金  石财教〔2024〕118号绩效目标表</w:t>
      </w:r>
      <w:bookmarkEnd w:id="7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0B554E6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5B4E1AE3">
            <w:pPr>
              <w:pStyle w:val="12"/>
            </w:pPr>
            <w:r>
              <w:t>357001正定县文化广电体育和旅游局本级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57105460">
            <w:pPr>
              <w:pStyle w:val="11"/>
            </w:pPr>
            <w:r>
              <w:t>单位：万元</w:t>
            </w:r>
          </w:p>
        </w:tc>
      </w:tr>
      <w:tr w14:paraId="5149A032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0FDACEF0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23BDA2BB">
            <w:pPr>
              <w:pStyle w:val="13"/>
            </w:pPr>
            <w:r>
              <w:t>13012325P00005410012C</w:t>
            </w:r>
          </w:p>
        </w:tc>
        <w:tc>
          <w:tcPr>
            <w:tcW w:w="1587" w:type="dxa"/>
            <w:vAlign w:val="center"/>
          </w:tcPr>
          <w:p w14:paraId="5CED0290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0F751BEF">
            <w:pPr>
              <w:pStyle w:val="13"/>
            </w:pPr>
            <w:r>
              <w:t>2025年省级体育彩票公益金专项资金  石财教〔2024〕118号</w:t>
            </w:r>
          </w:p>
        </w:tc>
      </w:tr>
      <w:tr w14:paraId="4379C23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F4B1AEF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00D83EE5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532B5E8A">
            <w:pPr>
              <w:pStyle w:val="13"/>
            </w:pPr>
            <w:r>
              <w:t>3.67</w:t>
            </w:r>
          </w:p>
        </w:tc>
        <w:tc>
          <w:tcPr>
            <w:tcW w:w="1587" w:type="dxa"/>
            <w:vAlign w:val="center"/>
          </w:tcPr>
          <w:p w14:paraId="516C5ADC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6F5D9132">
            <w:pPr>
              <w:pStyle w:val="13"/>
            </w:pPr>
            <w:r>
              <w:t>3.67</w:t>
            </w:r>
          </w:p>
        </w:tc>
        <w:tc>
          <w:tcPr>
            <w:tcW w:w="1276" w:type="dxa"/>
            <w:vAlign w:val="center"/>
          </w:tcPr>
          <w:p w14:paraId="04BACBFF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4AC0CEB0">
            <w:pPr>
              <w:pStyle w:val="13"/>
            </w:pPr>
            <w:r>
              <w:t xml:space="preserve"> </w:t>
            </w:r>
          </w:p>
        </w:tc>
      </w:tr>
      <w:tr w14:paraId="6423D001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19C456DA"/>
        </w:tc>
        <w:tc>
          <w:tcPr>
            <w:tcW w:w="8618" w:type="dxa"/>
            <w:gridSpan w:val="6"/>
            <w:vAlign w:val="center"/>
          </w:tcPr>
          <w:p w14:paraId="7A92C149">
            <w:pPr>
              <w:pStyle w:val="13"/>
            </w:pPr>
            <w:r>
              <w:t>群众身边赛事活动示范工程经费；体育公园提升经费；“和美乡村”示范村配备器材经费；乡镇（街道）体育工程建设经费。</w:t>
            </w:r>
          </w:p>
        </w:tc>
      </w:tr>
      <w:tr w14:paraId="5FB2E098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6EEB48E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352CA100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6F2B9D3A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078D625D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20B64DFB">
            <w:pPr>
              <w:pStyle w:val="14"/>
            </w:pPr>
            <w:r>
              <w:t>12月底</w:t>
            </w:r>
          </w:p>
        </w:tc>
      </w:tr>
      <w:tr w14:paraId="69A2D862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73B98DA5"/>
        </w:tc>
        <w:tc>
          <w:tcPr>
            <w:tcW w:w="2608" w:type="dxa"/>
            <w:gridSpan w:val="2"/>
            <w:vAlign w:val="center"/>
          </w:tcPr>
          <w:p w14:paraId="64AA7410"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 w14:paraId="6BC424FB">
            <w:pPr>
              <w:pStyle w:val="15"/>
            </w:pPr>
            <w:r>
              <w:t>60%</w:t>
            </w:r>
          </w:p>
        </w:tc>
        <w:tc>
          <w:tcPr>
            <w:tcW w:w="1304" w:type="dxa"/>
            <w:vAlign w:val="center"/>
          </w:tcPr>
          <w:p w14:paraId="26D33AF0">
            <w:pPr>
              <w:pStyle w:val="15"/>
            </w:pPr>
            <w:r>
              <w:t>90%</w:t>
            </w:r>
          </w:p>
        </w:tc>
        <w:tc>
          <w:tcPr>
            <w:tcW w:w="3119" w:type="dxa"/>
            <w:gridSpan w:val="2"/>
            <w:vAlign w:val="center"/>
          </w:tcPr>
          <w:p w14:paraId="4123B643">
            <w:pPr>
              <w:pStyle w:val="15"/>
            </w:pPr>
            <w:r>
              <w:t>100%</w:t>
            </w:r>
          </w:p>
        </w:tc>
      </w:tr>
      <w:tr w14:paraId="65C28798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0BA17E11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731C61DE">
            <w:pPr>
              <w:pStyle w:val="13"/>
            </w:pPr>
            <w:r>
              <w:t>1.推进全县全民健身体育设施建设，贯彻落实《全民健身条例》，推动我县群众体育事业发展。</w:t>
            </w:r>
          </w:p>
        </w:tc>
      </w:tr>
    </w:tbl>
    <w:p w14:paraId="6388A438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1E2BF09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71C235DB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1211E126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71481058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2F276828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6F74799E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5E2399D8">
            <w:pPr>
              <w:pStyle w:val="14"/>
            </w:pPr>
            <w:r>
              <w:t>指标值确定依据</w:t>
            </w:r>
          </w:p>
        </w:tc>
      </w:tr>
      <w:tr w14:paraId="2510998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334E8130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3F7A3742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04EB2D73">
            <w:pPr>
              <w:pStyle w:val="13"/>
            </w:pPr>
            <w:r>
              <w:t>工作计划完成率</w:t>
            </w:r>
          </w:p>
        </w:tc>
        <w:tc>
          <w:tcPr>
            <w:tcW w:w="2891" w:type="dxa"/>
            <w:vAlign w:val="center"/>
          </w:tcPr>
          <w:p w14:paraId="2D30E242">
            <w:pPr>
              <w:pStyle w:val="13"/>
            </w:pPr>
            <w:r>
              <w:t>工作计划完成率</w:t>
            </w:r>
          </w:p>
        </w:tc>
        <w:tc>
          <w:tcPr>
            <w:tcW w:w="1276" w:type="dxa"/>
            <w:vAlign w:val="center"/>
          </w:tcPr>
          <w:p w14:paraId="788A829C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6E8EC126">
            <w:pPr>
              <w:pStyle w:val="13"/>
            </w:pPr>
            <w:r>
              <w:t>工作计划完成情况</w:t>
            </w:r>
          </w:p>
        </w:tc>
      </w:tr>
      <w:tr w14:paraId="1ED6D1B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E74434B"/>
        </w:tc>
        <w:tc>
          <w:tcPr>
            <w:tcW w:w="1276" w:type="dxa"/>
            <w:vAlign w:val="center"/>
          </w:tcPr>
          <w:p w14:paraId="2BF1BB11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5A66C9D4">
            <w:pPr>
              <w:pStyle w:val="13"/>
            </w:pPr>
            <w:r>
              <w:t>合格率</w:t>
            </w:r>
          </w:p>
        </w:tc>
        <w:tc>
          <w:tcPr>
            <w:tcW w:w="2891" w:type="dxa"/>
            <w:vAlign w:val="center"/>
          </w:tcPr>
          <w:p w14:paraId="31F68549">
            <w:pPr>
              <w:pStyle w:val="13"/>
            </w:pPr>
            <w:r>
              <w:t>合格率</w:t>
            </w:r>
          </w:p>
        </w:tc>
        <w:tc>
          <w:tcPr>
            <w:tcW w:w="1276" w:type="dxa"/>
            <w:vAlign w:val="center"/>
          </w:tcPr>
          <w:p w14:paraId="79637AC5">
            <w:pPr>
              <w:pStyle w:val="13"/>
            </w:pPr>
            <w:r>
              <w:t>≥99%</w:t>
            </w:r>
          </w:p>
        </w:tc>
        <w:tc>
          <w:tcPr>
            <w:tcW w:w="1843" w:type="dxa"/>
            <w:vAlign w:val="center"/>
          </w:tcPr>
          <w:p w14:paraId="086201C2">
            <w:pPr>
              <w:pStyle w:val="13"/>
            </w:pPr>
            <w:r>
              <w:t>验收报告</w:t>
            </w:r>
          </w:p>
        </w:tc>
      </w:tr>
      <w:tr w14:paraId="3D37941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AA375F0"/>
        </w:tc>
        <w:tc>
          <w:tcPr>
            <w:tcW w:w="1276" w:type="dxa"/>
            <w:vAlign w:val="center"/>
          </w:tcPr>
          <w:p w14:paraId="2CFB3B03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6D728C3B">
            <w:pPr>
              <w:pStyle w:val="13"/>
            </w:pPr>
            <w:r>
              <w:t>按期完成率</w:t>
            </w:r>
          </w:p>
        </w:tc>
        <w:tc>
          <w:tcPr>
            <w:tcW w:w="2891" w:type="dxa"/>
            <w:vAlign w:val="center"/>
          </w:tcPr>
          <w:p w14:paraId="7A8DECAC">
            <w:pPr>
              <w:pStyle w:val="13"/>
            </w:pPr>
            <w:r>
              <w:t>按期完成率</w:t>
            </w:r>
          </w:p>
        </w:tc>
        <w:tc>
          <w:tcPr>
            <w:tcW w:w="1276" w:type="dxa"/>
            <w:vAlign w:val="center"/>
          </w:tcPr>
          <w:p w14:paraId="50D4D362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05E9B182">
            <w:pPr>
              <w:pStyle w:val="13"/>
            </w:pPr>
            <w:r>
              <w:t>工作计划</w:t>
            </w:r>
          </w:p>
        </w:tc>
      </w:tr>
      <w:tr w14:paraId="59542CE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CEAD9F0"/>
        </w:tc>
        <w:tc>
          <w:tcPr>
            <w:tcW w:w="1276" w:type="dxa"/>
            <w:vAlign w:val="center"/>
          </w:tcPr>
          <w:p w14:paraId="1FFF53D3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231E6F5B">
            <w:pPr>
              <w:pStyle w:val="13"/>
            </w:pPr>
            <w:r>
              <w:t>累计支出金额</w:t>
            </w:r>
          </w:p>
        </w:tc>
        <w:tc>
          <w:tcPr>
            <w:tcW w:w="2891" w:type="dxa"/>
            <w:vAlign w:val="center"/>
          </w:tcPr>
          <w:p w14:paraId="30033931">
            <w:pPr>
              <w:pStyle w:val="13"/>
            </w:pPr>
            <w:r>
              <w:t>累计支出金额</w:t>
            </w:r>
          </w:p>
        </w:tc>
        <w:tc>
          <w:tcPr>
            <w:tcW w:w="1276" w:type="dxa"/>
            <w:vAlign w:val="center"/>
          </w:tcPr>
          <w:p w14:paraId="32F9D49A">
            <w:pPr>
              <w:pStyle w:val="13"/>
            </w:pPr>
            <w:r>
              <w:t>≤111.45万元</w:t>
            </w:r>
          </w:p>
        </w:tc>
        <w:tc>
          <w:tcPr>
            <w:tcW w:w="1843" w:type="dxa"/>
            <w:vAlign w:val="center"/>
          </w:tcPr>
          <w:p w14:paraId="4A7D4A57">
            <w:pPr>
              <w:pStyle w:val="13"/>
            </w:pPr>
            <w:r>
              <w:t>文件要求</w:t>
            </w:r>
          </w:p>
        </w:tc>
      </w:tr>
      <w:tr w14:paraId="063E77C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6F77E48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55039FEF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7ED07DA3">
            <w:pPr>
              <w:pStyle w:val="13"/>
            </w:pPr>
            <w:r>
              <w:t>带动相关项目消费</w:t>
            </w:r>
          </w:p>
        </w:tc>
        <w:tc>
          <w:tcPr>
            <w:tcW w:w="2891" w:type="dxa"/>
            <w:vAlign w:val="center"/>
          </w:tcPr>
          <w:p w14:paraId="10B26968">
            <w:pPr>
              <w:pStyle w:val="13"/>
            </w:pPr>
            <w:r>
              <w:t>带动相关项目消费情况</w:t>
            </w:r>
          </w:p>
        </w:tc>
        <w:tc>
          <w:tcPr>
            <w:tcW w:w="1276" w:type="dxa"/>
            <w:vAlign w:val="center"/>
          </w:tcPr>
          <w:p w14:paraId="21DE0428">
            <w:pPr>
              <w:pStyle w:val="13"/>
            </w:pPr>
            <w:r>
              <w:t>增长</w:t>
            </w:r>
          </w:p>
        </w:tc>
        <w:tc>
          <w:tcPr>
            <w:tcW w:w="1843" w:type="dxa"/>
            <w:vAlign w:val="center"/>
          </w:tcPr>
          <w:p w14:paraId="0521C0E4">
            <w:pPr>
              <w:pStyle w:val="13"/>
            </w:pPr>
            <w:r>
              <w:t>历年经验</w:t>
            </w:r>
          </w:p>
        </w:tc>
      </w:tr>
      <w:tr w14:paraId="0D16825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052C04E"/>
        </w:tc>
        <w:tc>
          <w:tcPr>
            <w:tcW w:w="1276" w:type="dxa"/>
            <w:vAlign w:val="center"/>
          </w:tcPr>
          <w:p w14:paraId="2D17B38A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1FB5816E">
            <w:pPr>
              <w:pStyle w:val="13"/>
            </w:pPr>
            <w:r>
              <w:t>对改善人民群众文体生活提升作用</w:t>
            </w:r>
          </w:p>
        </w:tc>
        <w:tc>
          <w:tcPr>
            <w:tcW w:w="2891" w:type="dxa"/>
            <w:vAlign w:val="center"/>
          </w:tcPr>
          <w:p w14:paraId="66908272">
            <w:pPr>
              <w:pStyle w:val="13"/>
            </w:pPr>
            <w:r>
              <w:t>对改善人民群众文体生活提升作用</w:t>
            </w:r>
          </w:p>
        </w:tc>
        <w:tc>
          <w:tcPr>
            <w:tcW w:w="1276" w:type="dxa"/>
            <w:vAlign w:val="center"/>
          </w:tcPr>
          <w:p w14:paraId="685A3801">
            <w:pPr>
              <w:pStyle w:val="13"/>
            </w:pPr>
            <w:r>
              <w:t>提升</w:t>
            </w:r>
          </w:p>
        </w:tc>
        <w:tc>
          <w:tcPr>
            <w:tcW w:w="1843" w:type="dxa"/>
            <w:vAlign w:val="center"/>
          </w:tcPr>
          <w:p w14:paraId="46410171">
            <w:pPr>
              <w:pStyle w:val="13"/>
            </w:pPr>
            <w:r>
              <w:t>历年经验</w:t>
            </w:r>
          </w:p>
        </w:tc>
      </w:tr>
      <w:tr w14:paraId="7043AF5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074D159"/>
        </w:tc>
        <w:tc>
          <w:tcPr>
            <w:tcW w:w="1276" w:type="dxa"/>
            <w:vAlign w:val="center"/>
          </w:tcPr>
          <w:p w14:paraId="0A650833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4ED49619">
            <w:pPr>
              <w:pStyle w:val="13"/>
            </w:pPr>
            <w:r>
              <w:t>对生态环境产生的影响</w:t>
            </w:r>
          </w:p>
        </w:tc>
        <w:tc>
          <w:tcPr>
            <w:tcW w:w="2891" w:type="dxa"/>
            <w:vAlign w:val="center"/>
          </w:tcPr>
          <w:p w14:paraId="6A0FB16E">
            <w:pPr>
              <w:pStyle w:val="13"/>
            </w:pPr>
            <w:r>
              <w:t>对生态环境产生的影响</w:t>
            </w:r>
          </w:p>
        </w:tc>
        <w:tc>
          <w:tcPr>
            <w:tcW w:w="1276" w:type="dxa"/>
            <w:vAlign w:val="center"/>
          </w:tcPr>
          <w:p w14:paraId="2265B57B">
            <w:pPr>
              <w:pStyle w:val="13"/>
            </w:pPr>
            <w:r>
              <w:t>无</w:t>
            </w:r>
          </w:p>
        </w:tc>
        <w:tc>
          <w:tcPr>
            <w:tcW w:w="1843" w:type="dxa"/>
            <w:vAlign w:val="center"/>
          </w:tcPr>
          <w:p w14:paraId="7543C9C3">
            <w:pPr>
              <w:pStyle w:val="13"/>
            </w:pPr>
            <w:r>
              <w:t>历年经验</w:t>
            </w:r>
          </w:p>
        </w:tc>
      </w:tr>
      <w:tr w14:paraId="5D3B264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6EE5653"/>
        </w:tc>
        <w:tc>
          <w:tcPr>
            <w:tcW w:w="1276" w:type="dxa"/>
            <w:vAlign w:val="center"/>
          </w:tcPr>
          <w:p w14:paraId="6660C117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2DA4164E">
            <w:pPr>
              <w:pStyle w:val="13"/>
            </w:pPr>
            <w:r>
              <w:t>社会影响力</w:t>
            </w:r>
          </w:p>
        </w:tc>
        <w:tc>
          <w:tcPr>
            <w:tcW w:w="2891" w:type="dxa"/>
            <w:vAlign w:val="center"/>
          </w:tcPr>
          <w:p w14:paraId="7E2ECB5A">
            <w:pPr>
              <w:pStyle w:val="13"/>
            </w:pPr>
            <w:r>
              <w:t>在全县产生重大影响，受到广大人民群众认可</w:t>
            </w:r>
          </w:p>
        </w:tc>
        <w:tc>
          <w:tcPr>
            <w:tcW w:w="1276" w:type="dxa"/>
            <w:vAlign w:val="center"/>
          </w:tcPr>
          <w:p w14:paraId="1962E297">
            <w:pPr>
              <w:pStyle w:val="13"/>
            </w:pPr>
            <w:r>
              <w:t>影响广泛</w:t>
            </w:r>
          </w:p>
        </w:tc>
        <w:tc>
          <w:tcPr>
            <w:tcW w:w="1843" w:type="dxa"/>
            <w:vAlign w:val="center"/>
          </w:tcPr>
          <w:p w14:paraId="351DEF6C">
            <w:pPr>
              <w:pStyle w:val="13"/>
            </w:pPr>
            <w:r>
              <w:t>历年经验</w:t>
            </w:r>
          </w:p>
        </w:tc>
      </w:tr>
      <w:tr w14:paraId="4A538B3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1C2A0C4A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188DFD48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69500522">
            <w:pPr>
              <w:pStyle w:val="13"/>
            </w:pPr>
            <w:r>
              <w:t>群众满意度</w:t>
            </w:r>
          </w:p>
        </w:tc>
        <w:tc>
          <w:tcPr>
            <w:tcW w:w="2891" w:type="dxa"/>
            <w:vAlign w:val="center"/>
          </w:tcPr>
          <w:p w14:paraId="1E66B8C9">
            <w:pPr>
              <w:pStyle w:val="13"/>
            </w:pPr>
            <w:r>
              <w:t>群众满意数占总数比例</w:t>
            </w:r>
          </w:p>
        </w:tc>
        <w:tc>
          <w:tcPr>
            <w:tcW w:w="1276" w:type="dxa"/>
            <w:vAlign w:val="center"/>
          </w:tcPr>
          <w:p w14:paraId="1DF101B1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20B16E0A">
            <w:pPr>
              <w:pStyle w:val="13"/>
            </w:pPr>
            <w:r>
              <w:t>历年经验</w:t>
            </w:r>
          </w:p>
        </w:tc>
      </w:tr>
    </w:tbl>
    <w:p w14:paraId="3E4D58C7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7641667A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23B54BB1">
      <w:pPr>
        <w:spacing w:before="0" w:after="0"/>
        <w:ind w:firstLine="560"/>
        <w:jc w:val="left"/>
        <w:outlineLvl w:val="3"/>
      </w:pPr>
      <w:bookmarkStart w:id="8" w:name="_Toc_4_4_0000000009"/>
      <w:r>
        <w:rPr>
          <w:rFonts w:ascii="方正仿宋_GBK" w:hAnsi="方正仿宋_GBK" w:eastAsia="方正仿宋_GBK" w:cs="方正仿宋_GBK"/>
          <w:color w:val="000000"/>
          <w:sz w:val="28"/>
        </w:rPr>
        <w:t>6.2025年省级文物保护专项资金 石财教〔2024〕99号绩效目标表</w:t>
      </w:r>
      <w:bookmarkEnd w:id="8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0EFD3D9E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2CB6CCD5">
            <w:pPr>
              <w:pStyle w:val="12"/>
            </w:pPr>
            <w:r>
              <w:t>357001正定县文化广电体育和旅游局本级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2DC91B31">
            <w:pPr>
              <w:pStyle w:val="11"/>
            </w:pPr>
            <w:r>
              <w:t>单位：万元</w:t>
            </w:r>
          </w:p>
        </w:tc>
      </w:tr>
      <w:tr w14:paraId="2D606B3B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3509610F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08FCAF76">
            <w:pPr>
              <w:pStyle w:val="13"/>
            </w:pPr>
            <w:r>
              <w:t>13012326P00005910023N</w:t>
            </w:r>
          </w:p>
        </w:tc>
        <w:tc>
          <w:tcPr>
            <w:tcW w:w="1587" w:type="dxa"/>
            <w:vAlign w:val="center"/>
          </w:tcPr>
          <w:p w14:paraId="34B68B66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06FD3A27">
            <w:pPr>
              <w:pStyle w:val="13"/>
            </w:pPr>
            <w:r>
              <w:t>2025年省级文物保护专项资金 石财教〔2024〕99号</w:t>
            </w:r>
          </w:p>
        </w:tc>
      </w:tr>
      <w:tr w14:paraId="43112836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4734F65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19B62981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7A2B81E3">
            <w:pPr>
              <w:pStyle w:val="13"/>
            </w:pPr>
            <w:r>
              <w:t>9.40</w:t>
            </w:r>
          </w:p>
        </w:tc>
        <w:tc>
          <w:tcPr>
            <w:tcW w:w="1587" w:type="dxa"/>
            <w:vAlign w:val="center"/>
          </w:tcPr>
          <w:p w14:paraId="59DCA94B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64EF88FA">
            <w:pPr>
              <w:pStyle w:val="13"/>
            </w:pPr>
            <w:r>
              <w:t>9.40</w:t>
            </w:r>
          </w:p>
        </w:tc>
        <w:tc>
          <w:tcPr>
            <w:tcW w:w="1276" w:type="dxa"/>
            <w:vAlign w:val="center"/>
          </w:tcPr>
          <w:p w14:paraId="38EEA001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16A63057">
            <w:pPr>
              <w:pStyle w:val="13"/>
            </w:pPr>
            <w:r>
              <w:t xml:space="preserve"> </w:t>
            </w:r>
          </w:p>
        </w:tc>
      </w:tr>
      <w:tr w14:paraId="7EC606C1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52382512"/>
        </w:tc>
        <w:tc>
          <w:tcPr>
            <w:tcW w:w="8618" w:type="dxa"/>
            <w:gridSpan w:val="6"/>
            <w:vAlign w:val="center"/>
          </w:tcPr>
          <w:p w14:paraId="012BDF74">
            <w:pPr>
              <w:pStyle w:val="13"/>
            </w:pPr>
            <w:r>
              <w:t>正定古城历史文化价值研究项目</w:t>
            </w:r>
          </w:p>
        </w:tc>
      </w:tr>
      <w:tr w14:paraId="54A5C0BD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EB2F491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711113C8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6158DA32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5ECA7887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73C8D0B3">
            <w:pPr>
              <w:pStyle w:val="14"/>
            </w:pPr>
            <w:r>
              <w:t>12月底</w:t>
            </w:r>
          </w:p>
        </w:tc>
      </w:tr>
      <w:tr w14:paraId="78367DB1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7FA4561D"/>
        </w:tc>
        <w:tc>
          <w:tcPr>
            <w:tcW w:w="2608" w:type="dxa"/>
            <w:gridSpan w:val="2"/>
            <w:vAlign w:val="center"/>
          </w:tcPr>
          <w:p w14:paraId="3DD879F9"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 w14:paraId="176F7037"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 w14:paraId="58691981">
            <w:pPr>
              <w:pStyle w:val="15"/>
            </w:pPr>
            <w:r>
              <w:t>100%</w:t>
            </w:r>
          </w:p>
        </w:tc>
        <w:tc>
          <w:tcPr>
            <w:tcW w:w="3119" w:type="dxa"/>
            <w:gridSpan w:val="2"/>
            <w:vAlign w:val="center"/>
          </w:tcPr>
          <w:p w14:paraId="083C4288">
            <w:pPr>
              <w:pStyle w:val="15"/>
            </w:pPr>
            <w:r>
              <w:t>100%</w:t>
            </w:r>
          </w:p>
        </w:tc>
      </w:tr>
      <w:tr w14:paraId="53F63469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496EBCAD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1B0399B0">
            <w:pPr>
              <w:pStyle w:val="13"/>
            </w:pPr>
            <w:r>
              <w:t>1.初步拟定申报策略，进行必要的专家咨询与研讨，形成专题报告讨论稿；进行必要的专家咨询与研讨，对讨论稿进行修改完善，形成专题报告终稿；初步拟定申报策略，进行必要的专家咨询与研讨，形成专题报告讨论稿。</w:t>
            </w:r>
          </w:p>
        </w:tc>
      </w:tr>
    </w:tbl>
    <w:p w14:paraId="39E68991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5010A01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3D556627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79A59862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6DAAEA7A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5E7D3DD2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15DA6E9B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75831BB7">
            <w:pPr>
              <w:pStyle w:val="14"/>
            </w:pPr>
            <w:r>
              <w:t>指标值确定依据</w:t>
            </w:r>
          </w:p>
        </w:tc>
      </w:tr>
      <w:tr w14:paraId="261E452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2B4A5C95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44E443C4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73B06EC8">
            <w:pPr>
              <w:pStyle w:val="13"/>
            </w:pPr>
            <w:r>
              <w:t>完成前期研究成果的数量</w:t>
            </w:r>
          </w:p>
        </w:tc>
        <w:tc>
          <w:tcPr>
            <w:tcW w:w="2891" w:type="dxa"/>
            <w:vAlign w:val="center"/>
          </w:tcPr>
          <w:p w14:paraId="57E9FBF9">
            <w:pPr>
              <w:pStyle w:val="13"/>
            </w:pPr>
            <w:r>
              <w:t>完成前期研究成果的数量</w:t>
            </w:r>
          </w:p>
        </w:tc>
        <w:tc>
          <w:tcPr>
            <w:tcW w:w="1276" w:type="dxa"/>
            <w:vAlign w:val="center"/>
          </w:tcPr>
          <w:p w14:paraId="0D7FA372">
            <w:pPr>
              <w:pStyle w:val="13"/>
            </w:pPr>
            <w:r>
              <w:t>≥1项</w:t>
            </w:r>
          </w:p>
        </w:tc>
        <w:tc>
          <w:tcPr>
            <w:tcW w:w="1843" w:type="dxa"/>
            <w:vAlign w:val="center"/>
          </w:tcPr>
          <w:p w14:paraId="424C1225">
            <w:pPr>
              <w:pStyle w:val="13"/>
            </w:pPr>
            <w:r>
              <w:t>项目申报方案</w:t>
            </w:r>
          </w:p>
        </w:tc>
      </w:tr>
      <w:tr w14:paraId="44CA35C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BE19ECA"/>
        </w:tc>
        <w:tc>
          <w:tcPr>
            <w:tcW w:w="1276" w:type="dxa"/>
            <w:vAlign w:val="center"/>
          </w:tcPr>
          <w:p w14:paraId="5C8E3555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55EEF817">
            <w:pPr>
              <w:pStyle w:val="13"/>
            </w:pPr>
            <w:r>
              <w:t>研究质量合格率情况</w:t>
            </w:r>
          </w:p>
        </w:tc>
        <w:tc>
          <w:tcPr>
            <w:tcW w:w="2891" w:type="dxa"/>
            <w:vAlign w:val="center"/>
          </w:tcPr>
          <w:p w14:paraId="751BE03E">
            <w:pPr>
              <w:pStyle w:val="13"/>
            </w:pPr>
            <w:r>
              <w:t>研究质量合格率情况</w:t>
            </w:r>
          </w:p>
        </w:tc>
        <w:tc>
          <w:tcPr>
            <w:tcW w:w="1276" w:type="dxa"/>
            <w:vAlign w:val="center"/>
          </w:tcPr>
          <w:p w14:paraId="618A0747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717A6B03">
            <w:pPr>
              <w:pStyle w:val="13"/>
            </w:pPr>
            <w:r>
              <w:t>研究报告</w:t>
            </w:r>
          </w:p>
        </w:tc>
      </w:tr>
      <w:tr w14:paraId="4FEDC8A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6CD3DF0"/>
        </w:tc>
        <w:tc>
          <w:tcPr>
            <w:tcW w:w="1276" w:type="dxa"/>
            <w:vAlign w:val="center"/>
          </w:tcPr>
          <w:p w14:paraId="691CD749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754760E4">
            <w:pPr>
              <w:pStyle w:val="13"/>
            </w:pPr>
            <w:r>
              <w:t>按时完成率</w:t>
            </w:r>
          </w:p>
        </w:tc>
        <w:tc>
          <w:tcPr>
            <w:tcW w:w="2891" w:type="dxa"/>
            <w:vAlign w:val="center"/>
          </w:tcPr>
          <w:p w14:paraId="06708555">
            <w:pPr>
              <w:pStyle w:val="13"/>
            </w:pPr>
            <w:r>
              <w:t>按时完成率</w:t>
            </w:r>
          </w:p>
        </w:tc>
        <w:tc>
          <w:tcPr>
            <w:tcW w:w="1276" w:type="dxa"/>
            <w:vAlign w:val="center"/>
          </w:tcPr>
          <w:p w14:paraId="116B439E">
            <w:pPr>
              <w:pStyle w:val="13"/>
            </w:pPr>
            <w:r>
              <w:t>100%</w:t>
            </w:r>
          </w:p>
        </w:tc>
        <w:tc>
          <w:tcPr>
            <w:tcW w:w="1843" w:type="dxa"/>
            <w:vAlign w:val="center"/>
          </w:tcPr>
          <w:p w14:paraId="7B7C7BEC">
            <w:pPr>
              <w:pStyle w:val="13"/>
            </w:pPr>
            <w:r>
              <w:t>实际完成时间</w:t>
            </w:r>
          </w:p>
        </w:tc>
      </w:tr>
      <w:tr w14:paraId="0796CF1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EEFC35E"/>
        </w:tc>
        <w:tc>
          <w:tcPr>
            <w:tcW w:w="1276" w:type="dxa"/>
            <w:vAlign w:val="center"/>
          </w:tcPr>
          <w:p w14:paraId="4D1E3F68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014563B5">
            <w:pPr>
              <w:pStyle w:val="13"/>
            </w:pPr>
            <w:r>
              <w:t>实际支出与预算偏差情况</w:t>
            </w:r>
          </w:p>
        </w:tc>
        <w:tc>
          <w:tcPr>
            <w:tcW w:w="2891" w:type="dxa"/>
            <w:vAlign w:val="center"/>
          </w:tcPr>
          <w:p w14:paraId="5C18CFD9">
            <w:pPr>
              <w:pStyle w:val="13"/>
            </w:pPr>
            <w:r>
              <w:t>实际支出与预算偏差情况</w:t>
            </w:r>
          </w:p>
        </w:tc>
        <w:tc>
          <w:tcPr>
            <w:tcW w:w="1276" w:type="dxa"/>
            <w:vAlign w:val="center"/>
          </w:tcPr>
          <w:p w14:paraId="1FF37F1C">
            <w:pPr>
              <w:pStyle w:val="13"/>
            </w:pPr>
            <w:r>
              <w:t>≤5%</w:t>
            </w:r>
          </w:p>
        </w:tc>
        <w:tc>
          <w:tcPr>
            <w:tcW w:w="1843" w:type="dxa"/>
            <w:vAlign w:val="center"/>
          </w:tcPr>
          <w:p w14:paraId="7FAA4CCC">
            <w:pPr>
              <w:pStyle w:val="13"/>
            </w:pPr>
            <w:r>
              <w:t>历年经验</w:t>
            </w:r>
          </w:p>
        </w:tc>
      </w:tr>
      <w:tr w14:paraId="51EFE3E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EDE7DAF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37CDB0A9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14C36986">
            <w:pPr>
              <w:pStyle w:val="13"/>
            </w:pPr>
            <w:r>
              <w:t>项目对提升社会公众遗产保护意识情况</w:t>
            </w:r>
          </w:p>
        </w:tc>
        <w:tc>
          <w:tcPr>
            <w:tcW w:w="2891" w:type="dxa"/>
            <w:vAlign w:val="center"/>
          </w:tcPr>
          <w:p w14:paraId="015FBAD4">
            <w:pPr>
              <w:pStyle w:val="13"/>
            </w:pPr>
            <w:r>
              <w:t>项目对提升社会公众遗产保护意识情况</w:t>
            </w:r>
          </w:p>
        </w:tc>
        <w:tc>
          <w:tcPr>
            <w:tcW w:w="1276" w:type="dxa"/>
            <w:vAlign w:val="center"/>
          </w:tcPr>
          <w:p w14:paraId="0514B70D">
            <w:pPr>
              <w:pStyle w:val="13"/>
            </w:pPr>
            <w:r>
              <w:t>显著</w:t>
            </w:r>
          </w:p>
        </w:tc>
        <w:tc>
          <w:tcPr>
            <w:tcW w:w="1843" w:type="dxa"/>
            <w:vAlign w:val="center"/>
          </w:tcPr>
          <w:p w14:paraId="351FCE1E">
            <w:pPr>
              <w:pStyle w:val="13"/>
            </w:pPr>
            <w:r>
              <w:t>历年经验</w:t>
            </w:r>
          </w:p>
        </w:tc>
      </w:tr>
      <w:tr w14:paraId="1D8FC96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7B71A96"/>
        </w:tc>
        <w:tc>
          <w:tcPr>
            <w:tcW w:w="1276" w:type="dxa"/>
            <w:vAlign w:val="center"/>
          </w:tcPr>
          <w:p w14:paraId="021E44AD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71C1A7B9">
            <w:pPr>
              <w:pStyle w:val="13"/>
            </w:pPr>
            <w:r>
              <w:t>项目对文化遗产影响情况</w:t>
            </w:r>
          </w:p>
        </w:tc>
        <w:tc>
          <w:tcPr>
            <w:tcW w:w="2891" w:type="dxa"/>
            <w:vAlign w:val="center"/>
          </w:tcPr>
          <w:p w14:paraId="118AA09F">
            <w:pPr>
              <w:pStyle w:val="13"/>
            </w:pPr>
            <w:r>
              <w:t>项目对文化遗产影响情况</w:t>
            </w:r>
          </w:p>
        </w:tc>
        <w:tc>
          <w:tcPr>
            <w:tcW w:w="1276" w:type="dxa"/>
            <w:vAlign w:val="center"/>
          </w:tcPr>
          <w:p w14:paraId="677F459F">
            <w:pPr>
              <w:pStyle w:val="13"/>
            </w:pPr>
            <w:r>
              <w:t>长期</w:t>
            </w:r>
          </w:p>
        </w:tc>
        <w:tc>
          <w:tcPr>
            <w:tcW w:w="1843" w:type="dxa"/>
            <w:vAlign w:val="center"/>
          </w:tcPr>
          <w:p w14:paraId="3BDED0AC">
            <w:pPr>
              <w:pStyle w:val="13"/>
            </w:pPr>
            <w:r>
              <w:t>历年经验</w:t>
            </w:r>
          </w:p>
        </w:tc>
      </w:tr>
      <w:tr w14:paraId="3CE6134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CE9C14E"/>
        </w:tc>
        <w:tc>
          <w:tcPr>
            <w:tcW w:w="1276" w:type="dxa"/>
            <w:vAlign w:val="center"/>
          </w:tcPr>
          <w:p w14:paraId="2129C620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58872025">
            <w:pPr>
              <w:pStyle w:val="13"/>
            </w:pPr>
            <w:r>
              <w:t>对旅游经济发展的促进作用</w:t>
            </w:r>
          </w:p>
        </w:tc>
        <w:tc>
          <w:tcPr>
            <w:tcW w:w="2891" w:type="dxa"/>
            <w:vAlign w:val="center"/>
          </w:tcPr>
          <w:p w14:paraId="45FADD6B">
            <w:pPr>
              <w:pStyle w:val="13"/>
            </w:pPr>
            <w:r>
              <w:t>对旅游经济发展的促进作用</w:t>
            </w:r>
          </w:p>
        </w:tc>
        <w:tc>
          <w:tcPr>
            <w:tcW w:w="1276" w:type="dxa"/>
            <w:vAlign w:val="center"/>
          </w:tcPr>
          <w:p w14:paraId="6B44EFFF">
            <w:pPr>
              <w:pStyle w:val="13"/>
            </w:pPr>
            <w:r>
              <w:t>积极促进</w:t>
            </w:r>
          </w:p>
        </w:tc>
        <w:tc>
          <w:tcPr>
            <w:tcW w:w="1843" w:type="dxa"/>
            <w:vAlign w:val="center"/>
          </w:tcPr>
          <w:p w14:paraId="147B1712">
            <w:pPr>
              <w:pStyle w:val="13"/>
            </w:pPr>
            <w:r>
              <w:t>历年经验</w:t>
            </w:r>
          </w:p>
        </w:tc>
      </w:tr>
      <w:tr w14:paraId="2043AC4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350DE4D"/>
        </w:tc>
        <w:tc>
          <w:tcPr>
            <w:tcW w:w="1276" w:type="dxa"/>
            <w:vAlign w:val="center"/>
          </w:tcPr>
          <w:p w14:paraId="566263BE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7A96E008">
            <w:pPr>
              <w:pStyle w:val="13"/>
            </w:pPr>
            <w:r>
              <w:t>项目实施对环境的影响</w:t>
            </w:r>
          </w:p>
        </w:tc>
        <w:tc>
          <w:tcPr>
            <w:tcW w:w="2891" w:type="dxa"/>
            <w:vAlign w:val="center"/>
          </w:tcPr>
          <w:p w14:paraId="56940A0E">
            <w:pPr>
              <w:pStyle w:val="13"/>
            </w:pPr>
            <w:r>
              <w:t>项目实施对环境的影响</w:t>
            </w:r>
          </w:p>
        </w:tc>
        <w:tc>
          <w:tcPr>
            <w:tcW w:w="1276" w:type="dxa"/>
            <w:vAlign w:val="center"/>
          </w:tcPr>
          <w:p w14:paraId="2B9D6979">
            <w:pPr>
              <w:pStyle w:val="13"/>
            </w:pPr>
            <w:r>
              <w:t>无不良影响</w:t>
            </w:r>
          </w:p>
        </w:tc>
        <w:tc>
          <w:tcPr>
            <w:tcW w:w="1843" w:type="dxa"/>
            <w:vAlign w:val="center"/>
          </w:tcPr>
          <w:p w14:paraId="4F840C7A">
            <w:pPr>
              <w:pStyle w:val="13"/>
            </w:pPr>
            <w:r>
              <w:t>历年经验</w:t>
            </w:r>
          </w:p>
        </w:tc>
      </w:tr>
      <w:tr w14:paraId="223F064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1AF3E984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41755A2B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6F593F41">
            <w:pPr>
              <w:pStyle w:val="13"/>
            </w:pPr>
            <w:r>
              <w:t>服务对象满意度指标</w:t>
            </w:r>
          </w:p>
        </w:tc>
        <w:tc>
          <w:tcPr>
            <w:tcW w:w="2891" w:type="dxa"/>
            <w:vAlign w:val="center"/>
          </w:tcPr>
          <w:p w14:paraId="6FD6CCB1">
            <w:pPr>
              <w:pStyle w:val="13"/>
            </w:pPr>
            <w:r>
              <w:t>社会公众对项目的满意率</w:t>
            </w:r>
          </w:p>
        </w:tc>
        <w:tc>
          <w:tcPr>
            <w:tcW w:w="1276" w:type="dxa"/>
            <w:vAlign w:val="center"/>
          </w:tcPr>
          <w:p w14:paraId="5608DB32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411C9666">
            <w:pPr>
              <w:pStyle w:val="13"/>
            </w:pPr>
            <w:r>
              <w:t>历年经验</w:t>
            </w:r>
          </w:p>
        </w:tc>
      </w:tr>
    </w:tbl>
    <w:p w14:paraId="0CDADFB2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4697FCBA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0D5225D1">
      <w:pPr>
        <w:spacing w:before="0" w:after="0"/>
        <w:ind w:firstLine="560"/>
        <w:jc w:val="left"/>
        <w:outlineLvl w:val="3"/>
      </w:pPr>
      <w:bookmarkStart w:id="9" w:name="_Toc_4_4_0000000010"/>
      <w:r>
        <w:rPr>
          <w:rFonts w:ascii="方正仿宋_GBK" w:hAnsi="方正仿宋_GBK" w:eastAsia="方正仿宋_GBK" w:cs="方正仿宋_GBK"/>
          <w:color w:val="000000"/>
          <w:sz w:val="28"/>
        </w:rPr>
        <w:t>7.2025年中央和省级公共文化服务体系建设补助资金一般项目（石财教〔2025〕39号）绩效目标表</w:t>
      </w:r>
      <w:bookmarkEnd w:id="9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38DB1FC2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33405EEE">
            <w:pPr>
              <w:pStyle w:val="12"/>
            </w:pPr>
            <w:r>
              <w:t>357001正定县文化广电体育和旅游局本级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58D42543">
            <w:pPr>
              <w:pStyle w:val="11"/>
            </w:pPr>
            <w:r>
              <w:t>单位：万元</w:t>
            </w:r>
          </w:p>
        </w:tc>
      </w:tr>
      <w:tr w14:paraId="5D691BE7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229F8CC1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4C6FA287">
            <w:pPr>
              <w:pStyle w:val="13"/>
            </w:pPr>
            <w:r>
              <w:t>13012326P00005510016Y</w:t>
            </w:r>
          </w:p>
        </w:tc>
        <w:tc>
          <w:tcPr>
            <w:tcW w:w="1587" w:type="dxa"/>
            <w:vAlign w:val="center"/>
          </w:tcPr>
          <w:p w14:paraId="1A97E69E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28F5CE9F">
            <w:pPr>
              <w:pStyle w:val="13"/>
            </w:pPr>
            <w:r>
              <w:t>2025年中央和省级公共文化服务体系建设补助资金一般项目（石财教〔2025〕39号）</w:t>
            </w:r>
          </w:p>
        </w:tc>
      </w:tr>
      <w:tr w14:paraId="6FA313EB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215E486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5B5D7A16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73703C7D">
            <w:pPr>
              <w:pStyle w:val="13"/>
            </w:pPr>
            <w:r>
              <w:t>40.85</w:t>
            </w:r>
          </w:p>
        </w:tc>
        <w:tc>
          <w:tcPr>
            <w:tcW w:w="1587" w:type="dxa"/>
            <w:vAlign w:val="center"/>
          </w:tcPr>
          <w:p w14:paraId="5617A22A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59115700">
            <w:pPr>
              <w:pStyle w:val="13"/>
            </w:pPr>
            <w:r>
              <w:t>40.85</w:t>
            </w:r>
          </w:p>
        </w:tc>
        <w:tc>
          <w:tcPr>
            <w:tcW w:w="1276" w:type="dxa"/>
            <w:vAlign w:val="center"/>
          </w:tcPr>
          <w:p w14:paraId="25B732C2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549AFA44">
            <w:pPr>
              <w:pStyle w:val="13"/>
            </w:pPr>
            <w:r>
              <w:t xml:space="preserve"> </w:t>
            </w:r>
          </w:p>
        </w:tc>
      </w:tr>
      <w:tr w14:paraId="3638A4F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3386647F"/>
        </w:tc>
        <w:tc>
          <w:tcPr>
            <w:tcW w:w="8618" w:type="dxa"/>
            <w:gridSpan w:val="6"/>
            <w:vAlign w:val="center"/>
          </w:tcPr>
          <w:p w14:paraId="730EF2D9">
            <w:pPr>
              <w:pStyle w:val="13"/>
            </w:pPr>
            <w:r>
              <w:t>2025年中央和省级公共文化服务体系建设补助资金一般项目</w:t>
            </w:r>
          </w:p>
        </w:tc>
      </w:tr>
      <w:tr w14:paraId="7A1298A5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4988BA0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66E68B3D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1EEC9853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661218CF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11876E4D">
            <w:pPr>
              <w:pStyle w:val="14"/>
            </w:pPr>
            <w:r>
              <w:t>12月底</w:t>
            </w:r>
          </w:p>
        </w:tc>
      </w:tr>
      <w:tr w14:paraId="221842C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761E8CFC"/>
        </w:tc>
        <w:tc>
          <w:tcPr>
            <w:tcW w:w="2608" w:type="dxa"/>
            <w:gridSpan w:val="2"/>
            <w:vAlign w:val="center"/>
          </w:tcPr>
          <w:p w14:paraId="0665BBA4"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 w14:paraId="4BCB9C52"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 w14:paraId="241C5668"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 w14:paraId="472B8D27">
            <w:pPr>
              <w:pStyle w:val="15"/>
            </w:pPr>
            <w:r>
              <w:t>100%</w:t>
            </w:r>
          </w:p>
        </w:tc>
      </w:tr>
      <w:tr w14:paraId="5C4FFEEE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502D4785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11C8D9FB">
            <w:pPr>
              <w:pStyle w:val="13"/>
            </w:pPr>
            <w:r>
              <w:t>1.引导和支持地方提供基本公共文化服务项目，改善基层公共文化体育设施条件，加强基层公共文化服务人才队伍建设等，支持加快构建现代公共文化服务体系，促进基本公共文化服务标准化、均等化，保障基本文化权益。</w:t>
            </w:r>
            <w:r>
              <w:tab/>
            </w:r>
            <w:r>
              <w:tab/>
            </w:r>
          </w:p>
        </w:tc>
      </w:tr>
    </w:tbl>
    <w:p w14:paraId="1F3A664C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6456F93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78D3FBF2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30D27EA9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63632EAF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52FBF58D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4B17DBFA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63291D89">
            <w:pPr>
              <w:pStyle w:val="14"/>
            </w:pPr>
            <w:r>
              <w:t>指标值确定依据</w:t>
            </w:r>
          </w:p>
        </w:tc>
      </w:tr>
      <w:tr w14:paraId="506D4A8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28EF1DB3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5156CCD1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38889049">
            <w:pPr>
              <w:pStyle w:val="13"/>
            </w:pPr>
            <w:r>
              <w:t>提供的基本公共文化服务项目种类</w:t>
            </w:r>
          </w:p>
        </w:tc>
        <w:tc>
          <w:tcPr>
            <w:tcW w:w="2891" w:type="dxa"/>
            <w:vAlign w:val="center"/>
          </w:tcPr>
          <w:p w14:paraId="566B0F17">
            <w:pPr>
              <w:pStyle w:val="13"/>
            </w:pPr>
            <w:r>
              <w:t>提供的基本公共文化服务项目种类</w:t>
            </w:r>
          </w:p>
        </w:tc>
        <w:tc>
          <w:tcPr>
            <w:tcW w:w="1276" w:type="dxa"/>
            <w:vAlign w:val="center"/>
          </w:tcPr>
          <w:p w14:paraId="71FF1036">
            <w:pPr>
              <w:pStyle w:val="13"/>
            </w:pPr>
            <w:r>
              <w:t>上级下达任务为准</w:t>
            </w:r>
          </w:p>
        </w:tc>
        <w:tc>
          <w:tcPr>
            <w:tcW w:w="1843" w:type="dxa"/>
            <w:vAlign w:val="center"/>
          </w:tcPr>
          <w:p w14:paraId="61460634">
            <w:pPr>
              <w:pStyle w:val="13"/>
            </w:pPr>
            <w:r>
              <w:t>文件要求</w:t>
            </w:r>
          </w:p>
        </w:tc>
      </w:tr>
      <w:tr w14:paraId="5C72107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97E36AA"/>
        </w:tc>
        <w:tc>
          <w:tcPr>
            <w:tcW w:w="1276" w:type="dxa"/>
            <w:vAlign w:val="center"/>
          </w:tcPr>
          <w:p w14:paraId="67858841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378CAF24">
            <w:pPr>
              <w:pStyle w:val="13"/>
            </w:pPr>
            <w:r>
              <w:t>公共文化活动质量达标率</w:t>
            </w:r>
          </w:p>
        </w:tc>
        <w:tc>
          <w:tcPr>
            <w:tcW w:w="2891" w:type="dxa"/>
            <w:vAlign w:val="center"/>
          </w:tcPr>
          <w:p w14:paraId="52D4BD0A">
            <w:pPr>
              <w:pStyle w:val="13"/>
            </w:pPr>
            <w:r>
              <w:t>公共文化活动质量达标率</w:t>
            </w:r>
          </w:p>
        </w:tc>
        <w:tc>
          <w:tcPr>
            <w:tcW w:w="1276" w:type="dxa"/>
            <w:vAlign w:val="center"/>
          </w:tcPr>
          <w:p w14:paraId="06CC757F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4B4C830E">
            <w:pPr>
              <w:pStyle w:val="13"/>
            </w:pPr>
            <w:r>
              <w:t>文件要求</w:t>
            </w:r>
          </w:p>
        </w:tc>
      </w:tr>
      <w:tr w14:paraId="4996005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F0424E7"/>
        </w:tc>
        <w:tc>
          <w:tcPr>
            <w:tcW w:w="1276" w:type="dxa"/>
            <w:vAlign w:val="center"/>
          </w:tcPr>
          <w:p w14:paraId="205A55E9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6C39CE0D">
            <w:pPr>
              <w:pStyle w:val="13"/>
            </w:pPr>
            <w:r>
              <w:t>按时完成率</w:t>
            </w:r>
          </w:p>
        </w:tc>
        <w:tc>
          <w:tcPr>
            <w:tcW w:w="2891" w:type="dxa"/>
            <w:vAlign w:val="center"/>
          </w:tcPr>
          <w:p w14:paraId="635A0DFB">
            <w:pPr>
              <w:pStyle w:val="13"/>
            </w:pPr>
            <w:r>
              <w:t>按时完成率</w:t>
            </w:r>
          </w:p>
        </w:tc>
        <w:tc>
          <w:tcPr>
            <w:tcW w:w="1276" w:type="dxa"/>
            <w:vAlign w:val="center"/>
          </w:tcPr>
          <w:p w14:paraId="69438D89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1A7BADDE">
            <w:pPr>
              <w:pStyle w:val="13"/>
            </w:pPr>
            <w:r>
              <w:t>完成情况</w:t>
            </w:r>
          </w:p>
        </w:tc>
      </w:tr>
      <w:tr w14:paraId="4BDC63D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F804653"/>
        </w:tc>
        <w:tc>
          <w:tcPr>
            <w:tcW w:w="1276" w:type="dxa"/>
            <w:vAlign w:val="center"/>
          </w:tcPr>
          <w:p w14:paraId="0ED8277D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4E7264C9">
            <w:pPr>
              <w:pStyle w:val="13"/>
            </w:pPr>
            <w:r>
              <w:t>预算控制数</w:t>
            </w:r>
          </w:p>
        </w:tc>
        <w:tc>
          <w:tcPr>
            <w:tcW w:w="2891" w:type="dxa"/>
            <w:vAlign w:val="center"/>
          </w:tcPr>
          <w:p w14:paraId="061BDCA2">
            <w:pPr>
              <w:pStyle w:val="13"/>
            </w:pPr>
            <w:r>
              <w:t>预算控制数</w:t>
            </w:r>
          </w:p>
        </w:tc>
        <w:tc>
          <w:tcPr>
            <w:tcW w:w="1276" w:type="dxa"/>
            <w:vAlign w:val="center"/>
          </w:tcPr>
          <w:p w14:paraId="7A2C1CC2">
            <w:pPr>
              <w:pStyle w:val="13"/>
            </w:pPr>
            <w:r>
              <w:t>≤40.85万元</w:t>
            </w:r>
          </w:p>
        </w:tc>
        <w:tc>
          <w:tcPr>
            <w:tcW w:w="1843" w:type="dxa"/>
            <w:vAlign w:val="center"/>
          </w:tcPr>
          <w:p w14:paraId="62150EF7">
            <w:pPr>
              <w:pStyle w:val="13"/>
            </w:pPr>
            <w:r>
              <w:t>分配方案</w:t>
            </w:r>
          </w:p>
        </w:tc>
      </w:tr>
      <w:tr w14:paraId="515CC6C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AAE7BF2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02349454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10777FF9">
            <w:pPr>
              <w:pStyle w:val="13"/>
            </w:pPr>
            <w:r>
              <w:t>带动其他相关消费增收情况</w:t>
            </w:r>
          </w:p>
        </w:tc>
        <w:tc>
          <w:tcPr>
            <w:tcW w:w="2891" w:type="dxa"/>
            <w:vAlign w:val="center"/>
          </w:tcPr>
          <w:p w14:paraId="7089CB1F">
            <w:pPr>
              <w:pStyle w:val="13"/>
            </w:pPr>
            <w:r>
              <w:t>带动其他相关消费增收情况</w:t>
            </w:r>
          </w:p>
        </w:tc>
        <w:tc>
          <w:tcPr>
            <w:tcW w:w="1276" w:type="dxa"/>
            <w:vAlign w:val="center"/>
          </w:tcPr>
          <w:p w14:paraId="1AE6A1F3">
            <w:pPr>
              <w:pStyle w:val="13"/>
            </w:pPr>
            <w:r>
              <w:t>增长</w:t>
            </w:r>
          </w:p>
        </w:tc>
        <w:tc>
          <w:tcPr>
            <w:tcW w:w="1843" w:type="dxa"/>
            <w:vAlign w:val="center"/>
          </w:tcPr>
          <w:p w14:paraId="6CD7E8F8">
            <w:pPr>
              <w:pStyle w:val="13"/>
            </w:pPr>
            <w:r>
              <w:t>历年经验</w:t>
            </w:r>
          </w:p>
        </w:tc>
      </w:tr>
      <w:tr w14:paraId="527C59D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627C4E8"/>
        </w:tc>
        <w:tc>
          <w:tcPr>
            <w:tcW w:w="1276" w:type="dxa"/>
            <w:vAlign w:val="center"/>
          </w:tcPr>
          <w:p w14:paraId="47995EEE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4DF5C6F4">
            <w:pPr>
              <w:pStyle w:val="13"/>
            </w:pPr>
            <w:r>
              <w:t>群众文化活动参加人次增长率</w:t>
            </w:r>
          </w:p>
        </w:tc>
        <w:tc>
          <w:tcPr>
            <w:tcW w:w="2891" w:type="dxa"/>
            <w:vAlign w:val="center"/>
          </w:tcPr>
          <w:p w14:paraId="7E394F82">
            <w:pPr>
              <w:pStyle w:val="13"/>
            </w:pPr>
            <w:r>
              <w:t>群众文化活动参加人次增长率</w:t>
            </w:r>
          </w:p>
        </w:tc>
        <w:tc>
          <w:tcPr>
            <w:tcW w:w="1276" w:type="dxa"/>
            <w:vAlign w:val="center"/>
          </w:tcPr>
          <w:p w14:paraId="22C5D1DB">
            <w:pPr>
              <w:pStyle w:val="13"/>
            </w:pPr>
            <w:r>
              <w:t>≥3%</w:t>
            </w:r>
          </w:p>
        </w:tc>
        <w:tc>
          <w:tcPr>
            <w:tcW w:w="1843" w:type="dxa"/>
            <w:vAlign w:val="center"/>
          </w:tcPr>
          <w:p w14:paraId="4E4FA05A">
            <w:pPr>
              <w:pStyle w:val="13"/>
            </w:pPr>
            <w:r>
              <w:t>文件要求</w:t>
            </w:r>
          </w:p>
        </w:tc>
      </w:tr>
      <w:tr w14:paraId="1FD23FD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BBE66E6"/>
        </w:tc>
        <w:tc>
          <w:tcPr>
            <w:tcW w:w="1276" w:type="dxa"/>
            <w:vAlign w:val="center"/>
          </w:tcPr>
          <w:p w14:paraId="37D059DC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2E0435C4">
            <w:pPr>
              <w:pStyle w:val="13"/>
            </w:pPr>
            <w:r>
              <w:t>项目实施对环境的影响</w:t>
            </w:r>
          </w:p>
        </w:tc>
        <w:tc>
          <w:tcPr>
            <w:tcW w:w="2891" w:type="dxa"/>
            <w:vAlign w:val="center"/>
          </w:tcPr>
          <w:p w14:paraId="76C12020">
            <w:pPr>
              <w:pStyle w:val="13"/>
            </w:pPr>
            <w:r>
              <w:t>项目实施对环境的影响</w:t>
            </w:r>
          </w:p>
        </w:tc>
        <w:tc>
          <w:tcPr>
            <w:tcW w:w="1276" w:type="dxa"/>
            <w:vAlign w:val="center"/>
          </w:tcPr>
          <w:p w14:paraId="7DE4E533">
            <w:pPr>
              <w:pStyle w:val="13"/>
            </w:pPr>
            <w:r>
              <w:t>无影响</w:t>
            </w:r>
          </w:p>
        </w:tc>
        <w:tc>
          <w:tcPr>
            <w:tcW w:w="1843" w:type="dxa"/>
            <w:vAlign w:val="center"/>
          </w:tcPr>
          <w:p w14:paraId="358695C1">
            <w:pPr>
              <w:pStyle w:val="13"/>
            </w:pPr>
            <w:r>
              <w:t>历年经验</w:t>
            </w:r>
          </w:p>
        </w:tc>
      </w:tr>
      <w:tr w14:paraId="3BBC6AE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2F4F8A5"/>
        </w:tc>
        <w:tc>
          <w:tcPr>
            <w:tcW w:w="1276" w:type="dxa"/>
            <w:vAlign w:val="center"/>
          </w:tcPr>
          <w:p w14:paraId="5982609D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044AD2D3">
            <w:pPr>
              <w:pStyle w:val="13"/>
            </w:pPr>
            <w:r>
              <w:t>基本公共文化服务水平逐年提升</w:t>
            </w:r>
          </w:p>
        </w:tc>
        <w:tc>
          <w:tcPr>
            <w:tcW w:w="2891" w:type="dxa"/>
            <w:vAlign w:val="center"/>
          </w:tcPr>
          <w:p w14:paraId="06AD847E">
            <w:pPr>
              <w:pStyle w:val="13"/>
            </w:pPr>
            <w:r>
              <w:t>基本公共文化服务水平逐年提升</w:t>
            </w:r>
          </w:p>
        </w:tc>
        <w:tc>
          <w:tcPr>
            <w:tcW w:w="1276" w:type="dxa"/>
            <w:vAlign w:val="center"/>
          </w:tcPr>
          <w:p w14:paraId="5740189A">
            <w:pPr>
              <w:pStyle w:val="13"/>
            </w:pPr>
            <w:r>
              <w:t>逐年改善</w:t>
            </w:r>
          </w:p>
        </w:tc>
        <w:tc>
          <w:tcPr>
            <w:tcW w:w="1843" w:type="dxa"/>
            <w:vAlign w:val="center"/>
          </w:tcPr>
          <w:p w14:paraId="1589BD91">
            <w:pPr>
              <w:pStyle w:val="13"/>
            </w:pPr>
            <w:r>
              <w:t>文件要求</w:t>
            </w:r>
          </w:p>
        </w:tc>
      </w:tr>
      <w:tr w14:paraId="2A2E15E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4372B3D4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5A6D1964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077DA649">
            <w:pPr>
              <w:pStyle w:val="13"/>
            </w:pPr>
            <w:r>
              <w:t>群众对国家基本公共文化服务满意</w:t>
            </w:r>
          </w:p>
        </w:tc>
        <w:tc>
          <w:tcPr>
            <w:tcW w:w="2891" w:type="dxa"/>
            <w:vAlign w:val="center"/>
          </w:tcPr>
          <w:p w14:paraId="700F124A">
            <w:pPr>
              <w:pStyle w:val="13"/>
            </w:pPr>
            <w:r>
              <w:t>群众对国家基本公共文化服务满意</w:t>
            </w:r>
          </w:p>
        </w:tc>
        <w:tc>
          <w:tcPr>
            <w:tcW w:w="1276" w:type="dxa"/>
            <w:vAlign w:val="center"/>
          </w:tcPr>
          <w:p w14:paraId="00879BE5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5B24EB7C">
            <w:pPr>
              <w:pStyle w:val="13"/>
            </w:pPr>
            <w:r>
              <w:t>历年经验</w:t>
            </w:r>
          </w:p>
        </w:tc>
      </w:tr>
    </w:tbl>
    <w:p w14:paraId="5E086E22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17D3286E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6215E7B8">
      <w:pPr>
        <w:spacing w:before="0" w:after="0"/>
        <w:ind w:firstLine="560"/>
        <w:jc w:val="left"/>
        <w:outlineLvl w:val="3"/>
      </w:pPr>
      <w:bookmarkStart w:id="10" w:name="_Toc_4_4_0000000011"/>
      <w:r>
        <w:rPr>
          <w:rFonts w:ascii="方正仿宋_GBK" w:hAnsi="方正仿宋_GBK" w:eastAsia="方正仿宋_GBK" w:cs="方正仿宋_GBK"/>
          <w:color w:val="000000"/>
          <w:sz w:val="28"/>
        </w:rPr>
        <w:t>8.2026年国家文物保护专项资金（石财教〔2025〕79号）绩效目标表</w:t>
      </w:r>
      <w:bookmarkEnd w:id="10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6856D4E7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1FAFAE5E">
            <w:pPr>
              <w:pStyle w:val="12"/>
            </w:pPr>
            <w:r>
              <w:t>357001正定县文化广电体育和旅游局本级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39B38F6E">
            <w:pPr>
              <w:pStyle w:val="11"/>
            </w:pPr>
            <w:r>
              <w:t>单位：万元</w:t>
            </w:r>
          </w:p>
        </w:tc>
      </w:tr>
      <w:tr w14:paraId="73BF8446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711544AA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5D38FA97">
            <w:pPr>
              <w:pStyle w:val="13"/>
            </w:pPr>
            <w:r>
              <w:t>13012326P00005910020U</w:t>
            </w:r>
          </w:p>
        </w:tc>
        <w:tc>
          <w:tcPr>
            <w:tcW w:w="1587" w:type="dxa"/>
            <w:vAlign w:val="center"/>
          </w:tcPr>
          <w:p w14:paraId="0BDC78C8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59E20817">
            <w:pPr>
              <w:pStyle w:val="13"/>
            </w:pPr>
            <w:r>
              <w:t>2026年国家文物保护专项资金（石财教〔2025〕79号）</w:t>
            </w:r>
          </w:p>
        </w:tc>
      </w:tr>
      <w:tr w14:paraId="2F5FEA9D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09F3A6F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10E369D9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32FDE16A">
            <w:pPr>
              <w:pStyle w:val="13"/>
            </w:pPr>
            <w:r>
              <w:t>714.00</w:t>
            </w:r>
          </w:p>
        </w:tc>
        <w:tc>
          <w:tcPr>
            <w:tcW w:w="1587" w:type="dxa"/>
            <w:vAlign w:val="center"/>
          </w:tcPr>
          <w:p w14:paraId="3AAC4BAA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4AD049B2">
            <w:pPr>
              <w:pStyle w:val="13"/>
            </w:pPr>
            <w:r>
              <w:t>714.00</w:t>
            </w:r>
          </w:p>
        </w:tc>
        <w:tc>
          <w:tcPr>
            <w:tcW w:w="1276" w:type="dxa"/>
            <w:vAlign w:val="center"/>
          </w:tcPr>
          <w:p w14:paraId="1C0E569C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60EB80C2">
            <w:pPr>
              <w:pStyle w:val="13"/>
            </w:pPr>
            <w:r>
              <w:t xml:space="preserve"> </w:t>
            </w:r>
          </w:p>
        </w:tc>
      </w:tr>
      <w:tr w14:paraId="1723A25B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0652A7A8"/>
        </w:tc>
        <w:tc>
          <w:tcPr>
            <w:tcW w:w="8618" w:type="dxa"/>
            <w:gridSpan w:val="6"/>
            <w:vAlign w:val="center"/>
          </w:tcPr>
          <w:p w14:paraId="76DDF349">
            <w:pPr>
              <w:pStyle w:val="13"/>
            </w:pPr>
            <w:r>
              <w:t>开元寺石质文物保护项目、临济寺澄灵塔修缮。</w:t>
            </w:r>
          </w:p>
        </w:tc>
      </w:tr>
      <w:tr w14:paraId="51B51232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26A49BF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484CDA51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60DB3907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45B40007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64643B46">
            <w:pPr>
              <w:pStyle w:val="14"/>
            </w:pPr>
            <w:r>
              <w:t>12月底</w:t>
            </w:r>
          </w:p>
        </w:tc>
      </w:tr>
      <w:tr w14:paraId="78F762F1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156B4E45"/>
        </w:tc>
        <w:tc>
          <w:tcPr>
            <w:tcW w:w="2608" w:type="dxa"/>
            <w:gridSpan w:val="2"/>
            <w:vAlign w:val="center"/>
          </w:tcPr>
          <w:p w14:paraId="1700F09C"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 w14:paraId="61DFD289"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 w14:paraId="6274EEBF"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 w14:paraId="0DB11E95">
            <w:pPr>
              <w:pStyle w:val="15"/>
            </w:pPr>
            <w:r>
              <w:t>100%</w:t>
            </w:r>
          </w:p>
        </w:tc>
      </w:tr>
      <w:tr w14:paraId="4E097CE7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3CB3ECBE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689482EE">
            <w:pPr>
              <w:pStyle w:val="13"/>
            </w:pPr>
            <w:r>
              <w:t>1.通过实施临济寺澄灵塔保护修缮工程，有效排除文物本体存在的瓦件松动、部分构件缺失、塔身根部砖砌体酥碱、塔基石材地面凹凸不平、局部破损等病害，排除文物安全隐患，并在此基础上加强文物研究，让文物价值得到有效发挥。</w:t>
            </w:r>
          </w:p>
          <w:p w14:paraId="72D3707D">
            <w:pPr>
              <w:pStyle w:val="13"/>
            </w:pPr>
            <w:r>
              <w:t>2.通过实施本项目，改善开元寺石质文物普遍存在的表面污染、酥碱、局部开裂、缺乏保护设施的状况，使文物恢复到更加健康的状态，达到传承中华优秀传统文化、促进文物事业与经济社会和谐发展的目的。</w:t>
            </w:r>
            <w:r>
              <w:tab/>
            </w:r>
          </w:p>
        </w:tc>
      </w:tr>
    </w:tbl>
    <w:p w14:paraId="77D7E22D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4A12A01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1AAEB353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33879FA9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0A02F22E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5E2D2D2D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66CA44B1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19D731F4">
            <w:pPr>
              <w:pStyle w:val="14"/>
            </w:pPr>
            <w:r>
              <w:t>指标值确定依据</w:t>
            </w:r>
          </w:p>
        </w:tc>
      </w:tr>
      <w:tr w14:paraId="7C884F8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668DDCC1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167867A9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53B1A20B">
            <w:pPr>
              <w:pStyle w:val="13"/>
            </w:pPr>
            <w:r>
              <w:t>工程设计方案内容完成率</w:t>
            </w:r>
          </w:p>
        </w:tc>
        <w:tc>
          <w:tcPr>
            <w:tcW w:w="2891" w:type="dxa"/>
            <w:vAlign w:val="center"/>
          </w:tcPr>
          <w:p w14:paraId="7E22952B">
            <w:pPr>
              <w:pStyle w:val="13"/>
            </w:pPr>
            <w:r>
              <w:t>工程设计方案内容完成率</w:t>
            </w:r>
          </w:p>
        </w:tc>
        <w:tc>
          <w:tcPr>
            <w:tcW w:w="1276" w:type="dxa"/>
            <w:vAlign w:val="center"/>
          </w:tcPr>
          <w:p w14:paraId="2D9FF205">
            <w:pPr>
              <w:pStyle w:val="13"/>
            </w:pPr>
            <w:r>
              <w:t>100%</w:t>
            </w:r>
          </w:p>
        </w:tc>
        <w:tc>
          <w:tcPr>
            <w:tcW w:w="1843" w:type="dxa"/>
            <w:vAlign w:val="center"/>
          </w:tcPr>
          <w:p w14:paraId="325D8B19">
            <w:pPr>
              <w:pStyle w:val="13"/>
            </w:pPr>
            <w:r>
              <w:t>工程竣工报告</w:t>
            </w:r>
          </w:p>
        </w:tc>
      </w:tr>
      <w:tr w14:paraId="623FB12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2111CFF"/>
        </w:tc>
        <w:tc>
          <w:tcPr>
            <w:tcW w:w="1276" w:type="dxa"/>
            <w:vAlign w:val="center"/>
          </w:tcPr>
          <w:p w14:paraId="4DECBF2C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3F00A2CC">
            <w:pPr>
              <w:pStyle w:val="13"/>
            </w:pPr>
            <w:r>
              <w:t>项目验收合格率</w:t>
            </w:r>
          </w:p>
        </w:tc>
        <w:tc>
          <w:tcPr>
            <w:tcW w:w="2891" w:type="dxa"/>
            <w:vAlign w:val="center"/>
          </w:tcPr>
          <w:p w14:paraId="72F72E03">
            <w:pPr>
              <w:pStyle w:val="13"/>
            </w:pPr>
            <w:r>
              <w:t>项目验收合格率</w:t>
            </w:r>
          </w:p>
        </w:tc>
        <w:tc>
          <w:tcPr>
            <w:tcW w:w="1276" w:type="dxa"/>
            <w:vAlign w:val="center"/>
          </w:tcPr>
          <w:p w14:paraId="23A0B860">
            <w:pPr>
              <w:pStyle w:val="13"/>
            </w:pPr>
            <w:r>
              <w:t>≥98%</w:t>
            </w:r>
          </w:p>
        </w:tc>
        <w:tc>
          <w:tcPr>
            <w:tcW w:w="1843" w:type="dxa"/>
            <w:vAlign w:val="center"/>
          </w:tcPr>
          <w:p w14:paraId="735BB09A">
            <w:pPr>
              <w:pStyle w:val="13"/>
            </w:pPr>
            <w:r>
              <w:t>验收文件</w:t>
            </w:r>
          </w:p>
        </w:tc>
      </w:tr>
      <w:tr w14:paraId="12FA961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7BEBA35"/>
        </w:tc>
        <w:tc>
          <w:tcPr>
            <w:tcW w:w="1276" w:type="dxa"/>
            <w:vAlign w:val="center"/>
          </w:tcPr>
          <w:p w14:paraId="50BB6D12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4D12B1D2">
            <w:pPr>
              <w:pStyle w:val="13"/>
            </w:pPr>
            <w:r>
              <w:t>按期完工偏差率</w:t>
            </w:r>
          </w:p>
        </w:tc>
        <w:tc>
          <w:tcPr>
            <w:tcW w:w="2891" w:type="dxa"/>
            <w:vAlign w:val="center"/>
          </w:tcPr>
          <w:p w14:paraId="564C38E9">
            <w:pPr>
              <w:pStyle w:val="13"/>
            </w:pPr>
            <w:r>
              <w:t>按期完工偏差率</w:t>
            </w:r>
          </w:p>
        </w:tc>
        <w:tc>
          <w:tcPr>
            <w:tcW w:w="1276" w:type="dxa"/>
            <w:vAlign w:val="center"/>
          </w:tcPr>
          <w:p w14:paraId="61213445">
            <w:pPr>
              <w:pStyle w:val="13"/>
            </w:pPr>
            <w:r>
              <w:t>≤5%</w:t>
            </w:r>
          </w:p>
        </w:tc>
        <w:tc>
          <w:tcPr>
            <w:tcW w:w="1843" w:type="dxa"/>
            <w:vAlign w:val="center"/>
          </w:tcPr>
          <w:p w14:paraId="2EBE82C9">
            <w:pPr>
              <w:pStyle w:val="13"/>
            </w:pPr>
            <w:r>
              <w:t>工程竣工报告</w:t>
            </w:r>
          </w:p>
        </w:tc>
      </w:tr>
      <w:tr w14:paraId="648F1F4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389F9E4"/>
        </w:tc>
        <w:tc>
          <w:tcPr>
            <w:tcW w:w="1276" w:type="dxa"/>
            <w:vAlign w:val="center"/>
          </w:tcPr>
          <w:p w14:paraId="4BBC3BE8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13BC1927">
            <w:pPr>
              <w:pStyle w:val="13"/>
            </w:pPr>
            <w:r>
              <w:t>实际投资与计划投资偏差率</w:t>
            </w:r>
          </w:p>
        </w:tc>
        <w:tc>
          <w:tcPr>
            <w:tcW w:w="2891" w:type="dxa"/>
            <w:vAlign w:val="center"/>
          </w:tcPr>
          <w:p w14:paraId="5C6EAACA">
            <w:pPr>
              <w:pStyle w:val="13"/>
            </w:pPr>
            <w:r>
              <w:t>实际投资与计划投资偏差率</w:t>
            </w:r>
          </w:p>
        </w:tc>
        <w:tc>
          <w:tcPr>
            <w:tcW w:w="1276" w:type="dxa"/>
            <w:vAlign w:val="center"/>
          </w:tcPr>
          <w:p w14:paraId="5A786A06">
            <w:pPr>
              <w:pStyle w:val="13"/>
            </w:pPr>
            <w:r>
              <w:t>≤5%</w:t>
            </w:r>
          </w:p>
        </w:tc>
        <w:tc>
          <w:tcPr>
            <w:tcW w:w="1843" w:type="dxa"/>
            <w:vAlign w:val="center"/>
          </w:tcPr>
          <w:p w14:paraId="5D718DED">
            <w:pPr>
              <w:pStyle w:val="13"/>
            </w:pPr>
            <w:r>
              <w:t>审计报告</w:t>
            </w:r>
          </w:p>
        </w:tc>
      </w:tr>
      <w:tr w14:paraId="77DA7BD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A9D658A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2013A118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0FCB78A9">
            <w:pPr>
              <w:pStyle w:val="13"/>
            </w:pPr>
            <w:r>
              <w:t>提升国家文物保护水平与全民文物保护意识</w:t>
            </w:r>
          </w:p>
        </w:tc>
        <w:tc>
          <w:tcPr>
            <w:tcW w:w="2891" w:type="dxa"/>
            <w:vAlign w:val="center"/>
          </w:tcPr>
          <w:p w14:paraId="4A9C466B">
            <w:pPr>
              <w:pStyle w:val="13"/>
            </w:pPr>
            <w:r>
              <w:t>提升国家文物保护水平与全民文物保护意识</w:t>
            </w:r>
          </w:p>
        </w:tc>
        <w:tc>
          <w:tcPr>
            <w:tcW w:w="1276" w:type="dxa"/>
            <w:vAlign w:val="center"/>
          </w:tcPr>
          <w:p w14:paraId="32F61C6F">
            <w:pPr>
              <w:pStyle w:val="13"/>
            </w:pPr>
            <w:r>
              <w:t>明显</w:t>
            </w:r>
          </w:p>
        </w:tc>
        <w:tc>
          <w:tcPr>
            <w:tcW w:w="1843" w:type="dxa"/>
            <w:vAlign w:val="center"/>
          </w:tcPr>
          <w:p w14:paraId="7F4187C8">
            <w:pPr>
              <w:pStyle w:val="13"/>
            </w:pPr>
            <w:r>
              <w:t>历年经验</w:t>
            </w:r>
          </w:p>
        </w:tc>
      </w:tr>
      <w:tr w14:paraId="4037AF5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55BF8A9"/>
        </w:tc>
        <w:tc>
          <w:tcPr>
            <w:tcW w:w="1276" w:type="dxa"/>
            <w:vAlign w:val="center"/>
          </w:tcPr>
          <w:p w14:paraId="48FA067B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175EA4CA">
            <w:pPr>
              <w:pStyle w:val="13"/>
            </w:pPr>
            <w:r>
              <w:t>对旅游经济发展的促进作用</w:t>
            </w:r>
          </w:p>
        </w:tc>
        <w:tc>
          <w:tcPr>
            <w:tcW w:w="2891" w:type="dxa"/>
            <w:vAlign w:val="center"/>
          </w:tcPr>
          <w:p w14:paraId="7D0DC14A">
            <w:pPr>
              <w:pStyle w:val="13"/>
            </w:pPr>
            <w:r>
              <w:t>对旅游经济发展的促进作用</w:t>
            </w:r>
          </w:p>
        </w:tc>
        <w:tc>
          <w:tcPr>
            <w:tcW w:w="1276" w:type="dxa"/>
            <w:vAlign w:val="center"/>
          </w:tcPr>
          <w:p w14:paraId="16AE7296">
            <w:pPr>
              <w:pStyle w:val="13"/>
            </w:pPr>
            <w:r>
              <w:t>明显</w:t>
            </w:r>
          </w:p>
        </w:tc>
        <w:tc>
          <w:tcPr>
            <w:tcW w:w="1843" w:type="dxa"/>
            <w:vAlign w:val="center"/>
          </w:tcPr>
          <w:p w14:paraId="7CB501F2">
            <w:pPr>
              <w:pStyle w:val="13"/>
            </w:pPr>
            <w:r>
              <w:t>历年经验</w:t>
            </w:r>
          </w:p>
        </w:tc>
      </w:tr>
      <w:tr w14:paraId="541D54B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A4A992A"/>
        </w:tc>
        <w:tc>
          <w:tcPr>
            <w:tcW w:w="1276" w:type="dxa"/>
            <w:vAlign w:val="center"/>
          </w:tcPr>
          <w:p w14:paraId="131883A9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4B05473B">
            <w:pPr>
              <w:pStyle w:val="13"/>
            </w:pPr>
            <w:r>
              <w:t>项目对生态影响程度</w:t>
            </w:r>
          </w:p>
        </w:tc>
        <w:tc>
          <w:tcPr>
            <w:tcW w:w="2891" w:type="dxa"/>
            <w:vAlign w:val="center"/>
          </w:tcPr>
          <w:p w14:paraId="4B376C14">
            <w:pPr>
              <w:pStyle w:val="13"/>
            </w:pPr>
            <w:r>
              <w:t>项目对生态影响程度</w:t>
            </w:r>
          </w:p>
        </w:tc>
        <w:tc>
          <w:tcPr>
            <w:tcW w:w="1276" w:type="dxa"/>
            <w:vAlign w:val="center"/>
          </w:tcPr>
          <w:p w14:paraId="06E22C96">
            <w:pPr>
              <w:pStyle w:val="13"/>
            </w:pPr>
            <w:r>
              <w:t>无不良影响</w:t>
            </w:r>
          </w:p>
        </w:tc>
        <w:tc>
          <w:tcPr>
            <w:tcW w:w="1843" w:type="dxa"/>
            <w:vAlign w:val="center"/>
          </w:tcPr>
          <w:p w14:paraId="036F8BFD">
            <w:pPr>
              <w:pStyle w:val="13"/>
            </w:pPr>
            <w:r>
              <w:t>历年经验</w:t>
            </w:r>
          </w:p>
        </w:tc>
      </w:tr>
      <w:tr w14:paraId="5EEDBFC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41371C9"/>
        </w:tc>
        <w:tc>
          <w:tcPr>
            <w:tcW w:w="1276" w:type="dxa"/>
            <w:vAlign w:val="center"/>
          </w:tcPr>
          <w:p w14:paraId="28211270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7CF9BBA5">
            <w:pPr>
              <w:pStyle w:val="13"/>
            </w:pPr>
            <w:r>
              <w:t>对中华传统优秀文化传承影响</w:t>
            </w:r>
          </w:p>
        </w:tc>
        <w:tc>
          <w:tcPr>
            <w:tcW w:w="2891" w:type="dxa"/>
            <w:vAlign w:val="center"/>
          </w:tcPr>
          <w:p w14:paraId="5864CA02">
            <w:pPr>
              <w:pStyle w:val="13"/>
            </w:pPr>
            <w:r>
              <w:t>对中华传统优秀文化传承影响</w:t>
            </w:r>
          </w:p>
        </w:tc>
        <w:tc>
          <w:tcPr>
            <w:tcW w:w="1276" w:type="dxa"/>
            <w:vAlign w:val="center"/>
          </w:tcPr>
          <w:p w14:paraId="4721319F">
            <w:pPr>
              <w:pStyle w:val="13"/>
            </w:pPr>
            <w:r>
              <w:t>长期受益</w:t>
            </w:r>
          </w:p>
        </w:tc>
        <w:tc>
          <w:tcPr>
            <w:tcW w:w="1843" w:type="dxa"/>
            <w:vAlign w:val="center"/>
          </w:tcPr>
          <w:p w14:paraId="318D7AAC">
            <w:pPr>
              <w:pStyle w:val="13"/>
            </w:pPr>
            <w:r>
              <w:t>历年经验</w:t>
            </w:r>
          </w:p>
        </w:tc>
      </w:tr>
      <w:tr w14:paraId="2D1A759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0875698C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7BEECBD9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176844F4">
            <w:pPr>
              <w:pStyle w:val="13"/>
            </w:pPr>
            <w:r>
              <w:t>保护单位对文物保护满意度</w:t>
            </w:r>
          </w:p>
        </w:tc>
        <w:tc>
          <w:tcPr>
            <w:tcW w:w="2891" w:type="dxa"/>
            <w:vAlign w:val="center"/>
          </w:tcPr>
          <w:p w14:paraId="0CE18A09">
            <w:pPr>
              <w:pStyle w:val="13"/>
            </w:pPr>
            <w:r>
              <w:t>保护单位对文物保护满意度</w:t>
            </w:r>
          </w:p>
        </w:tc>
        <w:tc>
          <w:tcPr>
            <w:tcW w:w="1276" w:type="dxa"/>
            <w:vAlign w:val="center"/>
          </w:tcPr>
          <w:p w14:paraId="523190A4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530AE060">
            <w:pPr>
              <w:pStyle w:val="13"/>
            </w:pPr>
            <w:r>
              <w:t>调查问卷</w:t>
            </w:r>
          </w:p>
        </w:tc>
      </w:tr>
    </w:tbl>
    <w:p w14:paraId="256EE8A4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486300F5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76B94E92">
      <w:pPr>
        <w:spacing w:before="0" w:after="0"/>
        <w:ind w:firstLine="560"/>
        <w:jc w:val="left"/>
        <w:outlineLvl w:val="3"/>
      </w:pPr>
      <w:bookmarkStart w:id="11" w:name="_Toc_4_4_0000000012"/>
      <w:r>
        <w:rPr>
          <w:rFonts w:ascii="方正仿宋_GBK" w:hAnsi="方正仿宋_GBK" w:eastAsia="方正仿宋_GBK" w:cs="方正仿宋_GBK"/>
          <w:color w:val="000000"/>
          <w:sz w:val="28"/>
        </w:rPr>
        <w:t>9.2026年旅游发展基金补助地方项目资金-旅游厕所服务品质提升项目（石财教〔2025〕81号）绩效目标表</w:t>
      </w:r>
      <w:bookmarkEnd w:id="11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580BAD1A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716FAA32">
            <w:pPr>
              <w:pStyle w:val="12"/>
            </w:pPr>
            <w:r>
              <w:t>357001正定县文化广电体育和旅游局本级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6B93C88A">
            <w:pPr>
              <w:pStyle w:val="11"/>
            </w:pPr>
            <w:r>
              <w:t>单位：万元</w:t>
            </w:r>
          </w:p>
        </w:tc>
      </w:tr>
      <w:tr w14:paraId="0AE7D849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2F8B0BCD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30BABC8F">
            <w:pPr>
              <w:pStyle w:val="13"/>
            </w:pPr>
            <w:r>
              <w:t>13012326P000061100148</w:t>
            </w:r>
          </w:p>
        </w:tc>
        <w:tc>
          <w:tcPr>
            <w:tcW w:w="1587" w:type="dxa"/>
            <w:vAlign w:val="center"/>
          </w:tcPr>
          <w:p w14:paraId="58F904FE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740E2E23">
            <w:pPr>
              <w:pStyle w:val="13"/>
            </w:pPr>
            <w:r>
              <w:t>2026年旅游发展基金补助地方项目资金-旅游厕所服务品质提升项目（石财教〔2025〕81号）</w:t>
            </w:r>
          </w:p>
        </w:tc>
      </w:tr>
      <w:tr w14:paraId="7FFE3AA9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27D834A6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0B91777B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27183905">
            <w:pPr>
              <w:pStyle w:val="13"/>
            </w:pPr>
            <w:r>
              <w:t>14.60</w:t>
            </w:r>
          </w:p>
        </w:tc>
        <w:tc>
          <w:tcPr>
            <w:tcW w:w="1587" w:type="dxa"/>
            <w:vAlign w:val="center"/>
          </w:tcPr>
          <w:p w14:paraId="0424DE08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5927DE4A">
            <w:pPr>
              <w:pStyle w:val="13"/>
            </w:pPr>
            <w:r>
              <w:t>14.60</w:t>
            </w:r>
          </w:p>
        </w:tc>
        <w:tc>
          <w:tcPr>
            <w:tcW w:w="1276" w:type="dxa"/>
            <w:vAlign w:val="center"/>
          </w:tcPr>
          <w:p w14:paraId="594F8672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6E2FEF66">
            <w:pPr>
              <w:pStyle w:val="13"/>
            </w:pPr>
            <w:r>
              <w:t xml:space="preserve"> </w:t>
            </w:r>
          </w:p>
        </w:tc>
      </w:tr>
      <w:tr w14:paraId="12F9ED7A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08E05BE6"/>
        </w:tc>
        <w:tc>
          <w:tcPr>
            <w:tcW w:w="8618" w:type="dxa"/>
            <w:gridSpan w:val="6"/>
            <w:vAlign w:val="center"/>
          </w:tcPr>
          <w:p w14:paraId="7400F23B">
            <w:pPr>
              <w:pStyle w:val="13"/>
            </w:pPr>
            <w:r>
              <w:t>用于完善旅游厕所设施，提升旅游服务质量。</w:t>
            </w:r>
          </w:p>
        </w:tc>
      </w:tr>
      <w:tr w14:paraId="2E553E8C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9D70219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430778A6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502F3699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73978D41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11E4D2A5">
            <w:pPr>
              <w:pStyle w:val="14"/>
            </w:pPr>
            <w:r>
              <w:t>12月底</w:t>
            </w:r>
          </w:p>
        </w:tc>
      </w:tr>
      <w:tr w14:paraId="7FDD432C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7293E993"/>
        </w:tc>
        <w:tc>
          <w:tcPr>
            <w:tcW w:w="2608" w:type="dxa"/>
            <w:gridSpan w:val="2"/>
            <w:vAlign w:val="center"/>
          </w:tcPr>
          <w:p w14:paraId="2F66C5A0"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 w14:paraId="47C3E4DC"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 w14:paraId="365154C0"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 w14:paraId="5AC83989">
            <w:pPr>
              <w:pStyle w:val="15"/>
            </w:pPr>
            <w:r>
              <w:t>100%</w:t>
            </w:r>
          </w:p>
        </w:tc>
      </w:tr>
      <w:tr w14:paraId="3ED580DA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3FEDE392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1A4470E3">
            <w:pPr>
              <w:pStyle w:val="13"/>
            </w:pPr>
            <w:r>
              <w:t>1.完善旅游厕所设施，提升旅游服务质量。</w:t>
            </w:r>
          </w:p>
        </w:tc>
      </w:tr>
    </w:tbl>
    <w:p w14:paraId="40E113DE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64A90EA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2E45AD06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2306B9FE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0AD1AE0C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48FA3012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00E33C33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11E1EF0E">
            <w:pPr>
              <w:pStyle w:val="14"/>
            </w:pPr>
            <w:r>
              <w:t>指标值确定依据</w:t>
            </w:r>
          </w:p>
        </w:tc>
      </w:tr>
      <w:tr w14:paraId="7C272D1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6C5F41D8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126EF1AC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3B49180C">
            <w:pPr>
              <w:pStyle w:val="13"/>
            </w:pPr>
            <w:r>
              <w:t>提升旅游厕所数量</w:t>
            </w:r>
          </w:p>
        </w:tc>
        <w:tc>
          <w:tcPr>
            <w:tcW w:w="2891" w:type="dxa"/>
            <w:vAlign w:val="center"/>
          </w:tcPr>
          <w:p w14:paraId="2A9AABAE">
            <w:pPr>
              <w:pStyle w:val="13"/>
            </w:pPr>
            <w:r>
              <w:t>提升旅游厕所数量</w:t>
            </w:r>
          </w:p>
        </w:tc>
        <w:tc>
          <w:tcPr>
            <w:tcW w:w="1276" w:type="dxa"/>
            <w:vAlign w:val="center"/>
          </w:tcPr>
          <w:p w14:paraId="75B87625">
            <w:pPr>
              <w:pStyle w:val="13"/>
            </w:pPr>
            <w:r>
              <w:t>≥5座</w:t>
            </w:r>
          </w:p>
        </w:tc>
        <w:tc>
          <w:tcPr>
            <w:tcW w:w="1843" w:type="dxa"/>
            <w:vAlign w:val="center"/>
          </w:tcPr>
          <w:p w14:paraId="43B0731E">
            <w:pPr>
              <w:pStyle w:val="13"/>
            </w:pPr>
            <w:r>
              <w:t>工作计划</w:t>
            </w:r>
          </w:p>
        </w:tc>
      </w:tr>
      <w:tr w14:paraId="1A66F02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39889B4"/>
        </w:tc>
        <w:tc>
          <w:tcPr>
            <w:tcW w:w="1276" w:type="dxa"/>
            <w:vAlign w:val="center"/>
          </w:tcPr>
          <w:p w14:paraId="7A88E2BC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6844E338">
            <w:pPr>
              <w:pStyle w:val="13"/>
            </w:pPr>
            <w:r>
              <w:t>设施完好率</w:t>
            </w:r>
          </w:p>
        </w:tc>
        <w:tc>
          <w:tcPr>
            <w:tcW w:w="2891" w:type="dxa"/>
            <w:vAlign w:val="center"/>
          </w:tcPr>
          <w:p w14:paraId="334A18CE">
            <w:pPr>
              <w:pStyle w:val="13"/>
            </w:pPr>
            <w:r>
              <w:t>景区旅游厕所各项设施完好率</w:t>
            </w:r>
          </w:p>
        </w:tc>
        <w:tc>
          <w:tcPr>
            <w:tcW w:w="1276" w:type="dxa"/>
            <w:vAlign w:val="center"/>
          </w:tcPr>
          <w:p w14:paraId="0269962B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6A0FCC66">
            <w:pPr>
              <w:pStyle w:val="13"/>
            </w:pPr>
            <w:r>
              <w:t>工作计划</w:t>
            </w:r>
          </w:p>
        </w:tc>
      </w:tr>
      <w:tr w14:paraId="632FA65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4630CAC"/>
        </w:tc>
        <w:tc>
          <w:tcPr>
            <w:tcW w:w="1276" w:type="dxa"/>
            <w:vAlign w:val="center"/>
          </w:tcPr>
          <w:p w14:paraId="786B9E99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21B50AB5">
            <w:pPr>
              <w:pStyle w:val="13"/>
            </w:pPr>
            <w:r>
              <w:t>按时完成率</w:t>
            </w:r>
          </w:p>
        </w:tc>
        <w:tc>
          <w:tcPr>
            <w:tcW w:w="2891" w:type="dxa"/>
            <w:vAlign w:val="center"/>
          </w:tcPr>
          <w:p w14:paraId="3FB60E9B">
            <w:pPr>
              <w:pStyle w:val="13"/>
            </w:pPr>
            <w:r>
              <w:t>按工作计划完成率</w:t>
            </w:r>
          </w:p>
        </w:tc>
        <w:tc>
          <w:tcPr>
            <w:tcW w:w="1276" w:type="dxa"/>
            <w:vAlign w:val="center"/>
          </w:tcPr>
          <w:p w14:paraId="02C9CBB4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5A6A1537">
            <w:pPr>
              <w:pStyle w:val="13"/>
            </w:pPr>
            <w:r>
              <w:t>工作计划</w:t>
            </w:r>
          </w:p>
        </w:tc>
      </w:tr>
      <w:tr w14:paraId="2713794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B99F90E"/>
        </w:tc>
        <w:tc>
          <w:tcPr>
            <w:tcW w:w="1276" w:type="dxa"/>
            <w:vAlign w:val="center"/>
          </w:tcPr>
          <w:p w14:paraId="1887F2D9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1F17315B">
            <w:pPr>
              <w:pStyle w:val="13"/>
            </w:pPr>
            <w:r>
              <w:t>预算控制数</w:t>
            </w:r>
          </w:p>
        </w:tc>
        <w:tc>
          <w:tcPr>
            <w:tcW w:w="2891" w:type="dxa"/>
            <w:vAlign w:val="center"/>
          </w:tcPr>
          <w:p w14:paraId="5A0B529F">
            <w:pPr>
              <w:pStyle w:val="13"/>
            </w:pPr>
            <w:r>
              <w:t>预算控制数</w:t>
            </w:r>
          </w:p>
        </w:tc>
        <w:tc>
          <w:tcPr>
            <w:tcW w:w="1276" w:type="dxa"/>
            <w:vAlign w:val="center"/>
          </w:tcPr>
          <w:p w14:paraId="7272E875">
            <w:pPr>
              <w:pStyle w:val="13"/>
            </w:pPr>
            <w:r>
              <w:t>≤14.6万元</w:t>
            </w:r>
          </w:p>
        </w:tc>
        <w:tc>
          <w:tcPr>
            <w:tcW w:w="1843" w:type="dxa"/>
            <w:vAlign w:val="center"/>
          </w:tcPr>
          <w:p w14:paraId="00FAD072">
            <w:pPr>
              <w:pStyle w:val="13"/>
            </w:pPr>
            <w:r>
              <w:t>工作计划</w:t>
            </w:r>
          </w:p>
        </w:tc>
      </w:tr>
      <w:tr w14:paraId="366F5B9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778D850C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7F726EF7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29B10C5B">
            <w:pPr>
              <w:pStyle w:val="13"/>
            </w:pPr>
            <w:r>
              <w:t>开放保障率</w:t>
            </w:r>
          </w:p>
        </w:tc>
        <w:tc>
          <w:tcPr>
            <w:tcW w:w="2891" w:type="dxa"/>
            <w:vAlign w:val="center"/>
          </w:tcPr>
          <w:p w14:paraId="1299CED9">
            <w:pPr>
              <w:pStyle w:val="13"/>
            </w:pPr>
            <w:r>
              <w:t>景区厕所开放保障率</w:t>
            </w:r>
          </w:p>
        </w:tc>
        <w:tc>
          <w:tcPr>
            <w:tcW w:w="1276" w:type="dxa"/>
            <w:vAlign w:val="center"/>
          </w:tcPr>
          <w:p w14:paraId="55F799A3">
            <w:pPr>
              <w:pStyle w:val="13"/>
            </w:pPr>
            <w:r>
              <w:t>100%</w:t>
            </w:r>
          </w:p>
        </w:tc>
        <w:tc>
          <w:tcPr>
            <w:tcW w:w="1843" w:type="dxa"/>
            <w:vAlign w:val="center"/>
          </w:tcPr>
          <w:p w14:paraId="76460F37">
            <w:pPr>
              <w:pStyle w:val="13"/>
            </w:pPr>
            <w:r>
              <w:t>工作计划</w:t>
            </w:r>
          </w:p>
        </w:tc>
      </w:tr>
      <w:tr w14:paraId="62F0CB4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DAEBC95"/>
        </w:tc>
        <w:tc>
          <w:tcPr>
            <w:tcW w:w="1276" w:type="dxa"/>
            <w:vAlign w:val="center"/>
          </w:tcPr>
          <w:p w14:paraId="76066ED8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3AF2D870">
            <w:pPr>
              <w:pStyle w:val="13"/>
            </w:pPr>
            <w:r>
              <w:t>旅游收入增长率</w:t>
            </w:r>
          </w:p>
        </w:tc>
        <w:tc>
          <w:tcPr>
            <w:tcW w:w="2891" w:type="dxa"/>
            <w:vAlign w:val="center"/>
          </w:tcPr>
          <w:p w14:paraId="1960E96E">
            <w:pPr>
              <w:pStyle w:val="13"/>
            </w:pPr>
            <w:r>
              <w:t>旅游收入增长率</w:t>
            </w:r>
          </w:p>
        </w:tc>
        <w:tc>
          <w:tcPr>
            <w:tcW w:w="1276" w:type="dxa"/>
            <w:vAlign w:val="center"/>
          </w:tcPr>
          <w:p w14:paraId="02467CB8">
            <w:pPr>
              <w:pStyle w:val="13"/>
            </w:pPr>
            <w:r>
              <w:t>≥5%</w:t>
            </w:r>
          </w:p>
        </w:tc>
        <w:tc>
          <w:tcPr>
            <w:tcW w:w="1843" w:type="dxa"/>
            <w:vAlign w:val="center"/>
          </w:tcPr>
          <w:p w14:paraId="398DB1AC">
            <w:pPr>
              <w:pStyle w:val="13"/>
            </w:pPr>
            <w:r>
              <w:t>工作计划</w:t>
            </w:r>
          </w:p>
        </w:tc>
      </w:tr>
      <w:tr w14:paraId="27A9284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40612CC"/>
        </w:tc>
        <w:tc>
          <w:tcPr>
            <w:tcW w:w="1276" w:type="dxa"/>
            <w:vAlign w:val="center"/>
          </w:tcPr>
          <w:p w14:paraId="611E9F77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36FC6BE5">
            <w:pPr>
              <w:pStyle w:val="13"/>
            </w:pPr>
            <w:r>
              <w:t>项目实施对环境的影响</w:t>
            </w:r>
          </w:p>
        </w:tc>
        <w:tc>
          <w:tcPr>
            <w:tcW w:w="2891" w:type="dxa"/>
            <w:vAlign w:val="center"/>
          </w:tcPr>
          <w:p w14:paraId="4C5995D6">
            <w:pPr>
              <w:pStyle w:val="13"/>
            </w:pPr>
            <w:r>
              <w:t>项目实施对环境的影响</w:t>
            </w:r>
          </w:p>
        </w:tc>
        <w:tc>
          <w:tcPr>
            <w:tcW w:w="1276" w:type="dxa"/>
            <w:vAlign w:val="center"/>
          </w:tcPr>
          <w:p w14:paraId="7C6DC240">
            <w:pPr>
              <w:pStyle w:val="13"/>
            </w:pPr>
            <w:r>
              <w:t>无影响</w:t>
            </w:r>
          </w:p>
        </w:tc>
        <w:tc>
          <w:tcPr>
            <w:tcW w:w="1843" w:type="dxa"/>
            <w:vAlign w:val="center"/>
          </w:tcPr>
          <w:p w14:paraId="1D211297">
            <w:pPr>
              <w:pStyle w:val="13"/>
            </w:pPr>
            <w:r>
              <w:t>工作计划</w:t>
            </w:r>
          </w:p>
        </w:tc>
      </w:tr>
      <w:tr w14:paraId="1CB83BE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5DC24D9"/>
        </w:tc>
        <w:tc>
          <w:tcPr>
            <w:tcW w:w="1276" w:type="dxa"/>
            <w:vAlign w:val="center"/>
          </w:tcPr>
          <w:p w14:paraId="63F661AE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002022E5">
            <w:pPr>
              <w:pStyle w:val="13"/>
            </w:pPr>
            <w:r>
              <w:t>项目持续发挥作用期限</w:t>
            </w:r>
          </w:p>
        </w:tc>
        <w:tc>
          <w:tcPr>
            <w:tcW w:w="2891" w:type="dxa"/>
            <w:vAlign w:val="center"/>
          </w:tcPr>
          <w:p w14:paraId="75F30668">
            <w:pPr>
              <w:pStyle w:val="13"/>
            </w:pPr>
            <w:r>
              <w:t>项目持续发挥作用期限</w:t>
            </w:r>
          </w:p>
        </w:tc>
        <w:tc>
          <w:tcPr>
            <w:tcW w:w="1276" w:type="dxa"/>
            <w:vAlign w:val="center"/>
          </w:tcPr>
          <w:p w14:paraId="235844D4">
            <w:pPr>
              <w:pStyle w:val="13"/>
            </w:pPr>
            <w:r>
              <w:t>持续发挥</w:t>
            </w:r>
          </w:p>
        </w:tc>
        <w:tc>
          <w:tcPr>
            <w:tcW w:w="1843" w:type="dxa"/>
            <w:vAlign w:val="center"/>
          </w:tcPr>
          <w:p w14:paraId="77FDC2F5">
            <w:pPr>
              <w:pStyle w:val="13"/>
            </w:pPr>
            <w:r>
              <w:t>工作目标</w:t>
            </w:r>
          </w:p>
        </w:tc>
      </w:tr>
      <w:tr w14:paraId="61AD941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362C1B59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6C2AB463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4B431CD7">
            <w:pPr>
              <w:pStyle w:val="13"/>
            </w:pPr>
            <w:r>
              <w:t>游客满意度</w:t>
            </w:r>
          </w:p>
        </w:tc>
        <w:tc>
          <w:tcPr>
            <w:tcW w:w="2891" w:type="dxa"/>
            <w:vAlign w:val="center"/>
          </w:tcPr>
          <w:p w14:paraId="5ECFB99E">
            <w:pPr>
              <w:pStyle w:val="13"/>
            </w:pPr>
            <w:r>
              <w:t>游客满意度</w:t>
            </w:r>
          </w:p>
        </w:tc>
        <w:tc>
          <w:tcPr>
            <w:tcW w:w="1276" w:type="dxa"/>
            <w:vAlign w:val="center"/>
          </w:tcPr>
          <w:p w14:paraId="4DADF39E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0B252A91">
            <w:pPr>
              <w:pStyle w:val="13"/>
            </w:pPr>
            <w:r>
              <w:t>工作目标</w:t>
            </w:r>
          </w:p>
        </w:tc>
      </w:tr>
    </w:tbl>
    <w:p w14:paraId="29D0CF76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59AF6D67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573B85F4">
      <w:pPr>
        <w:spacing w:before="0" w:after="0"/>
        <w:ind w:firstLine="560"/>
        <w:jc w:val="left"/>
        <w:outlineLvl w:val="3"/>
      </w:pPr>
      <w:bookmarkStart w:id="12" w:name="_Toc_4_4_0000000013"/>
      <w:r>
        <w:rPr>
          <w:rFonts w:ascii="方正仿宋_GBK" w:hAnsi="方正仿宋_GBK" w:eastAsia="方正仿宋_GBK" w:cs="方正仿宋_GBK"/>
          <w:color w:val="000000"/>
          <w:sz w:val="28"/>
        </w:rPr>
        <w:t>10.2026年旅游发展基金补助地方项目资金-正定古城创建国家5A级景区项目（石财教〔2025〕81号绩效目标表</w:t>
      </w:r>
      <w:bookmarkEnd w:id="12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4CE13DD9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2E8E6B19">
            <w:pPr>
              <w:pStyle w:val="12"/>
            </w:pPr>
            <w:r>
              <w:t>357001正定县文化广电体育和旅游局本级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0AB3BF6C">
            <w:pPr>
              <w:pStyle w:val="11"/>
            </w:pPr>
            <w:r>
              <w:t>单位：万元</w:t>
            </w:r>
          </w:p>
        </w:tc>
      </w:tr>
      <w:tr w14:paraId="790C5676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1B6012F0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6F2B5C2B">
            <w:pPr>
              <w:pStyle w:val="13"/>
            </w:pPr>
            <w:r>
              <w:t>13012326P00006110015U</w:t>
            </w:r>
          </w:p>
        </w:tc>
        <w:tc>
          <w:tcPr>
            <w:tcW w:w="1587" w:type="dxa"/>
            <w:vAlign w:val="center"/>
          </w:tcPr>
          <w:p w14:paraId="723AD65D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52BF244C">
            <w:pPr>
              <w:pStyle w:val="13"/>
            </w:pPr>
            <w:r>
              <w:t>2026年旅游发展基金补助地方项目资金-正定古城创建国家5A级景区项目（石财教〔2025〕81号</w:t>
            </w:r>
          </w:p>
        </w:tc>
      </w:tr>
      <w:tr w14:paraId="160B3E45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2061D3D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772E4445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4CB581BF">
            <w:pPr>
              <w:pStyle w:val="13"/>
            </w:pPr>
            <w:r>
              <w:t>80.00</w:t>
            </w:r>
          </w:p>
        </w:tc>
        <w:tc>
          <w:tcPr>
            <w:tcW w:w="1587" w:type="dxa"/>
            <w:vAlign w:val="center"/>
          </w:tcPr>
          <w:p w14:paraId="5AF6F3B7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615F34BD">
            <w:pPr>
              <w:pStyle w:val="13"/>
            </w:pPr>
            <w:r>
              <w:t>80.00</w:t>
            </w:r>
          </w:p>
        </w:tc>
        <w:tc>
          <w:tcPr>
            <w:tcW w:w="1276" w:type="dxa"/>
            <w:vAlign w:val="center"/>
          </w:tcPr>
          <w:p w14:paraId="3C77D2E3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36C463FC">
            <w:pPr>
              <w:pStyle w:val="13"/>
            </w:pPr>
            <w:r>
              <w:t xml:space="preserve"> </w:t>
            </w:r>
          </w:p>
        </w:tc>
      </w:tr>
      <w:tr w14:paraId="1C2DCE58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2038F819"/>
        </w:tc>
        <w:tc>
          <w:tcPr>
            <w:tcW w:w="8618" w:type="dxa"/>
            <w:gridSpan w:val="6"/>
            <w:vAlign w:val="center"/>
          </w:tcPr>
          <w:p w14:paraId="44CFF4A1">
            <w:pPr>
              <w:pStyle w:val="13"/>
            </w:pPr>
            <w:r>
              <w:t>用于提升正定古城创建国家5A景区宣传</w:t>
            </w:r>
          </w:p>
        </w:tc>
      </w:tr>
      <w:tr w14:paraId="47393A2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361700C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50B6D4BD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1AC82066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2E850F5C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07693F72">
            <w:pPr>
              <w:pStyle w:val="14"/>
            </w:pPr>
            <w:r>
              <w:t>12月底</w:t>
            </w:r>
          </w:p>
        </w:tc>
      </w:tr>
      <w:tr w14:paraId="02F16747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224EF2C6"/>
        </w:tc>
        <w:tc>
          <w:tcPr>
            <w:tcW w:w="2608" w:type="dxa"/>
            <w:gridSpan w:val="2"/>
            <w:vAlign w:val="center"/>
          </w:tcPr>
          <w:p w14:paraId="613E8027"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 w14:paraId="582AF89E"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 w14:paraId="22610655"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 w14:paraId="19226980">
            <w:pPr>
              <w:pStyle w:val="15"/>
            </w:pPr>
            <w:r>
              <w:t>100%</w:t>
            </w:r>
          </w:p>
        </w:tc>
      </w:tr>
      <w:tr w14:paraId="29CAF2E5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00EA8532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1F98A3C4">
            <w:pPr>
              <w:pStyle w:val="13"/>
            </w:pPr>
            <w:r>
              <w:t>1.提升正定古城创建国家5A级景区质量</w:t>
            </w:r>
          </w:p>
        </w:tc>
      </w:tr>
    </w:tbl>
    <w:p w14:paraId="2ACB1ED4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052DB51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367C685B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12042BE2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5E17AF3D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73274012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780EB83A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6A64B46A">
            <w:pPr>
              <w:pStyle w:val="14"/>
            </w:pPr>
            <w:r>
              <w:t>指标值确定依据</w:t>
            </w:r>
          </w:p>
        </w:tc>
      </w:tr>
      <w:tr w14:paraId="7B73D61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E6FD230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6F8E32CA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6B7ECCA2">
            <w:pPr>
              <w:pStyle w:val="13"/>
            </w:pPr>
            <w:r>
              <w:t>宣传推广景区、街区数量</w:t>
            </w:r>
          </w:p>
        </w:tc>
        <w:tc>
          <w:tcPr>
            <w:tcW w:w="2891" w:type="dxa"/>
            <w:vAlign w:val="center"/>
          </w:tcPr>
          <w:p w14:paraId="698417B1">
            <w:pPr>
              <w:pStyle w:val="13"/>
            </w:pPr>
            <w:r>
              <w:t>宣传推广景区、街区数量</w:t>
            </w:r>
          </w:p>
        </w:tc>
        <w:tc>
          <w:tcPr>
            <w:tcW w:w="1276" w:type="dxa"/>
            <w:vAlign w:val="center"/>
          </w:tcPr>
          <w:p w14:paraId="0DC6A4BD">
            <w:pPr>
              <w:pStyle w:val="13"/>
            </w:pPr>
            <w:r>
              <w:t>≥3个</w:t>
            </w:r>
          </w:p>
        </w:tc>
        <w:tc>
          <w:tcPr>
            <w:tcW w:w="1843" w:type="dxa"/>
            <w:vAlign w:val="center"/>
          </w:tcPr>
          <w:p w14:paraId="55210857">
            <w:pPr>
              <w:pStyle w:val="13"/>
            </w:pPr>
            <w:r>
              <w:t>工作计划</w:t>
            </w:r>
          </w:p>
        </w:tc>
      </w:tr>
      <w:tr w14:paraId="41A7CEE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1135EC1"/>
        </w:tc>
        <w:tc>
          <w:tcPr>
            <w:tcW w:w="1276" w:type="dxa"/>
            <w:vAlign w:val="center"/>
          </w:tcPr>
          <w:p w14:paraId="242CF4D9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058106F6">
            <w:pPr>
              <w:pStyle w:val="13"/>
            </w:pPr>
            <w:r>
              <w:t>景观质量评分</w:t>
            </w:r>
          </w:p>
        </w:tc>
        <w:tc>
          <w:tcPr>
            <w:tcW w:w="2891" w:type="dxa"/>
            <w:vAlign w:val="center"/>
          </w:tcPr>
          <w:p w14:paraId="0FB81174">
            <w:pPr>
              <w:pStyle w:val="13"/>
            </w:pPr>
            <w:r>
              <w:t>景观质量评分</w:t>
            </w:r>
          </w:p>
        </w:tc>
        <w:tc>
          <w:tcPr>
            <w:tcW w:w="1276" w:type="dxa"/>
            <w:vAlign w:val="center"/>
          </w:tcPr>
          <w:p w14:paraId="260C19F3">
            <w:pPr>
              <w:pStyle w:val="13"/>
            </w:pPr>
            <w:r>
              <w:t>≥90分</w:t>
            </w:r>
          </w:p>
        </w:tc>
        <w:tc>
          <w:tcPr>
            <w:tcW w:w="1843" w:type="dxa"/>
            <w:vAlign w:val="center"/>
          </w:tcPr>
          <w:p w14:paraId="4C4A9F85">
            <w:pPr>
              <w:pStyle w:val="13"/>
            </w:pPr>
            <w:r>
              <w:t>工作计划</w:t>
            </w:r>
          </w:p>
        </w:tc>
      </w:tr>
      <w:tr w14:paraId="1CB98A9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E8CC2AC"/>
        </w:tc>
        <w:tc>
          <w:tcPr>
            <w:tcW w:w="1276" w:type="dxa"/>
            <w:vAlign w:val="center"/>
          </w:tcPr>
          <w:p w14:paraId="50E4B979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107D9B3C">
            <w:pPr>
              <w:pStyle w:val="13"/>
            </w:pPr>
            <w:r>
              <w:t>按工作计划完成率</w:t>
            </w:r>
          </w:p>
        </w:tc>
        <w:tc>
          <w:tcPr>
            <w:tcW w:w="2891" w:type="dxa"/>
            <w:vAlign w:val="center"/>
          </w:tcPr>
          <w:p w14:paraId="23DDBC71">
            <w:pPr>
              <w:pStyle w:val="13"/>
            </w:pPr>
            <w:r>
              <w:t>按工作计划完成率</w:t>
            </w:r>
          </w:p>
        </w:tc>
        <w:tc>
          <w:tcPr>
            <w:tcW w:w="1276" w:type="dxa"/>
            <w:vAlign w:val="center"/>
          </w:tcPr>
          <w:p w14:paraId="5060E171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1691168E">
            <w:pPr>
              <w:pStyle w:val="13"/>
            </w:pPr>
            <w:r>
              <w:t>工作计划</w:t>
            </w:r>
          </w:p>
        </w:tc>
      </w:tr>
      <w:tr w14:paraId="47D825F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B2227CB"/>
        </w:tc>
        <w:tc>
          <w:tcPr>
            <w:tcW w:w="1276" w:type="dxa"/>
            <w:vAlign w:val="center"/>
          </w:tcPr>
          <w:p w14:paraId="474231B8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22C96C4D">
            <w:pPr>
              <w:pStyle w:val="13"/>
            </w:pPr>
            <w:r>
              <w:t>预算控制数</w:t>
            </w:r>
          </w:p>
        </w:tc>
        <w:tc>
          <w:tcPr>
            <w:tcW w:w="2891" w:type="dxa"/>
            <w:vAlign w:val="center"/>
          </w:tcPr>
          <w:p w14:paraId="0690E730">
            <w:pPr>
              <w:pStyle w:val="13"/>
            </w:pPr>
            <w:r>
              <w:t>预算控制数</w:t>
            </w:r>
          </w:p>
        </w:tc>
        <w:tc>
          <w:tcPr>
            <w:tcW w:w="1276" w:type="dxa"/>
            <w:vAlign w:val="center"/>
          </w:tcPr>
          <w:p w14:paraId="5C0F90F8">
            <w:pPr>
              <w:pStyle w:val="13"/>
            </w:pPr>
            <w:r>
              <w:t>≤80万元</w:t>
            </w:r>
          </w:p>
        </w:tc>
        <w:tc>
          <w:tcPr>
            <w:tcW w:w="1843" w:type="dxa"/>
            <w:vAlign w:val="center"/>
          </w:tcPr>
          <w:p w14:paraId="79646B64">
            <w:pPr>
              <w:pStyle w:val="13"/>
            </w:pPr>
            <w:r>
              <w:t>工作计划</w:t>
            </w:r>
          </w:p>
        </w:tc>
      </w:tr>
      <w:tr w14:paraId="2812983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7B89CDF4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2AD5422E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69C7028B">
            <w:pPr>
              <w:pStyle w:val="13"/>
            </w:pPr>
            <w:r>
              <w:t>年接待游客总量</w:t>
            </w:r>
          </w:p>
        </w:tc>
        <w:tc>
          <w:tcPr>
            <w:tcW w:w="2891" w:type="dxa"/>
            <w:vAlign w:val="center"/>
          </w:tcPr>
          <w:p w14:paraId="275BC7D5">
            <w:pPr>
              <w:pStyle w:val="13"/>
            </w:pPr>
            <w:r>
              <w:t>年接待游客总量</w:t>
            </w:r>
          </w:p>
        </w:tc>
        <w:tc>
          <w:tcPr>
            <w:tcW w:w="1276" w:type="dxa"/>
            <w:vAlign w:val="center"/>
          </w:tcPr>
          <w:p w14:paraId="359F604C">
            <w:pPr>
              <w:pStyle w:val="13"/>
            </w:pPr>
            <w:r>
              <w:t>≥1500万人次</w:t>
            </w:r>
          </w:p>
        </w:tc>
        <w:tc>
          <w:tcPr>
            <w:tcW w:w="1843" w:type="dxa"/>
            <w:vAlign w:val="center"/>
          </w:tcPr>
          <w:p w14:paraId="4D3F5D61">
            <w:pPr>
              <w:pStyle w:val="13"/>
            </w:pPr>
            <w:r>
              <w:t>工作计划</w:t>
            </w:r>
          </w:p>
        </w:tc>
      </w:tr>
      <w:tr w14:paraId="5D97350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821C257"/>
        </w:tc>
        <w:tc>
          <w:tcPr>
            <w:tcW w:w="1276" w:type="dxa"/>
            <w:vAlign w:val="center"/>
          </w:tcPr>
          <w:p w14:paraId="48BE48DD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73FE5FFB">
            <w:pPr>
              <w:pStyle w:val="13"/>
            </w:pPr>
            <w:r>
              <w:t>宣传正定古城知名度</w:t>
            </w:r>
          </w:p>
        </w:tc>
        <w:tc>
          <w:tcPr>
            <w:tcW w:w="2891" w:type="dxa"/>
            <w:vAlign w:val="center"/>
          </w:tcPr>
          <w:p w14:paraId="03675253">
            <w:pPr>
              <w:pStyle w:val="13"/>
            </w:pPr>
            <w:r>
              <w:t>宣传提升正定古城知名度</w:t>
            </w:r>
          </w:p>
        </w:tc>
        <w:tc>
          <w:tcPr>
            <w:tcW w:w="1276" w:type="dxa"/>
            <w:vAlign w:val="center"/>
          </w:tcPr>
          <w:p w14:paraId="5BD10BD2">
            <w:pPr>
              <w:pStyle w:val="13"/>
            </w:pPr>
            <w:r>
              <w:t>提升</w:t>
            </w:r>
          </w:p>
        </w:tc>
        <w:tc>
          <w:tcPr>
            <w:tcW w:w="1843" w:type="dxa"/>
            <w:vAlign w:val="center"/>
          </w:tcPr>
          <w:p w14:paraId="1C17C1C9">
            <w:pPr>
              <w:pStyle w:val="13"/>
            </w:pPr>
            <w:r>
              <w:t>工作计划</w:t>
            </w:r>
          </w:p>
        </w:tc>
      </w:tr>
      <w:tr w14:paraId="5352C0A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B4AC219"/>
        </w:tc>
        <w:tc>
          <w:tcPr>
            <w:tcW w:w="1276" w:type="dxa"/>
            <w:vAlign w:val="center"/>
          </w:tcPr>
          <w:p w14:paraId="1773E29C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5BF8FA9D">
            <w:pPr>
              <w:pStyle w:val="13"/>
            </w:pPr>
            <w:r>
              <w:t>项目实施对环境的影响</w:t>
            </w:r>
          </w:p>
        </w:tc>
        <w:tc>
          <w:tcPr>
            <w:tcW w:w="2891" w:type="dxa"/>
            <w:vAlign w:val="center"/>
          </w:tcPr>
          <w:p w14:paraId="1646EF34">
            <w:pPr>
              <w:pStyle w:val="13"/>
            </w:pPr>
            <w:r>
              <w:t>项目实施对环境的影响</w:t>
            </w:r>
          </w:p>
        </w:tc>
        <w:tc>
          <w:tcPr>
            <w:tcW w:w="1276" w:type="dxa"/>
            <w:vAlign w:val="center"/>
          </w:tcPr>
          <w:p w14:paraId="3FAFC71A">
            <w:pPr>
              <w:pStyle w:val="13"/>
            </w:pPr>
            <w:r>
              <w:t>无影响</w:t>
            </w:r>
          </w:p>
        </w:tc>
        <w:tc>
          <w:tcPr>
            <w:tcW w:w="1843" w:type="dxa"/>
            <w:vAlign w:val="center"/>
          </w:tcPr>
          <w:p w14:paraId="7347AD25">
            <w:pPr>
              <w:pStyle w:val="13"/>
            </w:pPr>
            <w:r>
              <w:t>工作计划</w:t>
            </w:r>
          </w:p>
        </w:tc>
      </w:tr>
      <w:tr w14:paraId="4A389FB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9D15827"/>
        </w:tc>
        <w:tc>
          <w:tcPr>
            <w:tcW w:w="1276" w:type="dxa"/>
            <w:vAlign w:val="center"/>
          </w:tcPr>
          <w:p w14:paraId="0F6DD775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1AD9962E">
            <w:pPr>
              <w:pStyle w:val="13"/>
            </w:pPr>
            <w:r>
              <w:t>项目持续发挥作用期限</w:t>
            </w:r>
          </w:p>
        </w:tc>
        <w:tc>
          <w:tcPr>
            <w:tcW w:w="2891" w:type="dxa"/>
            <w:vAlign w:val="center"/>
          </w:tcPr>
          <w:p w14:paraId="477C2467">
            <w:pPr>
              <w:pStyle w:val="13"/>
            </w:pPr>
            <w:r>
              <w:t>项目持续发挥作用期限</w:t>
            </w:r>
          </w:p>
        </w:tc>
        <w:tc>
          <w:tcPr>
            <w:tcW w:w="1276" w:type="dxa"/>
            <w:vAlign w:val="center"/>
          </w:tcPr>
          <w:p w14:paraId="469B3E08">
            <w:pPr>
              <w:pStyle w:val="13"/>
            </w:pPr>
            <w:r>
              <w:t>持续发挥</w:t>
            </w:r>
          </w:p>
        </w:tc>
        <w:tc>
          <w:tcPr>
            <w:tcW w:w="1843" w:type="dxa"/>
            <w:vAlign w:val="center"/>
          </w:tcPr>
          <w:p w14:paraId="7D316EAD">
            <w:pPr>
              <w:pStyle w:val="13"/>
            </w:pPr>
            <w:r>
              <w:t>工作目标</w:t>
            </w:r>
          </w:p>
        </w:tc>
      </w:tr>
      <w:tr w14:paraId="1BF88D9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4FE95AD0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6D37CF5F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5F0E6FD2">
            <w:pPr>
              <w:pStyle w:val="13"/>
            </w:pPr>
            <w:r>
              <w:t>游客满意度</w:t>
            </w:r>
          </w:p>
        </w:tc>
        <w:tc>
          <w:tcPr>
            <w:tcW w:w="2891" w:type="dxa"/>
            <w:vAlign w:val="center"/>
          </w:tcPr>
          <w:p w14:paraId="7804CC39">
            <w:pPr>
              <w:pStyle w:val="13"/>
            </w:pPr>
            <w:r>
              <w:t>游客满意度</w:t>
            </w:r>
          </w:p>
        </w:tc>
        <w:tc>
          <w:tcPr>
            <w:tcW w:w="1276" w:type="dxa"/>
            <w:vAlign w:val="center"/>
          </w:tcPr>
          <w:p w14:paraId="745F4087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00994179">
            <w:pPr>
              <w:pStyle w:val="13"/>
            </w:pPr>
            <w:r>
              <w:t>工作目标</w:t>
            </w:r>
          </w:p>
        </w:tc>
      </w:tr>
    </w:tbl>
    <w:p w14:paraId="7A471C82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4822BA20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0EF9ABC4">
      <w:pPr>
        <w:spacing w:before="0" w:after="0"/>
        <w:ind w:firstLine="560"/>
        <w:jc w:val="left"/>
        <w:outlineLvl w:val="3"/>
      </w:pPr>
      <w:bookmarkStart w:id="13" w:name="_Toc_4_4_0000000014"/>
      <w:r>
        <w:rPr>
          <w:rFonts w:ascii="方正仿宋_GBK" w:hAnsi="方正仿宋_GBK" w:eastAsia="方正仿宋_GBK" w:cs="方正仿宋_GBK"/>
          <w:color w:val="000000"/>
          <w:sz w:val="28"/>
        </w:rPr>
        <w:t>11.2026年省级公共文化服务体系建设补助资金（石财教〔2025〕115号）绩效目标表</w:t>
      </w:r>
      <w:bookmarkEnd w:id="13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41C04379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2EBF4627">
            <w:pPr>
              <w:pStyle w:val="12"/>
            </w:pPr>
            <w:r>
              <w:t>357001正定县文化广电体育和旅游局本级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33056E9C">
            <w:pPr>
              <w:pStyle w:val="11"/>
            </w:pPr>
            <w:r>
              <w:t>单位：万元</w:t>
            </w:r>
          </w:p>
        </w:tc>
      </w:tr>
      <w:tr w14:paraId="6CC7D496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3F0B7A7C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59848FDE">
            <w:pPr>
              <w:pStyle w:val="13"/>
            </w:pPr>
            <w:r>
              <w:t>13012326P00005510008A</w:t>
            </w:r>
          </w:p>
        </w:tc>
        <w:tc>
          <w:tcPr>
            <w:tcW w:w="1587" w:type="dxa"/>
            <w:vAlign w:val="center"/>
          </w:tcPr>
          <w:p w14:paraId="2B9855AD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796362DB">
            <w:pPr>
              <w:pStyle w:val="13"/>
            </w:pPr>
            <w:r>
              <w:t>2026年省级公共文化服务体系建设补助资金（石财教〔2025〕115号）</w:t>
            </w:r>
          </w:p>
        </w:tc>
      </w:tr>
      <w:tr w14:paraId="352EB0ED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7C67F7A4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21F370D8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65936957">
            <w:pPr>
              <w:pStyle w:val="13"/>
            </w:pPr>
            <w:r>
              <w:t>10.00</w:t>
            </w:r>
          </w:p>
        </w:tc>
        <w:tc>
          <w:tcPr>
            <w:tcW w:w="1587" w:type="dxa"/>
            <w:vAlign w:val="center"/>
          </w:tcPr>
          <w:p w14:paraId="07AFBD14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0BA2695A">
            <w:pPr>
              <w:pStyle w:val="13"/>
            </w:pPr>
            <w:r>
              <w:t>10.00</w:t>
            </w:r>
          </w:p>
        </w:tc>
        <w:tc>
          <w:tcPr>
            <w:tcW w:w="1276" w:type="dxa"/>
            <w:vAlign w:val="center"/>
          </w:tcPr>
          <w:p w14:paraId="052321C4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4426B960">
            <w:pPr>
              <w:pStyle w:val="13"/>
            </w:pPr>
            <w:r>
              <w:t xml:space="preserve"> </w:t>
            </w:r>
          </w:p>
        </w:tc>
      </w:tr>
      <w:tr w14:paraId="0B2DBAE5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744EAD95"/>
        </w:tc>
        <w:tc>
          <w:tcPr>
            <w:tcW w:w="8618" w:type="dxa"/>
            <w:gridSpan w:val="6"/>
            <w:vAlign w:val="center"/>
          </w:tcPr>
          <w:p w14:paraId="5DDE237D">
            <w:pPr>
              <w:pStyle w:val="13"/>
            </w:pPr>
            <w:r>
              <w:t>舞台精品工程项目资金</w:t>
            </w:r>
          </w:p>
        </w:tc>
      </w:tr>
      <w:tr w14:paraId="68ECBAF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16B82EB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3A8F6421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6A1B98A4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1AE63F52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0896A857">
            <w:pPr>
              <w:pStyle w:val="14"/>
            </w:pPr>
            <w:r>
              <w:t>12月底</w:t>
            </w:r>
          </w:p>
        </w:tc>
      </w:tr>
      <w:tr w14:paraId="2BBB3A5C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15420EE5"/>
        </w:tc>
        <w:tc>
          <w:tcPr>
            <w:tcW w:w="2608" w:type="dxa"/>
            <w:gridSpan w:val="2"/>
            <w:vAlign w:val="center"/>
          </w:tcPr>
          <w:p w14:paraId="603EB7D6">
            <w:pPr>
              <w:pStyle w:val="15"/>
            </w:pPr>
            <w:r>
              <w:t>50%</w:t>
            </w:r>
          </w:p>
        </w:tc>
        <w:tc>
          <w:tcPr>
            <w:tcW w:w="1587" w:type="dxa"/>
            <w:vAlign w:val="center"/>
          </w:tcPr>
          <w:p w14:paraId="799E2F61">
            <w:pPr>
              <w:pStyle w:val="15"/>
            </w:pPr>
            <w:r>
              <w:t>100%</w:t>
            </w:r>
          </w:p>
        </w:tc>
        <w:tc>
          <w:tcPr>
            <w:tcW w:w="1304" w:type="dxa"/>
            <w:vAlign w:val="center"/>
          </w:tcPr>
          <w:p w14:paraId="74751FF7">
            <w:pPr>
              <w:pStyle w:val="15"/>
            </w:pPr>
            <w:r>
              <w:t>100%</w:t>
            </w:r>
          </w:p>
        </w:tc>
        <w:tc>
          <w:tcPr>
            <w:tcW w:w="3119" w:type="dxa"/>
            <w:gridSpan w:val="2"/>
            <w:vAlign w:val="center"/>
          </w:tcPr>
          <w:p w14:paraId="0F862F25">
            <w:pPr>
              <w:pStyle w:val="15"/>
            </w:pPr>
            <w:r>
              <w:t>100%</w:t>
            </w:r>
          </w:p>
        </w:tc>
      </w:tr>
      <w:tr w14:paraId="67361084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41DF6510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787B8EF2">
            <w:pPr>
              <w:pStyle w:val="13"/>
            </w:pPr>
            <w:r>
              <w:t>1.改编贾大山先生原著作品，打造评剧《比翼双飞》，激发“北方戏窝子”特色文化热点，让更多的人了解和喜爱这一独具特色的地方戏曲。</w:t>
            </w:r>
          </w:p>
        </w:tc>
      </w:tr>
    </w:tbl>
    <w:p w14:paraId="029C2329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17427DC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53119888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0EADE56B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6EEA1D1D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5DF3C25E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43552E90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1751C4B3">
            <w:pPr>
              <w:pStyle w:val="14"/>
            </w:pPr>
            <w:r>
              <w:t>指标值确定依据</w:t>
            </w:r>
          </w:p>
        </w:tc>
      </w:tr>
      <w:tr w14:paraId="6210D57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7CE78870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2BD9E416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45E273AB">
            <w:pPr>
              <w:pStyle w:val="13"/>
            </w:pPr>
            <w:r>
              <w:t>打造舞台精品数量</w:t>
            </w:r>
          </w:p>
        </w:tc>
        <w:tc>
          <w:tcPr>
            <w:tcW w:w="2891" w:type="dxa"/>
            <w:vAlign w:val="center"/>
          </w:tcPr>
          <w:p w14:paraId="14FFC0C4">
            <w:pPr>
              <w:pStyle w:val="13"/>
            </w:pPr>
            <w:r>
              <w:t>打造舞台精品数量</w:t>
            </w:r>
          </w:p>
        </w:tc>
        <w:tc>
          <w:tcPr>
            <w:tcW w:w="1276" w:type="dxa"/>
            <w:vAlign w:val="center"/>
          </w:tcPr>
          <w:p w14:paraId="49A2D87D">
            <w:pPr>
              <w:pStyle w:val="13"/>
            </w:pPr>
            <w:r>
              <w:t>1个</w:t>
            </w:r>
          </w:p>
        </w:tc>
        <w:tc>
          <w:tcPr>
            <w:tcW w:w="1843" w:type="dxa"/>
            <w:vAlign w:val="center"/>
          </w:tcPr>
          <w:p w14:paraId="095D7656">
            <w:pPr>
              <w:pStyle w:val="13"/>
            </w:pPr>
            <w:r>
              <w:t>项目申报书</w:t>
            </w:r>
          </w:p>
        </w:tc>
      </w:tr>
      <w:tr w14:paraId="6321211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48A6A73"/>
        </w:tc>
        <w:tc>
          <w:tcPr>
            <w:tcW w:w="1276" w:type="dxa"/>
            <w:vAlign w:val="center"/>
          </w:tcPr>
          <w:p w14:paraId="5F04000C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7A5F79FA">
            <w:pPr>
              <w:pStyle w:val="13"/>
            </w:pPr>
            <w:r>
              <w:t>文艺精品质量合格率</w:t>
            </w:r>
          </w:p>
        </w:tc>
        <w:tc>
          <w:tcPr>
            <w:tcW w:w="2891" w:type="dxa"/>
            <w:vAlign w:val="center"/>
          </w:tcPr>
          <w:p w14:paraId="2F3406DC">
            <w:pPr>
              <w:pStyle w:val="13"/>
            </w:pPr>
            <w:r>
              <w:t>作品质量合格率</w:t>
            </w:r>
          </w:p>
        </w:tc>
        <w:tc>
          <w:tcPr>
            <w:tcW w:w="1276" w:type="dxa"/>
            <w:vAlign w:val="center"/>
          </w:tcPr>
          <w:p w14:paraId="24F9424F">
            <w:pPr>
              <w:pStyle w:val="13"/>
            </w:pPr>
            <w:r>
              <w:t>100%</w:t>
            </w:r>
          </w:p>
        </w:tc>
        <w:tc>
          <w:tcPr>
            <w:tcW w:w="1843" w:type="dxa"/>
            <w:vAlign w:val="center"/>
          </w:tcPr>
          <w:p w14:paraId="4B4BC22B">
            <w:pPr>
              <w:pStyle w:val="13"/>
            </w:pPr>
            <w:r>
              <w:t>工作计划</w:t>
            </w:r>
          </w:p>
        </w:tc>
      </w:tr>
      <w:tr w14:paraId="0B09FE2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C64A6DE"/>
        </w:tc>
        <w:tc>
          <w:tcPr>
            <w:tcW w:w="1276" w:type="dxa"/>
            <w:vAlign w:val="center"/>
          </w:tcPr>
          <w:p w14:paraId="5F9F6153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332731B2">
            <w:pPr>
              <w:pStyle w:val="13"/>
            </w:pPr>
            <w:r>
              <w:t>完成时限</w:t>
            </w:r>
          </w:p>
        </w:tc>
        <w:tc>
          <w:tcPr>
            <w:tcW w:w="2891" w:type="dxa"/>
            <w:vAlign w:val="center"/>
          </w:tcPr>
          <w:p w14:paraId="68252625">
            <w:pPr>
              <w:pStyle w:val="13"/>
            </w:pPr>
            <w:r>
              <w:t>完成时限</w:t>
            </w:r>
          </w:p>
        </w:tc>
        <w:tc>
          <w:tcPr>
            <w:tcW w:w="1276" w:type="dxa"/>
            <w:vAlign w:val="center"/>
          </w:tcPr>
          <w:p w14:paraId="2E1E040D">
            <w:pPr>
              <w:pStyle w:val="13"/>
            </w:pPr>
            <w:r>
              <w:t>2026年12月前</w:t>
            </w:r>
          </w:p>
        </w:tc>
        <w:tc>
          <w:tcPr>
            <w:tcW w:w="1843" w:type="dxa"/>
            <w:vAlign w:val="center"/>
          </w:tcPr>
          <w:p w14:paraId="7D27CFDA">
            <w:pPr>
              <w:pStyle w:val="13"/>
            </w:pPr>
            <w:r>
              <w:t>工作计划</w:t>
            </w:r>
          </w:p>
        </w:tc>
      </w:tr>
      <w:tr w14:paraId="2EC4409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7EBEE3A"/>
        </w:tc>
        <w:tc>
          <w:tcPr>
            <w:tcW w:w="1276" w:type="dxa"/>
            <w:vAlign w:val="center"/>
          </w:tcPr>
          <w:p w14:paraId="478A6E14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29277EDA">
            <w:pPr>
              <w:pStyle w:val="13"/>
            </w:pPr>
            <w:r>
              <w:t>资助金额</w:t>
            </w:r>
          </w:p>
        </w:tc>
        <w:tc>
          <w:tcPr>
            <w:tcW w:w="2891" w:type="dxa"/>
            <w:vAlign w:val="center"/>
          </w:tcPr>
          <w:p w14:paraId="5A1F0D81">
            <w:pPr>
              <w:pStyle w:val="13"/>
            </w:pPr>
            <w:r>
              <w:t>单项作品资助金额</w:t>
            </w:r>
          </w:p>
        </w:tc>
        <w:tc>
          <w:tcPr>
            <w:tcW w:w="1276" w:type="dxa"/>
            <w:vAlign w:val="center"/>
          </w:tcPr>
          <w:p w14:paraId="3815F126">
            <w:pPr>
              <w:pStyle w:val="13"/>
            </w:pPr>
            <w:r>
              <w:t>≤10万元</w:t>
            </w:r>
          </w:p>
        </w:tc>
        <w:tc>
          <w:tcPr>
            <w:tcW w:w="1843" w:type="dxa"/>
            <w:vAlign w:val="center"/>
          </w:tcPr>
          <w:p w14:paraId="5DDA2CEA">
            <w:pPr>
              <w:pStyle w:val="13"/>
            </w:pPr>
            <w:r>
              <w:t>预算数</w:t>
            </w:r>
          </w:p>
        </w:tc>
      </w:tr>
      <w:tr w14:paraId="12A9669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A36D71B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2320BDFF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218B4D7B">
            <w:pPr>
              <w:pStyle w:val="13"/>
            </w:pPr>
            <w:r>
              <w:t>展现新时代河北农村风貌，激发观众爱国情怀</w:t>
            </w:r>
          </w:p>
        </w:tc>
        <w:tc>
          <w:tcPr>
            <w:tcW w:w="2891" w:type="dxa"/>
            <w:vAlign w:val="center"/>
          </w:tcPr>
          <w:p w14:paraId="15B0F7C2">
            <w:pPr>
              <w:pStyle w:val="13"/>
            </w:pPr>
            <w:r>
              <w:t>展现新时代河北农村风貌，激发观众爱国情怀</w:t>
            </w:r>
          </w:p>
        </w:tc>
        <w:tc>
          <w:tcPr>
            <w:tcW w:w="1276" w:type="dxa"/>
            <w:vAlign w:val="center"/>
          </w:tcPr>
          <w:p w14:paraId="134420F3">
            <w:pPr>
              <w:pStyle w:val="13"/>
            </w:pPr>
            <w:r>
              <w:t>积极促进</w:t>
            </w:r>
          </w:p>
        </w:tc>
        <w:tc>
          <w:tcPr>
            <w:tcW w:w="1843" w:type="dxa"/>
            <w:vAlign w:val="center"/>
          </w:tcPr>
          <w:p w14:paraId="777EF456">
            <w:pPr>
              <w:pStyle w:val="13"/>
            </w:pPr>
            <w:r>
              <w:t>历年经验</w:t>
            </w:r>
          </w:p>
        </w:tc>
      </w:tr>
      <w:tr w14:paraId="643B853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DD3FF18"/>
        </w:tc>
        <w:tc>
          <w:tcPr>
            <w:tcW w:w="1276" w:type="dxa"/>
            <w:vAlign w:val="center"/>
          </w:tcPr>
          <w:p w14:paraId="2C0DDC3D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35B1D1D7">
            <w:pPr>
              <w:pStyle w:val="13"/>
            </w:pPr>
            <w:r>
              <w:t>带动相关消费</w:t>
            </w:r>
          </w:p>
        </w:tc>
        <w:tc>
          <w:tcPr>
            <w:tcW w:w="2891" w:type="dxa"/>
            <w:vAlign w:val="center"/>
          </w:tcPr>
          <w:p w14:paraId="30E65ED3">
            <w:pPr>
              <w:pStyle w:val="13"/>
            </w:pPr>
            <w:r>
              <w:t>带动相关消费</w:t>
            </w:r>
          </w:p>
        </w:tc>
        <w:tc>
          <w:tcPr>
            <w:tcW w:w="1276" w:type="dxa"/>
            <w:vAlign w:val="center"/>
          </w:tcPr>
          <w:p w14:paraId="39311EB3">
            <w:pPr>
              <w:pStyle w:val="13"/>
            </w:pPr>
            <w:r>
              <w:t>有所带动</w:t>
            </w:r>
          </w:p>
        </w:tc>
        <w:tc>
          <w:tcPr>
            <w:tcW w:w="1843" w:type="dxa"/>
            <w:vAlign w:val="center"/>
          </w:tcPr>
          <w:p w14:paraId="1B764320">
            <w:pPr>
              <w:pStyle w:val="13"/>
            </w:pPr>
            <w:r>
              <w:t>历年经验</w:t>
            </w:r>
          </w:p>
        </w:tc>
      </w:tr>
      <w:tr w14:paraId="00F53BD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D896999"/>
        </w:tc>
        <w:tc>
          <w:tcPr>
            <w:tcW w:w="1276" w:type="dxa"/>
            <w:vAlign w:val="center"/>
          </w:tcPr>
          <w:p w14:paraId="0BD37980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68F9A34A">
            <w:pPr>
              <w:pStyle w:val="13"/>
            </w:pPr>
            <w:r>
              <w:t>项目实施对环境的影响</w:t>
            </w:r>
          </w:p>
        </w:tc>
        <w:tc>
          <w:tcPr>
            <w:tcW w:w="2891" w:type="dxa"/>
            <w:vAlign w:val="center"/>
          </w:tcPr>
          <w:p w14:paraId="300DE9E3">
            <w:pPr>
              <w:pStyle w:val="13"/>
            </w:pPr>
            <w:r>
              <w:t>项目实施对环境的影响</w:t>
            </w:r>
          </w:p>
        </w:tc>
        <w:tc>
          <w:tcPr>
            <w:tcW w:w="1276" w:type="dxa"/>
            <w:vAlign w:val="center"/>
          </w:tcPr>
          <w:p w14:paraId="2605E7FB">
            <w:pPr>
              <w:pStyle w:val="13"/>
            </w:pPr>
            <w:r>
              <w:t>无</w:t>
            </w:r>
          </w:p>
        </w:tc>
        <w:tc>
          <w:tcPr>
            <w:tcW w:w="1843" w:type="dxa"/>
            <w:vAlign w:val="center"/>
          </w:tcPr>
          <w:p w14:paraId="4704330D">
            <w:pPr>
              <w:pStyle w:val="13"/>
            </w:pPr>
            <w:r>
              <w:t>历年经验</w:t>
            </w:r>
          </w:p>
        </w:tc>
      </w:tr>
      <w:tr w14:paraId="756A3FD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AD340E7"/>
        </w:tc>
        <w:tc>
          <w:tcPr>
            <w:tcW w:w="1276" w:type="dxa"/>
            <w:vAlign w:val="center"/>
          </w:tcPr>
          <w:p w14:paraId="0C560ADE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1000D498">
            <w:pPr>
              <w:pStyle w:val="13"/>
            </w:pPr>
            <w:r>
              <w:t>对中华优秀传统文化传播的影响</w:t>
            </w:r>
          </w:p>
        </w:tc>
        <w:tc>
          <w:tcPr>
            <w:tcW w:w="2891" w:type="dxa"/>
            <w:vAlign w:val="center"/>
          </w:tcPr>
          <w:p w14:paraId="52B3084A">
            <w:pPr>
              <w:pStyle w:val="13"/>
            </w:pPr>
            <w:r>
              <w:t>对中华优秀传统文化传播的影响</w:t>
            </w:r>
          </w:p>
        </w:tc>
        <w:tc>
          <w:tcPr>
            <w:tcW w:w="1276" w:type="dxa"/>
            <w:vAlign w:val="center"/>
          </w:tcPr>
          <w:p w14:paraId="6F84380E">
            <w:pPr>
              <w:pStyle w:val="13"/>
            </w:pPr>
            <w:r>
              <w:t>有所促进</w:t>
            </w:r>
          </w:p>
        </w:tc>
        <w:tc>
          <w:tcPr>
            <w:tcW w:w="1843" w:type="dxa"/>
            <w:vAlign w:val="center"/>
          </w:tcPr>
          <w:p w14:paraId="78156EFE">
            <w:pPr>
              <w:pStyle w:val="13"/>
            </w:pPr>
            <w:r>
              <w:t>历年经验</w:t>
            </w:r>
          </w:p>
        </w:tc>
      </w:tr>
      <w:tr w14:paraId="7D3EBDA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7FB8FB86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25B7773B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7D2BC7FD">
            <w:pPr>
              <w:pStyle w:val="13"/>
            </w:pPr>
            <w:r>
              <w:t>观众满意度</w:t>
            </w:r>
          </w:p>
        </w:tc>
        <w:tc>
          <w:tcPr>
            <w:tcW w:w="2891" w:type="dxa"/>
            <w:vAlign w:val="center"/>
          </w:tcPr>
          <w:p w14:paraId="573B7060">
            <w:pPr>
              <w:pStyle w:val="13"/>
            </w:pPr>
            <w:r>
              <w:t>观众满意度</w:t>
            </w:r>
          </w:p>
        </w:tc>
        <w:tc>
          <w:tcPr>
            <w:tcW w:w="1276" w:type="dxa"/>
            <w:vAlign w:val="center"/>
          </w:tcPr>
          <w:p w14:paraId="552ABB1F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32D24EAA">
            <w:pPr>
              <w:pStyle w:val="13"/>
            </w:pPr>
            <w:r>
              <w:t>历年经验</w:t>
            </w:r>
          </w:p>
        </w:tc>
      </w:tr>
    </w:tbl>
    <w:p w14:paraId="540DD7D7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03D5F8D7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2A97F2AA">
      <w:pPr>
        <w:spacing w:before="0" w:after="0"/>
        <w:ind w:firstLine="560"/>
        <w:jc w:val="left"/>
        <w:outlineLvl w:val="3"/>
      </w:pPr>
      <w:bookmarkStart w:id="14" w:name="_Toc_4_4_0000000015"/>
      <w:r>
        <w:rPr>
          <w:rFonts w:ascii="方正仿宋_GBK" w:hAnsi="方正仿宋_GBK" w:eastAsia="方正仿宋_GBK" w:cs="方正仿宋_GBK"/>
          <w:color w:val="000000"/>
          <w:sz w:val="28"/>
        </w:rPr>
        <w:t>12.2026年省级体育彩票公益金专项资金（石财教〔2025〕119号）绩效目标表</w:t>
      </w:r>
      <w:bookmarkEnd w:id="14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002A4895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4DAAF428">
            <w:pPr>
              <w:pStyle w:val="12"/>
            </w:pPr>
            <w:r>
              <w:t>357001正定县文化广电体育和旅游局本级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7A2140B3">
            <w:pPr>
              <w:pStyle w:val="11"/>
            </w:pPr>
            <w:r>
              <w:t>单位：万元</w:t>
            </w:r>
          </w:p>
        </w:tc>
      </w:tr>
      <w:tr w14:paraId="56DE554B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717A4539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060BC628">
            <w:pPr>
              <w:pStyle w:val="13"/>
            </w:pPr>
            <w:r>
              <w:t>13012326P00005410012T</w:t>
            </w:r>
          </w:p>
        </w:tc>
        <w:tc>
          <w:tcPr>
            <w:tcW w:w="1587" w:type="dxa"/>
            <w:vAlign w:val="center"/>
          </w:tcPr>
          <w:p w14:paraId="01ED6AD5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232C0AEA">
            <w:pPr>
              <w:pStyle w:val="13"/>
            </w:pPr>
            <w:r>
              <w:t>2026年省级体育彩票公益金专项资金（石财教〔2025〕119号）</w:t>
            </w:r>
          </w:p>
        </w:tc>
      </w:tr>
      <w:tr w14:paraId="3EBB9F1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BAB7654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1F43EC2C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15DE2496">
            <w:pPr>
              <w:pStyle w:val="13"/>
            </w:pPr>
            <w:r>
              <w:t>9.00</w:t>
            </w:r>
          </w:p>
        </w:tc>
        <w:tc>
          <w:tcPr>
            <w:tcW w:w="1587" w:type="dxa"/>
            <w:vAlign w:val="center"/>
          </w:tcPr>
          <w:p w14:paraId="6252BDA8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3ADE4B3A">
            <w:pPr>
              <w:pStyle w:val="13"/>
            </w:pPr>
            <w:r>
              <w:t>9.00</w:t>
            </w:r>
          </w:p>
        </w:tc>
        <w:tc>
          <w:tcPr>
            <w:tcW w:w="1276" w:type="dxa"/>
            <w:vAlign w:val="center"/>
          </w:tcPr>
          <w:p w14:paraId="0414ED60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5C95EFEA">
            <w:pPr>
              <w:pStyle w:val="13"/>
            </w:pPr>
            <w:r>
              <w:t xml:space="preserve"> </w:t>
            </w:r>
          </w:p>
        </w:tc>
      </w:tr>
      <w:tr w14:paraId="111730D6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4EB6790A"/>
        </w:tc>
        <w:tc>
          <w:tcPr>
            <w:tcW w:w="8618" w:type="dxa"/>
            <w:gridSpan w:val="6"/>
            <w:vAlign w:val="center"/>
          </w:tcPr>
          <w:p w14:paraId="1BA32D2E">
            <w:pPr>
              <w:pStyle w:val="13"/>
            </w:pPr>
            <w:r>
              <w:t>和美乡村建设、举办体育比赛。</w:t>
            </w:r>
          </w:p>
        </w:tc>
      </w:tr>
      <w:tr w14:paraId="572933BD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601D471E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42A5C88F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7BF16E25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70E29703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3D9BA366">
            <w:pPr>
              <w:pStyle w:val="14"/>
            </w:pPr>
            <w:r>
              <w:t>12月底</w:t>
            </w:r>
          </w:p>
        </w:tc>
      </w:tr>
      <w:tr w14:paraId="27606FCE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382B8435"/>
        </w:tc>
        <w:tc>
          <w:tcPr>
            <w:tcW w:w="2608" w:type="dxa"/>
            <w:gridSpan w:val="2"/>
            <w:vAlign w:val="center"/>
          </w:tcPr>
          <w:p w14:paraId="4C47B6E7"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 w14:paraId="2E38F168"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 w14:paraId="596B0977"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 w14:paraId="7C4DE25B">
            <w:pPr>
              <w:pStyle w:val="15"/>
            </w:pPr>
            <w:r>
              <w:t>100%</w:t>
            </w:r>
          </w:p>
        </w:tc>
      </w:tr>
      <w:tr w14:paraId="12C78A55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65F217CD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6891C0A3">
            <w:pPr>
              <w:pStyle w:val="13"/>
            </w:pPr>
            <w:r>
              <w:t>1.推进全县全民健身体育设施建设，贯彻落实《全民健身条例》，推动我县群众体育事业发展。</w:t>
            </w:r>
          </w:p>
        </w:tc>
      </w:tr>
    </w:tbl>
    <w:p w14:paraId="7A1790F2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23D0347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77D9A324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6C0FB666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4D4E7B58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191F49D0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497137A3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4D6EE88C">
            <w:pPr>
              <w:pStyle w:val="14"/>
            </w:pPr>
            <w:r>
              <w:t>指标值确定依据</w:t>
            </w:r>
          </w:p>
        </w:tc>
      </w:tr>
      <w:tr w14:paraId="1B60C38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60A19485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2B9B1DC1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47A6A5E7">
            <w:pPr>
              <w:pStyle w:val="13"/>
            </w:pPr>
            <w:r>
              <w:t>工作计划完成率</w:t>
            </w:r>
          </w:p>
        </w:tc>
        <w:tc>
          <w:tcPr>
            <w:tcW w:w="2891" w:type="dxa"/>
            <w:vAlign w:val="center"/>
          </w:tcPr>
          <w:p w14:paraId="10A4D8E9">
            <w:pPr>
              <w:pStyle w:val="13"/>
            </w:pPr>
            <w:r>
              <w:t>工作计划完成率</w:t>
            </w:r>
          </w:p>
        </w:tc>
        <w:tc>
          <w:tcPr>
            <w:tcW w:w="1276" w:type="dxa"/>
            <w:vAlign w:val="center"/>
          </w:tcPr>
          <w:p w14:paraId="404E2777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7F952E29">
            <w:pPr>
              <w:pStyle w:val="13"/>
            </w:pPr>
            <w:r>
              <w:t>工作计划完成情况</w:t>
            </w:r>
          </w:p>
        </w:tc>
      </w:tr>
      <w:tr w14:paraId="286B818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C97A829"/>
        </w:tc>
        <w:tc>
          <w:tcPr>
            <w:tcW w:w="1276" w:type="dxa"/>
            <w:vAlign w:val="center"/>
          </w:tcPr>
          <w:p w14:paraId="25604DB0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315B904E">
            <w:pPr>
              <w:pStyle w:val="13"/>
            </w:pPr>
            <w:r>
              <w:t>合格率</w:t>
            </w:r>
          </w:p>
        </w:tc>
        <w:tc>
          <w:tcPr>
            <w:tcW w:w="2891" w:type="dxa"/>
            <w:vAlign w:val="center"/>
          </w:tcPr>
          <w:p w14:paraId="664E5EFD">
            <w:pPr>
              <w:pStyle w:val="13"/>
            </w:pPr>
            <w:r>
              <w:t>合格率</w:t>
            </w:r>
          </w:p>
        </w:tc>
        <w:tc>
          <w:tcPr>
            <w:tcW w:w="1276" w:type="dxa"/>
            <w:vAlign w:val="center"/>
          </w:tcPr>
          <w:p w14:paraId="49049FB7">
            <w:pPr>
              <w:pStyle w:val="13"/>
            </w:pPr>
            <w:r>
              <w:t>≥99%</w:t>
            </w:r>
          </w:p>
        </w:tc>
        <w:tc>
          <w:tcPr>
            <w:tcW w:w="1843" w:type="dxa"/>
            <w:vAlign w:val="center"/>
          </w:tcPr>
          <w:p w14:paraId="505E4F4F">
            <w:pPr>
              <w:pStyle w:val="13"/>
            </w:pPr>
            <w:r>
              <w:t>验收报告</w:t>
            </w:r>
          </w:p>
        </w:tc>
      </w:tr>
      <w:tr w14:paraId="5A1CC82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09451EA"/>
        </w:tc>
        <w:tc>
          <w:tcPr>
            <w:tcW w:w="1276" w:type="dxa"/>
            <w:vAlign w:val="center"/>
          </w:tcPr>
          <w:p w14:paraId="065F51DA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05B12BD9">
            <w:pPr>
              <w:pStyle w:val="13"/>
            </w:pPr>
            <w:r>
              <w:t>按期完成率</w:t>
            </w:r>
          </w:p>
        </w:tc>
        <w:tc>
          <w:tcPr>
            <w:tcW w:w="2891" w:type="dxa"/>
            <w:vAlign w:val="center"/>
          </w:tcPr>
          <w:p w14:paraId="57BB0773">
            <w:pPr>
              <w:pStyle w:val="13"/>
            </w:pPr>
            <w:r>
              <w:t>按期完成率</w:t>
            </w:r>
          </w:p>
        </w:tc>
        <w:tc>
          <w:tcPr>
            <w:tcW w:w="1276" w:type="dxa"/>
            <w:vAlign w:val="center"/>
          </w:tcPr>
          <w:p w14:paraId="0820C72F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2551FE75">
            <w:pPr>
              <w:pStyle w:val="13"/>
            </w:pPr>
            <w:r>
              <w:t>工作计划</w:t>
            </w:r>
          </w:p>
        </w:tc>
      </w:tr>
      <w:tr w14:paraId="6ECFFB7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E901530"/>
        </w:tc>
        <w:tc>
          <w:tcPr>
            <w:tcW w:w="1276" w:type="dxa"/>
            <w:vAlign w:val="center"/>
          </w:tcPr>
          <w:p w14:paraId="33C83B92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351AF6A2">
            <w:pPr>
              <w:pStyle w:val="13"/>
            </w:pPr>
            <w:r>
              <w:t>累计支出金额</w:t>
            </w:r>
          </w:p>
        </w:tc>
        <w:tc>
          <w:tcPr>
            <w:tcW w:w="2891" w:type="dxa"/>
            <w:vAlign w:val="center"/>
          </w:tcPr>
          <w:p w14:paraId="5226D118">
            <w:pPr>
              <w:pStyle w:val="13"/>
            </w:pPr>
            <w:r>
              <w:t>累计支出金额</w:t>
            </w:r>
          </w:p>
        </w:tc>
        <w:tc>
          <w:tcPr>
            <w:tcW w:w="1276" w:type="dxa"/>
            <w:vAlign w:val="center"/>
          </w:tcPr>
          <w:p w14:paraId="400B2269">
            <w:pPr>
              <w:pStyle w:val="13"/>
            </w:pPr>
            <w:r>
              <w:t>≤9万元</w:t>
            </w:r>
          </w:p>
        </w:tc>
        <w:tc>
          <w:tcPr>
            <w:tcW w:w="1843" w:type="dxa"/>
            <w:vAlign w:val="center"/>
          </w:tcPr>
          <w:p w14:paraId="52E2EAFA">
            <w:pPr>
              <w:pStyle w:val="13"/>
            </w:pPr>
            <w:r>
              <w:t>文件要求</w:t>
            </w:r>
          </w:p>
        </w:tc>
      </w:tr>
      <w:tr w14:paraId="7A7EF9C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6647CB6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0DAED298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1DBFDDF6">
            <w:pPr>
              <w:pStyle w:val="13"/>
            </w:pPr>
            <w:r>
              <w:t>带动相关项目消费</w:t>
            </w:r>
          </w:p>
        </w:tc>
        <w:tc>
          <w:tcPr>
            <w:tcW w:w="2891" w:type="dxa"/>
            <w:vAlign w:val="center"/>
          </w:tcPr>
          <w:p w14:paraId="114607FE">
            <w:pPr>
              <w:pStyle w:val="13"/>
            </w:pPr>
            <w:r>
              <w:t>带动相关项目消费情况</w:t>
            </w:r>
          </w:p>
        </w:tc>
        <w:tc>
          <w:tcPr>
            <w:tcW w:w="1276" w:type="dxa"/>
            <w:vAlign w:val="center"/>
          </w:tcPr>
          <w:p w14:paraId="1EE2F85F">
            <w:pPr>
              <w:pStyle w:val="13"/>
            </w:pPr>
            <w:r>
              <w:t>增长</w:t>
            </w:r>
          </w:p>
        </w:tc>
        <w:tc>
          <w:tcPr>
            <w:tcW w:w="1843" w:type="dxa"/>
            <w:vAlign w:val="center"/>
          </w:tcPr>
          <w:p w14:paraId="05D4480C">
            <w:pPr>
              <w:pStyle w:val="13"/>
            </w:pPr>
            <w:r>
              <w:t>历年经验</w:t>
            </w:r>
          </w:p>
        </w:tc>
      </w:tr>
      <w:tr w14:paraId="0C63100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63D1236"/>
        </w:tc>
        <w:tc>
          <w:tcPr>
            <w:tcW w:w="1276" w:type="dxa"/>
            <w:vAlign w:val="center"/>
          </w:tcPr>
          <w:p w14:paraId="0E8DDF05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182B4623">
            <w:pPr>
              <w:pStyle w:val="13"/>
            </w:pPr>
            <w:r>
              <w:t>对改善人民群众文体生活提升作用</w:t>
            </w:r>
          </w:p>
        </w:tc>
        <w:tc>
          <w:tcPr>
            <w:tcW w:w="2891" w:type="dxa"/>
            <w:vAlign w:val="center"/>
          </w:tcPr>
          <w:p w14:paraId="2492D0D1">
            <w:pPr>
              <w:pStyle w:val="13"/>
            </w:pPr>
            <w:r>
              <w:t>对改善人民群众文体生活提升作用</w:t>
            </w:r>
          </w:p>
        </w:tc>
        <w:tc>
          <w:tcPr>
            <w:tcW w:w="1276" w:type="dxa"/>
            <w:vAlign w:val="center"/>
          </w:tcPr>
          <w:p w14:paraId="2A5DC386">
            <w:pPr>
              <w:pStyle w:val="13"/>
            </w:pPr>
            <w:r>
              <w:t>提升</w:t>
            </w:r>
          </w:p>
        </w:tc>
        <w:tc>
          <w:tcPr>
            <w:tcW w:w="1843" w:type="dxa"/>
            <w:vAlign w:val="center"/>
          </w:tcPr>
          <w:p w14:paraId="298F192F">
            <w:pPr>
              <w:pStyle w:val="13"/>
            </w:pPr>
            <w:r>
              <w:t>历年经验</w:t>
            </w:r>
          </w:p>
        </w:tc>
      </w:tr>
      <w:tr w14:paraId="598020E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C82E10A"/>
        </w:tc>
        <w:tc>
          <w:tcPr>
            <w:tcW w:w="1276" w:type="dxa"/>
            <w:vAlign w:val="center"/>
          </w:tcPr>
          <w:p w14:paraId="242B5A8C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635F2FFB">
            <w:pPr>
              <w:pStyle w:val="13"/>
            </w:pPr>
            <w:r>
              <w:t>对生态环境产生的影响</w:t>
            </w:r>
          </w:p>
        </w:tc>
        <w:tc>
          <w:tcPr>
            <w:tcW w:w="2891" w:type="dxa"/>
            <w:vAlign w:val="center"/>
          </w:tcPr>
          <w:p w14:paraId="029FC049">
            <w:pPr>
              <w:pStyle w:val="13"/>
            </w:pPr>
            <w:r>
              <w:t>对生态环境产生的影响</w:t>
            </w:r>
          </w:p>
        </w:tc>
        <w:tc>
          <w:tcPr>
            <w:tcW w:w="1276" w:type="dxa"/>
            <w:vAlign w:val="center"/>
          </w:tcPr>
          <w:p w14:paraId="0083D2C0">
            <w:pPr>
              <w:pStyle w:val="13"/>
            </w:pPr>
            <w:r>
              <w:t>无</w:t>
            </w:r>
          </w:p>
        </w:tc>
        <w:tc>
          <w:tcPr>
            <w:tcW w:w="1843" w:type="dxa"/>
            <w:vAlign w:val="center"/>
          </w:tcPr>
          <w:p w14:paraId="1E1FA5E2">
            <w:pPr>
              <w:pStyle w:val="13"/>
            </w:pPr>
            <w:r>
              <w:t>历年经验</w:t>
            </w:r>
          </w:p>
        </w:tc>
      </w:tr>
      <w:tr w14:paraId="386EEFD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0B16AE0"/>
        </w:tc>
        <w:tc>
          <w:tcPr>
            <w:tcW w:w="1276" w:type="dxa"/>
            <w:vAlign w:val="center"/>
          </w:tcPr>
          <w:p w14:paraId="7B947311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5F338B3D">
            <w:pPr>
              <w:pStyle w:val="13"/>
            </w:pPr>
            <w:r>
              <w:t>社会影响力</w:t>
            </w:r>
          </w:p>
        </w:tc>
        <w:tc>
          <w:tcPr>
            <w:tcW w:w="2891" w:type="dxa"/>
            <w:vAlign w:val="center"/>
          </w:tcPr>
          <w:p w14:paraId="107FC162">
            <w:pPr>
              <w:pStyle w:val="13"/>
            </w:pPr>
            <w:r>
              <w:t>在全县产生重大影响，受到广大人民群众认可</w:t>
            </w:r>
          </w:p>
        </w:tc>
        <w:tc>
          <w:tcPr>
            <w:tcW w:w="1276" w:type="dxa"/>
            <w:vAlign w:val="center"/>
          </w:tcPr>
          <w:p w14:paraId="7267DDEB">
            <w:pPr>
              <w:pStyle w:val="13"/>
            </w:pPr>
            <w:r>
              <w:t>影响广泛</w:t>
            </w:r>
          </w:p>
        </w:tc>
        <w:tc>
          <w:tcPr>
            <w:tcW w:w="1843" w:type="dxa"/>
            <w:vAlign w:val="center"/>
          </w:tcPr>
          <w:p w14:paraId="47DD234D">
            <w:pPr>
              <w:pStyle w:val="13"/>
            </w:pPr>
            <w:r>
              <w:t>历年经验</w:t>
            </w:r>
          </w:p>
        </w:tc>
      </w:tr>
      <w:tr w14:paraId="2B78CA4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67BB101B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226010BF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4BD9E499">
            <w:pPr>
              <w:pStyle w:val="13"/>
            </w:pPr>
            <w:r>
              <w:t>群众满意度</w:t>
            </w:r>
          </w:p>
        </w:tc>
        <w:tc>
          <w:tcPr>
            <w:tcW w:w="2891" w:type="dxa"/>
            <w:vAlign w:val="center"/>
          </w:tcPr>
          <w:p w14:paraId="4C885864">
            <w:pPr>
              <w:pStyle w:val="13"/>
            </w:pPr>
            <w:r>
              <w:t>群众满意数占总数比例</w:t>
            </w:r>
          </w:p>
        </w:tc>
        <w:tc>
          <w:tcPr>
            <w:tcW w:w="1276" w:type="dxa"/>
            <w:vAlign w:val="center"/>
          </w:tcPr>
          <w:p w14:paraId="727289D0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4139031F">
            <w:pPr>
              <w:pStyle w:val="13"/>
            </w:pPr>
            <w:r>
              <w:t>历年经验</w:t>
            </w:r>
          </w:p>
        </w:tc>
      </w:tr>
    </w:tbl>
    <w:p w14:paraId="1CA91D74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5DC84F3A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4F968483">
      <w:pPr>
        <w:spacing w:before="0" w:after="0"/>
        <w:ind w:firstLine="560"/>
        <w:jc w:val="left"/>
        <w:outlineLvl w:val="3"/>
      </w:pPr>
      <w:bookmarkStart w:id="15" w:name="_Toc_4_4_0000000016"/>
      <w:r>
        <w:rPr>
          <w:rFonts w:ascii="方正仿宋_GBK" w:hAnsi="方正仿宋_GBK" w:eastAsia="方正仿宋_GBK" w:cs="方正仿宋_GBK"/>
          <w:color w:val="000000"/>
          <w:sz w:val="28"/>
        </w:rPr>
        <w:t>13.2026年市级公共文化服务体系建设专项资金——一般项目（石财教〔2025〕110号）绩效目标表</w:t>
      </w:r>
      <w:bookmarkEnd w:id="15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2F34929C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06574C43">
            <w:pPr>
              <w:pStyle w:val="12"/>
            </w:pPr>
            <w:r>
              <w:t>357001正定县文化广电体育和旅游局本级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1E36DC74">
            <w:pPr>
              <w:pStyle w:val="11"/>
            </w:pPr>
            <w:r>
              <w:t>单位：万元</w:t>
            </w:r>
          </w:p>
        </w:tc>
      </w:tr>
      <w:tr w14:paraId="79DDB04B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17244450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4D483CDA">
            <w:pPr>
              <w:pStyle w:val="13"/>
            </w:pPr>
            <w:r>
              <w:t>13012326P00005510014P</w:t>
            </w:r>
          </w:p>
        </w:tc>
        <w:tc>
          <w:tcPr>
            <w:tcW w:w="1587" w:type="dxa"/>
            <w:vAlign w:val="center"/>
          </w:tcPr>
          <w:p w14:paraId="0173E831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60BCBE58">
            <w:pPr>
              <w:pStyle w:val="13"/>
            </w:pPr>
            <w:r>
              <w:t>2026年市级公共文化服务体系建设专项资金——一般项目（石财教〔2025〕110号）</w:t>
            </w:r>
          </w:p>
        </w:tc>
      </w:tr>
      <w:tr w14:paraId="4F1973B2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8FEDCE6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66FB92FE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162D3A44">
            <w:pPr>
              <w:pStyle w:val="13"/>
            </w:pPr>
            <w:r>
              <w:t>2.88</w:t>
            </w:r>
          </w:p>
        </w:tc>
        <w:tc>
          <w:tcPr>
            <w:tcW w:w="1587" w:type="dxa"/>
            <w:vAlign w:val="center"/>
          </w:tcPr>
          <w:p w14:paraId="2E2D24C5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440AFA9B">
            <w:pPr>
              <w:pStyle w:val="13"/>
            </w:pPr>
            <w:r>
              <w:t>2.88</w:t>
            </w:r>
          </w:p>
        </w:tc>
        <w:tc>
          <w:tcPr>
            <w:tcW w:w="1276" w:type="dxa"/>
            <w:vAlign w:val="center"/>
          </w:tcPr>
          <w:p w14:paraId="3050E642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39074019">
            <w:pPr>
              <w:pStyle w:val="13"/>
            </w:pPr>
            <w:r>
              <w:t xml:space="preserve"> </w:t>
            </w:r>
          </w:p>
        </w:tc>
      </w:tr>
      <w:tr w14:paraId="44881195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34BF4AEE"/>
        </w:tc>
        <w:tc>
          <w:tcPr>
            <w:tcW w:w="8618" w:type="dxa"/>
            <w:gridSpan w:val="6"/>
            <w:vAlign w:val="center"/>
          </w:tcPr>
          <w:p w14:paraId="0FA81C49">
            <w:pPr>
              <w:pStyle w:val="13"/>
            </w:pPr>
            <w:r>
              <w:t>开展文化活动，提供公共文化服务等。</w:t>
            </w:r>
          </w:p>
        </w:tc>
      </w:tr>
      <w:tr w14:paraId="6BAA7A9E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283CCEB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5568388A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62354F94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15B01798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01F71891">
            <w:pPr>
              <w:pStyle w:val="14"/>
            </w:pPr>
            <w:r>
              <w:t>12月底</w:t>
            </w:r>
          </w:p>
        </w:tc>
      </w:tr>
      <w:tr w14:paraId="20091B6B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6DE97A75"/>
        </w:tc>
        <w:tc>
          <w:tcPr>
            <w:tcW w:w="2608" w:type="dxa"/>
            <w:gridSpan w:val="2"/>
            <w:vAlign w:val="center"/>
          </w:tcPr>
          <w:p w14:paraId="18C25EF9"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 w14:paraId="63DB1263"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 w14:paraId="07A1BF58"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 w14:paraId="71919CD0">
            <w:pPr>
              <w:pStyle w:val="15"/>
            </w:pPr>
            <w:r>
              <w:t>100%</w:t>
            </w:r>
          </w:p>
        </w:tc>
      </w:tr>
      <w:tr w14:paraId="7343E65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4DF5CDBB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115E6252">
            <w:pPr>
              <w:pStyle w:val="13"/>
            </w:pPr>
            <w:r>
              <w:t>1.举办群众文化活动，完善公共文化服务设施，提高机构公共文化服务能力。</w:t>
            </w:r>
          </w:p>
        </w:tc>
      </w:tr>
    </w:tbl>
    <w:p w14:paraId="7138ABD0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175086A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4C05C438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2073E35B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32D4B006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46D7FABF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49B69C3F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1F080D0B">
            <w:pPr>
              <w:pStyle w:val="14"/>
            </w:pPr>
            <w:r>
              <w:t>指标值确定依据</w:t>
            </w:r>
          </w:p>
        </w:tc>
      </w:tr>
      <w:tr w14:paraId="7A633E0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AD2FD34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09E9E168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07230F0A">
            <w:pPr>
              <w:pStyle w:val="13"/>
            </w:pPr>
            <w:r>
              <w:t>举办群众文化活动数量</w:t>
            </w:r>
          </w:p>
        </w:tc>
        <w:tc>
          <w:tcPr>
            <w:tcW w:w="2891" w:type="dxa"/>
            <w:vAlign w:val="center"/>
          </w:tcPr>
          <w:p w14:paraId="059A156C">
            <w:pPr>
              <w:pStyle w:val="13"/>
            </w:pPr>
            <w:r>
              <w:t>举办群众文化活动数量</w:t>
            </w:r>
          </w:p>
        </w:tc>
        <w:tc>
          <w:tcPr>
            <w:tcW w:w="1276" w:type="dxa"/>
            <w:vAlign w:val="center"/>
          </w:tcPr>
          <w:p w14:paraId="7CEBC3E4">
            <w:pPr>
              <w:pStyle w:val="13"/>
            </w:pPr>
            <w:r>
              <w:t>≥10场</w:t>
            </w:r>
          </w:p>
        </w:tc>
        <w:tc>
          <w:tcPr>
            <w:tcW w:w="1843" w:type="dxa"/>
            <w:vAlign w:val="center"/>
          </w:tcPr>
          <w:p w14:paraId="3A6D4677">
            <w:pPr>
              <w:pStyle w:val="13"/>
            </w:pPr>
            <w:r>
              <w:t>工作计划</w:t>
            </w:r>
          </w:p>
        </w:tc>
      </w:tr>
      <w:tr w14:paraId="2ED488E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45137EF"/>
        </w:tc>
        <w:tc>
          <w:tcPr>
            <w:tcW w:w="1276" w:type="dxa"/>
            <w:vAlign w:val="center"/>
          </w:tcPr>
          <w:p w14:paraId="3B10C6EF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06C122FE">
            <w:pPr>
              <w:pStyle w:val="13"/>
            </w:pPr>
            <w:r>
              <w:t>群众公共文化服务参与情况</w:t>
            </w:r>
          </w:p>
        </w:tc>
        <w:tc>
          <w:tcPr>
            <w:tcW w:w="2891" w:type="dxa"/>
            <w:vAlign w:val="center"/>
          </w:tcPr>
          <w:p w14:paraId="5D4E7142">
            <w:pPr>
              <w:pStyle w:val="13"/>
            </w:pPr>
            <w:r>
              <w:t>群众公共文化服务参与情况</w:t>
            </w:r>
          </w:p>
        </w:tc>
        <w:tc>
          <w:tcPr>
            <w:tcW w:w="1276" w:type="dxa"/>
            <w:vAlign w:val="center"/>
          </w:tcPr>
          <w:p w14:paraId="2BB19FDB">
            <w:pPr>
              <w:pStyle w:val="13"/>
            </w:pPr>
            <w:r>
              <w:t>逐步提升</w:t>
            </w:r>
          </w:p>
        </w:tc>
        <w:tc>
          <w:tcPr>
            <w:tcW w:w="1843" w:type="dxa"/>
            <w:vAlign w:val="center"/>
          </w:tcPr>
          <w:p w14:paraId="708C013C">
            <w:pPr>
              <w:pStyle w:val="13"/>
            </w:pPr>
            <w:r>
              <w:t>文件要求</w:t>
            </w:r>
          </w:p>
        </w:tc>
      </w:tr>
      <w:tr w14:paraId="5309FD0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1E634AD"/>
        </w:tc>
        <w:tc>
          <w:tcPr>
            <w:tcW w:w="1276" w:type="dxa"/>
            <w:vAlign w:val="center"/>
          </w:tcPr>
          <w:p w14:paraId="3DA1C383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20B7352B">
            <w:pPr>
              <w:pStyle w:val="13"/>
            </w:pPr>
            <w:r>
              <w:t>各项工作任务完成时间</w:t>
            </w:r>
          </w:p>
        </w:tc>
        <w:tc>
          <w:tcPr>
            <w:tcW w:w="2891" w:type="dxa"/>
            <w:vAlign w:val="center"/>
          </w:tcPr>
          <w:p w14:paraId="220A3319">
            <w:pPr>
              <w:pStyle w:val="13"/>
            </w:pPr>
            <w:r>
              <w:t>各项工作任务完成时间</w:t>
            </w:r>
          </w:p>
        </w:tc>
        <w:tc>
          <w:tcPr>
            <w:tcW w:w="1276" w:type="dxa"/>
            <w:vAlign w:val="center"/>
          </w:tcPr>
          <w:p w14:paraId="4BD134BC">
            <w:pPr>
              <w:pStyle w:val="13"/>
            </w:pPr>
            <w:r>
              <w:t>2026年12月底前</w:t>
            </w:r>
          </w:p>
        </w:tc>
        <w:tc>
          <w:tcPr>
            <w:tcW w:w="1843" w:type="dxa"/>
            <w:vAlign w:val="center"/>
          </w:tcPr>
          <w:p w14:paraId="33702FEC">
            <w:pPr>
              <w:pStyle w:val="13"/>
            </w:pPr>
            <w:r>
              <w:t>文件要求</w:t>
            </w:r>
          </w:p>
        </w:tc>
      </w:tr>
      <w:tr w14:paraId="365802A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C0E4B77"/>
        </w:tc>
        <w:tc>
          <w:tcPr>
            <w:tcW w:w="1276" w:type="dxa"/>
            <w:vAlign w:val="center"/>
          </w:tcPr>
          <w:p w14:paraId="092713A2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44BD3A60">
            <w:pPr>
              <w:pStyle w:val="13"/>
            </w:pPr>
            <w:r>
              <w:t>预算资金完成率</w:t>
            </w:r>
          </w:p>
        </w:tc>
        <w:tc>
          <w:tcPr>
            <w:tcW w:w="2891" w:type="dxa"/>
            <w:vAlign w:val="center"/>
          </w:tcPr>
          <w:p w14:paraId="40677E2F">
            <w:pPr>
              <w:pStyle w:val="13"/>
            </w:pPr>
            <w:r>
              <w:t>预算资金完成率</w:t>
            </w:r>
          </w:p>
        </w:tc>
        <w:tc>
          <w:tcPr>
            <w:tcW w:w="1276" w:type="dxa"/>
            <w:vAlign w:val="center"/>
          </w:tcPr>
          <w:p w14:paraId="18985EBC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4249E3F6">
            <w:pPr>
              <w:pStyle w:val="13"/>
            </w:pPr>
            <w:r>
              <w:t>文件要求</w:t>
            </w:r>
          </w:p>
        </w:tc>
      </w:tr>
      <w:tr w14:paraId="53D4F78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EE8E418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63448E2C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54DDBC56">
            <w:pPr>
              <w:pStyle w:val="13"/>
            </w:pPr>
            <w:r>
              <w:t>带动其他相关消费增收情况</w:t>
            </w:r>
          </w:p>
        </w:tc>
        <w:tc>
          <w:tcPr>
            <w:tcW w:w="2891" w:type="dxa"/>
            <w:vAlign w:val="center"/>
          </w:tcPr>
          <w:p w14:paraId="4F2244E7">
            <w:pPr>
              <w:pStyle w:val="13"/>
            </w:pPr>
            <w:r>
              <w:t>带动其他相关消费增收情况</w:t>
            </w:r>
          </w:p>
        </w:tc>
        <w:tc>
          <w:tcPr>
            <w:tcW w:w="1276" w:type="dxa"/>
            <w:vAlign w:val="center"/>
          </w:tcPr>
          <w:p w14:paraId="4E5065B0">
            <w:pPr>
              <w:pStyle w:val="13"/>
            </w:pPr>
            <w:r>
              <w:t>增长</w:t>
            </w:r>
          </w:p>
        </w:tc>
        <w:tc>
          <w:tcPr>
            <w:tcW w:w="1843" w:type="dxa"/>
            <w:vAlign w:val="center"/>
          </w:tcPr>
          <w:p w14:paraId="1E113D3A">
            <w:pPr>
              <w:pStyle w:val="13"/>
            </w:pPr>
            <w:r>
              <w:t>历年经验</w:t>
            </w:r>
          </w:p>
        </w:tc>
      </w:tr>
      <w:tr w14:paraId="00D31D3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2B44C7F"/>
        </w:tc>
        <w:tc>
          <w:tcPr>
            <w:tcW w:w="1276" w:type="dxa"/>
            <w:vAlign w:val="center"/>
          </w:tcPr>
          <w:p w14:paraId="41475389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4AEF89FE">
            <w:pPr>
              <w:pStyle w:val="13"/>
            </w:pPr>
            <w:r>
              <w:t>群众文化获得感不断满足</w:t>
            </w:r>
          </w:p>
        </w:tc>
        <w:tc>
          <w:tcPr>
            <w:tcW w:w="2891" w:type="dxa"/>
            <w:vAlign w:val="center"/>
          </w:tcPr>
          <w:p w14:paraId="342B6666">
            <w:pPr>
              <w:pStyle w:val="13"/>
            </w:pPr>
            <w:r>
              <w:t>群众文化获得感不断满足</w:t>
            </w:r>
          </w:p>
        </w:tc>
        <w:tc>
          <w:tcPr>
            <w:tcW w:w="1276" w:type="dxa"/>
            <w:vAlign w:val="center"/>
          </w:tcPr>
          <w:p w14:paraId="1BDB1911">
            <w:pPr>
              <w:pStyle w:val="13"/>
            </w:pPr>
            <w:r>
              <w:t>逐步提升</w:t>
            </w:r>
          </w:p>
        </w:tc>
        <w:tc>
          <w:tcPr>
            <w:tcW w:w="1843" w:type="dxa"/>
            <w:vAlign w:val="center"/>
          </w:tcPr>
          <w:p w14:paraId="0DD9F097">
            <w:pPr>
              <w:pStyle w:val="13"/>
            </w:pPr>
            <w:r>
              <w:t>文件要求</w:t>
            </w:r>
          </w:p>
        </w:tc>
      </w:tr>
      <w:tr w14:paraId="2C4A513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E098F91"/>
        </w:tc>
        <w:tc>
          <w:tcPr>
            <w:tcW w:w="1276" w:type="dxa"/>
            <w:vAlign w:val="center"/>
          </w:tcPr>
          <w:p w14:paraId="7F74935F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11D212F8">
            <w:pPr>
              <w:pStyle w:val="13"/>
            </w:pPr>
            <w:r>
              <w:t>项目实施对环境的影响</w:t>
            </w:r>
          </w:p>
        </w:tc>
        <w:tc>
          <w:tcPr>
            <w:tcW w:w="2891" w:type="dxa"/>
            <w:vAlign w:val="center"/>
          </w:tcPr>
          <w:p w14:paraId="5857025D">
            <w:pPr>
              <w:pStyle w:val="13"/>
            </w:pPr>
            <w:r>
              <w:t>项目实施对环境的影响</w:t>
            </w:r>
          </w:p>
        </w:tc>
        <w:tc>
          <w:tcPr>
            <w:tcW w:w="1276" w:type="dxa"/>
            <w:vAlign w:val="center"/>
          </w:tcPr>
          <w:p w14:paraId="75B118DF">
            <w:pPr>
              <w:pStyle w:val="13"/>
            </w:pPr>
            <w:r>
              <w:t>无影响</w:t>
            </w:r>
          </w:p>
        </w:tc>
        <w:tc>
          <w:tcPr>
            <w:tcW w:w="1843" w:type="dxa"/>
            <w:vAlign w:val="center"/>
          </w:tcPr>
          <w:p w14:paraId="72FED367">
            <w:pPr>
              <w:pStyle w:val="13"/>
            </w:pPr>
            <w:r>
              <w:t>历年经验</w:t>
            </w:r>
          </w:p>
        </w:tc>
      </w:tr>
      <w:tr w14:paraId="6511417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A05B635"/>
        </w:tc>
        <w:tc>
          <w:tcPr>
            <w:tcW w:w="1276" w:type="dxa"/>
            <w:vAlign w:val="center"/>
          </w:tcPr>
          <w:p w14:paraId="199724DE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07B5A487">
            <w:pPr>
              <w:pStyle w:val="13"/>
            </w:pPr>
            <w:r>
              <w:t>基本公共文化服务水平逐年提升</w:t>
            </w:r>
          </w:p>
        </w:tc>
        <w:tc>
          <w:tcPr>
            <w:tcW w:w="2891" w:type="dxa"/>
            <w:vAlign w:val="center"/>
          </w:tcPr>
          <w:p w14:paraId="317EE58F">
            <w:pPr>
              <w:pStyle w:val="13"/>
            </w:pPr>
            <w:r>
              <w:t>基本公共文化服务水平逐年提升</w:t>
            </w:r>
          </w:p>
        </w:tc>
        <w:tc>
          <w:tcPr>
            <w:tcW w:w="1276" w:type="dxa"/>
            <w:vAlign w:val="center"/>
          </w:tcPr>
          <w:p w14:paraId="7C2FB407">
            <w:pPr>
              <w:pStyle w:val="13"/>
            </w:pPr>
            <w:r>
              <w:t>逐年改善</w:t>
            </w:r>
          </w:p>
        </w:tc>
        <w:tc>
          <w:tcPr>
            <w:tcW w:w="1843" w:type="dxa"/>
            <w:vAlign w:val="center"/>
          </w:tcPr>
          <w:p w14:paraId="00D43BFD">
            <w:pPr>
              <w:pStyle w:val="13"/>
            </w:pPr>
            <w:r>
              <w:t>文件要求</w:t>
            </w:r>
          </w:p>
        </w:tc>
      </w:tr>
      <w:tr w14:paraId="76BA3CD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79FD215B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56FE229A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22D76B9F">
            <w:pPr>
              <w:pStyle w:val="13"/>
            </w:pPr>
            <w:r>
              <w:t>群众对公共文化服务满意度</w:t>
            </w:r>
          </w:p>
        </w:tc>
        <w:tc>
          <w:tcPr>
            <w:tcW w:w="2891" w:type="dxa"/>
            <w:vAlign w:val="center"/>
          </w:tcPr>
          <w:p w14:paraId="58B7222D">
            <w:pPr>
              <w:pStyle w:val="13"/>
            </w:pPr>
            <w:r>
              <w:t>群众对公共文化服务满意度</w:t>
            </w:r>
          </w:p>
        </w:tc>
        <w:tc>
          <w:tcPr>
            <w:tcW w:w="1276" w:type="dxa"/>
            <w:vAlign w:val="center"/>
          </w:tcPr>
          <w:p w14:paraId="3AC47946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4E499CFC">
            <w:pPr>
              <w:pStyle w:val="13"/>
            </w:pPr>
            <w:r>
              <w:t>工作计划</w:t>
            </w:r>
          </w:p>
        </w:tc>
      </w:tr>
    </w:tbl>
    <w:p w14:paraId="1B5CEDD8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12934500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0247A01E">
      <w:pPr>
        <w:spacing w:before="0" w:after="0"/>
        <w:ind w:firstLine="560"/>
        <w:jc w:val="left"/>
        <w:outlineLvl w:val="3"/>
      </w:pPr>
      <w:bookmarkStart w:id="16" w:name="_Toc_4_4_0000000017"/>
      <w:r>
        <w:rPr>
          <w:rFonts w:ascii="方正仿宋_GBK" w:hAnsi="方正仿宋_GBK" w:eastAsia="方正仿宋_GBK" w:cs="方正仿宋_GBK"/>
          <w:color w:val="000000"/>
          <w:sz w:val="28"/>
        </w:rPr>
        <w:t>14.2026年市级公共文化服务体系建设资金（免费开放）石财教[2025]110号绩效目标表</w:t>
      </w:r>
      <w:bookmarkEnd w:id="16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74EF927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7610AE68">
            <w:pPr>
              <w:pStyle w:val="12"/>
            </w:pPr>
            <w:r>
              <w:t>357001正定县文化广电体育和旅游局本级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38C2FD5E">
            <w:pPr>
              <w:pStyle w:val="11"/>
            </w:pPr>
            <w:r>
              <w:t>单位：万元</w:t>
            </w:r>
          </w:p>
        </w:tc>
      </w:tr>
      <w:tr w14:paraId="0F85A168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1A4FB180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2AD805A2">
            <w:pPr>
              <w:pStyle w:val="13"/>
            </w:pPr>
            <w:r>
              <w:t>13012326P00002910066B</w:t>
            </w:r>
          </w:p>
        </w:tc>
        <w:tc>
          <w:tcPr>
            <w:tcW w:w="1587" w:type="dxa"/>
            <w:vAlign w:val="center"/>
          </w:tcPr>
          <w:p w14:paraId="684ED3C8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76778A4A">
            <w:pPr>
              <w:pStyle w:val="13"/>
            </w:pPr>
            <w:r>
              <w:t>2026年市级公共文化服务体系建设资金（免费开放）石财教[2025]110号</w:t>
            </w:r>
          </w:p>
        </w:tc>
      </w:tr>
      <w:tr w14:paraId="62A36638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64AEE080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5041D2FB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54178C40">
            <w:pPr>
              <w:pStyle w:val="13"/>
            </w:pPr>
            <w:r>
              <w:t>1.50</w:t>
            </w:r>
          </w:p>
        </w:tc>
        <w:tc>
          <w:tcPr>
            <w:tcW w:w="1587" w:type="dxa"/>
            <w:vAlign w:val="center"/>
          </w:tcPr>
          <w:p w14:paraId="06D5C949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703DB77C">
            <w:pPr>
              <w:pStyle w:val="13"/>
            </w:pPr>
            <w:r>
              <w:t>1.50</w:t>
            </w:r>
          </w:p>
        </w:tc>
        <w:tc>
          <w:tcPr>
            <w:tcW w:w="1276" w:type="dxa"/>
            <w:vAlign w:val="center"/>
          </w:tcPr>
          <w:p w14:paraId="0EBB0BC3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18A3ABBD">
            <w:pPr>
              <w:pStyle w:val="13"/>
            </w:pPr>
            <w:r>
              <w:t xml:space="preserve"> </w:t>
            </w:r>
          </w:p>
        </w:tc>
      </w:tr>
      <w:tr w14:paraId="34B2EEBD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6D646DCE"/>
        </w:tc>
        <w:tc>
          <w:tcPr>
            <w:tcW w:w="8618" w:type="dxa"/>
            <w:gridSpan w:val="6"/>
            <w:vAlign w:val="center"/>
          </w:tcPr>
          <w:p w14:paraId="1FF9D6D0">
            <w:pPr>
              <w:pStyle w:val="13"/>
            </w:pPr>
            <w:r>
              <w:t>用于乡镇文化站免费开放工作</w:t>
            </w:r>
          </w:p>
        </w:tc>
      </w:tr>
      <w:tr w14:paraId="048A6084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2DD3860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1AB2BAFC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38A9DE9A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09C66BCB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5F37BAE7">
            <w:pPr>
              <w:pStyle w:val="14"/>
            </w:pPr>
            <w:r>
              <w:t>12月底</w:t>
            </w:r>
          </w:p>
        </w:tc>
      </w:tr>
      <w:tr w14:paraId="360E826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572733C1"/>
        </w:tc>
        <w:tc>
          <w:tcPr>
            <w:tcW w:w="2608" w:type="dxa"/>
            <w:gridSpan w:val="2"/>
            <w:vAlign w:val="center"/>
          </w:tcPr>
          <w:p w14:paraId="7A571F18">
            <w:pPr>
              <w:pStyle w:val="15"/>
            </w:pPr>
            <w:r>
              <w:t>100%</w:t>
            </w:r>
          </w:p>
        </w:tc>
        <w:tc>
          <w:tcPr>
            <w:tcW w:w="1587" w:type="dxa"/>
            <w:vAlign w:val="center"/>
          </w:tcPr>
          <w:p w14:paraId="13CA0F9C">
            <w:pPr>
              <w:pStyle w:val="15"/>
            </w:pPr>
            <w:r>
              <w:t>100%</w:t>
            </w:r>
          </w:p>
        </w:tc>
        <w:tc>
          <w:tcPr>
            <w:tcW w:w="1304" w:type="dxa"/>
            <w:vAlign w:val="center"/>
          </w:tcPr>
          <w:p w14:paraId="419E02EF">
            <w:pPr>
              <w:pStyle w:val="15"/>
            </w:pPr>
            <w:r>
              <w:t>100%</w:t>
            </w:r>
          </w:p>
        </w:tc>
        <w:tc>
          <w:tcPr>
            <w:tcW w:w="3119" w:type="dxa"/>
            <w:gridSpan w:val="2"/>
            <w:vAlign w:val="center"/>
          </w:tcPr>
          <w:p w14:paraId="11681E51">
            <w:pPr>
              <w:pStyle w:val="15"/>
            </w:pPr>
            <w:r>
              <w:t>100%</w:t>
            </w:r>
          </w:p>
        </w:tc>
      </w:tr>
      <w:tr w14:paraId="3FD30FC2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77B6BB76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4FA7485E">
            <w:pPr>
              <w:pStyle w:val="13"/>
            </w:pPr>
            <w:r>
              <w:t>1.乡镇综合文化站全部免费开放，全面提升基本公共文化水平。</w:t>
            </w:r>
          </w:p>
        </w:tc>
      </w:tr>
    </w:tbl>
    <w:p w14:paraId="1D614991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78F7472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021A0673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7F808F3C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075FEBDD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27AECB8D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2B487B3C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4BB326E6">
            <w:pPr>
              <w:pStyle w:val="14"/>
            </w:pPr>
            <w:r>
              <w:t>指标值确定依据</w:t>
            </w:r>
          </w:p>
        </w:tc>
      </w:tr>
      <w:tr w14:paraId="748F15B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76659F9D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5363BDC9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338A0737">
            <w:pPr>
              <w:pStyle w:val="13"/>
            </w:pPr>
            <w:r>
              <w:t>举办群众文化活动次数</w:t>
            </w:r>
          </w:p>
        </w:tc>
        <w:tc>
          <w:tcPr>
            <w:tcW w:w="2891" w:type="dxa"/>
            <w:vAlign w:val="center"/>
          </w:tcPr>
          <w:p w14:paraId="3B9A4638">
            <w:pPr>
              <w:pStyle w:val="13"/>
            </w:pPr>
            <w:r>
              <w:t>举办群众文化活动次数</w:t>
            </w:r>
          </w:p>
        </w:tc>
        <w:tc>
          <w:tcPr>
            <w:tcW w:w="1276" w:type="dxa"/>
            <w:vAlign w:val="center"/>
          </w:tcPr>
          <w:p w14:paraId="0625B72E">
            <w:pPr>
              <w:pStyle w:val="13"/>
            </w:pPr>
            <w:r>
              <w:t>≥5次</w:t>
            </w:r>
          </w:p>
        </w:tc>
        <w:tc>
          <w:tcPr>
            <w:tcW w:w="1843" w:type="dxa"/>
            <w:vAlign w:val="center"/>
          </w:tcPr>
          <w:p w14:paraId="3CA638C1">
            <w:pPr>
              <w:pStyle w:val="13"/>
            </w:pPr>
            <w:r>
              <w:t>活动方案</w:t>
            </w:r>
          </w:p>
        </w:tc>
      </w:tr>
      <w:tr w14:paraId="0C429F9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43039E5"/>
        </w:tc>
        <w:tc>
          <w:tcPr>
            <w:tcW w:w="1276" w:type="dxa"/>
            <w:vAlign w:val="center"/>
          </w:tcPr>
          <w:p w14:paraId="6894EB60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61223A18">
            <w:pPr>
              <w:pStyle w:val="13"/>
            </w:pPr>
            <w:r>
              <w:t>举办文化活动较上年增长率</w:t>
            </w:r>
          </w:p>
        </w:tc>
        <w:tc>
          <w:tcPr>
            <w:tcW w:w="2891" w:type="dxa"/>
            <w:vAlign w:val="center"/>
          </w:tcPr>
          <w:p w14:paraId="786B0728">
            <w:pPr>
              <w:pStyle w:val="13"/>
            </w:pPr>
            <w:r>
              <w:t>举办文化活动较上年增长率</w:t>
            </w:r>
          </w:p>
        </w:tc>
        <w:tc>
          <w:tcPr>
            <w:tcW w:w="1276" w:type="dxa"/>
            <w:vAlign w:val="center"/>
          </w:tcPr>
          <w:p w14:paraId="652EB9CB">
            <w:pPr>
              <w:pStyle w:val="13"/>
            </w:pPr>
            <w:r>
              <w:t>≥5％</w:t>
            </w:r>
          </w:p>
        </w:tc>
        <w:tc>
          <w:tcPr>
            <w:tcW w:w="1843" w:type="dxa"/>
            <w:vAlign w:val="center"/>
          </w:tcPr>
          <w:p w14:paraId="648E448D">
            <w:pPr>
              <w:pStyle w:val="13"/>
            </w:pPr>
            <w:r>
              <w:t>同期对比</w:t>
            </w:r>
          </w:p>
        </w:tc>
      </w:tr>
      <w:tr w14:paraId="5F4BAB6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8F36D3C"/>
        </w:tc>
        <w:tc>
          <w:tcPr>
            <w:tcW w:w="1276" w:type="dxa"/>
            <w:vAlign w:val="center"/>
          </w:tcPr>
          <w:p w14:paraId="1D4209A5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2FBA0E05">
            <w:pPr>
              <w:pStyle w:val="13"/>
            </w:pPr>
            <w:r>
              <w:t>工作计划按时完成率</w:t>
            </w:r>
          </w:p>
        </w:tc>
        <w:tc>
          <w:tcPr>
            <w:tcW w:w="2891" w:type="dxa"/>
            <w:vAlign w:val="center"/>
          </w:tcPr>
          <w:p w14:paraId="519582CB">
            <w:pPr>
              <w:pStyle w:val="13"/>
            </w:pPr>
            <w:r>
              <w:t>工作计划按时完成率</w:t>
            </w:r>
          </w:p>
        </w:tc>
        <w:tc>
          <w:tcPr>
            <w:tcW w:w="1276" w:type="dxa"/>
            <w:vAlign w:val="center"/>
          </w:tcPr>
          <w:p w14:paraId="422B1388">
            <w:pPr>
              <w:pStyle w:val="13"/>
            </w:pPr>
            <w:r>
              <w:t>≥95％</w:t>
            </w:r>
          </w:p>
        </w:tc>
        <w:tc>
          <w:tcPr>
            <w:tcW w:w="1843" w:type="dxa"/>
            <w:vAlign w:val="center"/>
          </w:tcPr>
          <w:p w14:paraId="0E2EFB27">
            <w:pPr>
              <w:pStyle w:val="13"/>
            </w:pPr>
            <w:r>
              <w:t>工作方案</w:t>
            </w:r>
          </w:p>
        </w:tc>
      </w:tr>
      <w:tr w14:paraId="55C276B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A8206CE"/>
        </w:tc>
        <w:tc>
          <w:tcPr>
            <w:tcW w:w="1276" w:type="dxa"/>
            <w:vAlign w:val="center"/>
          </w:tcPr>
          <w:p w14:paraId="346B49C5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6387984C">
            <w:pPr>
              <w:pStyle w:val="13"/>
            </w:pPr>
            <w:r>
              <w:t>平均每个文化站补助金额</w:t>
            </w:r>
          </w:p>
        </w:tc>
        <w:tc>
          <w:tcPr>
            <w:tcW w:w="2891" w:type="dxa"/>
            <w:vAlign w:val="center"/>
          </w:tcPr>
          <w:p w14:paraId="0BA96195">
            <w:pPr>
              <w:pStyle w:val="13"/>
            </w:pPr>
            <w:r>
              <w:t>平均每个文化站补助金额</w:t>
            </w:r>
          </w:p>
        </w:tc>
        <w:tc>
          <w:tcPr>
            <w:tcW w:w="1276" w:type="dxa"/>
            <w:vAlign w:val="center"/>
          </w:tcPr>
          <w:p w14:paraId="4CC6CE02">
            <w:pPr>
              <w:pStyle w:val="13"/>
            </w:pPr>
            <w:r>
              <w:t>0.5万元</w:t>
            </w:r>
          </w:p>
        </w:tc>
        <w:tc>
          <w:tcPr>
            <w:tcW w:w="1843" w:type="dxa"/>
            <w:vAlign w:val="center"/>
          </w:tcPr>
          <w:p w14:paraId="1F21BCEF">
            <w:pPr>
              <w:pStyle w:val="13"/>
            </w:pPr>
            <w:r>
              <w:t>下达文件</w:t>
            </w:r>
          </w:p>
        </w:tc>
      </w:tr>
      <w:tr w14:paraId="6D30F31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39EE16A4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04D01902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537DE385">
            <w:pPr>
              <w:pStyle w:val="13"/>
            </w:pPr>
            <w:r>
              <w:t>带动其他相关消费增收情况</w:t>
            </w:r>
          </w:p>
        </w:tc>
        <w:tc>
          <w:tcPr>
            <w:tcW w:w="2891" w:type="dxa"/>
            <w:vAlign w:val="center"/>
          </w:tcPr>
          <w:p w14:paraId="100B26F3">
            <w:pPr>
              <w:pStyle w:val="13"/>
            </w:pPr>
            <w:r>
              <w:t>带动其他相关消费增收情况</w:t>
            </w:r>
          </w:p>
        </w:tc>
        <w:tc>
          <w:tcPr>
            <w:tcW w:w="1276" w:type="dxa"/>
            <w:vAlign w:val="center"/>
          </w:tcPr>
          <w:p w14:paraId="5A0BDAC8">
            <w:pPr>
              <w:pStyle w:val="13"/>
            </w:pPr>
            <w:r>
              <w:t>增长</w:t>
            </w:r>
          </w:p>
        </w:tc>
        <w:tc>
          <w:tcPr>
            <w:tcW w:w="1843" w:type="dxa"/>
            <w:vAlign w:val="center"/>
          </w:tcPr>
          <w:p w14:paraId="37295CAB">
            <w:pPr>
              <w:pStyle w:val="13"/>
            </w:pPr>
            <w:r>
              <w:t>历年经验</w:t>
            </w:r>
          </w:p>
        </w:tc>
      </w:tr>
      <w:tr w14:paraId="38855D9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D5CEF38"/>
        </w:tc>
        <w:tc>
          <w:tcPr>
            <w:tcW w:w="1276" w:type="dxa"/>
            <w:vAlign w:val="center"/>
          </w:tcPr>
          <w:p w14:paraId="472B2B95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5AFD4091">
            <w:pPr>
              <w:pStyle w:val="13"/>
            </w:pPr>
            <w:r>
              <w:t>免费开放服务水平稳步提升</w:t>
            </w:r>
          </w:p>
        </w:tc>
        <w:tc>
          <w:tcPr>
            <w:tcW w:w="2891" w:type="dxa"/>
            <w:vAlign w:val="center"/>
          </w:tcPr>
          <w:p w14:paraId="23A2C221">
            <w:pPr>
              <w:pStyle w:val="13"/>
            </w:pPr>
            <w:r>
              <w:t>免费开放服务水平稳步提升</w:t>
            </w:r>
          </w:p>
        </w:tc>
        <w:tc>
          <w:tcPr>
            <w:tcW w:w="1276" w:type="dxa"/>
            <w:vAlign w:val="center"/>
          </w:tcPr>
          <w:p w14:paraId="0729DAC7">
            <w:pPr>
              <w:pStyle w:val="13"/>
            </w:pPr>
            <w:r>
              <w:t>提升</w:t>
            </w:r>
          </w:p>
        </w:tc>
        <w:tc>
          <w:tcPr>
            <w:tcW w:w="1843" w:type="dxa"/>
            <w:vAlign w:val="center"/>
          </w:tcPr>
          <w:p w14:paraId="71C93301">
            <w:pPr>
              <w:pStyle w:val="13"/>
            </w:pPr>
            <w:r>
              <w:t>文件要求</w:t>
            </w:r>
          </w:p>
        </w:tc>
      </w:tr>
      <w:tr w14:paraId="6B48CFE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C454EE7"/>
        </w:tc>
        <w:tc>
          <w:tcPr>
            <w:tcW w:w="1276" w:type="dxa"/>
            <w:vAlign w:val="center"/>
          </w:tcPr>
          <w:p w14:paraId="49B97FBA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1799DBAA">
            <w:pPr>
              <w:pStyle w:val="13"/>
            </w:pPr>
            <w:r>
              <w:t>项目实施对环境的影响</w:t>
            </w:r>
          </w:p>
        </w:tc>
        <w:tc>
          <w:tcPr>
            <w:tcW w:w="2891" w:type="dxa"/>
            <w:vAlign w:val="center"/>
          </w:tcPr>
          <w:p w14:paraId="19444662">
            <w:pPr>
              <w:pStyle w:val="13"/>
            </w:pPr>
            <w:r>
              <w:t>项目实施对环境的影响</w:t>
            </w:r>
          </w:p>
        </w:tc>
        <w:tc>
          <w:tcPr>
            <w:tcW w:w="1276" w:type="dxa"/>
            <w:vAlign w:val="center"/>
          </w:tcPr>
          <w:p w14:paraId="5142BCD0">
            <w:pPr>
              <w:pStyle w:val="13"/>
            </w:pPr>
            <w:r>
              <w:t>无影响</w:t>
            </w:r>
          </w:p>
        </w:tc>
        <w:tc>
          <w:tcPr>
            <w:tcW w:w="1843" w:type="dxa"/>
            <w:vAlign w:val="center"/>
          </w:tcPr>
          <w:p w14:paraId="4D6ED0E7">
            <w:pPr>
              <w:pStyle w:val="13"/>
            </w:pPr>
            <w:r>
              <w:t>历年经验</w:t>
            </w:r>
          </w:p>
        </w:tc>
      </w:tr>
      <w:tr w14:paraId="06DA926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2186707"/>
        </w:tc>
        <w:tc>
          <w:tcPr>
            <w:tcW w:w="1276" w:type="dxa"/>
            <w:vAlign w:val="center"/>
          </w:tcPr>
          <w:p w14:paraId="172330E0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4B8F9195">
            <w:pPr>
              <w:pStyle w:val="13"/>
            </w:pPr>
            <w:r>
              <w:t>公共文化服务水平提升情况</w:t>
            </w:r>
          </w:p>
        </w:tc>
        <w:tc>
          <w:tcPr>
            <w:tcW w:w="2891" w:type="dxa"/>
            <w:vAlign w:val="center"/>
          </w:tcPr>
          <w:p w14:paraId="636EB30C">
            <w:pPr>
              <w:pStyle w:val="13"/>
            </w:pPr>
            <w:r>
              <w:t>公共文化服务水平提升情况</w:t>
            </w:r>
          </w:p>
        </w:tc>
        <w:tc>
          <w:tcPr>
            <w:tcW w:w="1276" w:type="dxa"/>
            <w:vAlign w:val="center"/>
          </w:tcPr>
          <w:p w14:paraId="6CCC3E5E">
            <w:pPr>
              <w:pStyle w:val="13"/>
            </w:pPr>
            <w:r>
              <w:t>逐步提升</w:t>
            </w:r>
          </w:p>
        </w:tc>
        <w:tc>
          <w:tcPr>
            <w:tcW w:w="1843" w:type="dxa"/>
            <w:vAlign w:val="center"/>
          </w:tcPr>
          <w:p w14:paraId="673B0C4B">
            <w:pPr>
              <w:pStyle w:val="13"/>
            </w:pPr>
            <w:r>
              <w:t>历年经验</w:t>
            </w:r>
          </w:p>
        </w:tc>
      </w:tr>
      <w:tr w14:paraId="7A91113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7FC528E4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5731D91C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0361630C">
            <w:pPr>
              <w:pStyle w:val="13"/>
            </w:pPr>
            <w:r>
              <w:t>受益群众对免费开放场馆服务的满意度</w:t>
            </w:r>
          </w:p>
        </w:tc>
        <w:tc>
          <w:tcPr>
            <w:tcW w:w="2891" w:type="dxa"/>
            <w:vAlign w:val="center"/>
          </w:tcPr>
          <w:p w14:paraId="5B9CD61F">
            <w:pPr>
              <w:pStyle w:val="13"/>
            </w:pPr>
            <w:r>
              <w:t>受益群众对免费开放场馆服务的满意度</w:t>
            </w:r>
          </w:p>
        </w:tc>
        <w:tc>
          <w:tcPr>
            <w:tcW w:w="1276" w:type="dxa"/>
            <w:vAlign w:val="center"/>
          </w:tcPr>
          <w:p w14:paraId="3033D3F5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15AB2FCB">
            <w:pPr>
              <w:pStyle w:val="13"/>
            </w:pPr>
            <w:r>
              <w:t>历年经验</w:t>
            </w:r>
          </w:p>
        </w:tc>
      </w:tr>
    </w:tbl>
    <w:p w14:paraId="2AD40799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17FE6570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38DE74A5">
      <w:pPr>
        <w:spacing w:before="0" w:after="0"/>
        <w:ind w:firstLine="560"/>
        <w:jc w:val="left"/>
        <w:outlineLvl w:val="3"/>
      </w:pPr>
      <w:bookmarkStart w:id="17" w:name="_Toc_4_4_0000000018"/>
      <w:r>
        <w:rPr>
          <w:rFonts w:ascii="方正仿宋_GBK" w:hAnsi="方正仿宋_GBK" w:eastAsia="方正仿宋_GBK" w:cs="方正仿宋_GBK"/>
          <w:color w:val="000000"/>
          <w:sz w:val="28"/>
        </w:rPr>
        <w:t>15.2026年中央公共文化服务体系建设补助资金——公共体育场馆向社会免费或低收费开放（石财教[2025]82号）绩效目标表</w:t>
      </w:r>
      <w:bookmarkEnd w:id="17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4310CA0B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4FA540EF">
            <w:pPr>
              <w:pStyle w:val="12"/>
            </w:pPr>
            <w:r>
              <w:t>357001正定县文化广电体育和旅游局本级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54EF2351">
            <w:pPr>
              <w:pStyle w:val="11"/>
            </w:pPr>
            <w:r>
              <w:t>单位：万元</w:t>
            </w:r>
          </w:p>
        </w:tc>
      </w:tr>
      <w:tr w14:paraId="5819B7B9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2E578081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001D499A">
            <w:pPr>
              <w:pStyle w:val="13"/>
            </w:pPr>
            <w:r>
              <w:t>13012326P00005510011W</w:t>
            </w:r>
          </w:p>
        </w:tc>
        <w:tc>
          <w:tcPr>
            <w:tcW w:w="1587" w:type="dxa"/>
            <w:vAlign w:val="center"/>
          </w:tcPr>
          <w:p w14:paraId="719142D0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28A530CB">
            <w:pPr>
              <w:pStyle w:val="13"/>
            </w:pPr>
            <w:r>
              <w:t>2026年中央公共文化服务体系建设补助资金——公共体育场馆向社会免费或低收费开放（石财教[2025]82号）</w:t>
            </w:r>
          </w:p>
        </w:tc>
      </w:tr>
      <w:tr w14:paraId="0FD04F2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2C353F51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3228271C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0AF958FB">
            <w:pPr>
              <w:pStyle w:val="13"/>
            </w:pPr>
            <w:r>
              <w:t>20.00</w:t>
            </w:r>
          </w:p>
        </w:tc>
        <w:tc>
          <w:tcPr>
            <w:tcW w:w="1587" w:type="dxa"/>
            <w:vAlign w:val="center"/>
          </w:tcPr>
          <w:p w14:paraId="2330464C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6FD0B0DF">
            <w:pPr>
              <w:pStyle w:val="13"/>
            </w:pPr>
            <w:r>
              <w:t>20.00</w:t>
            </w:r>
          </w:p>
        </w:tc>
        <w:tc>
          <w:tcPr>
            <w:tcW w:w="1276" w:type="dxa"/>
            <w:vAlign w:val="center"/>
          </w:tcPr>
          <w:p w14:paraId="64FFA57E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476FD9CC">
            <w:pPr>
              <w:pStyle w:val="13"/>
            </w:pPr>
            <w:r>
              <w:t xml:space="preserve"> </w:t>
            </w:r>
          </w:p>
        </w:tc>
      </w:tr>
      <w:tr w14:paraId="214E08A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64A2AFEB"/>
        </w:tc>
        <w:tc>
          <w:tcPr>
            <w:tcW w:w="8618" w:type="dxa"/>
            <w:gridSpan w:val="6"/>
            <w:vAlign w:val="center"/>
          </w:tcPr>
          <w:p w14:paraId="01406B97">
            <w:pPr>
              <w:pStyle w:val="13"/>
            </w:pPr>
            <w:r>
              <w:t>用于公共体育场馆向社会免费或低收费开放</w:t>
            </w:r>
          </w:p>
        </w:tc>
      </w:tr>
      <w:tr w14:paraId="0B31CC1B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2C1C98EB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02C1D02F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2A0BC499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1B908084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6733E0C1">
            <w:pPr>
              <w:pStyle w:val="14"/>
            </w:pPr>
            <w:r>
              <w:t>12月底</w:t>
            </w:r>
          </w:p>
        </w:tc>
      </w:tr>
      <w:tr w14:paraId="22AC3529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752F59C0"/>
        </w:tc>
        <w:tc>
          <w:tcPr>
            <w:tcW w:w="2608" w:type="dxa"/>
            <w:gridSpan w:val="2"/>
            <w:vAlign w:val="center"/>
          </w:tcPr>
          <w:p w14:paraId="0271B581"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 w14:paraId="35F0D699"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 w14:paraId="076B13C3"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 w14:paraId="3111E152">
            <w:pPr>
              <w:pStyle w:val="15"/>
            </w:pPr>
            <w:r>
              <w:t>100%</w:t>
            </w:r>
          </w:p>
        </w:tc>
      </w:tr>
      <w:tr w14:paraId="789CFD6E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1B1AB95C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5DACCEFB">
            <w:pPr>
              <w:pStyle w:val="13"/>
            </w:pPr>
            <w:r>
              <w:t>1.促进我县全民健身运动发展壮大。</w:t>
            </w:r>
          </w:p>
          <w:p w14:paraId="3094D810">
            <w:pPr>
              <w:pStyle w:val="13"/>
            </w:pPr>
            <w:r>
              <w:t>2.提供健身场所，举办体育交流活动和赛事。</w:t>
            </w:r>
          </w:p>
        </w:tc>
      </w:tr>
    </w:tbl>
    <w:p w14:paraId="59980795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7F9C18E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5D1210DC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248CE5B4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4E62CAE0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6E325FCC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2BF629A9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4805501D">
            <w:pPr>
              <w:pStyle w:val="14"/>
            </w:pPr>
            <w:r>
              <w:t>指标值确定依据</w:t>
            </w:r>
          </w:p>
        </w:tc>
      </w:tr>
      <w:tr w14:paraId="0922C43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EEE02A5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58D8FF78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4A95553F">
            <w:pPr>
              <w:pStyle w:val="13"/>
            </w:pPr>
            <w:r>
              <w:t>补助场馆数量</w:t>
            </w:r>
          </w:p>
        </w:tc>
        <w:tc>
          <w:tcPr>
            <w:tcW w:w="2891" w:type="dxa"/>
            <w:vAlign w:val="center"/>
          </w:tcPr>
          <w:p w14:paraId="074E4250">
            <w:pPr>
              <w:pStyle w:val="13"/>
            </w:pPr>
            <w:r>
              <w:t>补助免费开放和低收费开放场馆数量</w:t>
            </w:r>
          </w:p>
        </w:tc>
        <w:tc>
          <w:tcPr>
            <w:tcW w:w="1276" w:type="dxa"/>
            <w:vAlign w:val="center"/>
          </w:tcPr>
          <w:p w14:paraId="40FB2AC7">
            <w:pPr>
              <w:pStyle w:val="13"/>
            </w:pPr>
            <w:r>
              <w:t>1个</w:t>
            </w:r>
          </w:p>
        </w:tc>
        <w:tc>
          <w:tcPr>
            <w:tcW w:w="1843" w:type="dxa"/>
            <w:vAlign w:val="center"/>
          </w:tcPr>
          <w:p w14:paraId="2C09BCF7">
            <w:pPr>
              <w:pStyle w:val="13"/>
            </w:pPr>
            <w:r>
              <w:t>开放场所数量</w:t>
            </w:r>
          </w:p>
        </w:tc>
      </w:tr>
      <w:tr w14:paraId="59B0349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2F4D04E"/>
        </w:tc>
        <w:tc>
          <w:tcPr>
            <w:tcW w:w="1276" w:type="dxa"/>
            <w:vAlign w:val="center"/>
          </w:tcPr>
          <w:p w14:paraId="67CFC068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242D380B">
            <w:pPr>
              <w:pStyle w:val="13"/>
            </w:pPr>
            <w:r>
              <w:t>免费或低收费开放人次</w:t>
            </w:r>
          </w:p>
        </w:tc>
        <w:tc>
          <w:tcPr>
            <w:tcW w:w="2891" w:type="dxa"/>
            <w:vAlign w:val="center"/>
          </w:tcPr>
          <w:p w14:paraId="22CB4CF3">
            <w:pPr>
              <w:pStyle w:val="13"/>
            </w:pPr>
            <w:r>
              <w:t>全年免费接待群众人次</w:t>
            </w:r>
          </w:p>
        </w:tc>
        <w:tc>
          <w:tcPr>
            <w:tcW w:w="1276" w:type="dxa"/>
            <w:vAlign w:val="center"/>
          </w:tcPr>
          <w:p w14:paraId="515A37F4">
            <w:pPr>
              <w:pStyle w:val="13"/>
            </w:pPr>
            <w:r>
              <w:t>≥80000人次</w:t>
            </w:r>
          </w:p>
        </w:tc>
        <w:tc>
          <w:tcPr>
            <w:tcW w:w="1843" w:type="dxa"/>
            <w:vAlign w:val="center"/>
          </w:tcPr>
          <w:p w14:paraId="56A437D3">
            <w:pPr>
              <w:pStyle w:val="13"/>
            </w:pPr>
            <w:r>
              <w:t>历年经验</w:t>
            </w:r>
          </w:p>
        </w:tc>
      </w:tr>
      <w:tr w14:paraId="6E0503F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8B74DEA"/>
        </w:tc>
        <w:tc>
          <w:tcPr>
            <w:tcW w:w="1276" w:type="dxa"/>
            <w:vAlign w:val="center"/>
          </w:tcPr>
          <w:p w14:paraId="7E248194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53104C81">
            <w:pPr>
              <w:pStyle w:val="13"/>
            </w:pPr>
            <w:r>
              <w:t>免费或低收费开放时长</w:t>
            </w:r>
          </w:p>
        </w:tc>
        <w:tc>
          <w:tcPr>
            <w:tcW w:w="2891" w:type="dxa"/>
            <w:vAlign w:val="center"/>
          </w:tcPr>
          <w:p w14:paraId="384C74C9">
            <w:pPr>
              <w:pStyle w:val="13"/>
            </w:pPr>
            <w:r>
              <w:t>免费或低收费开放时长</w:t>
            </w:r>
          </w:p>
        </w:tc>
        <w:tc>
          <w:tcPr>
            <w:tcW w:w="1276" w:type="dxa"/>
            <w:vAlign w:val="center"/>
          </w:tcPr>
          <w:p w14:paraId="5CEC65BC">
            <w:pPr>
              <w:pStyle w:val="13"/>
            </w:pPr>
            <w:r>
              <w:t>≥960小时</w:t>
            </w:r>
          </w:p>
        </w:tc>
        <w:tc>
          <w:tcPr>
            <w:tcW w:w="1843" w:type="dxa"/>
            <w:vAlign w:val="center"/>
          </w:tcPr>
          <w:p w14:paraId="7173DE6A">
            <w:pPr>
              <w:pStyle w:val="13"/>
            </w:pPr>
            <w:r>
              <w:t>合同要求</w:t>
            </w:r>
          </w:p>
        </w:tc>
      </w:tr>
      <w:tr w14:paraId="3F6CC48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6896633"/>
        </w:tc>
        <w:tc>
          <w:tcPr>
            <w:tcW w:w="1276" w:type="dxa"/>
            <w:vAlign w:val="center"/>
          </w:tcPr>
          <w:p w14:paraId="4E743927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7A823681">
            <w:pPr>
              <w:pStyle w:val="13"/>
            </w:pPr>
            <w:r>
              <w:t>月均补助金额</w:t>
            </w:r>
          </w:p>
        </w:tc>
        <w:tc>
          <w:tcPr>
            <w:tcW w:w="2891" w:type="dxa"/>
            <w:vAlign w:val="center"/>
          </w:tcPr>
          <w:p w14:paraId="13EEC118">
            <w:pPr>
              <w:pStyle w:val="13"/>
            </w:pPr>
            <w:r>
              <w:t>月均补助金额</w:t>
            </w:r>
          </w:p>
        </w:tc>
        <w:tc>
          <w:tcPr>
            <w:tcW w:w="1276" w:type="dxa"/>
            <w:vAlign w:val="center"/>
          </w:tcPr>
          <w:p w14:paraId="671F99D2">
            <w:pPr>
              <w:pStyle w:val="13"/>
            </w:pPr>
            <w:r>
              <w:t>≤1.7万元</w:t>
            </w:r>
          </w:p>
        </w:tc>
        <w:tc>
          <w:tcPr>
            <w:tcW w:w="1843" w:type="dxa"/>
            <w:vAlign w:val="center"/>
          </w:tcPr>
          <w:p w14:paraId="5A95EE30">
            <w:pPr>
              <w:pStyle w:val="13"/>
            </w:pPr>
            <w:r>
              <w:t>预算数</w:t>
            </w:r>
          </w:p>
        </w:tc>
      </w:tr>
      <w:tr w14:paraId="71194B5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AC6AF25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46D0DC4B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78745E2B">
            <w:pPr>
              <w:pStyle w:val="13"/>
            </w:pPr>
            <w:r>
              <w:t>公益开放时长占比</w:t>
            </w:r>
          </w:p>
        </w:tc>
        <w:tc>
          <w:tcPr>
            <w:tcW w:w="2891" w:type="dxa"/>
            <w:vAlign w:val="center"/>
          </w:tcPr>
          <w:p w14:paraId="6389C244">
            <w:pPr>
              <w:pStyle w:val="13"/>
            </w:pPr>
            <w:r>
              <w:t>场馆运营时长中，免费/低收费开放时长占比</w:t>
            </w:r>
          </w:p>
        </w:tc>
        <w:tc>
          <w:tcPr>
            <w:tcW w:w="1276" w:type="dxa"/>
            <w:vAlign w:val="center"/>
          </w:tcPr>
          <w:p w14:paraId="3E30FFBC">
            <w:pPr>
              <w:pStyle w:val="13"/>
            </w:pPr>
            <w:r>
              <w:t>≥40%</w:t>
            </w:r>
          </w:p>
        </w:tc>
        <w:tc>
          <w:tcPr>
            <w:tcW w:w="1843" w:type="dxa"/>
            <w:vAlign w:val="center"/>
          </w:tcPr>
          <w:p w14:paraId="0A6FBFAD">
            <w:pPr>
              <w:pStyle w:val="13"/>
            </w:pPr>
            <w:r>
              <w:t>历年经验</w:t>
            </w:r>
          </w:p>
        </w:tc>
      </w:tr>
      <w:tr w14:paraId="5467582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E23A5DD"/>
        </w:tc>
        <w:tc>
          <w:tcPr>
            <w:tcW w:w="1276" w:type="dxa"/>
            <w:vAlign w:val="center"/>
          </w:tcPr>
          <w:p w14:paraId="4EA4092B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79FC4F85">
            <w:pPr>
              <w:pStyle w:val="13"/>
            </w:pPr>
            <w:r>
              <w:t>对我县全民健身活动开展的促进作用</w:t>
            </w:r>
          </w:p>
        </w:tc>
        <w:tc>
          <w:tcPr>
            <w:tcW w:w="2891" w:type="dxa"/>
            <w:vAlign w:val="center"/>
          </w:tcPr>
          <w:p w14:paraId="7D0A411F">
            <w:pPr>
              <w:pStyle w:val="13"/>
            </w:pPr>
            <w:r>
              <w:t>对我县全民健身活动开展的促进作用</w:t>
            </w:r>
          </w:p>
        </w:tc>
        <w:tc>
          <w:tcPr>
            <w:tcW w:w="1276" w:type="dxa"/>
            <w:vAlign w:val="center"/>
          </w:tcPr>
          <w:p w14:paraId="34E9268F">
            <w:pPr>
              <w:pStyle w:val="13"/>
            </w:pPr>
            <w:r>
              <w:t>积极促进</w:t>
            </w:r>
          </w:p>
        </w:tc>
        <w:tc>
          <w:tcPr>
            <w:tcW w:w="1843" w:type="dxa"/>
            <w:vAlign w:val="center"/>
          </w:tcPr>
          <w:p w14:paraId="162D1173">
            <w:pPr>
              <w:pStyle w:val="13"/>
            </w:pPr>
            <w:r>
              <w:t>历年经验</w:t>
            </w:r>
          </w:p>
        </w:tc>
      </w:tr>
      <w:tr w14:paraId="2A3B8F1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AFC6760"/>
        </w:tc>
        <w:tc>
          <w:tcPr>
            <w:tcW w:w="1276" w:type="dxa"/>
            <w:vAlign w:val="center"/>
          </w:tcPr>
          <w:p w14:paraId="15B36D9A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359484BE">
            <w:pPr>
              <w:pStyle w:val="13"/>
            </w:pPr>
            <w:r>
              <w:t>能耗降低率</w:t>
            </w:r>
          </w:p>
        </w:tc>
        <w:tc>
          <w:tcPr>
            <w:tcW w:w="2891" w:type="dxa"/>
            <w:vAlign w:val="center"/>
          </w:tcPr>
          <w:p w14:paraId="05459027">
            <w:pPr>
              <w:pStyle w:val="13"/>
            </w:pPr>
            <w:r>
              <w:t>场馆年用电量较上一年下降比例</w:t>
            </w:r>
          </w:p>
        </w:tc>
        <w:tc>
          <w:tcPr>
            <w:tcW w:w="1276" w:type="dxa"/>
            <w:vAlign w:val="center"/>
          </w:tcPr>
          <w:p w14:paraId="1339D500">
            <w:pPr>
              <w:pStyle w:val="13"/>
            </w:pPr>
            <w:r>
              <w:t>≥5%</w:t>
            </w:r>
          </w:p>
        </w:tc>
        <w:tc>
          <w:tcPr>
            <w:tcW w:w="1843" w:type="dxa"/>
            <w:vAlign w:val="center"/>
          </w:tcPr>
          <w:p w14:paraId="7F7FA998">
            <w:pPr>
              <w:pStyle w:val="13"/>
            </w:pPr>
            <w:r>
              <w:t>历年经验</w:t>
            </w:r>
          </w:p>
        </w:tc>
      </w:tr>
      <w:tr w14:paraId="5D09DBC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6A4C43D"/>
        </w:tc>
        <w:tc>
          <w:tcPr>
            <w:tcW w:w="1276" w:type="dxa"/>
            <w:vAlign w:val="center"/>
          </w:tcPr>
          <w:p w14:paraId="0736E0CF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0998DD1D">
            <w:pPr>
              <w:pStyle w:val="13"/>
            </w:pPr>
            <w:r>
              <w:t>场馆健身设施完好率</w:t>
            </w:r>
          </w:p>
        </w:tc>
        <w:tc>
          <w:tcPr>
            <w:tcW w:w="2891" w:type="dxa"/>
            <w:vAlign w:val="center"/>
          </w:tcPr>
          <w:p w14:paraId="31A863ED">
            <w:pPr>
              <w:pStyle w:val="13"/>
            </w:pPr>
            <w:r>
              <w:t>场馆健身设施完好率</w:t>
            </w:r>
          </w:p>
        </w:tc>
        <w:tc>
          <w:tcPr>
            <w:tcW w:w="1276" w:type="dxa"/>
            <w:vAlign w:val="center"/>
          </w:tcPr>
          <w:p w14:paraId="274E0303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75DAD34F">
            <w:pPr>
              <w:pStyle w:val="13"/>
            </w:pPr>
            <w:r>
              <w:t>历年经验</w:t>
            </w:r>
          </w:p>
        </w:tc>
      </w:tr>
      <w:tr w14:paraId="4203A0F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244FE320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204A8D25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768E03F2">
            <w:pPr>
              <w:pStyle w:val="13"/>
            </w:pPr>
            <w:r>
              <w:t>群众满意度</w:t>
            </w:r>
          </w:p>
        </w:tc>
        <w:tc>
          <w:tcPr>
            <w:tcW w:w="2891" w:type="dxa"/>
            <w:vAlign w:val="center"/>
          </w:tcPr>
          <w:p w14:paraId="510411BD">
            <w:pPr>
              <w:pStyle w:val="13"/>
            </w:pPr>
            <w:r>
              <w:t>群众满意度</w:t>
            </w:r>
          </w:p>
        </w:tc>
        <w:tc>
          <w:tcPr>
            <w:tcW w:w="1276" w:type="dxa"/>
            <w:vAlign w:val="center"/>
          </w:tcPr>
          <w:p w14:paraId="6BCC2AE6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73E08B49">
            <w:pPr>
              <w:pStyle w:val="13"/>
            </w:pPr>
            <w:r>
              <w:t>历年经验</w:t>
            </w:r>
          </w:p>
        </w:tc>
      </w:tr>
    </w:tbl>
    <w:p w14:paraId="23BE6219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78E236AE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26A413D7">
      <w:pPr>
        <w:spacing w:before="0" w:after="0"/>
        <w:ind w:firstLine="560"/>
        <w:jc w:val="left"/>
        <w:outlineLvl w:val="3"/>
      </w:pPr>
      <w:bookmarkStart w:id="18" w:name="_Toc_4_4_0000000019"/>
      <w:r>
        <w:rPr>
          <w:rFonts w:ascii="方正仿宋_GBK" w:hAnsi="方正仿宋_GBK" w:eastAsia="方正仿宋_GBK" w:cs="方正仿宋_GBK"/>
          <w:color w:val="000000"/>
          <w:sz w:val="28"/>
        </w:rPr>
        <w:t>16.2026年中央支持地方公共文化服务体系建设补助资金——一般项目（石财教〔2025〕82号）绩效目标表</w:t>
      </w:r>
      <w:bookmarkEnd w:id="18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523687A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5311794C">
            <w:pPr>
              <w:pStyle w:val="12"/>
            </w:pPr>
            <w:r>
              <w:t>357001正定县文化广电体育和旅游局本级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40264448">
            <w:pPr>
              <w:pStyle w:val="11"/>
            </w:pPr>
            <w:r>
              <w:t>单位：万元</w:t>
            </w:r>
          </w:p>
        </w:tc>
      </w:tr>
      <w:tr w14:paraId="1C1DEB85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19ABC985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25173F9E">
            <w:pPr>
              <w:pStyle w:val="13"/>
            </w:pPr>
            <w:r>
              <w:t>13012326P000055100134</w:t>
            </w:r>
          </w:p>
        </w:tc>
        <w:tc>
          <w:tcPr>
            <w:tcW w:w="1587" w:type="dxa"/>
            <w:vAlign w:val="center"/>
          </w:tcPr>
          <w:p w14:paraId="250032B7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579E3549">
            <w:pPr>
              <w:pStyle w:val="13"/>
            </w:pPr>
            <w:r>
              <w:t>2026年中央支持地方公共文化服务体系建设补助资金——一般项目（石财教〔2025〕82号）</w:t>
            </w:r>
          </w:p>
        </w:tc>
      </w:tr>
      <w:tr w14:paraId="6B10754B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3B28297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531CAE8E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3CB9D0F4">
            <w:pPr>
              <w:pStyle w:val="13"/>
            </w:pPr>
            <w:r>
              <w:t>26.84</w:t>
            </w:r>
          </w:p>
        </w:tc>
        <w:tc>
          <w:tcPr>
            <w:tcW w:w="1587" w:type="dxa"/>
            <w:vAlign w:val="center"/>
          </w:tcPr>
          <w:p w14:paraId="43ABCF5B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1C25FC67">
            <w:pPr>
              <w:pStyle w:val="13"/>
            </w:pPr>
            <w:r>
              <w:t>26.84</w:t>
            </w:r>
          </w:p>
        </w:tc>
        <w:tc>
          <w:tcPr>
            <w:tcW w:w="1276" w:type="dxa"/>
            <w:vAlign w:val="center"/>
          </w:tcPr>
          <w:p w14:paraId="70C27F44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056A301D">
            <w:pPr>
              <w:pStyle w:val="13"/>
            </w:pPr>
            <w:r>
              <w:t xml:space="preserve"> </w:t>
            </w:r>
          </w:p>
        </w:tc>
      </w:tr>
      <w:tr w14:paraId="56D8ED2E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6B3E34BF"/>
        </w:tc>
        <w:tc>
          <w:tcPr>
            <w:tcW w:w="8618" w:type="dxa"/>
            <w:gridSpan w:val="6"/>
            <w:vAlign w:val="center"/>
          </w:tcPr>
          <w:p w14:paraId="6E67B265">
            <w:pPr>
              <w:pStyle w:val="13"/>
            </w:pPr>
            <w:r>
              <w:t>开展基本公共文化服务。</w:t>
            </w:r>
          </w:p>
        </w:tc>
      </w:tr>
      <w:tr w14:paraId="6DEB1D0E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EF603FD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1C5D294C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232055F0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7A7B9CBD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30DDEE81">
            <w:pPr>
              <w:pStyle w:val="14"/>
            </w:pPr>
            <w:r>
              <w:t>12月底</w:t>
            </w:r>
          </w:p>
        </w:tc>
      </w:tr>
      <w:tr w14:paraId="394EC087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0A6EDC1E"/>
        </w:tc>
        <w:tc>
          <w:tcPr>
            <w:tcW w:w="2608" w:type="dxa"/>
            <w:gridSpan w:val="2"/>
            <w:vAlign w:val="center"/>
          </w:tcPr>
          <w:p w14:paraId="56A39571"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 w14:paraId="398F4068"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 w14:paraId="220C9881"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 w14:paraId="374730CA">
            <w:pPr>
              <w:pStyle w:val="15"/>
            </w:pPr>
            <w:r>
              <w:t>100%</w:t>
            </w:r>
          </w:p>
        </w:tc>
      </w:tr>
      <w:tr w14:paraId="1B393F5A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79B615DE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55E5D988">
            <w:pPr>
              <w:pStyle w:val="13"/>
            </w:pPr>
            <w:r>
              <w:t>1.引导和支持地方提供基本公共文化服务项目，改善基层公共文化体育设施条件，加强基层公共文化服务人才队伍建设等，支持加快构建现代公共文化服务体系。</w:t>
            </w:r>
          </w:p>
        </w:tc>
      </w:tr>
    </w:tbl>
    <w:p w14:paraId="44CDCFEE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2E0A1E0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30CC658C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37ADA4DF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373D78C6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57091921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16B5EF08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2E53C040">
            <w:pPr>
              <w:pStyle w:val="14"/>
            </w:pPr>
            <w:r>
              <w:t>指标值确定依据</w:t>
            </w:r>
          </w:p>
        </w:tc>
      </w:tr>
      <w:tr w14:paraId="7E4D9C7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323AF8E3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37EF02D1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13C000CE">
            <w:pPr>
              <w:pStyle w:val="13"/>
            </w:pPr>
            <w:r>
              <w:t>公共文化设施达标率</w:t>
            </w:r>
          </w:p>
        </w:tc>
        <w:tc>
          <w:tcPr>
            <w:tcW w:w="2891" w:type="dxa"/>
            <w:vAlign w:val="center"/>
          </w:tcPr>
          <w:p w14:paraId="4319A548">
            <w:pPr>
              <w:pStyle w:val="13"/>
            </w:pPr>
            <w:r>
              <w:t>公共文化设施达标率</w:t>
            </w:r>
          </w:p>
        </w:tc>
        <w:tc>
          <w:tcPr>
            <w:tcW w:w="1276" w:type="dxa"/>
            <w:vAlign w:val="center"/>
          </w:tcPr>
          <w:p w14:paraId="78B196CA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71D553F3">
            <w:pPr>
              <w:pStyle w:val="13"/>
            </w:pPr>
            <w:r>
              <w:t>文件要求</w:t>
            </w:r>
          </w:p>
        </w:tc>
      </w:tr>
      <w:tr w14:paraId="6CB077A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FAE4545"/>
        </w:tc>
        <w:tc>
          <w:tcPr>
            <w:tcW w:w="1276" w:type="dxa"/>
            <w:vAlign w:val="center"/>
          </w:tcPr>
          <w:p w14:paraId="3B55534B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1306CF54">
            <w:pPr>
              <w:pStyle w:val="13"/>
            </w:pPr>
            <w:r>
              <w:t>公共文化活动质量达标率</w:t>
            </w:r>
          </w:p>
        </w:tc>
        <w:tc>
          <w:tcPr>
            <w:tcW w:w="2891" w:type="dxa"/>
            <w:vAlign w:val="center"/>
          </w:tcPr>
          <w:p w14:paraId="6BBBEA8F">
            <w:pPr>
              <w:pStyle w:val="13"/>
            </w:pPr>
            <w:r>
              <w:t>公共文化活动质量达标率</w:t>
            </w:r>
          </w:p>
        </w:tc>
        <w:tc>
          <w:tcPr>
            <w:tcW w:w="1276" w:type="dxa"/>
            <w:vAlign w:val="center"/>
          </w:tcPr>
          <w:p w14:paraId="0C33DF9F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1DD041B7">
            <w:pPr>
              <w:pStyle w:val="13"/>
            </w:pPr>
            <w:r>
              <w:t>文件要求</w:t>
            </w:r>
          </w:p>
        </w:tc>
      </w:tr>
      <w:tr w14:paraId="09F1B62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CB9A0E6"/>
        </w:tc>
        <w:tc>
          <w:tcPr>
            <w:tcW w:w="1276" w:type="dxa"/>
            <w:vAlign w:val="center"/>
          </w:tcPr>
          <w:p w14:paraId="77A2B9F8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2506F60E">
            <w:pPr>
              <w:pStyle w:val="13"/>
            </w:pPr>
            <w:r>
              <w:t>按时完成率</w:t>
            </w:r>
          </w:p>
        </w:tc>
        <w:tc>
          <w:tcPr>
            <w:tcW w:w="2891" w:type="dxa"/>
            <w:vAlign w:val="center"/>
          </w:tcPr>
          <w:p w14:paraId="7F6E9425">
            <w:pPr>
              <w:pStyle w:val="13"/>
            </w:pPr>
            <w:r>
              <w:t>按时完成率</w:t>
            </w:r>
          </w:p>
        </w:tc>
        <w:tc>
          <w:tcPr>
            <w:tcW w:w="1276" w:type="dxa"/>
            <w:vAlign w:val="center"/>
          </w:tcPr>
          <w:p w14:paraId="4268480A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31081777">
            <w:pPr>
              <w:pStyle w:val="13"/>
            </w:pPr>
            <w:r>
              <w:t>完成情况</w:t>
            </w:r>
          </w:p>
        </w:tc>
      </w:tr>
      <w:tr w14:paraId="7942E71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F29E5F1"/>
        </w:tc>
        <w:tc>
          <w:tcPr>
            <w:tcW w:w="1276" w:type="dxa"/>
            <w:vAlign w:val="center"/>
          </w:tcPr>
          <w:p w14:paraId="5AA1E767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3C2C2AC1">
            <w:pPr>
              <w:pStyle w:val="13"/>
            </w:pPr>
            <w:r>
              <w:t>预算控制数</w:t>
            </w:r>
          </w:p>
        </w:tc>
        <w:tc>
          <w:tcPr>
            <w:tcW w:w="2891" w:type="dxa"/>
            <w:vAlign w:val="center"/>
          </w:tcPr>
          <w:p w14:paraId="5385CCCB">
            <w:pPr>
              <w:pStyle w:val="13"/>
            </w:pPr>
            <w:r>
              <w:t>预算控制数</w:t>
            </w:r>
          </w:p>
        </w:tc>
        <w:tc>
          <w:tcPr>
            <w:tcW w:w="1276" w:type="dxa"/>
            <w:vAlign w:val="center"/>
          </w:tcPr>
          <w:p w14:paraId="11DEA905">
            <w:pPr>
              <w:pStyle w:val="13"/>
            </w:pPr>
            <w:r>
              <w:t>≤26.84万元</w:t>
            </w:r>
          </w:p>
        </w:tc>
        <w:tc>
          <w:tcPr>
            <w:tcW w:w="1843" w:type="dxa"/>
            <w:vAlign w:val="center"/>
          </w:tcPr>
          <w:p w14:paraId="7B06F37A">
            <w:pPr>
              <w:pStyle w:val="13"/>
            </w:pPr>
            <w:r>
              <w:t>分配方案</w:t>
            </w:r>
          </w:p>
        </w:tc>
      </w:tr>
      <w:tr w14:paraId="69515C6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604A1ACF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1DA3F659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4A0063DC">
            <w:pPr>
              <w:pStyle w:val="13"/>
            </w:pPr>
            <w:r>
              <w:t>群众文化活动参加人次增长率</w:t>
            </w:r>
          </w:p>
        </w:tc>
        <w:tc>
          <w:tcPr>
            <w:tcW w:w="2891" w:type="dxa"/>
            <w:vAlign w:val="center"/>
          </w:tcPr>
          <w:p w14:paraId="71C2E636">
            <w:pPr>
              <w:pStyle w:val="13"/>
            </w:pPr>
            <w:r>
              <w:t>群众文化活动参加人次增长率</w:t>
            </w:r>
          </w:p>
        </w:tc>
        <w:tc>
          <w:tcPr>
            <w:tcW w:w="1276" w:type="dxa"/>
            <w:vAlign w:val="center"/>
          </w:tcPr>
          <w:p w14:paraId="6A46E8BF">
            <w:pPr>
              <w:pStyle w:val="13"/>
            </w:pPr>
            <w:r>
              <w:t>≥3%</w:t>
            </w:r>
          </w:p>
        </w:tc>
        <w:tc>
          <w:tcPr>
            <w:tcW w:w="1843" w:type="dxa"/>
            <w:vAlign w:val="center"/>
          </w:tcPr>
          <w:p w14:paraId="78E5F3CC">
            <w:pPr>
              <w:pStyle w:val="13"/>
            </w:pPr>
            <w:r>
              <w:t>文件要求</w:t>
            </w:r>
          </w:p>
        </w:tc>
      </w:tr>
      <w:tr w14:paraId="5C946C7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F6EBCFC"/>
        </w:tc>
        <w:tc>
          <w:tcPr>
            <w:tcW w:w="1276" w:type="dxa"/>
            <w:vAlign w:val="center"/>
          </w:tcPr>
          <w:p w14:paraId="631A708F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6819EC11">
            <w:pPr>
              <w:pStyle w:val="13"/>
            </w:pPr>
            <w:r>
              <w:t>带动其他相关消费增收情况</w:t>
            </w:r>
          </w:p>
        </w:tc>
        <w:tc>
          <w:tcPr>
            <w:tcW w:w="2891" w:type="dxa"/>
            <w:vAlign w:val="center"/>
          </w:tcPr>
          <w:p w14:paraId="7446FDB7">
            <w:pPr>
              <w:pStyle w:val="13"/>
            </w:pPr>
            <w:r>
              <w:t>带动其他相关消费增收情况</w:t>
            </w:r>
          </w:p>
        </w:tc>
        <w:tc>
          <w:tcPr>
            <w:tcW w:w="1276" w:type="dxa"/>
            <w:vAlign w:val="center"/>
          </w:tcPr>
          <w:p w14:paraId="6FC2AA2D">
            <w:pPr>
              <w:pStyle w:val="13"/>
            </w:pPr>
            <w:r>
              <w:t>增长</w:t>
            </w:r>
          </w:p>
        </w:tc>
        <w:tc>
          <w:tcPr>
            <w:tcW w:w="1843" w:type="dxa"/>
            <w:vAlign w:val="center"/>
          </w:tcPr>
          <w:p w14:paraId="2FB72039">
            <w:pPr>
              <w:pStyle w:val="13"/>
            </w:pPr>
            <w:r>
              <w:t>历年经验</w:t>
            </w:r>
          </w:p>
        </w:tc>
      </w:tr>
      <w:tr w14:paraId="58A7A2B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7D63935"/>
        </w:tc>
        <w:tc>
          <w:tcPr>
            <w:tcW w:w="1276" w:type="dxa"/>
            <w:vAlign w:val="center"/>
          </w:tcPr>
          <w:p w14:paraId="144E7270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0B21DF20">
            <w:pPr>
              <w:pStyle w:val="13"/>
            </w:pPr>
            <w:r>
              <w:t>项目实施对环境的影响</w:t>
            </w:r>
          </w:p>
        </w:tc>
        <w:tc>
          <w:tcPr>
            <w:tcW w:w="2891" w:type="dxa"/>
            <w:vAlign w:val="center"/>
          </w:tcPr>
          <w:p w14:paraId="4FAC709F">
            <w:pPr>
              <w:pStyle w:val="13"/>
            </w:pPr>
            <w:r>
              <w:t>项目实施对环境的影响</w:t>
            </w:r>
          </w:p>
        </w:tc>
        <w:tc>
          <w:tcPr>
            <w:tcW w:w="1276" w:type="dxa"/>
            <w:vAlign w:val="center"/>
          </w:tcPr>
          <w:p w14:paraId="04F0F1F3">
            <w:pPr>
              <w:pStyle w:val="13"/>
            </w:pPr>
            <w:r>
              <w:t>无影响</w:t>
            </w:r>
          </w:p>
        </w:tc>
        <w:tc>
          <w:tcPr>
            <w:tcW w:w="1843" w:type="dxa"/>
            <w:vAlign w:val="center"/>
          </w:tcPr>
          <w:p w14:paraId="36AE39B1">
            <w:pPr>
              <w:pStyle w:val="13"/>
            </w:pPr>
            <w:r>
              <w:t>历年经验</w:t>
            </w:r>
          </w:p>
        </w:tc>
      </w:tr>
      <w:tr w14:paraId="474E53A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6CE17CD"/>
        </w:tc>
        <w:tc>
          <w:tcPr>
            <w:tcW w:w="1276" w:type="dxa"/>
            <w:vAlign w:val="center"/>
          </w:tcPr>
          <w:p w14:paraId="5F07126C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03114991">
            <w:pPr>
              <w:pStyle w:val="13"/>
            </w:pPr>
            <w:r>
              <w:t>基本公共文化服务水平逐年提升</w:t>
            </w:r>
          </w:p>
        </w:tc>
        <w:tc>
          <w:tcPr>
            <w:tcW w:w="2891" w:type="dxa"/>
            <w:vAlign w:val="center"/>
          </w:tcPr>
          <w:p w14:paraId="5F37D918">
            <w:pPr>
              <w:pStyle w:val="13"/>
            </w:pPr>
            <w:r>
              <w:t>基本公共文化服务水平逐年提升</w:t>
            </w:r>
          </w:p>
        </w:tc>
        <w:tc>
          <w:tcPr>
            <w:tcW w:w="1276" w:type="dxa"/>
            <w:vAlign w:val="center"/>
          </w:tcPr>
          <w:p w14:paraId="33AB4245">
            <w:pPr>
              <w:pStyle w:val="13"/>
            </w:pPr>
            <w:r>
              <w:t>逐年改善</w:t>
            </w:r>
          </w:p>
        </w:tc>
        <w:tc>
          <w:tcPr>
            <w:tcW w:w="1843" w:type="dxa"/>
            <w:vAlign w:val="center"/>
          </w:tcPr>
          <w:p w14:paraId="7142A893">
            <w:pPr>
              <w:pStyle w:val="13"/>
            </w:pPr>
            <w:r>
              <w:t>文件要求</w:t>
            </w:r>
          </w:p>
        </w:tc>
      </w:tr>
      <w:tr w14:paraId="2BDE2E0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3D85BB8F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742A2BD1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4B1740D4">
            <w:pPr>
              <w:pStyle w:val="13"/>
            </w:pPr>
            <w:r>
              <w:t>群众对国家基本公共文化服务满意</w:t>
            </w:r>
          </w:p>
        </w:tc>
        <w:tc>
          <w:tcPr>
            <w:tcW w:w="2891" w:type="dxa"/>
            <w:vAlign w:val="center"/>
          </w:tcPr>
          <w:p w14:paraId="793BF653">
            <w:pPr>
              <w:pStyle w:val="13"/>
            </w:pPr>
            <w:r>
              <w:t>群众对国家基本公共文化服务满意</w:t>
            </w:r>
          </w:p>
        </w:tc>
        <w:tc>
          <w:tcPr>
            <w:tcW w:w="1276" w:type="dxa"/>
            <w:vAlign w:val="center"/>
          </w:tcPr>
          <w:p w14:paraId="0548A648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0399AEA6">
            <w:pPr>
              <w:pStyle w:val="13"/>
            </w:pPr>
            <w:r>
              <w:t>历年经验</w:t>
            </w:r>
          </w:p>
        </w:tc>
      </w:tr>
    </w:tbl>
    <w:p w14:paraId="37486EEC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4943F9DF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284320D5">
      <w:pPr>
        <w:spacing w:before="0" w:after="0"/>
        <w:ind w:firstLine="560"/>
        <w:jc w:val="left"/>
        <w:outlineLvl w:val="3"/>
      </w:pPr>
      <w:bookmarkStart w:id="19" w:name="_Toc_4_4_0000000020"/>
      <w:r>
        <w:rPr>
          <w:rFonts w:ascii="方正仿宋_GBK" w:hAnsi="方正仿宋_GBK" w:eastAsia="方正仿宋_GBK" w:cs="方正仿宋_GBK"/>
          <w:color w:val="000000"/>
          <w:sz w:val="28"/>
        </w:rPr>
        <w:t>17.2026年中央支持地方公共文化服务体系建设补助资金（免费开放）石财教[2025]82号绩效目标表</w:t>
      </w:r>
      <w:bookmarkEnd w:id="19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4E38AE4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1F5C7921">
            <w:pPr>
              <w:pStyle w:val="12"/>
            </w:pPr>
            <w:r>
              <w:t>357001正定县文化广电体育和旅游局本级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03AA0B57">
            <w:pPr>
              <w:pStyle w:val="11"/>
            </w:pPr>
            <w:r>
              <w:t>单位：万元</w:t>
            </w:r>
          </w:p>
        </w:tc>
      </w:tr>
      <w:tr w14:paraId="20DECF8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4390AC52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10EF168D">
            <w:pPr>
              <w:pStyle w:val="13"/>
            </w:pPr>
            <w:r>
              <w:t>13012326P00002910065P</w:t>
            </w:r>
          </w:p>
        </w:tc>
        <w:tc>
          <w:tcPr>
            <w:tcW w:w="1587" w:type="dxa"/>
            <w:vAlign w:val="center"/>
          </w:tcPr>
          <w:p w14:paraId="637984FF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648463B2">
            <w:pPr>
              <w:pStyle w:val="13"/>
            </w:pPr>
            <w:r>
              <w:t>2026年中央支持地方公共文化服务体系建设补助资金（免费开放）石财教[2025]82号</w:t>
            </w:r>
          </w:p>
        </w:tc>
      </w:tr>
      <w:tr w14:paraId="183DF739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6EFB231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3F16D105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2BB483CF">
            <w:pPr>
              <w:pStyle w:val="13"/>
            </w:pPr>
            <w:r>
              <w:t>9.00</w:t>
            </w:r>
          </w:p>
        </w:tc>
        <w:tc>
          <w:tcPr>
            <w:tcW w:w="1587" w:type="dxa"/>
            <w:vAlign w:val="center"/>
          </w:tcPr>
          <w:p w14:paraId="1C99EB0E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65EB2A1A">
            <w:pPr>
              <w:pStyle w:val="13"/>
            </w:pPr>
            <w:r>
              <w:t>9.00</w:t>
            </w:r>
          </w:p>
        </w:tc>
        <w:tc>
          <w:tcPr>
            <w:tcW w:w="1276" w:type="dxa"/>
            <w:vAlign w:val="center"/>
          </w:tcPr>
          <w:p w14:paraId="054A2AB7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0CD1EC04">
            <w:pPr>
              <w:pStyle w:val="13"/>
            </w:pPr>
            <w:r>
              <w:t xml:space="preserve"> </w:t>
            </w:r>
          </w:p>
        </w:tc>
      </w:tr>
      <w:tr w14:paraId="2844F04E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015BB773"/>
        </w:tc>
        <w:tc>
          <w:tcPr>
            <w:tcW w:w="8618" w:type="dxa"/>
            <w:gridSpan w:val="6"/>
            <w:vAlign w:val="center"/>
          </w:tcPr>
          <w:p w14:paraId="64C92826">
            <w:pPr>
              <w:pStyle w:val="13"/>
            </w:pPr>
            <w:r>
              <w:t>用于乡镇文化站免费开放工作</w:t>
            </w:r>
          </w:p>
        </w:tc>
      </w:tr>
      <w:tr w14:paraId="15718732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C86D509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6FD2289B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5C7A1DD6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38A9856C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0965F56D">
            <w:pPr>
              <w:pStyle w:val="14"/>
            </w:pPr>
            <w:r>
              <w:t>12月底</w:t>
            </w:r>
          </w:p>
        </w:tc>
      </w:tr>
      <w:tr w14:paraId="4B7636B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78617C84"/>
        </w:tc>
        <w:tc>
          <w:tcPr>
            <w:tcW w:w="2608" w:type="dxa"/>
            <w:gridSpan w:val="2"/>
            <w:vAlign w:val="center"/>
          </w:tcPr>
          <w:p w14:paraId="06D77D10">
            <w:pPr>
              <w:pStyle w:val="15"/>
            </w:pPr>
            <w:r>
              <w:t>100%</w:t>
            </w:r>
          </w:p>
        </w:tc>
        <w:tc>
          <w:tcPr>
            <w:tcW w:w="1587" w:type="dxa"/>
            <w:vAlign w:val="center"/>
          </w:tcPr>
          <w:p w14:paraId="08005493">
            <w:pPr>
              <w:pStyle w:val="15"/>
            </w:pPr>
            <w:r>
              <w:t>100%</w:t>
            </w:r>
          </w:p>
        </w:tc>
        <w:tc>
          <w:tcPr>
            <w:tcW w:w="1304" w:type="dxa"/>
            <w:vAlign w:val="center"/>
          </w:tcPr>
          <w:p w14:paraId="2E95BEDD">
            <w:pPr>
              <w:pStyle w:val="15"/>
            </w:pPr>
            <w:r>
              <w:t>100%</w:t>
            </w:r>
          </w:p>
        </w:tc>
        <w:tc>
          <w:tcPr>
            <w:tcW w:w="3119" w:type="dxa"/>
            <w:gridSpan w:val="2"/>
            <w:vAlign w:val="center"/>
          </w:tcPr>
          <w:p w14:paraId="43A75DF7">
            <w:pPr>
              <w:pStyle w:val="15"/>
            </w:pPr>
            <w:r>
              <w:t>100%</w:t>
            </w:r>
          </w:p>
        </w:tc>
      </w:tr>
      <w:tr w14:paraId="3A9CD73C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05BE9450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5A258B20">
            <w:pPr>
              <w:pStyle w:val="13"/>
            </w:pPr>
            <w:r>
              <w:t>1.乡镇综合文化站全部免费开放，全面提升基本公共文化水平。</w:t>
            </w:r>
          </w:p>
        </w:tc>
      </w:tr>
    </w:tbl>
    <w:p w14:paraId="1708D354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1635DDF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35EA08A0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20413665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58896397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3F9241E9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6E7F86FC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4D19B4B2">
            <w:pPr>
              <w:pStyle w:val="14"/>
            </w:pPr>
            <w:r>
              <w:t>指标值确定依据</w:t>
            </w:r>
          </w:p>
        </w:tc>
      </w:tr>
      <w:tr w14:paraId="6B5C827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0952191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0D312E92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78B6E686">
            <w:pPr>
              <w:pStyle w:val="13"/>
            </w:pPr>
            <w:r>
              <w:t>举办群众文化活动次数</w:t>
            </w:r>
          </w:p>
        </w:tc>
        <w:tc>
          <w:tcPr>
            <w:tcW w:w="2891" w:type="dxa"/>
            <w:vAlign w:val="center"/>
          </w:tcPr>
          <w:p w14:paraId="14C320D4">
            <w:pPr>
              <w:pStyle w:val="13"/>
            </w:pPr>
            <w:r>
              <w:t>举办群众文化活动次数</w:t>
            </w:r>
          </w:p>
        </w:tc>
        <w:tc>
          <w:tcPr>
            <w:tcW w:w="1276" w:type="dxa"/>
            <w:vAlign w:val="center"/>
          </w:tcPr>
          <w:p w14:paraId="2109F5E2">
            <w:pPr>
              <w:pStyle w:val="13"/>
            </w:pPr>
            <w:r>
              <w:t>≥5次</w:t>
            </w:r>
          </w:p>
        </w:tc>
        <w:tc>
          <w:tcPr>
            <w:tcW w:w="1843" w:type="dxa"/>
            <w:vAlign w:val="center"/>
          </w:tcPr>
          <w:p w14:paraId="6820B7C0">
            <w:pPr>
              <w:pStyle w:val="13"/>
            </w:pPr>
            <w:r>
              <w:t>活动方案</w:t>
            </w:r>
          </w:p>
        </w:tc>
      </w:tr>
      <w:tr w14:paraId="7496A21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797D4FB"/>
        </w:tc>
        <w:tc>
          <w:tcPr>
            <w:tcW w:w="1276" w:type="dxa"/>
            <w:vAlign w:val="center"/>
          </w:tcPr>
          <w:p w14:paraId="6BAB8E09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5350D9EA">
            <w:pPr>
              <w:pStyle w:val="13"/>
            </w:pPr>
            <w:r>
              <w:t>举办文化活动较上年增长率</w:t>
            </w:r>
          </w:p>
        </w:tc>
        <w:tc>
          <w:tcPr>
            <w:tcW w:w="2891" w:type="dxa"/>
            <w:vAlign w:val="center"/>
          </w:tcPr>
          <w:p w14:paraId="05E653DA">
            <w:pPr>
              <w:pStyle w:val="13"/>
            </w:pPr>
            <w:r>
              <w:t>举办文化活动较上年增长率</w:t>
            </w:r>
          </w:p>
        </w:tc>
        <w:tc>
          <w:tcPr>
            <w:tcW w:w="1276" w:type="dxa"/>
            <w:vAlign w:val="center"/>
          </w:tcPr>
          <w:p w14:paraId="36915D69">
            <w:pPr>
              <w:pStyle w:val="13"/>
            </w:pPr>
            <w:r>
              <w:t>≥5％</w:t>
            </w:r>
          </w:p>
        </w:tc>
        <w:tc>
          <w:tcPr>
            <w:tcW w:w="1843" w:type="dxa"/>
            <w:vAlign w:val="center"/>
          </w:tcPr>
          <w:p w14:paraId="14BAE5CE">
            <w:pPr>
              <w:pStyle w:val="13"/>
            </w:pPr>
            <w:r>
              <w:t>同期对比</w:t>
            </w:r>
          </w:p>
        </w:tc>
      </w:tr>
      <w:tr w14:paraId="137E1F4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7C1A5C3"/>
        </w:tc>
        <w:tc>
          <w:tcPr>
            <w:tcW w:w="1276" w:type="dxa"/>
            <w:vAlign w:val="center"/>
          </w:tcPr>
          <w:p w14:paraId="20BF2FE3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6B13C023">
            <w:pPr>
              <w:pStyle w:val="13"/>
            </w:pPr>
            <w:r>
              <w:t>工作计划按时完成率</w:t>
            </w:r>
          </w:p>
        </w:tc>
        <w:tc>
          <w:tcPr>
            <w:tcW w:w="2891" w:type="dxa"/>
            <w:vAlign w:val="center"/>
          </w:tcPr>
          <w:p w14:paraId="57180A15">
            <w:pPr>
              <w:pStyle w:val="13"/>
            </w:pPr>
            <w:r>
              <w:t>工作计划按时完成率</w:t>
            </w:r>
          </w:p>
        </w:tc>
        <w:tc>
          <w:tcPr>
            <w:tcW w:w="1276" w:type="dxa"/>
            <w:vAlign w:val="center"/>
          </w:tcPr>
          <w:p w14:paraId="1017A9F1">
            <w:pPr>
              <w:pStyle w:val="13"/>
            </w:pPr>
            <w:r>
              <w:t>≥95％</w:t>
            </w:r>
          </w:p>
        </w:tc>
        <w:tc>
          <w:tcPr>
            <w:tcW w:w="1843" w:type="dxa"/>
            <w:vAlign w:val="center"/>
          </w:tcPr>
          <w:p w14:paraId="11C278BC">
            <w:pPr>
              <w:pStyle w:val="13"/>
            </w:pPr>
            <w:r>
              <w:t>工作方案</w:t>
            </w:r>
          </w:p>
        </w:tc>
      </w:tr>
      <w:tr w14:paraId="6F7E1AF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8262E0F"/>
        </w:tc>
        <w:tc>
          <w:tcPr>
            <w:tcW w:w="1276" w:type="dxa"/>
            <w:vAlign w:val="center"/>
          </w:tcPr>
          <w:p w14:paraId="256203DC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27CD048A">
            <w:pPr>
              <w:pStyle w:val="13"/>
            </w:pPr>
            <w:r>
              <w:t>平均每个文化站补助金额</w:t>
            </w:r>
          </w:p>
        </w:tc>
        <w:tc>
          <w:tcPr>
            <w:tcW w:w="2891" w:type="dxa"/>
            <w:vAlign w:val="center"/>
          </w:tcPr>
          <w:p w14:paraId="22FEA85C">
            <w:pPr>
              <w:pStyle w:val="13"/>
            </w:pPr>
            <w:r>
              <w:t>平均每个文化站补助金额</w:t>
            </w:r>
          </w:p>
        </w:tc>
        <w:tc>
          <w:tcPr>
            <w:tcW w:w="1276" w:type="dxa"/>
            <w:vAlign w:val="center"/>
          </w:tcPr>
          <w:p w14:paraId="059DFD12">
            <w:pPr>
              <w:pStyle w:val="13"/>
            </w:pPr>
            <w:r>
              <w:t>3万元</w:t>
            </w:r>
          </w:p>
        </w:tc>
        <w:tc>
          <w:tcPr>
            <w:tcW w:w="1843" w:type="dxa"/>
            <w:vAlign w:val="center"/>
          </w:tcPr>
          <w:p w14:paraId="7649F3E3">
            <w:pPr>
              <w:pStyle w:val="13"/>
            </w:pPr>
            <w:r>
              <w:t>下达文件</w:t>
            </w:r>
          </w:p>
        </w:tc>
      </w:tr>
      <w:tr w14:paraId="79613AD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40E363D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7B8E4FA7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791EDC92">
            <w:pPr>
              <w:pStyle w:val="13"/>
            </w:pPr>
            <w:r>
              <w:t>带动其他相关消费增收情况</w:t>
            </w:r>
          </w:p>
        </w:tc>
        <w:tc>
          <w:tcPr>
            <w:tcW w:w="2891" w:type="dxa"/>
            <w:vAlign w:val="center"/>
          </w:tcPr>
          <w:p w14:paraId="2376BD88">
            <w:pPr>
              <w:pStyle w:val="13"/>
            </w:pPr>
            <w:r>
              <w:t>带动其他相关消费增收情况</w:t>
            </w:r>
          </w:p>
        </w:tc>
        <w:tc>
          <w:tcPr>
            <w:tcW w:w="1276" w:type="dxa"/>
            <w:vAlign w:val="center"/>
          </w:tcPr>
          <w:p w14:paraId="54EF62A7">
            <w:pPr>
              <w:pStyle w:val="13"/>
            </w:pPr>
            <w:r>
              <w:t>增长</w:t>
            </w:r>
          </w:p>
        </w:tc>
        <w:tc>
          <w:tcPr>
            <w:tcW w:w="1843" w:type="dxa"/>
            <w:vAlign w:val="center"/>
          </w:tcPr>
          <w:p w14:paraId="3941F09F">
            <w:pPr>
              <w:pStyle w:val="13"/>
            </w:pPr>
            <w:r>
              <w:t>历年经验</w:t>
            </w:r>
          </w:p>
        </w:tc>
      </w:tr>
      <w:tr w14:paraId="60BEC12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60D7E46"/>
        </w:tc>
        <w:tc>
          <w:tcPr>
            <w:tcW w:w="1276" w:type="dxa"/>
            <w:vAlign w:val="center"/>
          </w:tcPr>
          <w:p w14:paraId="5C6F4C15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17D1C1A8">
            <w:pPr>
              <w:pStyle w:val="13"/>
            </w:pPr>
            <w:r>
              <w:t>免费开放服务水平稳步提升</w:t>
            </w:r>
          </w:p>
        </w:tc>
        <w:tc>
          <w:tcPr>
            <w:tcW w:w="2891" w:type="dxa"/>
            <w:vAlign w:val="center"/>
          </w:tcPr>
          <w:p w14:paraId="27E688A2">
            <w:pPr>
              <w:pStyle w:val="13"/>
            </w:pPr>
            <w:r>
              <w:t>免费开放服务水平稳步提升</w:t>
            </w:r>
          </w:p>
        </w:tc>
        <w:tc>
          <w:tcPr>
            <w:tcW w:w="1276" w:type="dxa"/>
            <w:vAlign w:val="center"/>
          </w:tcPr>
          <w:p w14:paraId="60AEE851">
            <w:pPr>
              <w:pStyle w:val="13"/>
            </w:pPr>
            <w:r>
              <w:t>提升</w:t>
            </w:r>
          </w:p>
        </w:tc>
        <w:tc>
          <w:tcPr>
            <w:tcW w:w="1843" w:type="dxa"/>
            <w:vAlign w:val="center"/>
          </w:tcPr>
          <w:p w14:paraId="462D17FE">
            <w:pPr>
              <w:pStyle w:val="13"/>
            </w:pPr>
            <w:r>
              <w:t>文件要求</w:t>
            </w:r>
          </w:p>
        </w:tc>
      </w:tr>
      <w:tr w14:paraId="3B9CF39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B687598"/>
        </w:tc>
        <w:tc>
          <w:tcPr>
            <w:tcW w:w="1276" w:type="dxa"/>
            <w:vAlign w:val="center"/>
          </w:tcPr>
          <w:p w14:paraId="5EF51D7B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2F05E290">
            <w:pPr>
              <w:pStyle w:val="13"/>
            </w:pPr>
            <w:r>
              <w:t>项目实施对环境的影响</w:t>
            </w:r>
          </w:p>
        </w:tc>
        <w:tc>
          <w:tcPr>
            <w:tcW w:w="2891" w:type="dxa"/>
            <w:vAlign w:val="center"/>
          </w:tcPr>
          <w:p w14:paraId="7C780062">
            <w:pPr>
              <w:pStyle w:val="13"/>
            </w:pPr>
            <w:r>
              <w:t>项目实施对环境的影响</w:t>
            </w:r>
          </w:p>
        </w:tc>
        <w:tc>
          <w:tcPr>
            <w:tcW w:w="1276" w:type="dxa"/>
            <w:vAlign w:val="center"/>
          </w:tcPr>
          <w:p w14:paraId="1E672DB4">
            <w:pPr>
              <w:pStyle w:val="13"/>
            </w:pPr>
            <w:r>
              <w:t>无影响</w:t>
            </w:r>
          </w:p>
        </w:tc>
        <w:tc>
          <w:tcPr>
            <w:tcW w:w="1843" w:type="dxa"/>
            <w:vAlign w:val="center"/>
          </w:tcPr>
          <w:p w14:paraId="474568C9">
            <w:pPr>
              <w:pStyle w:val="13"/>
            </w:pPr>
            <w:r>
              <w:t>历年经验</w:t>
            </w:r>
          </w:p>
        </w:tc>
      </w:tr>
      <w:tr w14:paraId="63DD0FA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73342D0"/>
        </w:tc>
        <w:tc>
          <w:tcPr>
            <w:tcW w:w="1276" w:type="dxa"/>
            <w:vAlign w:val="center"/>
          </w:tcPr>
          <w:p w14:paraId="6A6E9843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639FC1C7">
            <w:pPr>
              <w:pStyle w:val="13"/>
            </w:pPr>
            <w:r>
              <w:t>公共文化服务水平提升情况</w:t>
            </w:r>
          </w:p>
        </w:tc>
        <w:tc>
          <w:tcPr>
            <w:tcW w:w="2891" w:type="dxa"/>
            <w:vAlign w:val="center"/>
          </w:tcPr>
          <w:p w14:paraId="200DADBE">
            <w:pPr>
              <w:pStyle w:val="13"/>
            </w:pPr>
            <w:r>
              <w:t>公共文化服务水平提升情况</w:t>
            </w:r>
          </w:p>
        </w:tc>
        <w:tc>
          <w:tcPr>
            <w:tcW w:w="1276" w:type="dxa"/>
            <w:vAlign w:val="center"/>
          </w:tcPr>
          <w:p w14:paraId="19924095">
            <w:pPr>
              <w:pStyle w:val="13"/>
            </w:pPr>
            <w:r>
              <w:t>逐步提升</w:t>
            </w:r>
          </w:p>
        </w:tc>
        <w:tc>
          <w:tcPr>
            <w:tcW w:w="1843" w:type="dxa"/>
            <w:vAlign w:val="center"/>
          </w:tcPr>
          <w:p w14:paraId="27DBEB31">
            <w:pPr>
              <w:pStyle w:val="13"/>
            </w:pPr>
            <w:r>
              <w:t>历年经验</w:t>
            </w:r>
          </w:p>
        </w:tc>
      </w:tr>
      <w:tr w14:paraId="58FE7C3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28337ABA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777E7085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483FB703">
            <w:pPr>
              <w:pStyle w:val="13"/>
            </w:pPr>
            <w:r>
              <w:t>受益群众对免费开放场馆服务的满意度</w:t>
            </w:r>
          </w:p>
        </w:tc>
        <w:tc>
          <w:tcPr>
            <w:tcW w:w="2891" w:type="dxa"/>
            <w:vAlign w:val="center"/>
          </w:tcPr>
          <w:p w14:paraId="17804E1A">
            <w:pPr>
              <w:pStyle w:val="13"/>
            </w:pPr>
            <w:r>
              <w:t>受益群众对免费开放场馆服务的满意度</w:t>
            </w:r>
          </w:p>
        </w:tc>
        <w:tc>
          <w:tcPr>
            <w:tcW w:w="1276" w:type="dxa"/>
            <w:vAlign w:val="center"/>
          </w:tcPr>
          <w:p w14:paraId="2DC6B9E4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5D6D14D5">
            <w:pPr>
              <w:pStyle w:val="13"/>
            </w:pPr>
            <w:r>
              <w:t>历年经验</w:t>
            </w:r>
          </w:p>
        </w:tc>
      </w:tr>
    </w:tbl>
    <w:p w14:paraId="172A2523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27870342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0252618E">
      <w:pPr>
        <w:spacing w:before="0" w:after="0"/>
        <w:ind w:firstLine="560"/>
        <w:jc w:val="left"/>
        <w:outlineLvl w:val="3"/>
      </w:pPr>
      <w:bookmarkStart w:id="20" w:name="_Toc_4_4_0000000021"/>
      <w:r>
        <w:rPr>
          <w:rFonts w:ascii="方正仿宋_GBK" w:hAnsi="方正仿宋_GBK" w:eastAsia="方正仿宋_GBK" w:cs="方正仿宋_GBK"/>
          <w:color w:val="000000"/>
          <w:sz w:val="28"/>
        </w:rPr>
        <w:t>18.5A景区创建经费绩效目标表</w:t>
      </w:r>
      <w:bookmarkEnd w:id="20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34CF595C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1DB39BF2">
            <w:pPr>
              <w:pStyle w:val="12"/>
            </w:pPr>
            <w:r>
              <w:t>357001正定县文化广电体育和旅游局本级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615673A4">
            <w:pPr>
              <w:pStyle w:val="11"/>
            </w:pPr>
            <w:r>
              <w:t>单位：万元</w:t>
            </w:r>
          </w:p>
        </w:tc>
      </w:tr>
      <w:tr w14:paraId="0DD205CA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3F5C843C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7DE7E12E">
            <w:pPr>
              <w:pStyle w:val="13"/>
            </w:pPr>
            <w:r>
              <w:t>13012326P00006310014K</w:t>
            </w:r>
          </w:p>
        </w:tc>
        <w:tc>
          <w:tcPr>
            <w:tcW w:w="1587" w:type="dxa"/>
            <w:vAlign w:val="center"/>
          </w:tcPr>
          <w:p w14:paraId="2C25CE9F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5B9066AA">
            <w:pPr>
              <w:pStyle w:val="13"/>
            </w:pPr>
            <w:r>
              <w:t>5A景区创建经费</w:t>
            </w:r>
          </w:p>
        </w:tc>
      </w:tr>
      <w:tr w14:paraId="4F84C8B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930BB1A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3C27E19B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2799772F">
            <w:pPr>
              <w:pStyle w:val="13"/>
            </w:pPr>
            <w:r>
              <w:t>200.00</w:t>
            </w:r>
          </w:p>
        </w:tc>
        <w:tc>
          <w:tcPr>
            <w:tcW w:w="1587" w:type="dxa"/>
            <w:vAlign w:val="center"/>
          </w:tcPr>
          <w:p w14:paraId="1FCB9491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0DCDDE72">
            <w:pPr>
              <w:pStyle w:val="13"/>
            </w:pPr>
            <w:r>
              <w:t>200.00</w:t>
            </w:r>
          </w:p>
        </w:tc>
        <w:tc>
          <w:tcPr>
            <w:tcW w:w="1276" w:type="dxa"/>
            <w:vAlign w:val="center"/>
          </w:tcPr>
          <w:p w14:paraId="16647634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0CFEE968">
            <w:pPr>
              <w:pStyle w:val="13"/>
            </w:pPr>
            <w:r>
              <w:t xml:space="preserve"> </w:t>
            </w:r>
          </w:p>
        </w:tc>
      </w:tr>
      <w:tr w14:paraId="4F9E1685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423A0861"/>
        </w:tc>
        <w:tc>
          <w:tcPr>
            <w:tcW w:w="8618" w:type="dxa"/>
            <w:gridSpan w:val="6"/>
            <w:vAlign w:val="center"/>
          </w:tcPr>
          <w:p w14:paraId="043BBA72">
            <w:pPr>
              <w:pStyle w:val="13"/>
            </w:pPr>
            <w:r>
              <w:t>5A景区创建经费</w:t>
            </w:r>
          </w:p>
        </w:tc>
      </w:tr>
      <w:tr w14:paraId="649C3D4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2FFEAD41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1FAF2952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31708CF0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7C950644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0BCFA66E">
            <w:pPr>
              <w:pStyle w:val="14"/>
            </w:pPr>
            <w:r>
              <w:t>12月底</w:t>
            </w:r>
          </w:p>
        </w:tc>
      </w:tr>
      <w:tr w14:paraId="61172A0A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36F3B001"/>
        </w:tc>
        <w:tc>
          <w:tcPr>
            <w:tcW w:w="2608" w:type="dxa"/>
            <w:gridSpan w:val="2"/>
            <w:vAlign w:val="center"/>
          </w:tcPr>
          <w:p w14:paraId="556D8F17">
            <w:pPr>
              <w:pStyle w:val="15"/>
            </w:pPr>
            <w:r>
              <w:t>80%</w:t>
            </w:r>
          </w:p>
        </w:tc>
        <w:tc>
          <w:tcPr>
            <w:tcW w:w="1587" w:type="dxa"/>
            <w:vAlign w:val="center"/>
          </w:tcPr>
          <w:p w14:paraId="2B2F3CC6">
            <w:pPr>
              <w:pStyle w:val="15"/>
            </w:pPr>
            <w:r>
              <w:t>100%</w:t>
            </w:r>
          </w:p>
        </w:tc>
        <w:tc>
          <w:tcPr>
            <w:tcW w:w="1304" w:type="dxa"/>
            <w:vAlign w:val="center"/>
          </w:tcPr>
          <w:p w14:paraId="7FFBD49B">
            <w:pPr>
              <w:pStyle w:val="15"/>
            </w:pPr>
            <w:r>
              <w:t>100%</w:t>
            </w:r>
          </w:p>
        </w:tc>
        <w:tc>
          <w:tcPr>
            <w:tcW w:w="3119" w:type="dxa"/>
            <w:gridSpan w:val="2"/>
            <w:vAlign w:val="center"/>
          </w:tcPr>
          <w:p w14:paraId="0D8F4126">
            <w:pPr>
              <w:pStyle w:val="15"/>
            </w:pPr>
            <w:r>
              <w:t>100%</w:t>
            </w:r>
          </w:p>
        </w:tc>
      </w:tr>
      <w:tr w14:paraId="552337C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0DD0F00C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37AD8E37">
            <w:pPr>
              <w:pStyle w:val="13"/>
            </w:pPr>
            <w:r>
              <w:t>1.顺利通过国家5A景区验收。</w:t>
            </w:r>
          </w:p>
          <w:p w14:paraId="58C2A977">
            <w:pPr>
              <w:pStyle w:val="13"/>
            </w:pPr>
            <w:r>
              <w:t>2.提供5A创建全程服务指导,提升正定古城创建国家5A级景区质量。</w:t>
            </w:r>
          </w:p>
        </w:tc>
      </w:tr>
    </w:tbl>
    <w:p w14:paraId="7F07630F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08F563C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4486D0B0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23211EEF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1E7E2780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3766C040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2941B0D6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425D6911">
            <w:pPr>
              <w:pStyle w:val="14"/>
            </w:pPr>
            <w:r>
              <w:t>指标值确定依据</w:t>
            </w:r>
          </w:p>
        </w:tc>
      </w:tr>
      <w:tr w14:paraId="796C4C8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3407697C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23E928F7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1854FC64">
            <w:pPr>
              <w:pStyle w:val="13"/>
            </w:pPr>
            <w:r>
              <w:t>评审材料完成率</w:t>
            </w:r>
          </w:p>
        </w:tc>
        <w:tc>
          <w:tcPr>
            <w:tcW w:w="2891" w:type="dxa"/>
            <w:vAlign w:val="center"/>
          </w:tcPr>
          <w:p w14:paraId="71F7B7B7">
            <w:pPr>
              <w:pStyle w:val="13"/>
            </w:pPr>
            <w:r>
              <w:t>编制完成的材料内容占计划内容的比率</w:t>
            </w:r>
          </w:p>
        </w:tc>
        <w:tc>
          <w:tcPr>
            <w:tcW w:w="1276" w:type="dxa"/>
            <w:vAlign w:val="center"/>
          </w:tcPr>
          <w:p w14:paraId="6D92B445">
            <w:pPr>
              <w:pStyle w:val="13"/>
            </w:pPr>
            <w:r>
              <w:t>100%</w:t>
            </w:r>
          </w:p>
        </w:tc>
        <w:tc>
          <w:tcPr>
            <w:tcW w:w="1843" w:type="dxa"/>
            <w:vAlign w:val="center"/>
          </w:tcPr>
          <w:p w14:paraId="7C76F73C">
            <w:pPr>
              <w:pStyle w:val="13"/>
            </w:pPr>
            <w:r>
              <w:t>工作方案</w:t>
            </w:r>
          </w:p>
        </w:tc>
      </w:tr>
      <w:tr w14:paraId="1A27485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148F2E8"/>
        </w:tc>
        <w:tc>
          <w:tcPr>
            <w:tcW w:w="1276" w:type="dxa"/>
            <w:vAlign w:val="center"/>
          </w:tcPr>
          <w:p w14:paraId="6202D7DC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2162CF8C">
            <w:pPr>
              <w:pStyle w:val="13"/>
            </w:pPr>
            <w:r>
              <w:t>景观质量评分得分率</w:t>
            </w:r>
          </w:p>
        </w:tc>
        <w:tc>
          <w:tcPr>
            <w:tcW w:w="2891" w:type="dxa"/>
            <w:vAlign w:val="center"/>
          </w:tcPr>
          <w:p w14:paraId="77BBF901">
            <w:pPr>
              <w:pStyle w:val="13"/>
            </w:pPr>
            <w:r>
              <w:t>景观质量评分得分率</w:t>
            </w:r>
          </w:p>
        </w:tc>
        <w:tc>
          <w:tcPr>
            <w:tcW w:w="1276" w:type="dxa"/>
            <w:vAlign w:val="center"/>
          </w:tcPr>
          <w:p w14:paraId="18F856D7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552504C8">
            <w:pPr>
              <w:pStyle w:val="13"/>
            </w:pPr>
            <w:r>
              <w:t>工作计划</w:t>
            </w:r>
          </w:p>
        </w:tc>
      </w:tr>
      <w:tr w14:paraId="52DB16B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4FB0225"/>
        </w:tc>
        <w:tc>
          <w:tcPr>
            <w:tcW w:w="1276" w:type="dxa"/>
            <w:vAlign w:val="center"/>
          </w:tcPr>
          <w:p w14:paraId="6F2D035A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2E7B6CBB">
            <w:pPr>
              <w:pStyle w:val="13"/>
            </w:pPr>
            <w:r>
              <w:t>指导效果</w:t>
            </w:r>
          </w:p>
        </w:tc>
        <w:tc>
          <w:tcPr>
            <w:tcW w:w="2891" w:type="dxa"/>
            <w:vAlign w:val="center"/>
          </w:tcPr>
          <w:p w14:paraId="60870B8D">
            <w:pPr>
              <w:pStyle w:val="13"/>
            </w:pPr>
            <w:r>
              <w:t>文旅部景观质量评审结果</w:t>
            </w:r>
          </w:p>
        </w:tc>
        <w:tc>
          <w:tcPr>
            <w:tcW w:w="1276" w:type="dxa"/>
            <w:vAlign w:val="center"/>
          </w:tcPr>
          <w:p w14:paraId="20B977F0">
            <w:pPr>
              <w:pStyle w:val="13"/>
            </w:pPr>
            <w:r>
              <w:t>通过文旅部5A级景区景观质量评审</w:t>
            </w:r>
          </w:p>
        </w:tc>
        <w:tc>
          <w:tcPr>
            <w:tcW w:w="1843" w:type="dxa"/>
            <w:vAlign w:val="center"/>
          </w:tcPr>
          <w:p w14:paraId="384174B5">
            <w:pPr>
              <w:pStyle w:val="13"/>
            </w:pPr>
            <w:r>
              <w:t>文旅部通知</w:t>
            </w:r>
          </w:p>
        </w:tc>
      </w:tr>
      <w:tr w14:paraId="342A882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7D935FB"/>
        </w:tc>
        <w:tc>
          <w:tcPr>
            <w:tcW w:w="1276" w:type="dxa"/>
            <w:vAlign w:val="center"/>
          </w:tcPr>
          <w:p w14:paraId="7789C30E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122011DD">
            <w:pPr>
              <w:pStyle w:val="13"/>
            </w:pPr>
            <w:r>
              <w:t>按期完成率</w:t>
            </w:r>
          </w:p>
        </w:tc>
        <w:tc>
          <w:tcPr>
            <w:tcW w:w="2891" w:type="dxa"/>
            <w:vAlign w:val="center"/>
          </w:tcPr>
          <w:p w14:paraId="5AEA0D68">
            <w:pPr>
              <w:pStyle w:val="13"/>
            </w:pPr>
            <w:r>
              <w:t>工作计划按期完成率</w:t>
            </w:r>
          </w:p>
        </w:tc>
        <w:tc>
          <w:tcPr>
            <w:tcW w:w="1276" w:type="dxa"/>
            <w:vAlign w:val="center"/>
          </w:tcPr>
          <w:p w14:paraId="5F0E362B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0998E5C8">
            <w:pPr>
              <w:pStyle w:val="13"/>
            </w:pPr>
            <w:r>
              <w:t>历年经验</w:t>
            </w:r>
          </w:p>
        </w:tc>
      </w:tr>
      <w:tr w14:paraId="7B1A404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DC5767B"/>
        </w:tc>
        <w:tc>
          <w:tcPr>
            <w:tcW w:w="1276" w:type="dxa"/>
            <w:vAlign w:val="center"/>
          </w:tcPr>
          <w:p w14:paraId="44F72A7B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7BAB9478">
            <w:pPr>
              <w:pStyle w:val="13"/>
            </w:pPr>
            <w:r>
              <w:t>预算控制数</w:t>
            </w:r>
          </w:p>
        </w:tc>
        <w:tc>
          <w:tcPr>
            <w:tcW w:w="2891" w:type="dxa"/>
            <w:vAlign w:val="center"/>
          </w:tcPr>
          <w:p w14:paraId="55A8FD92">
            <w:pPr>
              <w:pStyle w:val="13"/>
            </w:pPr>
            <w:r>
              <w:t>预算控制数</w:t>
            </w:r>
          </w:p>
        </w:tc>
        <w:tc>
          <w:tcPr>
            <w:tcW w:w="1276" w:type="dxa"/>
            <w:vAlign w:val="center"/>
          </w:tcPr>
          <w:p w14:paraId="474FD86D">
            <w:pPr>
              <w:pStyle w:val="13"/>
            </w:pPr>
            <w:r>
              <w:t>≤200万元</w:t>
            </w:r>
          </w:p>
        </w:tc>
        <w:tc>
          <w:tcPr>
            <w:tcW w:w="1843" w:type="dxa"/>
            <w:vAlign w:val="center"/>
          </w:tcPr>
          <w:p w14:paraId="02F83D9D">
            <w:pPr>
              <w:pStyle w:val="13"/>
            </w:pPr>
            <w:r>
              <w:t>费用预算</w:t>
            </w:r>
          </w:p>
        </w:tc>
      </w:tr>
      <w:tr w14:paraId="707E179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D1C1B16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52DFC621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7F6AC021">
            <w:pPr>
              <w:pStyle w:val="13"/>
            </w:pPr>
            <w:r>
              <w:t>旅游服务水平提升情况</w:t>
            </w:r>
          </w:p>
        </w:tc>
        <w:tc>
          <w:tcPr>
            <w:tcW w:w="2891" w:type="dxa"/>
            <w:vAlign w:val="center"/>
          </w:tcPr>
          <w:p w14:paraId="3BCFAD83">
            <w:pPr>
              <w:pStyle w:val="13"/>
            </w:pPr>
            <w:r>
              <w:t>全县旅游服务水平较上年提升促进作用</w:t>
            </w:r>
          </w:p>
        </w:tc>
        <w:tc>
          <w:tcPr>
            <w:tcW w:w="1276" w:type="dxa"/>
            <w:vAlign w:val="center"/>
          </w:tcPr>
          <w:p w14:paraId="03FF4FA7">
            <w:pPr>
              <w:pStyle w:val="13"/>
            </w:pPr>
            <w:r>
              <w:t>稳步提升</w:t>
            </w:r>
          </w:p>
        </w:tc>
        <w:tc>
          <w:tcPr>
            <w:tcW w:w="1843" w:type="dxa"/>
            <w:vAlign w:val="center"/>
          </w:tcPr>
          <w:p w14:paraId="1DDF505A">
            <w:pPr>
              <w:pStyle w:val="13"/>
            </w:pPr>
            <w:r>
              <w:t>历年经验</w:t>
            </w:r>
          </w:p>
        </w:tc>
      </w:tr>
      <w:tr w14:paraId="3450978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ADBDB14"/>
        </w:tc>
        <w:tc>
          <w:tcPr>
            <w:tcW w:w="1276" w:type="dxa"/>
            <w:vAlign w:val="center"/>
          </w:tcPr>
          <w:p w14:paraId="523E91C8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22052B32">
            <w:pPr>
              <w:pStyle w:val="13"/>
            </w:pPr>
            <w:r>
              <w:t>对推进全县旅游事业发展的促进作用</w:t>
            </w:r>
          </w:p>
        </w:tc>
        <w:tc>
          <w:tcPr>
            <w:tcW w:w="2891" w:type="dxa"/>
            <w:vAlign w:val="center"/>
          </w:tcPr>
          <w:p w14:paraId="02534769">
            <w:pPr>
              <w:pStyle w:val="13"/>
            </w:pPr>
            <w:r>
              <w:t>对推进全县旅游事业发展的促进作用</w:t>
            </w:r>
          </w:p>
        </w:tc>
        <w:tc>
          <w:tcPr>
            <w:tcW w:w="1276" w:type="dxa"/>
            <w:vAlign w:val="center"/>
          </w:tcPr>
          <w:p w14:paraId="2881164F">
            <w:pPr>
              <w:pStyle w:val="13"/>
            </w:pPr>
            <w:r>
              <w:t>积极促进</w:t>
            </w:r>
          </w:p>
        </w:tc>
        <w:tc>
          <w:tcPr>
            <w:tcW w:w="1843" w:type="dxa"/>
            <w:vAlign w:val="center"/>
          </w:tcPr>
          <w:p w14:paraId="476BAEFF">
            <w:pPr>
              <w:pStyle w:val="13"/>
            </w:pPr>
            <w:r>
              <w:t>历年经验</w:t>
            </w:r>
          </w:p>
        </w:tc>
      </w:tr>
      <w:tr w14:paraId="49EEBB5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DAB4665"/>
        </w:tc>
        <w:tc>
          <w:tcPr>
            <w:tcW w:w="1276" w:type="dxa"/>
            <w:vAlign w:val="center"/>
          </w:tcPr>
          <w:p w14:paraId="4723EC94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79C75085">
            <w:pPr>
              <w:pStyle w:val="13"/>
            </w:pPr>
            <w:r>
              <w:t>旅游人次增长率</w:t>
            </w:r>
          </w:p>
        </w:tc>
        <w:tc>
          <w:tcPr>
            <w:tcW w:w="2891" w:type="dxa"/>
            <w:vAlign w:val="center"/>
          </w:tcPr>
          <w:p w14:paraId="5D09CF1C">
            <w:pPr>
              <w:pStyle w:val="13"/>
            </w:pPr>
            <w:r>
              <w:t>年旅游人次增长率</w:t>
            </w:r>
          </w:p>
        </w:tc>
        <w:tc>
          <w:tcPr>
            <w:tcW w:w="1276" w:type="dxa"/>
            <w:vAlign w:val="center"/>
          </w:tcPr>
          <w:p w14:paraId="548C0848">
            <w:pPr>
              <w:pStyle w:val="13"/>
            </w:pPr>
            <w:r>
              <w:t>≥40%</w:t>
            </w:r>
          </w:p>
        </w:tc>
        <w:tc>
          <w:tcPr>
            <w:tcW w:w="1843" w:type="dxa"/>
            <w:vAlign w:val="center"/>
          </w:tcPr>
          <w:p w14:paraId="62B7B8E4">
            <w:pPr>
              <w:pStyle w:val="13"/>
            </w:pPr>
            <w:r>
              <w:t>历年经验</w:t>
            </w:r>
          </w:p>
        </w:tc>
      </w:tr>
      <w:tr w14:paraId="7545AEF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B51899C"/>
        </w:tc>
        <w:tc>
          <w:tcPr>
            <w:tcW w:w="1276" w:type="dxa"/>
            <w:vAlign w:val="center"/>
          </w:tcPr>
          <w:p w14:paraId="1B089956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384D3ADA">
            <w:pPr>
              <w:pStyle w:val="13"/>
            </w:pPr>
            <w:r>
              <w:t>项目实施对环境的影响</w:t>
            </w:r>
          </w:p>
        </w:tc>
        <w:tc>
          <w:tcPr>
            <w:tcW w:w="2891" w:type="dxa"/>
            <w:vAlign w:val="center"/>
          </w:tcPr>
          <w:p w14:paraId="20C9AF7E">
            <w:pPr>
              <w:pStyle w:val="13"/>
            </w:pPr>
            <w:r>
              <w:t>项目实施对环境的影响</w:t>
            </w:r>
          </w:p>
        </w:tc>
        <w:tc>
          <w:tcPr>
            <w:tcW w:w="1276" w:type="dxa"/>
            <w:vAlign w:val="center"/>
          </w:tcPr>
          <w:p w14:paraId="598246B8">
            <w:pPr>
              <w:pStyle w:val="13"/>
            </w:pPr>
            <w:r>
              <w:t>无不良影响</w:t>
            </w:r>
          </w:p>
        </w:tc>
        <w:tc>
          <w:tcPr>
            <w:tcW w:w="1843" w:type="dxa"/>
            <w:vAlign w:val="center"/>
          </w:tcPr>
          <w:p w14:paraId="22ECFF6D">
            <w:pPr>
              <w:pStyle w:val="13"/>
            </w:pPr>
            <w:r>
              <w:t>历年经验</w:t>
            </w:r>
          </w:p>
        </w:tc>
      </w:tr>
      <w:tr w14:paraId="0A9740E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28295790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2410902C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0BA214FD">
            <w:pPr>
              <w:pStyle w:val="13"/>
            </w:pPr>
            <w:r>
              <w:t>受益群众满意度</w:t>
            </w:r>
          </w:p>
        </w:tc>
        <w:tc>
          <w:tcPr>
            <w:tcW w:w="2891" w:type="dxa"/>
            <w:vAlign w:val="center"/>
          </w:tcPr>
          <w:p w14:paraId="7D13C3D8">
            <w:pPr>
              <w:pStyle w:val="13"/>
            </w:pPr>
            <w:r>
              <w:t>受益群众满意度</w:t>
            </w:r>
          </w:p>
        </w:tc>
        <w:tc>
          <w:tcPr>
            <w:tcW w:w="1276" w:type="dxa"/>
            <w:vAlign w:val="center"/>
          </w:tcPr>
          <w:p w14:paraId="3945D2B8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1C05F8AD">
            <w:pPr>
              <w:pStyle w:val="13"/>
            </w:pPr>
            <w:r>
              <w:t>历年经验</w:t>
            </w:r>
          </w:p>
        </w:tc>
      </w:tr>
    </w:tbl>
    <w:p w14:paraId="211CEB63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17CD169C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62E2458E">
      <w:pPr>
        <w:spacing w:before="0" w:after="0"/>
        <w:ind w:firstLine="560"/>
        <w:jc w:val="left"/>
        <w:outlineLvl w:val="3"/>
      </w:pPr>
      <w:bookmarkStart w:id="21" w:name="_Toc_4_4_0000000022"/>
      <w:r>
        <w:rPr>
          <w:rFonts w:ascii="方正仿宋_GBK" w:hAnsi="方正仿宋_GBK" w:eastAsia="方正仿宋_GBK" w:cs="方正仿宋_GBK"/>
          <w:color w:val="000000"/>
          <w:sz w:val="28"/>
        </w:rPr>
        <w:t>19.5A景区创建经费绩效目标表</w:t>
      </w:r>
      <w:bookmarkEnd w:id="21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3B5F6B55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3B37E792">
            <w:pPr>
              <w:pStyle w:val="12"/>
            </w:pPr>
            <w:r>
              <w:t>357001正定县文化广电体育和旅游局本级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57DFE813">
            <w:pPr>
              <w:pStyle w:val="11"/>
            </w:pPr>
            <w:r>
              <w:t>单位：万元</w:t>
            </w:r>
          </w:p>
        </w:tc>
      </w:tr>
      <w:tr w14:paraId="21F2EF41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75336649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4EC95620">
            <w:pPr>
              <w:pStyle w:val="13"/>
            </w:pPr>
            <w:r>
              <w:t>13012326P0096H2103990</w:t>
            </w:r>
          </w:p>
        </w:tc>
        <w:tc>
          <w:tcPr>
            <w:tcW w:w="1587" w:type="dxa"/>
            <w:vAlign w:val="center"/>
          </w:tcPr>
          <w:p w14:paraId="3EBF899D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2182FB91">
            <w:pPr>
              <w:pStyle w:val="13"/>
            </w:pPr>
            <w:r>
              <w:t>5A景区创建经费</w:t>
            </w:r>
          </w:p>
        </w:tc>
      </w:tr>
      <w:tr w14:paraId="41D7F6D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6E951A4D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42EA5A2B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1A41FA12">
            <w:pPr>
              <w:pStyle w:val="13"/>
            </w:pPr>
            <w:r>
              <w:t>200.00</w:t>
            </w:r>
          </w:p>
        </w:tc>
        <w:tc>
          <w:tcPr>
            <w:tcW w:w="1587" w:type="dxa"/>
            <w:vAlign w:val="center"/>
          </w:tcPr>
          <w:p w14:paraId="1DDFDF3B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3BA6F80B">
            <w:pPr>
              <w:pStyle w:val="13"/>
            </w:pPr>
            <w:r>
              <w:t>200.00</w:t>
            </w:r>
          </w:p>
        </w:tc>
        <w:tc>
          <w:tcPr>
            <w:tcW w:w="1276" w:type="dxa"/>
            <w:vAlign w:val="center"/>
          </w:tcPr>
          <w:p w14:paraId="7083E4D6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015E8348">
            <w:pPr>
              <w:pStyle w:val="13"/>
            </w:pPr>
            <w:r>
              <w:t xml:space="preserve"> </w:t>
            </w:r>
          </w:p>
        </w:tc>
      </w:tr>
      <w:tr w14:paraId="79560B6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2D41B0F2"/>
        </w:tc>
        <w:tc>
          <w:tcPr>
            <w:tcW w:w="8618" w:type="dxa"/>
            <w:gridSpan w:val="6"/>
            <w:vAlign w:val="center"/>
          </w:tcPr>
          <w:p w14:paraId="089CA792">
            <w:pPr>
              <w:pStyle w:val="13"/>
            </w:pPr>
            <w:r>
              <w:t>5A景区创建</w:t>
            </w:r>
          </w:p>
        </w:tc>
      </w:tr>
      <w:tr w14:paraId="42A9D22E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BA9D130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4B613323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366D3A52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1C9369F2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27155F08">
            <w:pPr>
              <w:pStyle w:val="14"/>
            </w:pPr>
            <w:r>
              <w:t>12月底</w:t>
            </w:r>
          </w:p>
        </w:tc>
      </w:tr>
      <w:tr w14:paraId="3E4D3592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665C0A4E"/>
        </w:tc>
        <w:tc>
          <w:tcPr>
            <w:tcW w:w="2608" w:type="dxa"/>
            <w:gridSpan w:val="2"/>
            <w:vAlign w:val="center"/>
          </w:tcPr>
          <w:p w14:paraId="5E5B2A77"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 w14:paraId="26124706"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 w14:paraId="5B3AA3A4"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 w14:paraId="2977E5AC">
            <w:pPr>
              <w:pStyle w:val="15"/>
            </w:pPr>
            <w:r>
              <w:t>100%</w:t>
            </w:r>
          </w:p>
        </w:tc>
      </w:tr>
      <w:tr w14:paraId="5E4CCEE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38F90AB4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0C917DBE">
            <w:pPr>
              <w:pStyle w:val="13"/>
            </w:pPr>
            <w:r>
              <w:t>1.提供5A创建全程服务指导,提升正定古城创建国家5A级景区质量。</w:t>
            </w:r>
          </w:p>
          <w:p w14:paraId="219F08EC">
            <w:pPr>
              <w:pStyle w:val="13"/>
            </w:pPr>
            <w:r>
              <w:t>2.顺利通过国家5A景区验收。</w:t>
            </w:r>
          </w:p>
        </w:tc>
      </w:tr>
    </w:tbl>
    <w:p w14:paraId="0081B633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3119677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6361C635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76A09060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5E2D122B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58B44944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734466BF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6B81CC25">
            <w:pPr>
              <w:pStyle w:val="14"/>
            </w:pPr>
            <w:r>
              <w:t>指标值确定依据</w:t>
            </w:r>
          </w:p>
        </w:tc>
      </w:tr>
      <w:tr w14:paraId="2164531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9A26942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25B10062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46261A9A">
            <w:pPr>
              <w:pStyle w:val="13"/>
            </w:pPr>
            <w:r>
              <w:t>评审材料完成率</w:t>
            </w:r>
          </w:p>
        </w:tc>
        <w:tc>
          <w:tcPr>
            <w:tcW w:w="2891" w:type="dxa"/>
            <w:vAlign w:val="center"/>
          </w:tcPr>
          <w:p w14:paraId="30F4C1FF">
            <w:pPr>
              <w:pStyle w:val="13"/>
            </w:pPr>
            <w:r>
              <w:t>编制完成的材料内容占计划内容的比率</w:t>
            </w:r>
          </w:p>
        </w:tc>
        <w:tc>
          <w:tcPr>
            <w:tcW w:w="1276" w:type="dxa"/>
            <w:vAlign w:val="center"/>
          </w:tcPr>
          <w:p w14:paraId="34BC80AC">
            <w:pPr>
              <w:pStyle w:val="13"/>
            </w:pPr>
            <w:r>
              <w:t>100%</w:t>
            </w:r>
          </w:p>
        </w:tc>
        <w:tc>
          <w:tcPr>
            <w:tcW w:w="1843" w:type="dxa"/>
            <w:vAlign w:val="center"/>
          </w:tcPr>
          <w:p w14:paraId="49821D22">
            <w:pPr>
              <w:pStyle w:val="13"/>
            </w:pPr>
            <w:r>
              <w:t>工作方案</w:t>
            </w:r>
          </w:p>
        </w:tc>
      </w:tr>
      <w:tr w14:paraId="5BA4956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C53C3A8"/>
        </w:tc>
        <w:tc>
          <w:tcPr>
            <w:tcW w:w="1276" w:type="dxa"/>
            <w:vAlign w:val="center"/>
          </w:tcPr>
          <w:p w14:paraId="23AA9A58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13DB6D6C">
            <w:pPr>
              <w:pStyle w:val="13"/>
            </w:pPr>
            <w:r>
              <w:t>景观质量评分得分率</w:t>
            </w:r>
          </w:p>
        </w:tc>
        <w:tc>
          <w:tcPr>
            <w:tcW w:w="2891" w:type="dxa"/>
            <w:vAlign w:val="center"/>
          </w:tcPr>
          <w:p w14:paraId="60813210">
            <w:pPr>
              <w:pStyle w:val="13"/>
            </w:pPr>
            <w:r>
              <w:t>景观质量评分得分率</w:t>
            </w:r>
          </w:p>
        </w:tc>
        <w:tc>
          <w:tcPr>
            <w:tcW w:w="1276" w:type="dxa"/>
            <w:vAlign w:val="center"/>
          </w:tcPr>
          <w:p w14:paraId="4A9DADFD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76A1498E">
            <w:pPr>
              <w:pStyle w:val="13"/>
            </w:pPr>
            <w:r>
              <w:t>工作计划</w:t>
            </w:r>
          </w:p>
        </w:tc>
      </w:tr>
      <w:tr w14:paraId="210F430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183CE2A"/>
        </w:tc>
        <w:tc>
          <w:tcPr>
            <w:tcW w:w="1276" w:type="dxa"/>
            <w:vAlign w:val="center"/>
          </w:tcPr>
          <w:p w14:paraId="06EDD208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46A15357">
            <w:pPr>
              <w:pStyle w:val="13"/>
            </w:pPr>
            <w:r>
              <w:t>指导效果</w:t>
            </w:r>
          </w:p>
        </w:tc>
        <w:tc>
          <w:tcPr>
            <w:tcW w:w="2891" w:type="dxa"/>
            <w:vAlign w:val="center"/>
          </w:tcPr>
          <w:p w14:paraId="41C21600">
            <w:pPr>
              <w:pStyle w:val="13"/>
            </w:pPr>
            <w:r>
              <w:t>文旅部景观质量评审结果</w:t>
            </w:r>
          </w:p>
        </w:tc>
        <w:tc>
          <w:tcPr>
            <w:tcW w:w="1276" w:type="dxa"/>
            <w:vAlign w:val="center"/>
          </w:tcPr>
          <w:p w14:paraId="522CA14C">
            <w:pPr>
              <w:pStyle w:val="13"/>
            </w:pPr>
            <w:r>
              <w:t>通过文旅部5A级景区景观质量评审</w:t>
            </w:r>
          </w:p>
        </w:tc>
        <w:tc>
          <w:tcPr>
            <w:tcW w:w="1843" w:type="dxa"/>
            <w:vAlign w:val="center"/>
          </w:tcPr>
          <w:p w14:paraId="413AE7D1">
            <w:pPr>
              <w:pStyle w:val="13"/>
            </w:pPr>
            <w:r>
              <w:t>文旅部通知</w:t>
            </w:r>
          </w:p>
        </w:tc>
      </w:tr>
      <w:tr w14:paraId="1BD57D1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1DBFD57"/>
        </w:tc>
        <w:tc>
          <w:tcPr>
            <w:tcW w:w="1276" w:type="dxa"/>
            <w:vAlign w:val="center"/>
          </w:tcPr>
          <w:p w14:paraId="214EBB3C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5541E4D0">
            <w:pPr>
              <w:pStyle w:val="13"/>
            </w:pPr>
            <w:r>
              <w:t>按期完成率</w:t>
            </w:r>
          </w:p>
        </w:tc>
        <w:tc>
          <w:tcPr>
            <w:tcW w:w="2891" w:type="dxa"/>
            <w:vAlign w:val="center"/>
          </w:tcPr>
          <w:p w14:paraId="07BF8753">
            <w:pPr>
              <w:pStyle w:val="13"/>
            </w:pPr>
            <w:r>
              <w:t>工作计划按期完成率</w:t>
            </w:r>
          </w:p>
        </w:tc>
        <w:tc>
          <w:tcPr>
            <w:tcW w:w="1276" w:type="dxa"/>
            <w:vAlign w:val="center"/>
          </w:tcPr>
          <w:p w14:paraId="5CD71636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6BE9E093">
            <w:pPr>
              <w:pStyle w:val="13"/>
            </w:pPr>
            <w:r>
              <w:t>历年经验</w:t>
            </w:r>
          </w:p>
        </w:tc>
      </w:tr>
      <w:tr w14:paraId="5889AFB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F7F5C57"/>
        </w:tc>
        <w:tc>
          <w:tcPr>
            <w:tcW w:w="1276" w:type="dxa"/>
            <w:vAlign w:val="center"/>
          </w:tcPr>
          <w:p w14:paraId="44D9FF3E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0C96C34E">
            <w:pPr>
              <w:pStyle w:val="13"/>
            </w:pPr>
            <w:r>
              <w:t>预算控制数</w:t>
            </w:r>
          </w:p>
        </w:tc>
        <w:tc>
          <w:tcPr>
            <w:tcW w:w="2891" w:type="dxa"/>
            <w:vAlign w:val="center"/>
          </w:tcPr>
          <w:p w14:paraId="6630F15E">
            <w:pPr>
              <w:pStyle w:val="13"/>
            </w:pPr>
            <w:r>
              <w:t>预算控制数</w:t>
            </w:r>
          </w:p>
        </w:tc>
        <w:tc>
          <w:tcPr>
            <w:tcW w:w="1276" w:type="dxa"/>
            <w:vAlign w:val="center"/>
          </w:tcPr>
          <w:p w14:paraId="36718E60">
            <w:pPr>
              <w:pStyle w:val="13"/>
            </w:pPr>
            <w:r>
              <w:t>≤200万元</w:t>
            </w:r>
          </w:p>
        </w:tc>
        <w:tc>
          <w:tcPr>
            <w:tcW w:w="1843" w:type="dxa"/>
            <w:vAlign w:val="center"/>
          </w:tcPr>
          <w:p w14:paraId="2216B81A">
            <w:pPr>
              <w:pStyle w:val="13"/>
            </w:pPr>
            <w:r>
              <w:t>费用预算</w:t>
            </w:r>
          </w:p>
        </w:tc>
      </w:tr>
      <w:tr w14:paraId="0FAAA8B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51C1393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2F16D80E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604028F3">
            <w:pPr>
              <w:pStyle w:val="13"/>
            </w:pPr>
            <w:r>
              <w:t>旅游人次增长率</w:t>
            </w:r>
          </w:p>
        </w:tc>
        <w:tc>
          <w:tcPr>
            <w:tcW w:w="2891" w:type="dxa"/>
            <w:vAlign w:val="center"/>
          </w:tcPr>
          <w:p w14:paraId="03C73BEC">
            <w:pPr>
              <w:pStyle w:val="13"/>
            </w:pPr>
            <w:r>
              <w:t>年旅游人次增长率</w:t>
            </w:r>
          </w:p>
        </w:tc>
        <w:tc>
          <w:tcPr>
            <w:tcW w:w="1276" w:type="dxa"/>
            <w:vAlign w:val="center"/>
          </w:tcPr>
          <w:p w14:paraId="167A4D9A">
            <w:pPr>
              <w:pStyle w:val="13"/>
            </w:pPr>
            <w:r>
              <w:t>≥40%</w:t>
            </w:r>
          </w:p>
        </w:tc>
        <w:tc>
          <w:tcPr>
            <w:tcW w:w="1843" w:type="dxa"/>
            <w:vAlign w:val="center"/>
          </w:tcPr>
          <w:p w14:paraId="059A9B09">
            <w:pPr>
              <w:pStyle w:val="13"/>
            </w:pPr>
            <w:r>
              <w:t>历年经验</w:t>
            </w:r>
          </w:p>
        </w:tc>
      </w:tr>
      <w:tr w14:paraId="5611C44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BCC524F"/>
        </w:tc>
        <w:tc>
          <w:tcPr>
            <w:tcW w:w="1276" w:type="dxa"/>
            <w:vAlign w:val="center"/>
          </w:tcPr>
          <w:p w14:paraId="3E36338C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0B233C5B">
            <w:pPr>
              <w:pStyle w:val="13"/>
            </w:pPr>
            <w:r>
              <w:t>旅游服务水平提升情况</w:t>
            </w:r>
          </w:p>
        </w:tc>
        <w:tc>
          <w:tcPr>
            <w:tcW w:w="2891" w:type="dxa"/>
            <w:vAlign w:val="center"/>
          </w:tcPr>
          <w:p w14:paraId="69FFCDC1">
            <w:pPr>
              <w:pStyle w:val="13"/>
            </w:pPr>
            <w:r>
              <w:t>全县旅游服务水平较上年提升促进作用</w:t>
            </w:r>
          </w:p>
        </w:tc>
        <w:tc>
          <w:tcPr>
            <w:tcW w:w="1276" w:type="dxa"/>
            <w:vAlign w:val="center"/>
          </w:tcPr>
          <w:p w14:paraId="0C8E8503">
            <w:pPr>
              <w:pStyle w:val="13"/>
            </w:pPr>
            <w:r>
              <w:t>稳步提升</w:t>
            </w:r>
          </w:p>
        </w:tc>
        <w:tc>
          <w:tcPr>
            <w:tcW w:w="1843" w:type="dxa"/>
            <w:vAlign w:val="center"/>
          </w:tcPr>
          <w:p w14:paraId="3FB27436">
            <w:pPr>
              <w:pStyle w:val="13"/>
            </w:pPr>
            <w:r>
              <w:t>历年经验</w:t>
            </w:r>
          </w:p>
        </w:tc>
      </w:tr>
      <w:tr w14:paraId="45E4773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8F26456"/>
        </w:tc>
        <w:tc>
          <w:tcPr>
            <w:tcW w:w="1276" w:type="dxa"/>
            <w:vAlign w:val="center"/>
          </w:tcPr>
          <w:p w14:paraId="759E54D2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2314184F">
            <w:pPr>
              <w:pStyle w:val="13"/>
            </w:pPr>
            <w:r>
              <w:t>项目实施对环境的影响</w:t>
            </w:r>
          </w:p>
        </w:tc>
        <w:tc>
          <w:tcPr>
            <w:tcW w:w="2891" w:type="dxa"/>
            <w:vAlign w:val="center"/>
          </w:tcPr>
          <w:p w14:paraId="3962952C">
            <w:pPr>
              <w:pStyle w:val="13"/>
            </w:pPr>
            <w:r>
              <w:t>项目实施对环境的影响</w:t>
            </w:r>
          </w:p>
        </w:tc>
        <w:tc>
          <w:tcPr>
            <w:tcW w:w="1276" w:type="dxa"/>
            <w:vAlign w:val="center"/>
          </w:tcPr>
          <w:p w14:paraId="1CBF771F">
            <w:pPr>
              <w:pStyle w:val="13"/>
            </w:pPr>
            <w:r>
              <w:t>无不良影响</w:t>
            </w:r>
          </w:p>
        </w:tc>
        <w:tc>
          <w:tcPr>
            <w:tcW w:w="1843" w:type="dxa"/>
            <w:vAlign w:val="center"/>
          </w:tcPr>
          <w:p w14:paraId="48EBAA70">
            <w:pPr>
              <w:pStyle w:val="13"/>
            </w:pPr>
            <w:r>
              <w:t>历年经验</w:t>
            </w:r>
          </w:p>
        </w:tc>
      </w:tr>
      <w:tr w14:paraId="38A6724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349CE57"/>
        </w:tc>
        <w:tc>
          <w:tcPr>
            <w:tcW w:w="1276" w:type="dxa"/>
            <w:vAlign w:val="center"/>
          </w:tcPr>
          <w:p w14:paraId="273507E4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0978B45B">
            <w:pPr>
              <w:pStyle w:val="13"/>
            </w:pPr>
            <w:r>
              <w:t>对推进全县旅游事业发展的促进作用</w:t>
            </w:r>
          </w:p>
        </w:tc>
        <w:tc>
          <w:tcPr>
            <w:tcW w:w="2891" w:type="dxa"/>
            <w:vAlign w:val="center"/>
          </w:tcPr>
          <w:p w14:paraId="1E6D3444">
            <w:pPr>
              <w:pStyle w:val="13"/>
            </w:pPr>
            <w:r>
              <w:t>对推进全县旅游事业发展的促进作用</w:t>
            </w:r>
          </w:p>
        </w:tc>
        <w:tc>
          <w:tcPr>
            <w:tcW w:w="1276" w:type="dxa"/>
            <w:vAlign w:val="center"/>
          </w:tcPr>
          <w:p w14:paraId="47B81ACD">
            <w:pPr>
              <w:pStyle w:val="13"/>
            </w:pPr>
            <w:r>
              <w:t>积极促进</w:t>
            </w:r>
          </w:p>
        </w:tc>
        <w:tc>
          <w:tcPr>
            <w:tcW w:w="1843" w:type="dxa"/>
            <w:vAlign w:val="center"/>
          </w:tcPr>
          <w:p w14:paraId="7DC18C6B">
            <w:pPr>
              <w:pStyle w:val="13"/>
            </w:pPr>
            <w:r>
              <w:t>历年经验</w:t>
            </w:r>
          </w:p>
        </w:tc>
      </w:tr>
      <w:tr w14:paraId="6B092C6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7DB18827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12AFEA80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629B441C">
            <w:pPr>
              <w:pStyle w:val="13"/>
            </w:pPr>
            <w:r>
              <w:t>受益群众满意度</w:t>
            </w:r>
          </w:p>
        </w:tc>
        <w:tc>
          <w:tcPr>
            <w:tcW w:w="2891" w:type="dxa"/>
            <w:vAlign w:val="center"/>
          </w:tcPr>
          <w:p w14:paraId="44CBA5F4">
            <w:pPr>
              <w:pStyle w:val="13"/>
            </w:pPr>
            <w:r>
              <w:t>受益群众满意度</w:t>
            </w:r>
          </w:p>
        </w:tc>
        <w:tc>
          <w:tcPr>
            <w:tcW w:w="1276" w:type="dxa"/>
            <w:vAlign w:val="center"/>
          </w:tcPr>
          <w:p w14:paraId="447DF0E5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043EE921">
            <w:pPr>
              <w:pStyle w:val="13"/>
            </w:pPr>
            <w:r>
              <w:t>历年经验</w:t>
            </w:r>
          </w:p>
        </w:tc>
      </w:tr>
    </w:tbl>
    <w:p w14:paraId="53CE8D48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033BBA33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4BB2EA40">
      <w:pPr>
        <w:spacing w:before="0" w:after="0"/>
        <w:ind w:firstLine="560"/>
        <w:jc w:val="left"/>
        <w:outlineLvl w:val="3"/>
      </w:pPr>
      <w:bookmarkStart w:id="22" w:name="_Toc_4_4_0000000023"/>
      <w:r>
        <w:rPr>
          <w:rFonts w:ascii="方正仿宋_GBK" w:hAnsi="方正仿宋_GBK" w:eastAsia="方正仿宋_GBK" w:cs="方正仿宋_GBK"/>
          <w:color w:val="000000"/>
          <w:sz w:val="28"/>
        </w:rPr>
        <w:t>20.常山影剧院财政补贴资金绩效目标表</w:t>
      </w:r>
      <w:bookmarkEnd w:id="22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4637F44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1654ED50">
            <w:pPr>
              <w:pStyle w:val="12"/>
            </w:pPr>
            <w:r>
              <w:t>357001正定县文化广电体育和旅游局本级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5A06A3BA">
            <w:pPr>
              <w:pStyle w:val="11"/>
            </w:pPr>
            <w:r>
              <w:t>单位：万元</w:t>
            </w:r>
          </w:p>
        </w:tc>
      </w:tr>
      <w:tr w14:paraId="615F60A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59237E64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3669C54D">
            <w:pPr>
              <w:pStyle w:val="13"/>
            </w:pPr>
            <w:r>
              <w:t>13012326P00000212413A</w:t>
            </w:r>
          </w:p>
        </w:tc>
        <w:tc>
          <w:tcPr>
            <w:tcW w:w="1587" w:type="dxa"/>
            <w:vAlign w:val="center"/>
          </w:tcPr>
          <w:p w14:paraId="2D36A467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298EB871">
            <w:pPr>
              <w:pStyle w:val="13"/>
            </w:pPr>
            <w:r>
              <w:t>常山影剧院财政补贴资金</w:t>
            </w:r>
          </w:p>
        </w:tc>
      </w:tr>
      <w:tr w14:paraId="36C13ADC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6BBDB52B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459162C5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40DE66EA">
            <w:pPr>
              <w:pStyle w:val="13"/>
            </w:pPr>
            <w:r>
              <w:t>22.00</w:t>
            </w:r>
          </w:p>
        </w:tc>
        <w:tc>
          <w:tcPr>
            <w:tcW w:w="1587" w:type="dxa"/>
            <w:vAlign w:val="center"/>
          </w:tcPr>
          <w:p w14:paraId="073E93C8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720B9C73">
            <w:pPr>
              <w:pStyle w:val="13"/>
            </w:pPr>
            <w:r>
              <w:t>22.00</w:t>
            </w:r>
          </w:p>
        </w:tc>
        <w:tc>
          <w:tcPr>
            <w:tcW w:w="1276" w:type="dxa"/>
            <w:vAlign w:val="center"/>
          </w:tcPr>
          <w:p w14:paraId="5AE354EE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207BEB4F">
            <w:pPr>
              <w:pStyle w:val="13"/>
            </w:pPr>
            <w:r>
              <w:t xml:space="preserve"> </w:t>
            </w:r>
          </w:p>
        </w:tc>
      </w:tr>
      <w:tr w14:paraId="31390EAE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29F82121"/>
        </w:tc>
        <w:tc>
          <w:tcPr>
            <w:tcW w:w="8618" w:type="dxa"/>
            <w:gridSpan w:val="6"/>
            <w:vAlign w:val="center"/>
          </w:tcPr>
          <w:p w14:paraId="5E0375AF">
            <w:pPr>
              <w:pStyle w:val="13"/>
            </w:pPr>
            <w:r>
              <w:t>用于常山影剧院正常补贴资金</w:t>
            </w:r>
          </w:p>
        </w:tc>
      </w:tr>
      <w:tr w14:paraId="4D5CC1BD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2A767A76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66D3BD50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5ADFF28F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353E06CD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2F1E6AB0">
            <w:pPr>
              <w:pStyle w:val="14"/>
            </w:pPr>
            <w:r>
              <w:t>12月底</w:t>
            </w:r>
          </w:p>
        </w:tc>
      </w:tr>
      <w:tr w14:paraId="3CD46C7C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77B1DBC8"/>
        </w:tc>
        <w:tc>
          <w:tcPr>
            <w:tcW w:w="2608" w:type="dxa"/>
            <w:gridSpan w:val="2"/>
            <w:vAlign w:val="center"/>
          </w:tcPr>
          <w:p w14:paraId="331252ED"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 w14:paraId="5D21D493"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 w14:paraId="5E00799E"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 w14:paraId="45160E32">
            <w:pPr>
              <w:pStyle w:val="15"/>
            </w:pPr>
            <w:r>
              <w:t>100%</w:t>
            </w:r>
          </w:p>
        </w:tc>
      </w:tr>
      <w:tr w14:paraId="7122FEA5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098DFB51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695CE378">
            <w:pPr>
              <w:pStyle w:val="13"/>
            </w:pPr>
            <w:r>
              <w:t>1.保障影剧院正常运转，稳定职工队伍。</w:t>
            </w:r>
          </w:p>
          <w:p w14:paraId="3B49FE3D">
            <w:pPr>
              <w:pStyle w:val="13"/>
            </w:pPr>
            <w:r>
              <w:t>2.丰富全县群众精神文化生活，进一步提高观影档次，提高电影放映质量。</w:t>
            </w:r>
          </w:p>
        </w:tc>
      </w:tr>
    </w:tbl>
    <w:p w14:paraId="62908FB8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2D7ED6A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2025F4CA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30303AA9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7FE31B83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24039FD2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3F0624FB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1BA48385">
            <w:pPr>
              <w:pStyle w:val="14"/>
            </w:pPr>
            <w:r>
              <w:t>指标值确定依据</w:t>
            </w:r>
          </w:p>
        </w:tc>
      </w:tr>
      <w:tr w14:paraId="411D4C7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6ECDBB2C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5CA99D60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6F2B84B0">
            <w:pPr>
              <w:pStyle w:val="13"/>
            </w:pPr>
            <w:r>
              <w:t>放映场次增长率</w:t>
            </w:r>
          </w:p>
        </w:tc>
        <w:tc>
          <w:tcPr>
            <w:tcW w:w="2891" w:type="dxa"/>
            <w:vAlign w:val="center"/>
          </w:tcPr>
          <w:p w14:paraId="0EFC4987">
            <w:pPr>
              <w:pStyle w:val="13"/>
            </w:pPr>
            <w:r>
              <w:t>放映场次同比增长率</w:t>
            </w:r>
          </w:p>
        </w:tc>
        <w:tc>
          <w:tcPr>
            <w:tcW w:w="1276" w:type="dxa"/>
            <w:vAlign w:val="center"/>
          </w:tcPr>
          <w:p w14:paraId="74005B40">
            <w:pPr>
              <w:pStyle w:val="13"/>
            </w:pPr>
            <w:r>
              <w:t>≥5%</w:t>
            </w:r>
          </w:p>
        </w:tc>
        <w:tc>
          <w:tcPr>
            <w:tcW w:w="1843" w:type="dxa"/>
            <w:vAlign w:val="center"/>
          </w:tcPr>
          <w:p w14:paraId="77C62F9D">
            <w:pPr>
              <w:pStyle w:val="13"/>
            </w:pPr>
            <w:r>
              <w:t>历年经验</w:t>
            </w:r>
          </w:p>
        </w:tc>
      </w:tr>
      <w:tr w14:paraId="58BA167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0CE0012"/>
        </w:tc>
        <w:tc>
          <w:tcPr>
            <w:tcW w:w="1276" w:type="dxa"/>
            <w:vAlign w:val="center"/>
          </w:tcPr>
          <w:p w14:paraId="08E0E720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1EE8DE91">
            <w:pPr>
              <w:pStyle w:val="13"/>
            </w:pPr>
            <w:r>
              <w:t>观影人次</w:t>
            </w:r>
          </w:p>
        </w:tc>
        <w:tc>
          <w:tcPr>
            <w:tcW w:w="2891" w:type="dxa"/>
            <w:vAlign w:val="center"/>
          </w:tcPr>
          <w:p w14:paraId="203B480A">
            <w:pPr>
              <w:pStyle w:val="13"/>
            </w:pPr>
            <w:r>
              <w:t>全年观影人次</w:t>
            </w:r>
          </w:p>
        </w:tc>
        <w:tc>
          <w:tcPr>
            <w:tcW w:w="1276" w:type="dxa"/>
            <w:vAlign w:val="center"/>
          </w:tcPr>
          <w:p w14:paraId="50BA4663">
            <w:pPr>
              <w:pStyle w:val="13"/>
            </w:pPr>
            <w:r>
              <w:t>≥6.5万</w:t>
            </w:r>
          </w:p>
        </w:tc>
        <w:tc>
          <w:tcPr>
            <w:tcW w:w="1843" w:type="dxa"/>
            <w:vAlign w:val="center"/>
          </w:tcPr>
          <w:p w14:paraId="1A637FC1">
            <w:pPr>
              <w:pStyle w:val="13"/>
            </w:pPr>
            <w:r>
              <w:t>历年经验</w:t>
            </w:r>
          </w:p>
        </w:tc>
      </w:tr>
      <w:tr w14:paraId="3E4E9AC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239EA76"/>
        </w:tc>
        <w:tc>
          <w:tcPr>
            <w:tcW w:w="1276" w:type="dxa"/>
            <w:vAlign w:val="center"/>
          </w:tcPr>
          <w:p w14:paraId="3B564587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62E8B8E1">
            <w:pPr>
              <w:pStyle w:val="13"/>
            </w:pPr>
            <w:r>
              <w:t>按时拨付率</w:t>
            </w:r>
          </w:p>
        </w:tc>
        <w:tc>
          <w:tcPr>
            <w:tcW w:w="2891" w:type="dxa"/>
            <w:vAlign w:val="center"/>
          </w:tcPr>
          <w:p w14:paraId="471AB121">
            <w:pPr>
              <w:pStyle w:val="13"/>
            </w:pPr>
            <w:r>
              <w:t>按时拨付的资金占到位资金的比率</w:t>
            </w:r>
          </w:p>
        </w:tc>
        <w:tc>
          <w:tcPr>
            <w:tcW w:w="1276" w:type="dxa"/>
            <w:vAlign w:val="center"/>
          </w:tcPr>
          <w:p w14:paraId="781EF956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68D17BFF">
            <w:pPr>
              <w:pStyle w:val="13"/>
            </w:pPr>
            <w:r>
              <w:t>历年经验</w:t>
            </w:r>
          </w:p>
        </w:tc>
      </w:tr>
      <w:tr w14:paraId="0F5B819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BAB1419"/>
        </w:tc>
        <w:tc>
          <w:tcPr>
            <w:tcW w:w="1276" w:type="dxa"/>
            <w:vAlign w:val="center"/>
          </w:tcPr>
          <w:p w14:paraId="1A380380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07BB4BBA">
            <w:pPr>
              <w:pStyle w:val="13"/>
            </w:pPr>
            <w:r>
              <w:t>月均补助费用</w:t>
            </w:r>
          </w:p>
        </w:tc>
        <w:tc>
          <w:tcPr>
            <w:tcW w:w="2891" w:type="dxa"/>
            <w:vAlign w:val="center"/>
          </w:tcPr>
          <w:p w14:paraId="75578A0F">
            <w:pPr>
              <w:pStyle w:val="13"/>
            </w:pPr>
            <w:r>
              <w:t>平均每月财政补助资金金额</w:t>
            </w:r>
          </w:p>
        </w:tc>
        <w:tc>
          <w:tcPr>
            <w:tcW w:w="1276" w:type="dxa"/>
            <w:vAlign w:val="center"/>
          </w:tcPr>
          <w:p w14:paraId="478BE5EF">
            <w:pPr>
              <w:pStyle w:val="13"/>
            </w:pPr>
            <w:r>
              <w:t>≤2万</w:t>
            </w:r>
          </w:p>
        </w:tc>
        <w:tc>
          <w:tcPr>
            <w:tcW w:w="1843" w:type="dxa"/>
            <w:vAlign w:val="center"/>
          </w:tcPr>
          <w:p w14:paraId="2C8BFBEA">
            <w:pPr>
              <w:pStyle w:val="13"/>
            </w:pPr>
            <w:r>
              <w:t>预算数</w:t>
            </w:r>
          </w:p>
        </w:tc>
      </w:tr>
      <w:tr w14:paraId="041D7E8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97543F2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24E34502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3D669898">
            <w:pPr>
              <w:pStyle w:val="13"/>
            </w:pPr>
            <w:r>
              <w:t>收入增长率</w:t>
            </w:r>
          </w:p>
        </w:tc>
        <w:tc>
          <w:tcPr>
            <w:tcW w:w="2891" w:type="dxa"/>
            <w:vAlign w:val="center"/>
          </w:tcPr>
          <w:p w14:paraId="387D9711">
            <w:pPr>
              <w:pStyle w:val="13"/>
            </w:pPr>
            <w:r>
              <w:t>全年收入同比增长率</w:t>
            </w:r>
          </w:p>
        </w:tc>
        <w:tc>
          <w:tcPr>
            <w:tcW w:w="1276" w:type="dxa"/>
            <w:vAlign w:val="center"/>
          </w:tcPr>
          <w:p w14:paraId="0D71847F">
            <w:pPr>
              <w:pStyle w:val="13"/>
            </w:pPr>
            <w:r>
              <w:t>≥10%</w:t>
            </w:r>
          </w:p>
        </w:tc>
        <w:tc>
          <w:tcPr>
            <w:tcW w:w="1843" w:type="dxa"/>
            <w:vAlign w:val="center"/>
          </w:tcPr>
          <w:p w14:paraId="152EAE75">
            <w:pPr>
              <w:pStyle w:val="13"/>
            </w:pPr>
            <w:r>
              <w:t>历年经验</w:t>
            </w:r>
          </w:p>
        </w:tc>
      </w:tr>
      <w:tr w14:paraId="3467A05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CFC472D"/>
        </w:tc>
        <w:tc>
          <w:tcPr>
            <w:tcW w:w="1276" w:type="dxa"/>
            <w:vAlign w:val="center"/>
          </w:tcPr>
          <w:p w14:paraId="3DE26C2C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6184EBAB">
            <w:pPr>
              <w:pStyle w:val="13"/>
            </w:pPr>
            <w:r>
              <w:t>对丰富全县群众精神文化生活的促进作用</w:t>
            </w:r>
          </w:p>
        </w:tc>
        <w:tc>
          <w:tcPr>
            <w:tcW w:w="2891" w:type="dxa"/>
            <w:vAlign w:val="center"/>
          </w:tcPr>
          <w:p w14:paraId="416AC13C">
            <w:pPr>
              <w:pStyle w:val="13"/>
            </w:pPr>
            <w:r>
              <w:t>对丰富全县群众精神文化生活的促进作用</w:t>
            </w:r>
          </w:p>
        </w:tc>
        <w:tc>
          <w:tcPr>
            <w:tcW w:w="1276" w:type="dxa"/>
            <w:vAlign w:val="center"/>
          </w:tcPr>
          <w:p w14:paraId="3B1006C9">
            <w:pPr>
              <w:pStyle w:val="13"/>
            </w:pPr>
            <w:r>
              <w:t>积极促进</w:t>
            </w:r>
          </w:p>
        </w:tc>
        <w:tc>
          <w:tcPr>
            <w:tcW w:w="1843" w:type="dxa"/>
            <w:vAlign w:val="center"/>
          </w:tcPr>
          <w:p w14:paraId="18B7C143">
            <w:pPr>
              <w:pStyle w:val="13"/>
            </w:pPr>
            <w:r>
              <w:t>历年经验</w:t>
            </w:r>
          </w:p>
        </w:tc>
      </w:tr>
      <w:tr w14:paraId="4157FE4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A20E022"/>
        </w:tc>
        <w:tc>
          <w:tcPr>
            <w:tcW w:w="1276" w:type="dxa"/>
            <w:vAlign w:val="center"/>
          </w:tcPr>
          <w:p w14:paraId="72758AD4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7A6E10B6">
            <w:pPr>
              <w:pStyle w:val="13"/>
            </w:pPr>
            <w:r>
              <w:t>项目实施对环境的影响</w:t>
            </w:r>
          </w:p>
        </w:tc>
        <w:tc>
          <w:tcPr>
            <w:tcW w:w="2891" w:type="dxa"/>
            <w:vAlign w:val="center"/>
          </w:tcPr>
          <w:p w14:paraId="745DBDC8">
            <w:pPr>
              <w:pStyle w:val="13"/>
            </w:pPr>
            <w:r>
              <w:t>项目实施对环境的影响</w:t>
            </w:r>
          </w:p>
        </w:tc>
        <w:tc>
          <w:tcPr>
            <w:tcW w:w="1276" w:type="dxa"/>
            <w:vAlign w:val="center"/>
          </w:tcPr>
          <w:p w14:paraId="4953FE41">
            <w:pPr>
              <w:pStyle w:val="13"/>
            </w:pPr>
            <w:r>
              <w:t>无影响</w:t>
            </w:r>
          </w:p>
        </w:tc>
        <w:tc>
          <w:tcPr>
            <w:tcW w:w="1843" w:type="dxa"/>
            <w:vAlign w:val="center"/>
          </w:tcPr>
          <w:p w14:paraId="659BB47D">
            <w:pPr>
              <w:pStyle w:val="13"/>
            </w:pPr>
            <w:r>
              <w:t>历年经验</w:t>
            </w:r>
          </w:p>
        </w:tc>
      </w:tr>
      <w:tr w14:paraId="259EF53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D9948A3"/>
        </w:tc>
        <w:tc>
          <w:tcPr>
            <w:tcW w:w="1276" w:type="dxa"/>
            <w:vAlign w:val="center"/>
          </w:tcPr>
          <w:p w14:paraId="4E8A2697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429E2B74">
            <w:pPr>
              <w:pStyle w:val="13"/>
            </w:pPr>
            <w:r>
              <w:t>公益广告投放数量</w:t>
            </w:r>
          </w:p>
        </w:tc>
        <w:tc>
          <w:tcPr>
            <w:tcW w:w="2891" w:type="dxa"/>
            <w:vAlign w:val="center"/>
          </w:tcPr>
          <w:p w14:paraId="514EB0A4">
            <w:pPr>
              <w:pStyle w:val="13"/>
            </w:pPr>
            <w:r>
              <w:t>公益广告投放数量</w:t>
            </w:r>
          </w:p>
        </w:tc>
        <w:tc>
          <w:tcPr>
            <w:tcW w:w="1276" w:type="dxa"/>
            <w:vAlign w:val="center"/>
          </w:tcPr>
          <w:p w14:paraId="05472AC6">
            <w:pPr>
              <w:pStyle w:val="13"/>
            </w:pPr>
            <w:r>
              <w:t>≥5个</w:t>
            </w:r>
          </w:p>
        </w:tc>
        <w:tc>
          <w:tcPr>
            <w:tcW w:w="1843" w:type="dxa"/>
            <w:vAlign w:val="center"/>
          </w:tcPr>
          <w:p w14:paraId="2C441C0B">
            <w:pPr>
              <w:pStyle w:val="13"/>
            </w:pPr>
            <w:r>
              <w:t>历年经验</w:t>
            </w:r>
          </w:p>
        </w:tc>
      </w:tr>
      <w:tr w14:paraId="63C2FD8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33971CC0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0E9238B0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12B560CE">
            <w:pPr>
              <w:pStyle w:val="13"/>
            </w:pPr>
            <w:r>
              <w:t>观众满意度</w:t>
            </w:r>
          </w:p>
        </w:tc>
        <w:tc>
          <w:tcPr>
            <w:tcW w:w="2891" w:type="dxa"/>
            <w:vAlign w:val="center"/>
          </w:tcPr>
          <w:p w14:paraId="2493488B">
            <w:pPr>
              <w:pStyle w:val="13"/>
            </w:pPr>
            <w:r>
              <w:t>观众满意度</w:t>
            </w:r>
          </w:p>
        </w:tc>
        <w:tc>
          <w:tcPr>
            <w:tcW w:w="1276" w:type="dxa"/>
            <w:vAlign w:val="center"/>
          </w:tcPr>
          <w:p w14:paraId="404814FE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2DD6E2EB">
            <w:pPr>
              <w:pStyle w:val="13"/>
            </w:pPr>
            <w:r>
              <w:t>历年经验</w:t>
            </w:r>
          </w:p>
        </w:tc>
      </w:tr>
    </w:tbl>
    <w:p w14:paraId="209338A5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0E6DEDBE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6688870F">
      <w:pPr>
        <w:spacing w:before="0" w:after="0"/>
        <w:ind w:firstLine="560"/>
        <w:jc w:val="left"/>
        <w:outlineLvl w:val="3"/>
      </w:pPr>
      <w:bookmarkStart w:id="23" w:name="_Toc_4_4_0000000024"/>
      <w:r>
        <w:rPr>
          <w:rFonts w:ascii="方正仿宋_GBK" w:hAnsi="方正仿宋_GBK" w:eastAsia="方正仿宋_GBK" w:cs="方正仿宋_GBK"/>
          <w:color w:val="000000"/>
          <w:sz w:val="28"/>
        </w:rPr>
        <w:t>21.城墙内侧租地费绩效目标表</w:t>
      </w:r>
      <w:bookmarkEnd w:id="23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626256A4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56F4F93F">
            <w:pPr>
              <w:pStyle w:val="12"/>
            </w:pPr>
            <w:r>
              <w:t>357001正定县文化广电体育和旅游局本级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42D29C9C">
            <w:pPr>
              <w:pStyle w:val="11"/>
            </w:pPr>
            <w:r>
              <w:t>单位：万元</w:t>
            </w:r>
          </w:p>
        </w:tc>
      </w:tr>
      <w:tr w14:paraId="51EED608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6C7D71F5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2E585A7B">
            <w:pPr>
              <w:pStyle w:val="13"/>
            </w:pPr>
            <w:r>
              <w:t>13012326P00000212418C</w:t>
            </w:r>
          </w:p>
        </w:tc>
        <w:tc>
          <w:tcPr>
            <w:tcW w:w="1587" w:type="dxa"/>
            <w:vAlign w:val="center"/>
          </w:tcPr>
          <w:p w14:paraId="21131F87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4675825D">
            <w:pPr>
              <w:pStyle w:val="13"/>
            </w:pPr>
            <w:r>
              <w:t>城墙内侧租地费</w:t>
            </w:r>
          </w:p>
        </w:tc>
      </w:tr>
      <w:tr w14:paraId="1254312A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A5A5FA0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13C9728E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2D0A947D">
            <w:pPr>
              <w:pStyle w:val="13"/>
            </w:pPr>
            <w:r>
              <w:t>20.46</w:t>
            </w:r>
          </w:p>
        </w:tc>
        <w:tc>
          <w:tcPr>
            <w:tcW w:w="1587" w:type="dxa"/>
            <w:vAlign w:val="center"/>
          </w:tcPr>
          <w:p w14:paraId="519AC5C4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01CA4C83">
            <w:pPr>
              <w:pStyle w:val="13"/>
            </w:pPr>
            <w:r>
              <w:t>20.46</w:t>
            </w:r>
          </w:p>
        </w:tc>
        <w:tc>
          <w:tcPr>
            <w:tcW w:w="1276" w:type="dxa"/>
            <w:vAlign w:val="center"/>
          </w:tcPr>
          <w:p w14:paraId="2ABB6709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71BF01F3">
            <w:pPr>
              <w:pStyle w:val="13"/>
            </w:pPr>
            <w:r>
              <w:t xml:space="preserve"> </w:t>
            </w:r>
          </w:p>
        </w:tc>
      </w:tr>
      <w:tr w14:paraId="78B47FDE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0B32CE0F"/>
        </w:tc>
        <w:tc>
          <w:tcPr>
            <w:tcW w:w="8618" w:type="dxa"/>
            <w:gridSpan w:val="6"/>
            <w:vAlign w:val="center"/>
          </w:tcPr>
          <w:p w14:paraId="0075580B">
            <w:pPr>
              <w:pStyle w:val="13"/>
            </w:pPr>
            <w:r>
              <w:t>城墙内侧占地租金</w:t>
            </w:r>
          </w:p>
        </w:tc>
      </w:tr>
      <w:tr w14:paraId="6954DBCB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3038AC60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5131D881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70B3941C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772FFAEF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29E45B13">
            <w:pPr>
              <w:pStyle w:val="14"/>
            </w:pPr>
            <w:r>
              <w:t>12月底</w:t>
            </w:r>
          </w:p>
        </w:tc>
      </w:tr>
      <w:tr w14:paraId="6F33EFBE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4D1CFED0"/>
        </w:tc>
        <w:tc>
          <w:tcPr>
            <w:tcW w:w="2608" w:type="dxa"/>
            <w:gridSpan w:val="2"/>
            <w:vAlign w:val="center"/>
          </w:tcPr>
          <w:p w14:paraId="19795E1B">
            <w:pPr>
              <w:pStyle w:val="15"/>
            </w:pPr>
            <w:r>
              <w:t>100%</w:t>
            </w:r>
          </w:p>
        </w:tc>
        <w:tc>
          <w:tcPr>
            <w:tcW w:w="1587" w:type="dxa"/>
            <w:vAlign w:val="center"/>
          </w:tcPr>
          <w:p w14:paraId="175F09E2">
            <w:pPr>
              <w:pStyle w:val="15"/>
            </w:pPr>
            <w:r>
              <w:t>100%</w:t>
            </w:r>
          </w:p>
        </w:tc>
        <w:tc>
          <w:tcPr>
            <w:tcW w:w="1304" w:type="dxa"/>
            <w:vAlign w:val="center"/>
          </w:tcPr>
          <w:p w14:paraId="416BABE9">
            <w:pPr>
              <w:pStyle w:val="15"/>
            </w:pPr>
            <w:r>
              <w:t>100%</w:t>
            </w:r>
          </w:p>
        </w:tc>
        <w:tc>
          <w:tcPr>
            <w:tcW w:w="3119" w:type="dxa"/>
            <w:gridSpan w:val="2"/>
            <w:vAlign w:val="center"/>
          </w:tcPr>
          <w:p w14:paraId="38C33C9B">
            <w:pPr>
              <w:pStyle w:val="15"/>
            </w:pPr>
            <w:r>
              <w:t>100%</w:t>
            </w:r>
          </w:p>
        </w:tc>
      </w:tr>
      <w:tr w14:paraId="7D775C7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378DB6C4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183CA6AC">
            <w:pPr>
              <w:pStyle w:val="13"/>
            </w:pPr>
            <w:r>
              <w:t>1.完善提升旅游基础设施，美化城墙周边环境。</w:t>
            </w:r>
            <w:r>
              <w:tab/>
            </w:r>
          </w:p>
          <w:p w14:paraId="5FF6C242">
            <w:pPr>
              <w:pStyle w:val="13"/>
            </w:pPr>
            <w:r>
              <w:t>2.支付各村街土地租金，补偿农民收入。</w:t>
            </w:r>
            <w:r>
              <w:tab/>
            </w:r>
          </w:p>
        </w:tc>
      </w:tr>
    </w:tbl>
    <w:p w14:paraId="68D82F3A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5EB0D75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65AFC530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632AA282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798002CA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22C77C3D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165753ED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6D3EAF81">
            <w:pPr>
              <w:pStyle w:val="14"/>
            </w:pPr>
            <w:r>
              <w:t>指标值确定依据</w:t>
            </w:r>
          </w:p>
        </w:tc>
      </w:tr>
      <w:tr w14:paraId="25A5289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6CEE1DB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5C0CCF92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6CC5D22C">
            <w:pPr>
              <w:pStyle w:val="13"/>
            </w:pPr>
            <w:r>
              <w:t>租地数量</w:t>
            </w:r>
          </w:p>
        </w:tc>
        <w:tc>
          <w:tcPr>
            <w:tcW w:w="2891" w:type="dxa"/>
            <w:vAlign w:val="center"/>
          </w:tcPr>
          <w:p w14:paraId="0B0D37ED">
            <w:pPr>
              <w:pStyle w:val="13"/>
            </w:pPr>
            <w:r>
              <w:t>租地数量</w:t>
            </w:r>
          </w:p>
        </w:tc>
        <w:tc>
          <w:tcPr>
            <w:tcW w:w="1276" w:type="dxa"/>
            <w:vAlign w:val="center"/>
          </w:tcPr>
          <w:p w14:paraId="3089AEE1">
            <w:pPr>
              <w:pStyle w:val="13"/>
            </w:pPr>
            <w:r>
              <w:t>≤69亩</w:t>
            </w:r>
          </w:p>
        </w:tc>
        <w:tc>
          <w:tcPr>
            <w:tcW w:w="1843" w:type="dxa"/>
            <w:vAlign w:val="center"/>
          </w:tcPr>
          <w:p w14:paraId="7304E74C">
            <w:pPr>
              <w:pStyle w:val="13"/>
            </w:pPr>
            <w:r>
              <w:t>租地合同</w:t>
            </w:r>
          </w:p>
        </w:tc>
      </w:tr>
      <w:tr w14:paraId="494504C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392D187"/>
        </w:tc>
        <w:tc>
          <w:tcPr>
            <w:tcW w:w="1276" w:type="dxa"/>
            <w:vAlign w:val="center"/>
          </w:tcPr>
          <w:p w14:paraId="697E0E58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17EFC4AC">
            <w:pPr>
              <w:pStyle w:val="13"/>
            </w:pPr>
            <w:r>
              <w:t>游客接待量</w:t>
            </w:r>
          </w:p>
        </w:tc>
        <w:tc>
          <w:tcPr>
            <w:tcW w:w="2891" w:type="dxa"/>
            <w:vAlign w:val="center"/>
          </w:tcPr>
          <w:p w14:paraId="64975B1E">
            <w:pPr>
              <w:pStyle w:val="13"/>
            </w:pPr>
            <w:r>
              <w:t>全年游客接待人次</w:t>
            </w:r>
          </w:p>
        </w:tc>
        <w:tc>
          <w:tcPr>
            <w:tcW w:w="1276" w:type="dxa"/>
            <w:vAlign w:val="center"/>
          </w:tcPr>
          <w:p w14:paraId="78A5F75B">
            <w:pPr>
              <w:pStyle w:val="13"/>
            </w:pPr>
            <w:r>
              <w:t>≥50万人次</w:t>
            </w:r>
          </w:p>
        </w:tc>
        <w:tc>
          <w:tcPr>
            <w:tcW w:w="1843" w:type="dxa"/>
            <w:vAlign w:val="center"/>
          </w:tcPr>
          <w:p w14:paraId="1BD5A194">
            <w:pPr>
              <w:pStyle w:val="13"/>
            </w:pPr>
            <w:r>
              <w:t>历年经验</w:t>
            </w:r>
          </w:p>
        </w:tc>
      </w:tr>
      <w:tr w14:paraId="67B6341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ACA4F8D"/>
        </w:tc>
        <w:tc>
          <w:tcPr>
            <w:tcW w:w="1276" w:type="dxa"/>
            <w:vAlign w:val="center"/>
          </w:tcPr>
          <w:p w14:paraId="3181678F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431557FD">
            <w:pPr>
              <w:pStyle w:val="13"/>
            </w:pPr>
            <w:r>
              <w:t>支付及时性</w:t>
            </w:r>
          </w:p>
        </w:tc>
        <w:tc>
          <w:tcPr>
            <w:tcW w:w="2891" w:type="dxa"/>
            <w:vAlign w:val="center"/>
          </w:tcPr>
          <w:p w14:paraId="6BA3E10E">
            <w:pPr>
              <w:pStyle w:val="13"/>
            </w:pPr>
            <w:r>
              <w:t>到位资金及时支付情况</w:t>
            </w:r>
          </w:p>
        </w:tc>
        <w:tc>
          <w:tcPr>
            <w:tcW w:w="1276" w:type="dxa"/>
            <w:vAlign w:val="center"/>
          </w:tcPr>
          <w:p w14:paraId="112A5790">
            <w:pPr>
              <w:pStyle w:val="13"/>
            </w:pPr>
            <w:r>
              <w:t>及时</w:t>
            </w:r>
          </w:p>
        </w:tc>
        <w:tc>
          <w:tcPr>
            <w:tcW w:w="1843" w:type="dxa"/>
            <w:vAlign w:val="center"/>
          </w:tcPr>
          <w:p w14:paraId="7E364FEF">
            <w:pPr>
              <w:pStyle w:val="13"/>
            </w:pPr>
            <w:r>
              <w:t>历年经验</w:t>
            </w:r>
          </w:p>
        </w:tc>
      </w:tr>
      <w:tr w14:paraId="69E6F9F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098A4B3"/>
        </w:tc>
        <w:tc>
          <w:tcPr>
            <w:tcW w:w="1276" w:type="dxa"/>
            <w:vAlign w:val="center"/>
          </w:tcPr>
          <w:p w14:paraId="4806BA51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16A78702">
            <w:pPr>
              <w:pStyle w:val="13"/>
            </w:pPr>
            <w:r>
              <w:t>亩均租金</w:t>
            </w:r>
          </w:p>
        </w:tc>
        <w:tc>
          <w:tcPr>
            <w:tcW w:w="2891" w:type="dxa"/>
            <w:vAlign w:val="center"/>
          </w:tcPr>
          <w:p w14:paraId="56AD0F1D">
            <w:pPr>
              <w:pStyle w:val="13"/>
            </w:pPr>
            <w:r>
              <w:t>平均每亩租金</w:t>
            </w:r>
          </w:p>
        </w:tc>
        <w:tc>
          <w:tcPr>
            <w:tcW w:w="1276" w:type="dxa"/>
            <w:vAlign w:val="center"/>
          </w:tcPr>
          <w:p w14:paraId="2C0399DF">
            <w:pPr>
              <w:pStyle w:val="13"/>
            </w:pPr>
            <w:r>
              <w:t>≤3000元</w:t>
            </w:r>
          </w:p>
        </w:tc>
        <w:tc>
          <w:tcPr>
            <w:tcW w:w="1843" w:type="dxa"/>
            <w:vAlign w:val="center"/>
          </w:tcPr>
          <w:p w14:paraId="0DAE45AA">
            <w:pPr>
              <w:pStyle w:val="13"/>
            </w:pPr>
            <w:r>
              <w:t>历年经验</w:t>
            </w:r>
          </w:p>
        </w:tc>
      </w:tr>
      <w:tr w14:paraId="364F3A3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BFDBA18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60767687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7F12974A">
            <w:pPr>
              <w:pStyle w:val="13"/>
            </w:pPr>
            <w:r>
              <w:t>租金到位率</w:t>
            </w:r>
          </w:p>
        </w:tc>
        <w:tc>
          <w:tcPr>
            <w:tcW w:w="2891" w:type="dxa"/>
            <w:vAlign w:val="center"/>
          </w:tcPr>
          <w:p w14:paraId="18D5572D">
            <w:pPr>
              <w:pStyle w:val="13"/>
            </w:pPr>
            <w:r>
              <w:t>租金到位率</w:t>
            </w:r>
          </w:p>
        </w:tc>
        <w:tc>
          <w:tcPr>
            <w:tcW w:w="1276" w:type="dxa"/>
            <w:vAlign w:val="center"/>
          </w:tcPr>
          <w:p w14:paraId="7F95491C">
            <w:pPr>
              <w:pStyle w:val="13"/>
            </w:pPr>
            <w:r>
              <w:t>100%</w:t>
            </w:r>
          </w:p>
        </w:tc>
        <w:tc>
          <w:tcPr>
            <w:tcW w:w="1843" w:type="dxa"/>
            <w:vAlign w:val="center"/>
          </w:tcPr>
          <w:p w14:paraId="5C379196">
            <w:pPr>
              <w:pStyle w:val="13"/>
            </w:pPr>
            <w:r>
              <w:t>历年经验</w:t>
            </w:r>
          </w:p>
        </w:tc>
      </w:tr>
      <w:tr w14:paraId="0B9B362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20DE041"/>
        </w:tc>
        <w:tc>
          <w:tcPr>
            <w:tcW w:w="1276" w:type="dxa"/>
            <w:vAlign w:val="center"/>
          </w:tcPr>
          <w:p w14:paraId="275BF311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64B89927">
            <w:pPr>
              <w:pStyle w:val="13"/>
            </w:pPr>
            <w:r>
              <w:t>旅游人次增长率</w:t>
            </w:r>
          </w:p>
        </w:tc>
        <w:tc>
          <w:tcPr>
            <w:tcW w:w="2891" w:type="dxa"/>
            <w:vAlign w:val="center"/>
          </w:tcPr>
          <w:p w14:paraId="6E1652E7">
            <w:pPr>
              <w:pStyle w:val="13"/>
            </w:pPr>
            <w:r>
              <w:t>当年旅游人次同比增长率</w:t>
            </w:r>
          </w:p>
        </w:tc>
        <w:tc>
          <w:tcPr>
            <w:tcW w:w="1276" w:type="dxa"/>
            <w:vAlign w:val="center"/>
          </w:tcPr>
          <w:p w14:paraId="114330C4">
            <w:pPr>
              <w:pStyle w:val="13"/>
            </w:pPr>
            <w:r>
              <w:t>≥5%</w:t>
            </w:r>
          </w:p>
        </w:tc>
        <w:tc>
          <w:tcPr>
            <w:tcW w:w="1843" w:type="dxa"/>
            <w:vAlign w:val="center"/>
          </w:tcPr>
          <w:p w14:paraId="67BC9CBE">
            <w:pPr>
              <w:pStyle w:val="13"/>
            </w:pPr>
            <w:r>
              <w:t>历年经验</w:t>
            </w:r>
          </w:p>
        </w:tc>
      </w:tr>
      <w:tr w14:paraId="3D21B1D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734E648"/>
        </w:tc>
        <w:tc>
          <w:tcPr>
            <w:tcW w:w="1276" w:type="dxa"/>
            <w:vAlign w:val="center"/>
          </w:tcPr>
          <w:p w14:paraId="18D09835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0AD01986">
            <w:pPr>
              <w:pStyle w:val="13"/>
            </w:pPr>
            <w:r>
              <w:t>项目实施对环境的影响</w:t>
            </w:r>
          </w:p>
        </w:tc>
        <w:tc>
          <w:tcPr>
            <w:tcW w:w="2891" w:type="dxa"/>
            <w:vAlign w:val="center"/>
          </w:tcPr>
          <w:p w14:paraId="47B9B86E">
            <w:pPr>
              <w:pStyle w:val="13"/>
            </w:pPr>
            <w:r>
              <w:t>项目实施对环境的影响</w:t>
            </w:r>
          </w:p>
        </w:tc>
        <w:tc>
          <w:tcPr>
            <w:tcW w:w="1276" w:type="dxa"/>
            <w:vAlign w:val="center"/>
          </w:tcPr>
          <w:p w14:paraId="19AD3751">
            <w:pPr>
              <w:pStyle w:val="13"/>
            </w:pPr>
            <w:r>
              <w:t>无不良影响</w:t>
            </w:r>
          </w:p>
        </w:tc>
        <w:tc>
          <w:tcPr>
            <w:tcW w:w="1843" w:type="dxa"/>
            <w:vAlign w:val="center"/>
          </w:tcPr>
          <w:p w14:paraId="284266C1">
            <w:pPr>
              <w:pStyle w:val="13"/>
            </w:pPr>
            <w:r>
              <w:t>历年经验</w:t>
            </w:r>
          </w:p>
        </w:tc>
      </w:tr>
      <w:tr w14:paraId="7147116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7466FC5"/>
        </w:tc>
        <w:tc>
          <w:tcPr>
            <w:tcW w:w="1276" w:type="dxa"/>
            <w:vAlign w:val="center"/>
          </w:tcPr>
          <w:p w14:paraId="7E5509AB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20E1511E">
            <w:pPr>
              <w:pStyle w:val="13"/>
            </w:pPr>
            <w:r>
              <w:t>对美化景区环境的保障作用</w:t>
            </w:r>
          </w:p>
        </w:tc>
        <w:tc>
          <w:tcPr>
            <w:tcW w:w="2891" w:type="dxa"/>
            <w:vAlign w:val="center"/>
          </w:tcPr>
          <w:p w14:paraId="7DC38CBC">
            <w:pPr>
              <w:pStyle w:val="13"/>
            </w:pPr>
            <w:r>
              <w:t>对美化景区环境的保障作用</w:t>
            </w:r>
          </w:p>
        </w:tc>
        <w:tc>
          <w:tcPr>
            <w:tcW w:w="1276" w:type="dxa"/>
            <w:vAlign w:val="center"/>
          </w:tcPr>
          <w:p w14:paraId="09627E32">
            <w:pPr>
              <w:pStyle w:val="13"/>
            </w:pPr>
            <w:r>
              <w:t>持续保障</w:t>
            </w:r>
          </w:p>
        </w:tc>
        <w:tc>
          <w:tcPr>
            <w:tcW w:w="1843" w:type="dxa"/>
            <w:vAlign w:val="center"/>
          </w:tcPr>
          <w:p w14:paraId="71C8BECC">
            <w:pPr>
              <w:pStyle w:val="13"/>
            </w:pPr>
            <w:r>
              <w:t>历年经验</w:t>
            </w:r>
          </w:p>
        </w:tc>
      </w:tr>
      <w:tr w14:paraId="3C93CAC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76DEFFAB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5A1271CE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7542498D">
            <w:pPr>
              <w:pStyle w:val="13"/>
            </w:pPr>
            <w:r>
              <w:t>服务对象满意度</w:t>
            </w:r>
          </w:p>
        </w:tc>
        <w:tc>
          <w:tcPr>
            <w:tcW w:w="2891" w:type="dxa"/>
            <w:vAlign w:val="center"/>
          </w:tcPr>
          <w:p w14:paraId="6E392C20">
            <w:pPr>
              <w:pStyle w:val="13"/>
            </w:pPr>
            <w:r>
              <w:t>服务对象满意度</w:t>
            </w:r>
          </w:p>
        </w:tc>
        <w:tc>
          <w:tcPr>
            <w:tcW w:w="1276" w:type="dxa"/>
            <w:vAlign w:val="center"/>
          </w:tcPr>
          <w:p w14:paraId="37340256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54462383">
            <w:pPr>
              <w:pStyle w:val="13"/>
            </w:pPr>
            <w:r>
              <w:t>历年经验</w:t>
            </w:r>
          </w:p>
        </w:tc>
      </w:tr>
    </w:tbl>
    <w:p w14:paraId="26A7FCEC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6F12DDB8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147DBED2">
      <w:pPr>
        <w:spacing w:before="0" w:after="0"/>
        <w:ind w:firstLine="560"/>
        <w:jc w:val="left"/>
        <w:outlineLvl w:val="3"/>
      </w:pPr>
      <w:bookmarkStart w:id="24" w:name="_Toc_4_4_0000000025"/>
      <w:r>
        <w:rPr>
          <w:rFonts w:ascii="方正仿宋_GBK" w:hAnsi="方正仿宋_GBK" w:eastAsia="方正仿宋_GBK" w:cs="方正仿宋_GBK"/>
          <w:color w:val="000000"/>
          <w:sz w:val="28"/>
        </w:rPr>
        <w:t>22.东外环护城河延伸与环境整治工程租地费绩效目标表</w:t>
      </w:r>
      <w:bookmarkEnd w:id="24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17B4FBD7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327610C7">
            <w:pPr>
              <w:pStyle w:val="12"/>
            </w:pPr>
            <w:r>
              <w:t>357001正定县文化广电体育和旅游局本级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44715CC9">
            <w:pPr>
              <w:pStyle w:val="11"/>
            </w:pPr>
            <w:r>
              <w:t>单位：万元</w:t>
            </w:r>
          </w:p>
        </w:tc>
      </w:tr>
      <w:tr w14:paraId="67642109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1C73FDA4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5DA54AB2">
            <w:pPr>
              <w:pStyle w:val="13"/>
            </w:pPr>
            <w:r>
              <w:t>13012326P000002124190</w:t>
            </w:r>
          </w:p>
        </w:tc>
        <w:tc>
          <w:tcPr>
            <w:tcW w:w="1587" w:type="dxa"/>
            <w:vAlign w:val="center"/>
          </w:tcPr>
          <w:p w14:paraId="3F9F8943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5E6F7542">
            <w:pPr>
              <w:pStyle w:val="13"/>
            </w:pPr>
            <w:r>
              <w:t>东外环护城河延伸与环境整治工程租地费</w:t>
            </w:r>
          </w:p>
        </w:tc>
      </w:tr>
      <w:tr w14:paraId="63DC8044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126CA66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011EBC03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3FFD5B67">
            <w:pPr>
              <w:pStyle w:val="13"/>
            </w:pPr>
            <w:r>
              <w:t>2.38</w:t>
            </w:r>
          </w:p>
        </w:tc>
        <w:tc>
          <w:tcPr>
            <w:tcW w:w="1587" w:type="dxa"/>
            <w:vAlign w:val="center"/>
          </w:tcPr>
          <w:p w14:paraId="0A3E51CB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0725C346">
            <w:pPr>
              <w:pStyle w:val="13"/>
            </w:pPr>
            <w:r>
              <w:t>2.38</w:t>
            </w:r>
          </w:p>
        </w:tc>
        <w:tc>
          <w:tcPr>
            <w:tcW w:w="1276" w:type="dxa"/>
            <w:vAlign w:val="center"/>
          </w:tcPr>
          <w:p w14:paraId="6A5BCD10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305953DF">
            <w:pPr>
              <w:pStyle w:val="13"/>
            </w:pPr>
            <w:r>
              <w:t xml:space="preserve"> </w:t>
            </w:r>
          </w:p>
        </w:tc>
      </w:tr>
      <w:tr w14:paraId="4ABC2111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1A6A3058"/>
        </w:tc>
        <w:tc>
          <w:tcPr>
            <w:tcW w:w="8618" w:type="dxa"/>
            <w:gridSpan w:val="6"/>
            <w:vAlign w:val="center"/>
          </w:tcPr>
          <w:p w14:paraId="52B4653F">
            <w:pPr>
              <w:pStyle w:val="13"/>
            </w:pPr>
            <w:r>
              <w:t>东外环护城河延伸与环境整治工程租地费</w:t>
            </w:r>
          </w:p>
        </w:tc>
      </w:tr>
      <w:tr w14:paraId="1CCED90E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FE47820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137F0C0F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06FB63BF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60E70BFE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0B04476B">
            <w:pPr>
              <w:pStyle w:val="14"/>
            </w:pPr>
            <w:r>
              <w:t>12月底</w:t>
            </w:r>
          </w:p>
        </w:tc>
      </w:tr>
      <w:tr w14:paraId="49866216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17AFE16F"/>
        </w:tc>
        <w:tc>
          <w:tcPr>
            <w:tcW w:w="2608" w:type="dxa"/>
            <w:gridSpan w:val="2"/>
            <w:vAlign w:val="center"/>
          </w:tcPr>
          <w:p w14:paraId="5C9126BE">
            <w:pPr>
              <w:pStyle w:val="15"/>
            </w:pPr>
            <w:r>
              <w:t>100%</w:t>
            </w:r>
          </w:p>
        </w:tc>
        <w:tc>
          <w:tcPr>
            <w:tcW w:w="1587" w:type="dxa"/>
            <w:vAlign w:val="center"/>
          </w:tcPr>
          <w:p w14:paraId="53E45E65">
            <w:pPr>
              <w:pStyle w:val="15"/>
            </w:pPr>
            <w:r>
              <w:t>100%</w:t>
            </w:r>
          </w:p>
        </w:tc>
        <w:tc>
          <w:tcPr>
            <w:tcW w:w="1304" w:type="dxa"/>
            <w:vAlign w:val="center"/>
          </w:tcPr>
          <w:p w14:paraId="21E34F50">
            <w:pPr>
              <w:pStyle w:val="15"/>
            </w:pPr>
            <w:r>
              <w:t>100%</w:t>
            </w:r>
          </w:p>
        </w:tc>
        <w:tc>
          <w:tcPr>
            <w:tcW w:w="3119" w:type="dxa"/>
            <w:gridSpan w:val="2"/>
            <w:vAlign w:val="center"/>
          </w:tcPr>
          <w:p w14:paraId="3A2E6B69">
            <w:pPr>
              <w:pStyle w:val="15"/>
            </w:pPr>
            <w:r>
              <w:t>100%</w:t>
            </w:r>
          </w:p>
        </w:tc>
      </w:tr>
      <w:tr w14:paraId="35BA9C95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4CCE79D2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4278BB18">
            <w:pPr>
              <w:pStyle w:val="13"/>
            </w:pPr>
            <w:r>
              <w:t>1.东外环护城河与南侧护城河连通形成景观体系，逐步恢复正定古城“绿水环流，芰荷猕望，堤柳掩映，鸬鹜回翔”的胜景，增加古城特色并为市民提供可用的休闲空间。</w:t>
            </w:r>
            <w:r>
              <w:tab/>
            </w:r>
            <w:r>
              <w:tab/>
            </w:r>
          </w:p>
        </w:tc>
      </w:tr>
    </w:tbl>
    <w:p w14:paraId="78539336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7A806F3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0BCA5432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574899BE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63BB4EA1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01FB5A56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2CD2F628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7A047E47">
            <w:pPr>
              <w:pStyle w:val="14"/>
            </w:pPr>
            <w:r>
              <w:t>指标值确定依据</w:t>
            </w:r>
          </w:p>
        </w:tc>
      </w:tr>
      <w:tr w14:paraId="380A2A3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2E24282F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270692A3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2FC6E1AD">
            <w:pPr>
              <w:pStyle w:val="13"/>
            </w:pPr>
            <w:r>
              <w:t>租地数量</w:t>
            </w:r>
          </w:p>
        </w:tc>
        <w:tc>
          <w:tcPr>
            <w:tcW w:w="2891" w:type="dxa"/>
            <w:vAlign w:val="center"/>
          </w:tcPr>
          <w:p w14:paraId="590E6D42">
            <w:pPr>
              <w:pStyle w:val="13"/>
            </w:pPr>
            <w:r>
              <w:t>租地数量</w:t>
            </w:r>
          </w:p>
        </w:tc>
        <w:tc>
          <w:tcPr>
            <w:tcW w:w="1276" w:type="dxa"/>
            <w:vAlign w:val="center"/>
          </w:tcPr>
          <w:p w14:paraId="1AB7ACAB">
            <w:pPr>
              <w:pStyle w:val="13"/>
            </w:pPr>
            <w:r>
              <w:t>≤0.52公顷</w:t>
            </w:r>
          </w:p>
        </w:tc>
        <w:tc>
          <w:tcPr>
            <w:tcW w:w="1843" w:type="dxa"/>
            <w:vAlign w:val="center"/>
          </w:tcPr>
          <w:p w14:paraId="35A4C6CC">
            <w:pPr>
              <w:pStyle w:val="13"/>
            </w:pPr>
            <w:r>
              <w:t>租地合同</w:t>
            </w:r>
          </w:p>
        </w:tc>
      </w:tr>
      <w:tr w14:paraId="49FAD8C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19AE296"/>
        </w:tc>
        <w:tc>
          <w:tcPr>
            <w:tcW w:w="1276" w:type="dxa"/>
            <w:vAlign w:val="center"/>
          </w:tcPr>
          <w:p w14:paraId="17F0F979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50269CD6">
            <w:pPr>
              <w:pStyle w:val="13"/>
            </w:pPr>
            <w:r>
              <w:t>游客接待量</w:t>
            </w:r>
          </w:p>
        </w:tc>
        <w:tc>
          <w:tcPr>
            <w:tcW w:w="2891" w:type="dxa"/>
            <w:vAlign w:val="center"/>
          </w:tcPr>
          <w:p w14:paraId="5566D257">
            <w:pPr>
              <w:pStyle w:val="13"/>
            </w:pPr>
            <w:r>
              <w:t>全年游客接待人次</w:t>
            </w:r>
          </w:p>
        </w:tc>
        <w:tc>
          <w:tcPr>
            <w:tcW w:w="1276" w:type="dxa"/>
            <w:vAlign w:val="center"/>
          </w:tcPr>
          <w:p w14:paraId="7DB9E780">
            <w:pPr>
              <w:pStyle w:val="13"/>
            </w:pPr>
            <w:r>
              <w:t>≥20万人次</w:t>
            </w:r>
          </w:p>
        </w:tc>
        <w:tc>
          <w:tcPr>
            <w:tcW w:w="1843" w:type="dxa"/>
            <w:vAlign w:val="center"/>
          </w:tcPr>
          <w:p w14:paraId="49A081A8">
            <w:pPr>
              <w:pStyle w:val="13"/>
            </w:pPr>
            <w:r>
              <w:t>历年经验</w:t>
            </w:r>
          </w:p>
        </w:tc>
      </w:tr>
      <w:tr w14:paraId="7F675C8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43DF2E2"/>
        </w:tc>
        <w:tc>
          <w:tcPr>
            <w:tcW w:w="1276" w:type="dxa"/>
            <w:vAlign w:val="center"/>
          </w:tcPr>
          <w:p w14:paraId="03788368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0B247F8A">
            <w:pPr>
              <w:pStyle w:val="13"/>
            </w:pPr>
            <w:r>
              <w:t>按期支付率</w:t>
            </w:r>
          </w:p>
        </w:tc>
        <w:tc>
          <w:tcPr>
            <w:tcW w:w="2891" w:type="dxa"/>
            <w:vAlign w:val="center"/>
          </w:tcPr>
          <w:p w14:paraId="6D7F140E">
            <w:pPr>
              <w:pStyle w:val="13"/>
            </w:pPr>
            <w:r>
              <w:t>租地费用按期支付完成率</w:t>
            </w:r>
          </w:p>
        </w:tc>
        <w:tc>
          <w:tcPr>
            <w:tcW w:w="1276" w:type="dxa"/>
            <w:vAlign w:val="center"/>
          </w:tcPr>
          <w:p w14:paraId="435B13E1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0481D46D">
            <w:pPr>
              <w:pStyle w:val="13"/>
            </w:pPr>
            <w:r>
              <w:t>历年经验</w:t>
            </w:r>
          </w:p>
        </w:tc>
      </w:tr>
      <w:tr w14:paraId="62EB6FA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C841665"/>
        </w:tc>
        <w:tc>
          <w:tcPr>
            <w:tcW w:w="1276" w:type="dxa"/>
            <w:vAlign w:val="center"/>
          </w:tcPr>
          <w:p w14:paraId="331AB0F5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31B38D97">
            <w:pPr>
              <w:pStyle w:val="13"/>
            </w:pPr>
            <w:r>
              <w:t>平均每亩费用</w:t>
            </w:r>
          </w:p>
        </w:tc>
        <w:tc>
          <w:tcPr>
            <w:tcW w:w="2891" w:type="dxa"/>
            <w:vAlign w:val="center"/>
          </w:tcPr>
          <w:p w14:paraId="1F99B9C9">
            <w:pPr>
              <w:pStyle w:val="13"/>
            </w:pPr>
            <w:r>
              <w:t>平均每亩年租地费用</w:t>
            </w:r>
          </w:p>
        </w:tc>
        <w:tc>
          <w:tcPr>
            <w:tcW w:w="1276" w:type="dxa"/>
            <w:vAlign w:val="center"/>
          </w:tcPr>
          <w:p w14:paraId="1C78DDE0">
            <w:pPr>
              <w:pStyle w:val="13"/>
            </w:pPr>
            <w:r>
              <w:t>≤0.3万元</w:t>
            </w:r>
          </w:p>
        </w:tc>
        <w:tc>
          <w:tcPr>
            <w:tcW w:w="1843" w:type="dxa"/>
            <w:vAlign w:val="center"/>
          </w:tcPr>
          <w:p w14:paraId="5252D53B">
            <w:pPr>
              <w:pStyle w:val="13"/>
            </w:pPr>
            <w:r>
              <w:t>租地合同</w:t>
            </w:r>
          </w:p>
        </w:tc>
      </w:tr>
      <w:tr w14:paraId="2D2A0C0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BCD887B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79504604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1519689B">
            <w:pPr>
              <w:pStyle w:val="13"/>
            </w:pPr>
            <w:r>
              <w:t>租金到位率</w:t>
            </w:r>
          </w:p>
        </w:tc>
        <w:tc>
          <w:tcPr>
            <w:tcW w:w="2891" w:type="dxa"/>
            <w:vAlign w:val="center"/>
          </w:tcPr>
          <w:p w14:paraId="410BFE9A">
            <w:pPr>
              <w:pStyle w:val="13"/>
            </w:pPr>
            <w:r>
              <w:t>租金到位率</w:t>
            </w:r>
          </w:p>
        </w:tc>
        <w:tc>
          <w:tcPr>
            <w:tcW w:w="1276" w:type="dxa"/>
            <w:vAlign w:val="center"/>
          </w:tcPr>
          <w:p w14:paraId="6C4E9D31">
            <w:pPr>
              <w:pStyle w:val="13"/>
            </w:pPr>
            <w:r>
              <w:t>100%</w:t>
            </w:r>
          </w:p>
        </w:tc>
        <w:tc>
          <w:tcPr>
            <w:tcW w:w="1843" w:type="dxa"/>
            <w:vAlign w:val="center"/>
          </w:tcPr>
          <w:p w14:paraId="310198FF">
            <w:pPr>
              <w:pStyle w:val="13"/>
            </w:pPr>
            <w:r>
              <w:t>历年经验</w:t>
            </w:r>
          </w:p>
        </w:tc>
      </w:tr>
      <w:tr w14:paraId="585A840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C40338F"/>
        </w:tc>
        <w:tc>
          <w:tcPr>
            <w:tcW w:w="1276" w:type="dxa"/>
            <w:vAlign w:val="center"/>
          </w:tcPr>
          <w:p w14:paraId="755C27D0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6269B293">
            <w:pPr>
              <w:pStyle w:val="13"/>
            </w:pPr>
            <w:r>
              <w:t>公共休闲空间提升情况</w:t>
            </w:r>
          </w:p>
        </w:tc>
        <w:tc>
          <w:tcPr>
            <w:tcW w:w="2891" w:type="dxa"/>
            <w:vAlign w:val="center"/>
          </w:tcPr>
          <w:p w14:paraId="0C5C5C33">
            <w:pPr>
              <w:pStyle w:val="13"/>
            </w:pPr>
            <w:r>
              <w:t>全县公共休闲空间较上年提升情况</w:t>
            </w:r>
          </w:p>
        </w:tc>
        <w:tc>
          <w:tcPr>
            <w:tcW w:w="1276" w:type="dxa"/>
            <w:vAlign w:val="center"/>
          </w:tcPr>
          <w:p w14:paraId="578A377C">
            <w:pPr>
              <w:pStyle w:val="13"/>
            </w:pPr>
            <w:r>
              <w:t>稳步提升</w:t>
            </w:r>
          </w:p>
        </w:tc>
        <w:tc>
          <w:tcPr>
            <w:tcW w:w="1843" w:type="dxa"/>
            <w:vAlign w:val="center"/>
          </w:tcPr>
          <w:p w14:paraId="5E83015A">
            <w:pPr>
              <w:pStyle w:val="13"/>
            </w:pPr>
            <w:r>
              <w:t>历年经验</w:t>
            </w:r>
          </w:p>
        </w:tc>
      </w:tr>
      <w:tr w14:paraId="1E07261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4408BE8"/>
        </w:tc>
        <w:tc>
          <w:tcPr>
            <w:tcW w:w="1276" w:type="dxa"/>
            <w:vAlign w:val="center"/>
          </w:tcPr>
          <w:p w14:paraId="509E2448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03231F55">
            <w:pPr>
              <w:pStyle w:val="13"/>
            </w:pPr>
            <w:r>
              <w:t>项目实施对环境的影响</w:t>
            </w:r>
          </w:p>
        </w:tc>
        <w:tc>
          <w:tcPr>
            <w:tcW w:w="2891" w:type="dxa"/>
            <w:vAlign w:val="center"/>
          </w:tcPr>
          <w:p w14:paraId="0AD67455">
            <w:pPr>
              <w:pStyle w:val="13"/>
            </w:pPr>
            <w:r>
              <w:t>项目实施对环境的影响</w:t>
            </w:r>
          </w:p>
        </w:tc>
        <w:tc>
          <w:tcPr>
            <w:tcW w:w="1276" w:type="dxa"/>
            <w:vAlign w:val="center"/>
          </w:tcPr>
          <w:p w14:paraId="01BF1092">
            <w:pPr>
              <w:pStyle w:val="13"/>
            </w:pPr>
            <w:r>
              <w:t>无不良影响</w:t>
            </w:r>
          </w:p>
        </w:tc>
        <w:tc>
          <w:tcPr>
            <w:tcW w:w="1843" w:type="dxa"/>
            <w:vAlign w:val="center"/>
          </w:tcPr>
          <w:p w14:paraId="5318E970">
            <w:pPr>
              <w:pStyle w:val="13"/>
            </w:pPr>
            <w:r>
              <w:t>历年经验</w:t>
            </w:r>
          </w:p>
        </w:tc>
      </w:tr>
      <w:tr w14:paraId="06AC419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52A382A"/>
        </w:tc>
        <w:tc>
          <w:tcPr>
            <w:tcW w:w="1276" w:type="dxa"/>
            <w:vAlign w:val="center"/>
          </w:tcPr>
          <w:p w14:paraId="33B96917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597CB69B">
            <w:pPr>
              <w:pStyle w:val="13"/>
            </w:pPr>
            <w:r>
              <w:t>对推进全县古城风貌恢复的促进作用</w:t>
            </w:r>
          </w:p>
        </w:tc>
        <w:tc>
          <w:tcPr>
            <w:tcW w:w="2891" w:type="dxa"/>
            <w:vAlign w:val="center"/>
          </w:tcPr>
          <w:p w14:paraId="3D05BC8B">
            <w:pPr>
              <w:pStyle w:val="13"/>
            </w:pPr>
            <w:r>
              <w:t>对推进全县古城风貌恢复的促进作用</w:t>
            </w:r>
          </w:p>
        </w:tc>
        <w:tc>
          <w:tcPr>
            <w:tcW w:w="1276" w:type="dxa"/>
            <w:vAlign w:val="center"/>
          </w:tcPr>
          <w:p w14:paraId="490DDA9D">
            <w:pPr>
              <w:pStyle w:val="13"/>
            </w:pPr>
            <w:r>
              <w:t>积极促进</w:t>
            </w:r>
          </w:p>
        </w:tc>
        <w:tc>
          <w:tcPr>
            <w:tcW w:w="1843" w:type="dxa"/>
            <w:vAlign w:val="center"/>
          </w:tcPr>
          <w:p w14:paraId="2363E132">
            <w:pPr>
              <w:pStyle w:val="13"/>
            </w:pPr>
            <w:r>
              <w:t>历年经验</w:t>
            </w:r>
          </w:p>
        </w:tc>
      </w:tr>
      <w:tr w14:paraId="18D0917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5E1E8A9D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6D73ACAC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5F06FF33">
            <w:pPr>
              <w:pStyle w:val="13"/>
            </w:pPr>
            <w:r>
              <w:t>受益群众满意度</w:t>
            </w:r>
          </w:p>
        </w:tc>
        <w:tc>
          <w:tcPr>
            <w:tcW w:w="2891" w:type="dxa"/>
            <w:vAlign w:val="center"/>
          </w:tcPr>
          <w:p w14:paraId="628A34EA">
            <w:pPr>
              <w:pStyle w:val="13"/>
            </w:pPr>
            <w:r>
              <w:t>受益群众满意度</w:t>
            </w:r>
          </w:p>
        </w:tc>
        <w:tc>
          <w:tcPr>
            <w:tcW w:w="1276" w:type="dxa"/>
            <w:vAlign w:val="center"/>
          </w:tcPr>
          <w:p w14:paraId="31DA47D8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7FC36AC3">
            <w:pPr>
              <w:pStyle w:val="13"/>
            </w:pPr>
            <w:r>
              <w:t>历年经验</w:t>
            </w:r>
          </w:p>
        </w:tc>
      </w:tr>
    </w:tbl>
    <w:p w14:paraId="721BCAA7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1B1F27B8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66D5E3C8">
      <w:pPr>
        <w:spacing w:before="0" w:after="0"/>
        <w:ind w:firstLine="560"/>
        <w:jc w:val="left"/>
        <w:outlineLvl w:val="3"/>
      </w:pPr>
      <w:bookmarkStart w:id="25" w:name="_Toc_4_4_0000000026"/>
      <w:r>
        <w:rPr>
          <w:rFonts w:ascii="方正仿宋_GBK" w:hAnsi="方正仿宋_GBK" w:eastAsia="方正仿宋_GBK" w:cs="方正仿宋_GBK"/>
          <w:color w:val="000000"/>
          <w:sz w:val="28"/>
        </w:rPr>
        <w:t>23.公共自行车运营管理费用绩效目标表</w:t>
      </w:r>
      <w:bookmarkEnd w:id="25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6CD15268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3E6B9280">
            <w:pPr>
              <w:pStyle w:val="12"/>
            </w:pPr>
            <w:r>
              <w:t>357001正定县文化广电体育和旅游局本级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5015EF7A">
            <w:pPr>
              <w:pStyle w:val="11"/>
            </w:pPr>
            <w:r>
              <w:t>单位：万元</w:t>
            </w:r>
          </w:p>
        </w:tc>
      </w:tr>
      <w:tr w14:paraId="13538164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163F1EA9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1DB1DD00">
            <w:pPr>
              <w:pStyle w:val="13"/>
            </w:pPr>
            <w:r>
              <w:t>13012326P00000212417Q</w:t>
            </w:r>
          </w:p>
        </w:tc>
        <w:tc>
          <w:tcPr>
            <w:tcW w:w="1587" w:type="dxa"/>
            <w:vAlign w:val="center"/>
          </w:tcPr>
          <w:p w14:paraId="14615862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3526CEBD">
            <w:pPr>
              <w:pStyle w:val="13"/>
            </w:pPr>
            <w:r>
              <w:t>公共自行车运营管理费用</w:t>
            </w:r>
          </w:p>
        </w:tc>
      </w:tr>
      <w:tr w14:paraId="34EA4DC4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35CAE9F9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031E2880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6AA81E6B">
            <w:pPr>
              <w:pStyle w:val="13"/>
            </w:pPr>
            <w:r>
              <w:t>75.35</w:t>
            </w:r>
          </w:p>
        </w:tc>
        <w:tc>
          <w:tcPr>
            <w:tcW w:w="1587" w:type="dxa"/>
            <w:vAlign w:val="center"/>
          </w:tcPr>
          <w:p w14:paraId="4AAC2FB8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0059D5F0">
            <w:pPr>
              <w:pStyle w:val="13"/>
            </w:pPr>
            <w:r>
              <w:t>75.35</w:t>
            </w:r>
          </w:p>
        </w:tc>
        <w:tc>
          <w:tcPr>
            <w:tcW w:w="1276" w:type="dxa"/>
            <w:vAlign w:val="center"/>
          </w:tcPr>
          <w:p w14:paraId="4BD9DBED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42CE3566">
            <w:pPr>
              <w:pStyle w:val="13"/>
            </w:pPr>
            <w:r>
              <w:t xml:space="preserve"> </w:t>
            </w:r>
          </w:p>
        </w:tc>
      </w:tr>
      <w:tr w14:paraId="332E1EC6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7B754E57"/>
        </w:tc>
        <w:tc>
          <w:tcPr>
            <w:tcW w:w="8618" w:type="dxa"/>
            <w:gridSpan w:val="6"/>
            <w:vAlign w:val="center"/>
          </w:tcPr>
          <w:p w14:paraId="6F741E2F">
            <w:pPr>
              <w:pStyle w:val="13"/>
            </w:pPr>
            <w:r>
              <w:t>公共自行车运营经费</w:t>
            </w:r>
          </w:p>
        </w:tc>
      </w:tr>
      <w:tr w14:paraId="655C6AF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DB52373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59E0E01F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59BC5C13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72ACC4E0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7980D6B3">
            <w:pPr>
              <w:pStyle w:val="14"/>
            </w:pPr>
            <w:r>
              <w:t>12月底</w:t>
            </w:r>
          </w:p>
        </w:tc>
      </w:tr>
      <w:tr w14:paraId="3102E4EB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7E631C36"/>
        </w:tc>
        <w:tc>
          <w:tcPr>
            <w:tcW w:w="2608" w:type="dxa"/>
            <w:gridSpan w:val="2"/>
            <w:vAlign w:val="center"/>
          </w:tcPr>
          <w:p w14:paraId="29533298"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 w14:paraId="3EE5B2D9"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 w14:paraId="0ED839E4"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 w14:paraId="3A0C7585">
            <w:pPr>
              <w:pStyle w:val="15"/>
            </w:pPr>
            <w:r>
              <w:t>100%</w:t>
            </w:r>
          </w:p>
        </w:tc>
      </w:tr>
      <w:tr w14:paraId="5D8BFDE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7B5AAA9A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2BB3F1C1">
            <w:pPr>
              <w:pStyle w:val="13"/>
            </w:pPr>
            <w:r>
              <w:t>1.保障公共自行车正常运营，发挥其便民利民公益属性，提高城市竞争力，提升城市形象，满足市民及游客绿色出行需求。</w:t>
            </w:r>
            <w:r>
              <w:tab/>
            </w:r>
            <w:r>
              <w:tab/>
            </w:r>
          </w:p>
        </w:tc>
      </w:tr>
    </w:tbl>
    <w:p w14:paraId="0B4838FC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24D880F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2E897125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3074D539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45D98718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163B631D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091A030A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6DFBDB61">
            <w:pPr>
              <w:pStyle w:val="14"/>
            </w:pPr>
            <w:r>
              <w:t>指标值确定依据</w:t>
            </w:r>
          </w:p>
        </w:tc>
      </w:tr>
      <w:tr w14:paraId="5EDED89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E0A5780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4F510692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432C0791">
            <w:pPr>
              <w:pStyle w:val="13"/>
            </w:pPr>
            <w:r>
              <w:t>投入运营车辆数量</w:t>
            </w:r>
          </w:p>
        </w:tc>
        <w:tc>
          <w:tcPr>
            <w:tcW w:w="2891" w:type="dxa"/>
            <w:vAlign w:val="center"/>
          </w:tcPr>
          <w:p w14:paraId="1AA8A0C6">
            <w:pPr>
              <w:pStyle w:val="13"/>
            </w:pPr>
            <w:r>
              <w:t>投入运营车辆数量</w:t>
            </w:r>
          </w:p>
        </w:tc>
        <w:tc>
          <w:tcPr>
            <w:tcW w:w="1276" w:type="dxa"/>
            <w:vAlign w:val="center"/>
          </w:tcPr>
          <w:p w14:paraId="3969D6D8">
            <w:pPr>
              <w:pStyle w:val="13"/>
            </w:pPr>
            <w:r>
              <w:t>≥800辆</w:t>
            </w:r>
          </w:p>
        </w:tc>
        <w:tc>
          <w:tcPr>
            <w:tcW w:w="1843" w:type="dxa"/>
            <w:vAlign w:val="center"/>
          </w:tcPr>
          <w:p w14:paraId="7BD3A4D3">
            <w:pPr>
              <w:pStyle w:val="13"/>
            </w:pPr>
            <w:r>
              <w:t>历年经验</w:t>
            </w:r>
          </w:p>
        </w:tc>
      </w:tr>
      <w:tr w14:paraId="348BB68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8616BB5"/>
        </w:tc>
        <w:tc>
          <w:tcPr>
            <w:tcW w:w="1276" w:type="dxa"/>
            <w:vAlign w:val="center"/>
          </w:tcPr>
          <w:p w14:paraId="496A0E0D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146C1A2F">
            <w:pPr>
              <w:pStyle w:val="13"/>
            </w:pPr>
            <w:r>
              <w:t>设施正常运转率</w:t>
            </w:r>
          </w:p>
        </w:tc>
        <w:tc>
          <w:tcPr>
            <w:tcW w:w="2891" w:type="dxa"/>
            <w:vAlign w:val="center"/>
          </w:tcPr>
          <w:p w14:paraId="14EB09E3">
            <w:pPr>
              <w:pStyle w:val="13"/>
            </w:pPr>
            <w:r>
              <w:t>设施正常运转率</w:t>
            </w:r>
          </w:p>
        </w:tc>
        <w:tc>
          <w:tcPr>
            <w:tcW w:w="1276" w:type="dxa"/>
            <w:vAlign w:val="center"/>
          </w:tcPr>
          <w:p w14:paraId="4009368D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4B18D1BE">
            <w:pPr>
              <w:pStyle w:val="13"/>
            </w:pPr>
            <w:r>
              <w:t>历年经验</w:t>
            </w:r>
          </w:p>
        </w:tc>
      </w:tr>
      <w:tr w14:paraId="21D3249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95D8C0D"/>
        </w:tc>
        <w:tc>
          <w:tcPr>
            <w:tcW w:w="1276" w:type="dxa"/>
            <w:vAlign w:val="center"/>
          </w:tcPr>
          <w:p w14:paraId="1194D07D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63EC17C0">
            <w:pPr>
              <w:pStyle w:val="13"/>
            </w:pPr>
            <w:r>
              <w:t>服务工作完成及时率</w:t>
            </w:r>
          </w:p>
        </w:tc>
        <w:tc>
          <w:tcPr>
            <w:tcW w:w="2891" w:type="dxa"/>
            <w:vAlign w:val="center"/>
          </w:tcPr>
          <w:p w14:paraId="3D6460FF">
            <w:pPr>
              <w:pStyle w:val="13"/>
            </w:pPr>
            <w:r>
              <w:t>服务工作完成及时率</w:t>
            </w:r>
          </w:p>
        </w:tc>
        <w:tc>
          <w:tcPr>
            <w:tcW w:w="1276" w:type="dxa"/>
            <w:vAlign w:val="center"/>
          </w:tcPr>
          <w:p w14:paraId="4DFE1A41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3985C081">
            <w:pPr>
              <w:pStyle w:val="13"/>
            </w:pPr>
            <w:r>
              <w:t>历年经验</w:t>
            </w:r>
          </w:p>
        </w:tc>
      </w:tr>
      <w:tr w14:paraId="1977D95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B7D0B0D"/>
        </w:tc>
        <w:tc>
          <w:tcPr>
            <w:tcW w:w="1276" w:type="dxa"/>
            <w:vAlign w:val="center"/>
          </w:tcPr>
          <w:p w14:paraId="286F2294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4C88D5D7">
            <w:pPr>
              <w:pStyle w:val="13"/>
            </w:pPr>
            <w:r>
              <w:t>预算控制数</w:t>
            </w:r>
          </w:p>
        </w:tc>
        <w:tc>
          <w:tcPr>
            <w:tcW w:w="2891" w:type="dxa"/>
            <w:vAlign w:val="center"/>
          </w:tcPr>
          <w:p w14:paraId="65B01EBB">
            <w:pPr>
              <w:pStyle w:val="13"/>
            </w:pPr>
            <w:r>
              <w:t>不超过财政支持预算资金控制数</w:t>
            </w:r>
          </w:p>
        </w:tc>
        <w:tc>
          <w:tcPr>
            <w:tcW w:w="1276" w:type="dxa"/>
            <w:vAlign w:val="center"/>
          </w:tcPr>
          <w:p w14:paraId="434254E3">
            <w:pPr>
              <w:pStyle w:val="13"/>
            </w:pPr>
            <w:r>
              <w:t>运行费不超过预算控制数</w:t>
            </w:r>
          </w:p>
        </w:tc>
        <w:tc>
          <w:tcPr>
            <w:tcW w:w="1843" w:type="dxa"/>
            <w:vAlign w:val="center"/>
          </w:tcPr>
          <w:p w14:paraId="569B709C">
            <w:pPr>
              <w:pStyle w:val="13"/>
            </w:pPr>
            <w:r>
              <w:t>历年经验</w:t>
            </w:r>
          </w:p>
        </w:tc>
      </w:tr>
      <w:tr w14:paraId="6DD5B29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26842346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0757065F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42C7B112">
            <w:pPr>
              <w:pStyle w:val="13"/>
            </w:pPr>
            <w:r>
              <w:t>对相关行业的带动作用</w:t>
            </w:r>
          </w:p>
        </w:tc>
        <w:tc>
          <w:tcPr>
            <w:tcW w:w="2891" w:type="dxa"/>
            <w:vAlign w:val="center"/>
          </w:tcPr>
          <w:p w14:paraId="1F5204C5">
            <w:pPr>
              <w:pStyle w:val="13"/>
            </w:pPr>
            <w:r>
              <w:t>对相关行业的带动作用</w:t>
            </w:r>
          </w:p>
        </w:tc>
        <w:tc>
          <w:tcPr>
            <w:tcW w:w="1276" w:type="dxa"/>
            <w:vAlign w:val="center"/>
          </w:tcPr>
          <w:p w14:paraId="18F6A53E">
            <w:pPr>
              <w:pStyle w:val="13"/>
            </w:pPr>
            <w:r>
              <w:t>带动</w:t>
            </w:r>
          </w:p>
        </w:tc>
        <w:tc>
          <w:tcPr>
            <w:tcW w:w="1843" w:type="dxa"/>
            <w:vAlign w:val="center"/>
          </w:tcPr>
          <w:p w14:paraId="2298F481">
            <w:pPr>
              <w:pStyle w:val="13"/>
            </w:pPr>
            <w:r>
              <w:t>历年经验</w:t>
            </w:r>
          </w:p>
        </w:tc>
      </w:tr>
      <w:tr w14:paraId="1240193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B560147"/>
        </w:tc>
        <w:tc>
          <w:tcPr>
            <w:tcW w:w="1276" w:type="dxa"/>
            <w:vAlign w:val="center"/>
          </w:tcPr>
          <w:p w14:paraId="3D7B9CC4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34D52B11">
            <w:pPr>
              <w:pStyle w:val="13"/>
            </w:pPr>
            <w:r>
              <w:t>对缓解交通压力，解决公交出行“最后一公里”难题的提升作用</w:t>
            </w:r>
          </w:p>
        </w:tc>
        <w:tc>
          <w:tcPr>
            <w:tcW w:w="2891" w:type="dxa"/>
            <w:vAlign w:val="center"/>
          </w:tcPr>
          <w:p w14:paraId="66D8CD92">
            <w:pPr>
              <w:pStyle w:val="13"/>
            </w:pPr>
            <w:r>
              <w:t>对缓解交通压力，解决公交出行“最后一公里”难题的提升作用</w:t>
            </w:r>
          </w:p>
        </w:tc>
        <w:tc>
          <w:tcPr>
            <w:tcW w:w="1276" w:type="dxa"/>
            <w:vAlign w:val="center"/>
          </w:tcPr>
          <w:p w14:paraId="58AC8A41">
            <w:pPr>
              <w:pStyle w:val="13"/>
            </w:pPr>
            <w:r>
              <w:t>积极提升</w:t>
            </w:r>
          </w:p>
        </w:tc>
        <w:tc>
          <w:tcPr>
            <w:tcW w:w="1843" w:type="dxa"/>
            <w:vAlign w:val="center"/>
          </w:tcPr>
          <w:p w14:paraId="365ADFCA">
            <w:pPr>
              <w:pStyle w:val="13"/>
            </w:pPr>
            <w:r>
              <w:t>历年经验</w:t>
            </w:r>
          </w:p>
        </w:tc>
      </w:tr>
      <w:tr w14:paraId="42EE934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573714E"/>
        </w:tc>
        <w:tc>
          <w:tcPr>
            <w:tcW w:w="1276" w:type="dxa"/>
            <w:vAlign w:val="center"/>
          </w:tcPr>
          <w:p w14:paraId="1463AEAE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005654B2">
            <w:pPr>
              <w:pStyle w:val="13"/>
            </w:pPr>
            <w:r>
              <w:t>对群众绿色出行的促进作用</w:t>
            </w:r>
          </w:p>
        </w:tc>
        <w:tc>
          <w:tcPr>
            <w:tcW w:w="2891" w:type="dxa"/>
            <w:vAlign w:val="center"/>
          </w:tcPr>
          <w:p w14:paraId="320BE872">
            <w:pPr>
              <w:pStyle w:val="13"/>
            </w:pPr>
            <w:r>
              <w:t>对群众绿色出行的促进作用</w:t>
            </w:r>
          </w:p>
        </w:tc>
        <w:tc>
          <w:tcPr>
            <w:tcW w:w="1276" w:type="dxa"/>
            <w:vAlign w:val="center"/>
          </w:tcPr>
          <w:p w14:paraId="4ACF9F53">
            <w:pPr>
              <w:pStyle w:val="13"/>
            </w:pPr>
            <w:r>
              <w:t>积极促进</w:t>
            </w:r>
          </w:p>
        </w:tc>
        <w:tc>
          <w:tcPr>
            <w:tcW w:w="1843" w:type="dxa"/>
            <w:vAlign w:val="center"/>
          </w:tcPr>
          <w:p w14:paraId="1EFCBD4F">
            <w:pPr>
              <w:pStyle w:val="13"/>
            </w:pPr>
            <w:r>
              <w:t>历年经验</w:t>
            </w:r>
          </w:p>
        </w:tc>
      </w:tr>
      <w:tr w14:paraId="4E0F7EA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9E9609D"/>
        </w:tc>
        <w:tc>
          <w:tcPr>
            <w:tcW w:w="1276" w:type="dxa"/>
            <w:vAlign w:val="center"/>
          </w:tcPr>
          <w:p w14:paraId="7AF8F0C7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0315FAAF">
            <w:pPr>
              <w:pStyle w:val="13"/>
            </w:pPr>
            <w:r>
              <w:t>满足市民及游客出行需求</w:t>
            </w:r>
          </w:p>
        </w:tc>
        <w:tc>
          <w:tcPr>
            <w:tcW w:w="2891" w:type="dxa"/>
            <w:vAlign w:val="center"/>
          </w:tcPr>
          <w:p w14:paraId="4A213DBA">
            <w:pPr>
              <w:pStyle w:val="13"/>
            </w:pPr>
            <w:r>
              <w:t>缓解交通压力，解决公交出行“最后一公里”难题</w:t>
            </w:r>
          </w:p>
        </w:tc>
        <w:tc>
          <w:tcPr>
            <w:tcW w:w="1276" w:type="dxa"/>
            <w:vAlign w:val="center"/>
          </w:tcPr>
          <w:p w14:paraId="414E4020">
            <w:pPr>
              <w:pStyle w:val="13"/>
            </w:pPr>
            <w:r>
              <w:t>基本满足</w:t>
            </w:r>
          </w:p>
        </w:tc>
        <w:tc>
          <w:tcPr>
            <w:tcW w:w="1843" w:type="dxa"/>
            <w:vAlign w:val="center"/>
          </w:tcPr>
          <w:p w14:paraId="3C05639C">
            <w:pPr>
              <w:pStyle w:val="13"/>
            </w:pPr>
            <w:r>
              <w:t>历年经验</w:t>
            </w:r>
          </w:p>
        </w:tc>
      </w:tr>
      <w:tr w14:paraId="6618215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284353FF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0F3CAAD5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29DB8F3C">
            <w:pPr>
              <w:pStyle w:val="13"/>
            </w:pPr>
            <w:r>
              <w:t>服务对象满意度</w:t>
            </w:r>
          </w:p>
        </w:tc>
        <w:tc>
          <w:tcPr>
            <w:tcW w:w="2891" w:type="dxa"/>
            <w:vAlign w:val="center"/>
          </w:tcPr>
          <w:p w14:paraId="494DB1DF">
            <w:pPr>
              <w:pStyle w:val="13"/>
            </w:pPr>
            <w:r>
              <w:t>服务对象满意度</w:t>
            </w:r>
          </w:p>
        </w:tc>
        <w:tc>
          <w:tcPr>
            <w:tcW w:w="1276" w:type="dxa"/>
            <w:vAlign w:val="center"/>
          </w:tcPr>
          <w:p w14:paraId="074F1E36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0154D438">
            <w:pPr>
              <w:pStyle w:val="13"/>
            </w:pPr>
            <w:r>
              <w:t>历年经验</w:t>
            </w:r>
          </w:p>
        </w:tc>
      </w:tr>
    </w:tbl>
    <w:p w14:paraId="46B5C54F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32F65CC8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0E8080A5">
      <w:pPr>
        <w:spacing w:before="0" w:after="0"/>
        <w:ind w:firstLine="560"/>
        <w:jc w:val="left"/>
        <w:outlineLvl w:val="3"/>
      </w:pPr>
      <w:bookmarkStart w:id="26" w:name="_Toc_4_4_0000000027"/>
      <w:r>
        <w:rPr>
          <w:rFonts w:ascii="方正仿宋_GBK" w:hAnsi="方正仿宋_GBK" w:eastAsia="方正仿宋_GBK" w:cs="方正仿宋_GBK"/>
          <w:color w:val="000000"/>
          <w:sz w:val="28"/>
        </w:rPr>
        <w:t>24.观光车运营费用绩效目标表</w:t>
      </w:r>
      <w:bookmarkEnd w:id="26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0486984D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129EA71C">
            <w:pPr>
              <w:pStyle w:val="12"/>
            </w:pPr>
            <w:r>
              <w:t>357001正定县文化广电体育和旅游局本级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63F92442">
            <w:pPr>
              <w:pStyle w:val="11"/>
            </w:pPr>
            <w:r>
              <w:t>单位：万元</w:t>
            </w:r>
          </w:p>
        </w:tc>
      </w:tr>
      <w:tr w14:paraId="25CE5355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3D0A0E08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535B060D">
            <w:pPr>
              <w:pStyle w:val="13"/>
            </w:pPr>
            <w:r>
              <w:t>13012326P000002124165</w:t>
            </w:r>
          </w:p>
        </w:tc>
        <w:tc>
          <w:tcPr>
            <w:tcW w:w="1587" w:type="dxa"/>
            <w:vAlign w:val="center"/>
          </w:tcPr>
          <w:p w14:paraId="61507E43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7C4A2DCB">
            <w:pPr>
              <w:pStyle w:val="13"/>
            </w:pPr>
            <w:r>
              <w:t>观光车运营费用</w:t>
            </w:r>
          </w:p>
        </w:tc>
      </w:tr>
      <w:tr w14:paraId="3B1721C6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32FE3A6F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6303217C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34345A7A">
            <w:pPr>
              <w:pStyle w:val="13"/>
            </w:pPr>
            <w:r>
              <w:t>71.84</w:t>
            </w:r>
          </w:p>
        </w:tc>
        <w:tc>
          <w:tcPr>
            <w:tcW w:w="1587" w:type="dxa"/>
            <w:vAlign w:val="center"/>
          </w:tcPr>
          <w:p w14:paraId="2D1B6D74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694DC66D">
            <w:pPr>
              <w:pStyle w:val="13"/>
            </w:pPr>
            <w:r>
              <w:t>71.84</w:t>
            </w:r>
          </w:p>
        </w:tc>
        <w:tc>
          <w:tcPr>
            <w:tcW w:w="1276" w:type="dxa"/>
            <w:vAlign w:val="center"/>
          </w:tcPr>
          <w:p w14:paraId="3897E356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1A4DC778">
            <w:pPr>
              <w:pStyle w:val="13"/>
            </w:pPr>
            <w:r>
              <w:t xml:space="preserve"> </w:t>
            </w:r>
          </w:p>
        </w:tc>
      </w:tr>
      <w:tr w14:paraId="3C2CAC8D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56AD2731"/>
        </w:tc>
        <w:tc>
          <w:tcPr>
            <w:tcW w:w="8618" w:type="dxa"/>
            <w:gridSpan w:val="6"/>
            <w:vAlign w:val="center"/>
          </w:tcPr>
          <w:p w14:paraId="48CFC9A5">
            <w:pPr>
              <w:pStyle w:val="13"/>
            </w:pPr>
            <w:r>
              <w:t>免费电瓶车运营经费</w:t>
            </w:r>
          </w:p>
        </w:tc>
      </w:tr>
      <w:tr w14:paraId="42AE52F5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6B70035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7AB82E65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53FAC046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7C482F13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0B10166C">
            <w:pPr>
              <w:pStyle w:val="14"/>
            </w:pPr>
            <w:r>
              <w:t>12月底</w:t>
            </w:r>
          </w:p>
        </w:tc>
      </w:tr>
      <w:tr w14:paraId="6ABA5D0E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1D24C07D"/>
        </w:tc>
        <w:tc>
          <w:tcPr>
            <w:tcW w:w="2608" w:type="dxa"/>
            <w:gridSpan w:val="2"/>
            <w:vAlign w:val="center"/>
          </w:tcPr>
          <w:p w14:paraId="0E909C39"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 w14:paraId="19D6DB23"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 w14:paraId="2AA8F46C"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 w14:paraId="47BDB9C9">
            <w:pPr>
              <w:pStyle w:val="15"/>
            </w:pPr>
            <w:r>
              <w:t>100%</w:t>
            </w:r>
          </w:p>
        </w:tc>
      </w:tr>
      <w:tr w14:paraId="678E813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0EA5BF6B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25D6FF19">
            <w:pPr>
              <w:pStyle w:val="13"/>
            </w:pPr>
            <w:r>
              <w:t>1.观光车这项便民利民的公益事业，免费为游客提供游览交通服务，提升我县旅游发展形象。</w:t>
            </w:r>
            <w:r>
              <w:tab/>
            </w:r>
          </w:p>
        </w:tc>
      </w:tr>
    </w:tbl>
    <w:p w14:paraId="70D17DA1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42ADFE9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74F2E774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4DEB1855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50ED5D4B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3B913F46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427A0307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58F79843">
            <w:pPr>
              <w:pStyle w:val="14"/>
            </w:pPr>
            <w:r>
              <w:t>指标值确定依据</w:t>
            </w:r>
          </w:p>
        </w:tc>
      </w:tr>
      <w:tr w14:paraId="154844B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E8D43A9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310ADE76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56FEF820">
            <w:pPr>
              <w:pStyle w:val="13"/>
            </w:pPr>
            <w:r>
              <w:t>参与运营车辆数量</w:t>
            </w:r>
          </w:p>
        </w:tc>
        <w:tc>
          <w:tcPr>
            <w:tcW w:w="2891" w:type="dxa"/>
            <w:vAlign w:val="center"/>
          </w:tcPr>
          <w:p w14:paraId="5148E970">
            <w:pPr>
              <w:pStyle w:val="13"/>
            </w:pPr>
            <w:r>
              <w:t>参与运营车辆数量</w:t>
            </w:r>
          </w:p>
        </w:tc>
        <w:tc>
          <w:tcPr>
            <w:tcW w:w="1276" w:type="dxa"/>
            <w:vAlign w:val="center"/>
          </w:tcPr>
          <w:p w14:paraId="19B360D2">
            <w:pPr>
              <w:pStyle w:val="13"/>
            </w:pPr>
            <w:r>
              <w:t>≥40辆</w:t>
            </w:r>
          </w:p>
        </w:tc>
        <w:tc>
          <w:tcPr>
            <w:tcW w:w="1843" w:type="dxa"/>
            <w:vAlign w:val="center"/>
          </w:tcPr>
          <w:p w14:paraId="567E28B2">
            <w:pPr>
              <w:pStyle w:val="13"/>
            </w:pPr>
            <w:r>
              <w:t>车辆数量</w:t>
            </w:r>
          </w:p>
        </w:tc>
      </w:tr>
      <w:tr w14:paraId="261A93B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4DA6B4A"/>
        </w:tc>
        <w:tc>
          <w:tcPr>
            <w:tcW w:w="1276" w:type="dxa"/>
            <w:vAlign w:val="center"/>
          </w:tcPr>
          <w:p w14:paraId="48044901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5424472A">
            <w:pPr>
              <w:pStyle w:val="13"/>
            </w:pPr>
            <w:r>
              <w:t>运营任务完成率</w:t>
            </w:r>
          </w:p>
        </w:tc>
        <w:tc>
          <w:tcPr>
            <w:tcW w:w="2891" w:type="dxa"/>
            <w:vAlign w:val="center"/>
          </w:tcPr>
          <w:p w14:paraId="72CCBB76">
            <w:pPr>
              <w:pStyle w:val="13"/>
            </w:pPr>
            <w:r>
              <w:t>运营任务完成率</w:t>
            </w:r>
          </w:p>
        </w:tc>
        <w:tc>
          <w:tcPr>
            <w:tcW w:w="1276" w:type="dxa"/>
            <w:vAlign w:val="center"/>
          </w:tcPr>
          <w:p w14:paraId="7D53091A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4DB4C11B">
            <w:pPr>
              <w:pStyle w:val="13"/>
            </w:pPr>
            <w:r>
              <w:t>历年经验</w:t>
            </w:r>
          </w:p>
        </w:tc>
      </w:tr>
      <w:tr w14:paraId="360D01E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0D62BF2"/>
        </w:tc>
        <w:tc>
          <w:tcPr>
            <w:tcW w:w="1276" w:type="dxa"/>
            <w:vAlign w:val="center"/>
          </w:tcPr>
          <w:p w14:paraId="2C0210C1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12AFCFD2">
            <w:pPr>
              <w:pStyle w:val="13"/>
            </w:pPr>
            <w:r>
              <w:t>全年运营天数</w:t>
            </w:r>
          </w:p>
        </w:tc>
        <w:tc>
          <w:tcPr>
            <w:tcW w:w="2891" w:type="dxa"/>
            <w:vAlign w:val="center"/>
          </w:tcPr>
          <w:p w14:paraId="56447589">
            <w:pPr>
              <w:pStyle w:val="13"/>
            </w:pPr>
            <w:r>
              <w:t>全年运营天数</w:t>
            </w:r>
          </w:p>
        </w:tc>
        <w:tc>
          <w:tcPr>
            <w:tcW w:w="1276" w:type="dxa"/>
            <w:vAlign w:val="center"/>
          </w:tcPr>
          <w:p w14:paraId="44E8EB34">
            <w:pPr>
              <w:pStyle w:val="13"/>
            </w:pPr>
            <w:r>
              <w:t>≥300天</w:t>
            </w:r>
          </w:p>
        </w:tc>
        <w:tc>
          <w:tcPr>
            <w:tcW w:w="1843" w:type="dxa"/>
            <w:vAlign w:val="center"/>
          </w:tcPr>
          <w:p w14:paraId="2762C8B7">
            <w:pPr>
              <w:pStyle w:val="13"/>
            </w:pPr>
            <w:r>
              <w:t>历年经验</w:t>
            </w:r>
          </w:p>
        </w:tc>
      </w:tr>
      <w:tr w14:paraId="7AEEE43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5AAE597"/>
        </w:tc>
        <w:tc>
          <w:tcPr>
            <w:tcW w:w="1276" w:type="dxa"/>
            <w:vAlign w:val="center"/>
          </w:tcPr>
          <w:p w14:paraId="7DDA0A3E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0975B2AC">
            <w:pPr>
              <w:pStyle w:val="13"/>
            </w:pPr>
            <w:r>
              <w:t>月均运营成本</w:t>
            </w:r>
          </w:p>
        </w:tc>
        <w:tc>
          <w:tcPr>
            <w:tcW w:w="2891" w:type="dxa"/>
            <w:vAlign w:val="center"/>
          </w:tcPr>
          <w:p w14:paraId="0C6BD980">
            <w:pPr>
              <w:pStyle w:val="13"/>
            </w:pPr>
            <w:r>
              <w:t>月均运营成本</w:t>
            </w:r>
          </w:p>
        </w:tc>
        <w:tc>
          <w:tcPr>
            <w:tcW w:w="1276" w:type="dxa"/>
            <w:vAlign w:val="center"/>
          </w:tcPr>
          <w:p w14:paraId="3E4BAAB6">
            <w:pPr>
              <w:pStyle w:val="13"/>
            </w:pPr>
            <w:r>
              <w:t>≤6万元</w:t>
            </w:r>
          </w:p>
        </w:tc>
        <w:tc>
          <w:tcPr>
            <w:tcW w:w="1843" w:type="dxa"/>
            <w:vAlign w:val="center"/>
          </w:tcPr>
          <w:p w14:paraId="7F88570C">
            <w:pPr>
              <w:pStyle w:val="13"/>
            </w:pPr>
            <w:r>
              <w:t>历年经验</w:t>
            </w:r>
          </w:p>
        </w:tc>
      </w:tr>
      <w:tr w14:paraId="54DA07C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28F0481E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26EDB4F8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40191A6E">
            <w:pPr>
              <w:pStyle w:val="13"/>
            </w:pPr>
            <w:r>
              <w:t>运送人次</w:t>
            </w:r>
          </w:p>
        </w:tc>
        <w:tc>
          <w:tcPr>
            <w:tcW w:w="2891" w:type="dxa"/>
            <w:vAlign w:val="center"/>
          </w:tcPr>
          <w:p w14:paraId="73F252B3">
            <w:pPr>
              <w:pStyle w:val="13"/>
            </w:pPr>
            <w:r>
              <w:t>全年运送人次</w:t>
            </w:r>
          </w:p>
        </w:tc>
        <w:tc>
          <w:tcPr>
            <w:tcW w:w="1276" w:type="dxa"/>
            <w:vAlign w:val="center"/>
          </w:tcPr>
          <w:p w14:paraId="6520893E">
            <w:pPr>
              <w:pStyle w:val="13"/>
            </w:pPr>
            <w:r>
              <w:t>≥8万人次</w:t>
            </w:r>
          </w:p>
        </w:tc>
        <w:tc>
          <w:tcPr>
            <w:tcW w:w="1843" w:type="dxa"/>
            <w:vAlign w:val="center"/>
          </w:tcPr>
          <w:p w14:paraId="42276B47">
            <w:pPr>
              <w:pStyle w:val="13"/>
            </w:pPr>
            <w:r>
              <w:t>历年经验</w:t>
            </w:r>
          </w:p>
        </w:tc>
      </w:tr>
      <w:tr w14:paraId="3584083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0A5AB43"/>
        </w:tc>
        <w:tc>
          <w:tcPr>
            <w:tcW w:w="1276" w:type="dxa"/>
            <w:vAlign w:val="center"/>
          </w:tcPr>
          <w:p w14:paraId="4086297A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485EDAB1">
            <w:pPr>
              <w:pStyle w:val="13"/>
            </w:pPr>
            <w:r>
              <w:t>提升旅游公共服务能力</w:t>
            </w:r>
          </w:p>
        </w:tc>
        <w:tc>
          <w:tcPr>
            <w:tcW w:w="2891" w:type="dxa"/>
            <w:vAlign w:val="center"/>
          </w:tcPr>
          <w:p w14:paraId="2C3A3661">
            <w:pPr>
              <w:pStyle w:val="13"/>
            </w:pPr>
            <w:r>
              <w:t>提升旅游公共服务能力</w:t>
            </w:r>
          </w:p>
        </w:tc>
        <w:tc>
          <w:tcPr>
            <w:tcW w:w="1276" w:type="dxa"/>
            <w:vAlign w:val="center"/>
          </w:tcPr>
          <w:p w14:paraId="0BF78459">
            <w:pPr>
              <w:pStyle w:val="13"/>
            </w:pPr>
            <w:r>
              <w:t>明显提升</w:t>
            </w:r>
          </w:p>
        </w:tc>
        <w:tc>
          <w:tcPr>
            <w:tcW w:w="1843" w:type="dxa"/>
            <w:vAlign w:val="center"/>
          </w:tcPr>
          <w:p w14:paraId="59AEF9E9">
            <w:pPr>
              <w:pStyle w:val="13"/>
            </w:pPr>
            <w:r>
              <w:t>历年经验</w:t>
            </w:r>
          </w:p>
        </w:tc>
      </w:tr>
      <w:tr w14:paraId="19A6427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37E7929"/>
        </w:tc>
        <w:tc>
          <w:tcPr>
            <w:tcW w:w="1276" w:type="dxa"/>
            <w:vAlign w:val="center"/>
          </w:tcPr>
          <w:p w14:paraId="3E20C655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753E5BA5">
            <w:pPr>
              <w:pStyle w:val="13"/>
            </w:pPr>
            <w:r>
              <w:t>对游客绿色出行的促进作用</w:t>
            </w:r>
          </w:p>
        </w:tc>
        <w:tc>
          <w:tcPr>
            <w:tcW w:w="2891" w:type="dxa"/>
            <w:vAlign w:val="center"/>
          </w:tcPr>
          <w:p w14:paraId="41B8BA91">
            <w:pPr>
              <w:pStyle w:val="13"/>
            </w:pPr>
            <w:r>
              <w:t>对游客绿色出行的促进作用</w:t>
            </w:r>
          </w:p>
        </w:tc>
        <w:tc>
          <w:tcPr>
            <w:tcW w:w="1276" w:type="dxa"/>
            <w:vAlign w:val="center"/>
          </w:tcPr>
          <w:p w14:paraId="2403B59F">
            <w:pPr>
              <w:pStyle w:val="13"/>
            </w:pPr>
            <w:r>
              <w:t>积极促进</w:t>
            </w:r>
          </w:p>
        </w:tc>
        <w:tc>
          <w:tcPr>
            <w:tcW w:w="1843" w:type="dxa"/>
            <w:vAlign w:val="center"/>
          </w:tcPr>
          <w:p w14:paraId="0C03EABE">
            <w:pPr>
              <w:pStyle w:val="13"/>
            </w:pPr>
            <w:r>
              <w:t>历年经验</w:t>
            </w:r>
          </w:p>
        </w:tc>
      </w:tr>
      <w:tr w14:paraId="0EEFC65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D4BA27C"/>
        </w:tc>
        <w:tc>
          <w:tcPr>
            <w:tcW w:w="1276" w:type="dxa"/>
            <w:vAlign w:val="center"/>
          </w:tcPr>
          <w:p w14:paraId="25F6EC75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54821B72">
            <w:pPr>
              <w:pStyle w:val="13"/>
            </w:pPr>
            <w:r>
              <w:t>满足游客观光游览交通需求</w:t>
            </w:r>
          </w:p>
        </w:tc>
        <w:tc>
          <w:tcPr>
            <w:tcW w:w="2891" w:type="dxa"/>
            <w:vAlign w:val="center"/>
          </w:tcPr>
          <w:p w14:paraId="34FC96D8">
            <w:pPr>
              <w:pStyle w:val="13"/>
            </w:pPr>
            <w:r>
              <w:t>解决游客在城内多景点游览的通行问题</w:t>
            </w:r>
          </w:p>
        </w:tc>
        <w:tc>
          <w:tcPr>
            <w:tcW w:w="1276" w:type="dxa"/>
            <w:vAlign w:val="center"/>
          </w:tcPr>
          <w:p w14:paraId="454E56B3">
            <w:pPr>
              <w:pStyle w:val="13"/>
            </w:pPr>
            <w:r>
              <w:t>基本满足</w:t>
            </w:r>
          </w:p>
        </w:tc>
        <w:tc>
          <w:tcPr>
            <w:tcW w:w="1843" w:type="dxa"/>
            <w:vAlign w:val="center"/>
          </w:tcPr>
          <w:p w14:paraId="6D31A536">
            <w:pPr>
              <w:pStyle w:val="13"/>
            </w:pPr>
            <w:r>
              <w:t>历年经验</w:t>
            </w:r>
          </w:p>
        </w:tc>
      </w:tr>
      <w:tr w14:paraId="676E5E7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50CFF056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63C896A0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373091D4">
            <w:pPr>
              <w:pStyle w:val="13"/>
            </w:pPr>
            <w:r>
              <w:t>服务对象满意度</w:t>
            </w:r>
          </w:p>
        </w:tc>
        <w:tc>
          <w:tcPr>
            <w:tcW w:w="2891" w:type="dxa"/>
            <w:vAlign w:val="center"/>
          </w:tcPr>
          <w:p w14:paraId="4A2883FF">
            <w:pPr>
              <w:pStyle w:val="13"/>
            </w:pPr>
            <w:r>
              <w:t>游客对观光车交通服务满意度</w:t>
            </w:r>
          </w:p>
        </w:tc>
        <w:tc>
          <w:tcPr>
            <w:tcW w:w="1276" w:type="dxa"/>
            <w:vAlign w:val="center"/>
          </w:tcPr>
          <w:p w14:paraId="65239588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695E956E">
            <w:pPr>
              <w:pStyle w:val="13"/>
            </w:pPr>
            <w:r>
              <w:t>历年经验</w:t>
            </w:r>
          </w:p>
        </w:tc>
      </w:tr>
    </w:tbl>
    <w:p w14:paraId="7D37E482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5D950BFF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67E152A8">
      <w:pPr>
        <w:spacing w:before="0" w:after="0"/>
        <w:ind w:firstLine="560"/>
        <w:jc w:val="left"/>
        <w:outlineLvl w:val="3"/>
      </w:pPr>
      <w:bookmarkStart w:id="27" w:name="_Toc_4_4_0000000028"/>
      <w:r>
        <w:rPr>
          <w:rFonts w:ascii="方正仿宋_GBK" w:hAnsi="方正仿宋_GBK" w:eastAsia="方正仿宋_GBK" w:cs="方正仿宋_GBK"/>
          <w:color w:val="000000"/>
          <w:sz w:val="28"/>
        </w:rPr>
        <w:t>25.河北梆子剧团事业费绩效目标表</w:t>
      </w:r>
      <w:bookmarkEnd w:id="27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1E39788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6213BC43">
            <w:pPr>
              <w:pStyle w:val="12"/>
            </w:pPr>
            <w:r>
              <w:t>357001正定县文化广电体育和旅游局本级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37FE61FB">
            <w:pPr>
              <w:pStyle w:val="11"/>
            </w:pPr>
            <w:r>
              <w:t>单位：万元</w:t>
            </w:r>
          </w:p>
        </w:tc>
      </w:tr>
      <w:tr w14:paraId="495B0682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4063CA6B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093AD597">
            <w:pPr>
              <w:pStyle w:val="13"/>
            </w:pPr>
            <w:r>
              <w:t>13012326P00000212415H</w:t>
            </w:r>
          </w:p>
        </w:tc>
        <w:tc>
          <w:tcPr>
            <w:tcW w:w="1587" w:type="dxa"/>
            <w:vAlign w:val="center"/>
          </w:tcPr>
          <w:p w14:paraId="7F934EAF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460DF352">
            <w:pPr>
              <w:pStyle w:val="13"/>
            </w:pPr>
            <w:r>
              <w:t>河北梆子剧团事业费</w:t>
            </w:r>
          </w:p>
        </w:tc>
      </w:tr>
      <w:tr w14:paraId="5D250C8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73B328BF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40CA8BC3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2D4588C9">
            <w:pPr>
              <w:pStyle w:val="13"/>
            </w:pPr>
            <w:r>
              <w:t>20.00</w:t>
            </w:r>
          </w:p>
        </w:tc>
        <w:tc>
          <w:tcPr>
            <w:tcW w:w="1587" w:type="dxa"/>
            <w:vAlign w:val="center"/>
          </w:tcPr>
          <w:p w14:paraId="0583661C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2B327CF3">
            <w:pPr>
              <w:pStyle w:val="13"/>
            </w:pPr>
            <w:r>
              <w:t>20.00</w:t>
            </w:r>
          </w:p>
        </w:tc>
        <w:tc>
          <w:tcPr>
            <w:tcW w:w="1276" w:type="dxa"/>
            <w:vAlign w:val="center"/>
          </w:tcPr>
          <w:p w14:paraId="0C13C510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645C6F8A">
            <w:pPr>
              <w:pStyle w:val="13"/>
            </w:pPr>
            <w:r>
              <w:t xml:space="preserve"> </w:t>
            </w:r>
          </w:p>
        </w:tc>
      </w:tr>
      <w:tr w14:paraId="087DE1C5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593BD4F9"/>
        </w:tc>
        <w:tc>
          <w:tcPr>
            <w:tcW w:w="8618" w:type="dxa"/>
            <w:gridSpan w:val="6"/>
            <w:vAlign w:val="center"/>
          </w:tcPr>
          <w:p w14:paraId="2B484E31">
            <w:pPr>
              <w:pStyle w:val="13"/>
            </w:pPr>
            <w:r>
              <w:t>河北梆子剧团事业费</w:t>
            </w:r>
          </w:p>
        </w:tc>
      </w:tr>
      <w:tr w14:paraId="538F480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9C3A231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43387C5D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3A331545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2CC084FA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27178BB8">
            <w:pPr>
              <w:pStyle w:val="14"/>
            </w:pPr>
            <w:r>
              <w:t>12月底</w:t>
            </w:r>
          </w:p>
        </w:tc>
      </w:tr>
      <w:tr w14:paraId="7C1D3C32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41813C6B"/>
        </w:tc>
        <w:tc>
          <w:tcPr>
            <w:tcW w:w="2608" w:type="dxa"/>
            <w:gridSpan w:val="2"/>
            <w:vAlign w:val="center"/>
          </w:tcPr>
          <w:p w14:paraId="037384AC"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 w14:paraId="370635AE"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 w14:paraId="1D71F307"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 w14:paraId="03536029">
            <w:pPr>
              <w:pStyle w:val="15"/>
            </w:pPr>
            <w:r>
              <w:t>100%</w:t>
            </w:r>
          </w:p>
        </w:tc>
      </w:tr>
      <w:tr w14:paraId="0695697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1A2B6D9B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6DE069F9">
            <w:pPr>
              <w:pStyle w:val="13"/>
            </w:pPr>
            <w:r>
              <w:t>1.解决历史遗留问题，化解信访隐患。</w:t>
            </w:r>
          </w:p>
          <w:p w14:paraId="3A56019D">
            <w:pPr>
              <w:pStyle w:val="13"/>
            </w:pPr>
            <w:r>
              <w:t>2.保障县剧团基本运转，维护职工队伍稳定。</w:t>
            </w:r>
          </w:p>
        </w:tc>
      </w:tr>
    </w:tbl>
    <w:p w14:paraId="747F8EAE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729C744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2BF14760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247A4083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132DAE09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193EA343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48C3B60C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108C9DE2">
            <w:pPr>
              <w:pStyle w:val="14"/>
            </w:pPr>
            <w:r>
              <w:t>指标值确定依据</w:t>
            </w:r>
          </w:p>
        </w:tc>
      </w:tr>
      <w:tr w14:paraId="46F5F5E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DC817D7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7B8C13B5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579C83CE">
            <w:pPr>
              <w:pStyle w:val="13"/>
            </w:pPr>
            <w:r>
              <w:t>资金到位率</w:t>
            </w:r>
          </w:p>
        </w:tc>
        <w:tc>
          <w:tcPr>
            <w:tcW w:w="2891" w:type="dxa"/>
            <w:vAlign w:val="center"/>
          </w:tcPr>
          <w:p w14:paraId="6C60DB3F">
            <w:pPr>
              <w:pStyle w:val="13"/>
            </w:pPr>
            <w:r>
              <w:t>到位资金占预算资金的比率</w:t>
            </w:r>
          </w:p>
        </w:tc>
        <w:tc>
          <w:tcPr>
            <w:tcW w:w="1276" w:type="dxa"/>
            <w:vAlign w:val="center"/>
          </w:tcPr>
          <w:p w14:paraId="3D24C146">
            <w:pPr>
              <w:pStyle w:val="13"/>
            </w:pPr>
            <w:r>
              <w:t>100%</w:t>
            </w:r>
          </w:p>
        </w:tc>
        <w:tc>
          <w:tcPr>
            <w:tcW w:w="1843" w:type="dxa"/>
            <w:vAlign w:val="center"/>
          </w:tcPr>
          <w:p w14:paraId="3B42CE7F">
            <w:pPr>
              <w:pStyle w:val="13"/>
            </w:pPr>
            <w:r>
              <w:t>历年经验</w:t>
            </w:r>
          </w:p>
        </w:tc>
      </w:tr>
      <w:tr w14:paraId="19E021A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47082AA"/>
        </w:tc>
        <w:tc>
          <w:tcPr>
            <w:tcW w:w="1276" w:type="dxa"/>
            <w:vAlign w:val="center"/>
          </w:tcPr>
          <w:p w14:paraId="3DA0A308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5012577F">
            <w:pPr>
              <w:pStyle w:val="13"/>
            </w:pPr>
            <w:r>
              <w:t>社保缴纳保障率</w:t>
            </w:r>
          </w:p>
        </w:tc>
        <w:tc>
          <w:tcPr>
            <w:tcW w:w="2891" w:type="dxa"/>
            <w:vAlign w:val="center"/>
          </w:tcPr>
          <w:p w14:paraId="35BE2831">
            <w:pPr>
              <w:pStyle w:val="13"/>
            </w:pPr>
            <w:r>
              <w:t>职工社保缴纳保障率</w:t>
            </w:r>
          </w:p>
        </w:tc>
        <w:tc>
          <w:tcPr>
            <w:tcW w:w="1276" w:type="dxa"/>
            <w:vAlign w:val="center"/>
          </w:tcPr>
          <w:p w14:paraId="717C3ED7">
            <w:pPr>
              <w:pStyle w:val="13"/>
            </w:pPr>
            <w:r>
              <w:t>100%</w:t>
            </w:r>
          </w:p>
        </w:tc>
        <w:tc>
          <w:tcPr>
            <w:tcW w:w="1843" w:type="dxa"/>
            <w:vAlign w:val="center"/>
          </w:tcPr>
          <w:p w14:paraId="4E60B7C4">
            <w:pPr>
              <w:pStyle w:val="13"/>
            </w:pPr>
            <w:r>
              <w:t>历年经验</w:t>
            </w:r>
          </w:p>
        </w:tc>
      </w:tr>
      <w:tr w14:paraId="424C932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3430C24"/>
        </w:tc>
        <w:tc>
          <w:tcPr>
            <w:tcW w:w="1276" w:type="dxa"/>
            <w:vAlign w:val="center"/>
          </w:tcPr>
          <w:p w14:paraId="7D73140C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131C0888">
            <w:pPr>
              <w:pStyle w:val="13"/>
            </w:pPr>
            <w:r>
              <w:t>按期拨付率</w:t>
            </w:r>
          </w:p>
        </w:tc>
        <w:tc>
          <w:tcPr>
            <w:tcW w:w="2891" w:type="dxa"/>
            <w:vAlign w:val="center"/>
          </w:tcPr>
          <w:p w14:paraId="0B4BE4E7">
            <w:pPr>
              <w:pStyle w:val="13"/>
            </w:pPr>
            <w:r>
              <w:t>按期拨付的资金占到位资金的比率</w:t>
            </w:r>
          </w:p>
        </w:tc>
        <w:tc>
          <w:tcPr>
            <w:tcW w:w="1276" w:type="dxa"/>
            <w:vAlign w:val="center"/>
          </w:tcPr>
          <w:p w14:paraId="00FF337B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1DD51522">
            <w:pPr>
              <w:pStyle w:val="13"/>
            </w:pPr>
            <w:r>
              <w:t>历年经验</w:t>
            </w:r>
          </w:p>
        </w:tc>
      </w:tr>
      <w:tr w14:paraId="1AA6A44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1F88916"/>
        </w:tc>
        <w:tc>
          <w:tcPr>
            <w:tcW w:w="1276" w:type="dxa"/>
            <w:vAlign w:val="center"/>
          </w:tcPr>
          <w:p w14:paraId="09E2F556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22C37E18">
            <w:pPr>
              <w:pStyle w:val="13"/>
            </w:pPr>
            <w:r>
              <w:t>预算控制数</w:t>
            </w:r>
          </w:p>
        </w:tc>
        <w:tc>
          <w:tcPr>
            <w:tcW w:w="2891" w:type="dxa"/>
            <w:vAlign w:val="center"/>
          </w:tcPr>
          <w:p w14:paraId="37D46349">
            <w:pPr>
              <w:pStyle w:val="13"/>
            </w:pPr>
            <w:r>
              <w:t>预算控制数</w:t>
            </w:r>
          </w:p>
        </w:tc>
        <w:tc>
          <w:tcPr>
            <w:tcW w:w="1276" w:type="dxa"/>
            <w:vAlign w:val="center"/>
          </w:tcPr>
          <w:p w14:paraId="113F0CB4">
            <w:pPr>
              <w:pStyle w:val="13"/>
            </w:pPr>
            <w:r>
              <w:t>≤20万元</w:t>
            </w:r>
          </w:p>
        </w:tc>
        <w:tc>
          <w:tcPr>
            <w:tcW w:w="1843" w:type="dxa"/>
            <w:vAlign w:val="center"/>
          </w:tcPr>
          <w:p w14:paraId="5D9771C6">
            <w:pPr>
              <w:pStyle w:val="13"/>
            </w:pPr>
            <w:r>
              <w:t>预算安排</w:t>
            </w:r>
          </w:p>
        </w:tc>
      </w:tr>
      <w:tr w14:paraId="079D6E2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D6424A7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784F4EBF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46E4395F">
            <w:pPr>
              <w:pStyle w:val="13"/>
            </w:pPr>
            <w:r>
              <w:t>保障县剧团基本运转</w:t>
            </w:r>
          </w:p>
        </w:tc>
        <w:tc>
          <w:tcPr>
            <w:tcW w:w="2891" w:type="dxa"/>
            <w:vAlign w:val="center"/>
          </w:tcPr>
          <w:p w14:paraId="1214BB46">
            <w:pPr>
              <w:pStyle w:val="13"/>
            </w:pPr>
            <w:r>
              <w:t>保障县剧团基本运转</w:t>
            </w:r>
          </w:p>
        </w:tc>
        <w:tc>
          <w:tcPr>
            <w:tcW w:w="1276" w:type="dxa"/>
            <w:vAlign w:val="center"/>
          </w:tcPr>
          <w:p w14:paraId="38DF017A">
            <w:pPr>
              <w:pStyle w:val="13"/>
            </w:pPr>
            <w:r>
              <w:t>基本保障</w:t>
            </w:r>
          </w:p>
        </w:tc>
        <w:tc>
          <w:tcPr>
            <w:tcW w:w="1843" w:type="dxa"/>
            <w:vAlign w:val="center"/>
          </w:tcPr>
          <w:p w14:paraId="582FFA5B">
            <w:pPr>
              <w:pStyle w:val="13"/>
            </w:pPr>
            <w:r>
              <w:t>历年经验</w:t>
            </w:r>
          </w:p>
        </w:tc>
      </w:tr>
      <w:tr w14:paraId="1BA56E5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8F238B3"/>
        </w:tc>
        <w:tc>
          <w:tcPr>
            <w:tcW w:w="1276" w:type="dxa"/>
            <w:vAlign w:val="center"/>
          </w:tcPr>
          <w:p w14:paraId="774CE227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16C4583C">
            <w:pPr>
              <w:pStyle w:val="13"/>
            </w:pPr>
            <w:r>
              <w:t>拖欠款化解率</w:t>
            </w:r>
          </w:p>
        </w:tc>
        <w:tc>
          <w:tcPr>
            <w:tcW w:w="2891" w:type="dxa"/>
            <w:vAlign w:val="center"/>
          </w:tcPr>
          <w:p w14:paraId="280B1EDF">
            <w:pPr>
              <w:pStyle w:val="13"/>
            </w:pPr>
            <w:r>
              <w:t>化解拖欠款金额占全部拖欠款的比率</w:t>
            </w:r>
          </w:p>
        </w:tc>
        <w:tc>
          <w:tcPr>
            <w:tcW w:w="1276" w:type="dxa"/>
            <w:vAlign w:val="center"/>
          </w:tcPr>
          <w:p w14:paraId="2B67DEDA">
            <w:pPr>
              <w:pStyle w:val="13"/>
            </w:pPr>
            <w:r>
              <w:t>≥15%</w:t>
            </w:r>
          </w:p>
        </w:tc>
        <w:tc>
          <w:tcPr>
            <w:tcW w:w="1843" w:type="dxa"/>
            <w:vAlign w:val="center"/>
          </w:tcPr>
          <w:p w14:paraId="7DB1C79F">
            <w:pPr>
              <w:pStyle w:val="13"/>
            </w:pPr>
            <w:r>
              <w:t>工作计算</w:t>
            </w:r>
          </w:p>
        </w:tc>
      </w:tr>
      <w:tr w14:paraId="403BF83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03F41A3"/>
        </w:tc>
        <w:tc>
          <w:tcPr>
            <w:tcW w:w="1276" w:type="dxa"/>
            <w:vAlign w:val="center"/>
          </w:tcPr>
          <w:p w14:paraId="28F2F08A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07A367E5">
            <w:pPr>
              <w:pStyle w:val="13"/>
            </w:pPr>
            <w:r>
              <w:t>项目实施对环境的影响</w:t>
            </w:r>
          </w:p>
        </w:tc>
        <w:tc>
          <w:tcPr>
            <w:tcW w:w="2891" w:type="dxa"/>
            <w:vAlign w:val="center"/>
          </w:tcPr>
          <w:p w14:paraId="41384EC0">
            <w:pPr>
              <w:pStyle w:val="13"/>
            </w:pPr>
            <w:r>
              <w:t>项目实施对环境的影响</w:t>
            </w:r>
          </w:p>
        </w:tc>
        <w:tc>
          <w:tcPr>
            <w:tcW w:w="1276" w:type="dxa"/>
            <w:vAlign w:val="center"/>
          </w:tcPr>
          <w:p w14:paraId="646D2F09">
            <w:pPr>
              <w:pStyle w:val="13"/>
            </w:pPr>
            <w:r>
              <w:t>无不良影响</w:t>
            </w:r>
          </w:p>
        </w:tc>
        <w:tc>
          <w:tcPr>
            <w:tcW w:w="1843" w:type="dxa"/>
            <w:vAlign w:val="center"/>
          </w:tcPr>
          <w:p w14:paraId="5D835A71">
            <w:pPr>
              <w:pStyle w:val="13"/>
            </w:pPr>
            <w:r>
              <w:t>历年经验</w:t>
            </w:r>
          </w:p>
        </w:tc>
      </w:tr>
      <w:tr w14:paraId="7A7B92F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520BDD4"/>
        </w:tc>
        <w:tc>
          <w:tcPr>
            <w:tcW w:w="1276" w:type="dxa"/>
            <w:vAlign w:val="center"/>
          </w:tcPr>
          <w:p w14:paraId="19C8FEE6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1FF44644">
            <w:pPr>
              <w:pStyle w:val="13"/>
            </w:pPr>
            <w:r>
              <w:t>遗留问题解决计划完成率</w:t>
            </w:r>
          </w:p>
        </w:tc>
        <w:tc>
          <w:tcPr>
            <w:tcW w:w="2891" w:type="dxa"/>
            <w:vAlign w:val="center"/>
          </w:tcPr>
          <w:p w14:paraId="5E4648A6">
            <w:pPr>
              <w:pStyle w:val="13"/>
            </w:pPr>
            <w:r>
              <w:t>已解决遗留问题数量占计划解决遗留问题数量的比率</w:t>
            </w:r>
          </w:p>
        </w:tc>
        <w:tc>
          <w:tcPr>
            <w:tcW w:w="1276" w:type="dxa"/>
            <w:vAlign w:val="center"/>
          </w:tcPr>
          <w:p w14:paraId="2EEBEB1D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242BCA92">
            <w:pPr>
              <w:pStyle w:val="13"/>
            </w:pPr>
            <w:r>
              <w:t>工作计划</w:t>
            </w:r>
          </w:p>
        </w:tc>
      </w:tr>
      <w:tr w14:paraId="67DD7F4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211CA8D7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6BE31A7C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6C0B47BE">
            <w:pPr>
              <w:pStyle w:val="13"/>
            </w:pPr>
            <w:r>
              <w:t>职工满意度</w:t>
            </w:r>
          </w:p>
        </w:tc>
        <w:tc>
          <w:tcPr>
            <w:tcW w:w="2891" w:type="dxa"/>
            <w:vAlign w:val="center"/>
          </w:tcPr>
          <w:p w14:paraId="5E2E54F2">
            <w:pPr>
              <w:pStyle w:val="13"/>
            </w:pPr>
            <w:r>
              <w:t>受益职工满意度</w:t>
            </w:r>
          </w:p>
        </w:tc>
        <w:tc>
          <w:tcPr>
            <w:tcW w:w="1276" w:type="dxa"/>
            <w:vAlign w:val="center"/>
          </w:tcPr>
          <w:p w14:paraId="1F7F9D1D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757F31DF">
            <w:pPr>
              <w:pStyle w:val="13"/>
            </w:pPr>
            <w:r>
              <w:t>历年经验</w:t>
            </w:r>
          </w:p>
        </w:tc>
      </w:tr>
    </w:tbl>
    <w:p w14:paraId="04C58FB9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6F70BB49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11C0D498">
      <w:pPr>
        <w:spacing w:before="0" w:after="0"/>
        <w:ind w:firstLine="560"/>
        <w:jc w:val="left"/>
        <w:outlineLvl w:val="3"/>
      </w:pPr>
      <w:bookmarkStart w:id="28" w:name="_Toc_4_4_0000000029"/>
      <w:r>
        <w:rPr>
          <w:rFonts w:ascii="方正仿宋_GBK" w:hAnsi="方正仿宋_GBK" w:eastAsia="方正仿宋_GBK" w:cs="方正仿宋_GBK"/>
          <w:color w:val="000000"/>
          <w:sz w:val="28"/>
        </w:rPr>
        <w:t>26.省级2026年基层三馆一站免费开放运行保障经费（石财教〔2025〕87号）绩效目标表</w:t>
      </w:r>
      <w:bookmarkEnd w:id="28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734359C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4729C464">
            <w:pPr>
              <w:pStyle w:val="12"/>
            </w:pPr>
            <w:r>
              <w:t>357001正定县文化广电体育和旅游局本级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12A0E193">
            <w:pPr>
              <w:pStyle w:val="11"/>
            </w:pPr>
            <w:r>
              <w:t>单位：万元</w:t>
            </w:r>
          </w:p>
        </w:tc>
      </w:tr>
      <w:tr w14:paraId="4362507B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73844215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5423BB7A">
            <w:pPr>
              <w:pStyle w:val="13"/>
            </w:pPr>
            <w:r>
              <w:t>13012326P000029100644</w:t>
            </w:r>
          </w:p>
        </w:tc>
        <w:tc>
          <w:tcPr>
            <w:tcW w:w="1587" w:type="dxa"/>
            <w:vAlign w:val="center"/>
          </w:tcPr>
          <w:p w14:paraId="4B99D7E7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1D1204E8">
            <w:pPr>
              <w:pStyle w:val="13"/>
            </w:pPr>
            <w:r>
              <w:t>省级2026年基层三馆一站免费开放运行保障经费（石财教〔2025〕87号）</w:t>
            </w:r>
          </w:p>
        </w:tc>
      </w:tr>
      <w:tr w14:paraId="6220E85E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BEC80A8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41D0C58A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53771847">
            <w:pPr>
              <w:pStyle w:val="13"/>
            </w:pPr>
            <w:r>
              <w:t>1.50</w:t>
            </w:r>
          </w:p>
        </w:tc>
        <w:tc>
          <w:tcPr>
            <w:tcW w:w="1587" w:type="dxa"/>
            <w:vAlign w:val="center"/>
          </w:tcPr>
          <w:p w14:paraId="7B0DE651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3C4559A3">
            <w:pPr>
              <w:pStyle w:val="13"/>
            </w:pPr>
            <w:r>
              <w:t>1.50</w:t>
            </w:r>
          </w:p>
        </w:tc>
        <w:tc>
          <w:tcPr>
            <w:tcW w:w="1276" w:type="dxa"/>
            <w:vAlign w:val="center"/>
          </w:tcPr>
          <w:p w14:paraId="75B2EE81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37694B35">
            <w:pPr>
              <w:pStyle w:val="13"/>
            </w:pPr>
            <w:r>
              <w:t xml:space="preserve"> </w:t>
            </w:r>
          </w:p>
        </w:tc>
      </w:tr>
      <w:tr w14:paraId="4883BCE7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67A4CF51"/>
        </w:tc>
        <w:tc>
          <w:tcPr>
            <w:tcW w:w="8618" w:type="dxa"/>
            <w:gridSpan w:val="6"/>
            <w:vAlign w:val="center"/>
          </w:tcPr>
          <w:p w14:paraId="43EC437D">
            <w:pPr>
              <w:pStyle w:val="13"/>
            </w:pPr>
            <w:r>
              <w:t>用于乡镇文化站免费开放工作</w:t>
            </w:r>
          </w:p>
        </w:tc>
      </w:tr>
      <w:tr w14:paraId="5B117866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22E5813C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3FB40623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54379C06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09BA9D6D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2C0D7E52">
            <w:pPr>
              <w:pStyle w:val="14"/>
            </w:pPr>
            <w:r>
              <w:t>12月底</w:t>
            </w:r>
          </w:p>
        </w:tc>
      </w:tr>
      <w:tr w14:paraId="3B73780B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72ACF29D"/>
        </w:tc>
        <w:tc>
          <w:tcPr>
            <w:tcW w:w="2608" w:type="dxa"/>
            <w:gridSpan w:val="2"/>
            <w:vAlign w:val="center"/>
          </w:tcPr>
          <w:p w14:paraId="6FFF1869">
            <w:pPr>
              <w:pStyle w:val="15"/>
            </w:pPr>
            <w:r>
              <w:t>100%</w:t>
            </w:r>
          </w:p>
        </w:tc>
        <w:tc>
          <w:tcPr>
            <w:tcW w:w="1587" w:type="dxa"/>
            <w:vAlign w:val="center"/>
          </w:tcPr>
          <w:p w14:paraId="2E1322D9">
            <w:pPr>
              <w:pStyle w:val="15"/>
            </w:pPr>
            <w:r>
              <w:t>100%</w:t>
            </w:r>
          </w:p>
        </w:tc>
        <w:tc>
          <w:tcPr>
            <w:tcW w:w="1304" w:type="dxa"/>
            <w:vAlign w:val="center"/>
          </w:tcPr>
          <w:p w14:paraId="77F21D9A">
            <w:pPr>
              <w:pStyle w:val="15"/>
            </w:pPr>
            <w:r>
              <w:t>100%</w:t>
            </w:r>
          </w:p>
        </w:tc>
        <w:tc>
          <w:tcPr>
            <w:tcW w:w="3119" w:type="dxa"/>
            <w:gridSpan w:val="2"/>
            <w:vAlign w:val="center"/>
          </w:tcPr>
          <w:p w14:paraId="35899461">
            <w:pPr>
              <w:pStyle w:val="15"/>
            </w:pPr>
            <w:r>
              <w:t>100%</w:t>
            </w:r>
          </w:p>
        </w:tc>
      </w:tr>
      <w:tr w14:paraId="7AFB667C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7A9EA083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63D349F6">
            <w:pPr>
              <w:pStyle w:val="13"/>
            </w:pPr>
            <w:r>
              <w:t>1.乡镇综合文化站全部免费开放，全面提升基本公共文化水平。</w:t>
            </w:r>
          </w:p>
        </w:tc>
      </w:tr>
    </w:tbl>
    <w:p w14:paraId="0BF727B3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00E81CA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386AC68E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78881DA9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14C7D56D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5C7FC930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4EA0F238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0940594C">
            <w:pPr>
              <w:pStyle w:val="14"/>
            </w:pPr>
            <w:r>
              <w:t>指标值确定依据</w:t>
            </w:r>
          </w:p>
        </w:tc>
      </w:tr>
      <w:tr w14:paraId="5F818A3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2E24981B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3028C400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63AFB237">
            <w:pPr>
              <w:pStyle w:val="13"/>
            </w:pPr>
            <w:r>
              <w:t>举办群众文化活动次数</w:t>
            </w:r>
          </w:p>
        </w:tc>
        <w:tc>
          <w:tcPr>
            <w:tcW w:w="2891" w:type="dxa"/>
            <w:vAlign w:val="center"/>
          </w:tcPr>
          <w:p w14:paraId="33B5B02C">
            <w:pPr>
              <w:pStyle w:val="13"/>
            </w:pPr>
            <w:r>
              <w:t>举办群众文化活动次数</w:t>
            </w:r>
          </w:p>
        </w:tc>
        <w:tc>
          <w:tcPr>
            <w:tcW w:w="1276" w:type="dxa"/>
            <w:vAlign w:val="center"/>
          </w:tcPr>
          <w:p w14:paraId="1E1EF856">
            <w:pPr>
              <w:pStyle w:val="13"/>
            </w:pPr>
            <w:r>
              <w:t>≥5次</w:t>
            </w:r>
          </w:p>
        </w:tc>
        <w:tc>
          <w:tcPr>
            <w:tcW w:w="1843" w:type="dxa"/>
            <w:vAlign w:val="center"/>
          </w:tcPr>
          <w:p w14:paraId="6A6F4B77">
            <w:pPr>
              <w:pStyle w:val="13"/>
            </w:pPr>
            <w:r>
              <w:t>活动方案</w:t>
            </w:r>
          </w:p>
        </w:tc>
      </w:tr>
      <w:tr w14:paraId="4552CB1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51A97CA"/>
        </w:tc>
        <w:tc>
          <w:tcPr>
            <w:tcW w:w="1276" w:type="dxa"/>
            <w:vAlign w:val="center"/>
          </w:tcPr>
          <w:p w14:paraId="2AB0CCC4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7AB91689">
            <w:pPr>
              <w:pStyle w:val="13"/>
            </w:pPr>
            <w:r>
              <w:t>举办文化活动较上年增长率</w:t>
            </w:r>
          </w:p>
        </w:tc>
        <w:tc>
          <w:tcPr>
            <w:tcW w:w="2891" w:type="dxa"/>
            <w:vAlign w:val="center"/>
          </w:tcPr>
          <w:p w14:paraId="746DFD3A">
            <w:pPr>
              <w:pStyle w:val="13"/>
            </w:pPr>
            <w:r>
              <w:t>举办文化活动较上年增长率</w:t>
            </w:r>
          </w:p>
        </w:tc>
        <w:tc>
          <w:tcPr>
            <w:tcW w:w="1276" w:type="dxa"/>
            <w:vAlign w:val="center"/>
          </w:tcPr>
          <w:p w14:paraId="42D6F652">
            <w:pPr>
              <w:pStyle w:val="13"/>
            </w:pPr>
            <w:r>
              <w:t>≥5％</w:t>
            </w:r>
          </w:p>
        </w:tc>
        <w:tc>
          <w:tcPr>
            <w:tcW w:w="1843" w:type="dxa"/>
            <w:vAlign w:val="center"/>
          </w:tcPr>
          <w:p w14:paraId="2B16FE00">
            <w:pPr>
              <w:pStyle w:val="13"/>
            </w:pPr>
            <w:r>
              <w:t>同期对比</w:t>
            </w:r>
          </w:p>
        </w:tc>
      </w:tr>
      <w:tr w14:paraId="3FABB07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9EF22EC"/>
        </w:tc>
        <w:tc>
          <w:tcPr>
            <w:tcW w:w="1276" w:type="dxa"/>
            <w:vAlign w:val="center"/>
          </w:tcPr>
          <w:p w14:paraId="022C3673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3A992E39">
            <w:pPr>
              <w:pStyle w:val="13"/>
            </w:pPr>
            <w:r>
              <w:t>工作计划按时完成率</w:t>
            </w:r>
          </w:p>
        </w:tc>
        <w:tc>
          <w:tcPr>
            <w:tcW w:w="2891" w:type="dxa"/>
            <w:vAlign w:val="center"/>
          </w:tcPr>
          <w:p w14:paraId="73B6DCD9">
            <w:pPr>
              <w:pStyle w:val="13"/>
            </w:pPr>
            <w:r>
              <w:t>工作计划按时完成率</w:t>
            </w:r>
          </w:p>
        </w:tc>
        <w:tc>
          <w:tcPr>
            <w:tcW w:w="1276" w:type="dxa"/>
            <w:vAlign w:val="center"/>
          </w:tcPr>
          <w:p w14:paraId="49628211">
            <w:pPr>
              <w:pStyle w:val="13"/>
            </w:pPr>
            <w:r>
              <w:t>≥95％</w:t>
            </w:r>
          </w:p>
        </w:tc>
        <w:tc>
          <w:tcPr>
            <w:tcW w:w="1843" w:type="dxa"/>
            <w:vAlign w:val="center"/>
          </w:tcPr>
          <w:p w14:paraId="60BD9361">
            <w:pPr>
              <w:pStyle w:val="13"/>
            </w:pPr>
            <w:r>
              <w:t>工作方案</w:t>
            </w:r>
          </w:p>
        </w:tc>
      </w:tr>
      <w:tr w14:paraId="523F736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06D9349"/>
        </w:tc>
        <w:tc>
          <w:tcPr>
            <w:tcW w:w="1276" w:type="dxa"/>
            <w:vAlign w:val="center"/>
          </w:tcPr>
          <w:p w14:paraId="2AE0C0AC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3F99048F">
            <w:pPr>
              <w:pStyle w:val="13"/>
            </w:pPr>
            <w:r>
              <w:t>平均每个文化站补助金额</w:t>
            </w:r>
          </w:p>
        </w:tc>
        <w:tc>
          <w:tcPr>
            <w:tcW w:w="2891" w:type="dxa"/>
            <w:vAlign w:val="center"/>
          </w:tcPr>
          <w:p w14:paraId="2DCD051B">
            <w:pPr>
              <w:pStyle w:val="13"/>
            </w:pPr>
            <w:r>
              <w:t>平均每个文化站补助金额</w:t>
            </w:r>
          </w:p>
        </w:tc>
        <w:tc>
          <w:tcPr>
            <w:tcW w:w="1276" w:type="dxa"/>
            <w:vAlign w:val="center"/>
          </w:tcPr>
          <w:p w14:paraId="10D8559B">
            <w:pPr>
              <w:pStyle w:val="13"/>
            </w:pPr>
            <w:r>
              <w:t>0.5万元</w:t>
            </w:r>
          </w:p>
        </w:tc>
        <w:tc>
          <w:tcPr>
            <w:tcW w:w="1843" w:type="dxa"/>
            <w:vAlign w:val="center"/>
          </w:tcPr>
          <w:p w14:paraId="6F4C90A8">
            <w:pPr>
              <w:pStyle w:val="13"/>
            </w:pPr>
            <w:r>
              <w:t>下达文件</w:t>
            </w:r>
          </w:p>
        </w:tc>
      </w:tr>
      <w:tr w14:paraId="41CE8BE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0317C97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61A8E066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65A85B58">
            <w:pPr>
              <w:pStyle w:val="13"/>
            </w:pPr>
            <w:r>
              <w:t>免费开放服务水平稳步提升</w:t>
            </w:r>
          </w:p>
        </w:tc>
        <w:tc>
          <w:tcPr>
            <w:tcW w:w="2891" w:type="dxa"/>
            <w:vAlign w:val="center"/>
          </w:tcPr>
          <w:p w14:paraId="2E26AE0F">
            <w:pPr>
              <w:pStyle w:val="13"/>
            </w:pPr>
            <w:r>
              <w:t>免费开放服务水平稳步提升</w:t>
            </w:r>
          </w:p>
        </w:tc>
        <w:tc>
          <w:tcPr>
            <w:tcW w:w="1276" w:type="dxa"/>
            <w:vAlign w:val="center"/>
          </w:tcPr>
          <w:p w14:paraId="401F7A58">
            <w:pPr>
              <w:pStyle w:val="13"/>
            </w:pPr>
            <w:r>
              <w:t>提升</w:t>
            </w:r>
          </w:p>
        </w:tc>
        <w:tc>
          <w:tcPr>
            <w:tcW w:w="1843" w:type="dxa"/>
            <w:vAlign w:val="center"/>
          </w:tcPr>
          <w:p w14:paraId="0E105463">
            <w:pPr>
              <w:pStyle w:val="13"/>
            </w:pPr>
            <w:r>
              <w:t>文件要求</w:t>
            </w:r>
          </w:p>
        </w:tc>
      </w:tr>
      <w:tr w14:paraId="4A167CD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237A051"/>
        </w:tc>
        <w:tc>
          <w:tcPr>
            <w:tcW w:w="1276" w:type="dxa"/>
            <w:vAlign w:val="center"/>
          </w:tcPr>
          <w:p w14:paraId="726C989F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76185337">
            <w:pPr>
              <w:pStyle w:val="13"/>
            </w:pPr>
            <w:r>
              <w:t>带动其他相关消费增收情况</w:t>
            </w:r>
          </w:p>
        </w:tc>
        <w:tc>
          <w:tcPr>
            <w:tcW w:w="2891" w:type="dxa"/>
            <w:vAlign w:val="center"/>
          </w:tcPr>
          <w:p w14:paraId="71505B7E">
            <w:pPr>
              <w:pStyle w:val="13"/>
            </w:pPr>
            <w:r>
              <w:t>带动其他相关消费增收情况</w:t>
            </w:r>
          </w:p>
        </w:tc>
        <w:tc>
          <w:tcPr>
            <w:tcW w:w="1276" w:type="dxa"/>
            <w:vAlign w:val="center"/>
          </w:tcPr>
          <w:p w14:paraId="226882F1">
            <w:pPr>
              <w:pStyle w:val="13"/>
            </w:pPr>
            <w:r>
              <w:t>增长</w:t>
            </w:r>
          </w:p>
        </w:tc>
        <w:tc>
          <w:tcPr>
            <w:tcW w:w="1843" w:type="dxa"/>
            <w:vAlign w:val="center"/>
          </w:tcPr>
          <w:p w14:paraId="22B861F9">
            <w:pPr>
              <w:pStyle w:val="13"/>
            </w:pPr>
            <w:r>
              <w:t>历年经验</w:t>
            </w:r>
          </w:p>
        </w:tc>
      </w:tr>
      <w:tr w14:paraId="742DBCC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818EC3A"/>
        </w:tc>
        <w:tc>
          <w:tcPr>
            <w:tcW w:w="1276" w:type="dxa"/>
            <w:vAlign w:val="center"/>
          </w:tcPr>
          <w:p w14:paraId="1191B047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48BDF6D7">
            <w:pPr>
              <w:pStyle w:val="13"/>
            </w:pPr>
            <w:r>
              <w:t>项目实施对环境的影响</w:t>
            </w:r>
          </w:p>
        </w:tc>
        <w:tc>
          <w:tcPr>
            <w:tcW w:w="2891" w:type="dxa"/>
            <w:vAlign w:val="center"/>
          </w:tcPr>
          <w:p w14:paraId="02E93ABD">
            <w:pPr>
              <w:pStyle w:val="13"/>
            </w:pPr>
            <w:r>
              <w:t>项目实施对环境的影响</w:t>
            </w:r>
          </w:p>
        </w:tc>
        <w:tc>
          <w:tcPr>
            <w:tcW w:w="1276" w:type="dxa"/>
            <w:vAlign w:val="center"/>
          </w:tcPr>
          <w:p w14:paraId="6E4A46E5">
            <w:pPr>
              <w:pStyle w:val="13"/>
            </w:pPr>
            <w:r>
              <w:t>无影响</w:t>
            </w:r>
          </w:p>
        </w:tc>
        <w:tc>
          <w:tcPr>
            <w:tcW w:w="1843" w:type="dxa"/>
            <w:vAlign w:val="center"/>
          </w:tcPr>
          <w:p w14:paraId="274220A0">
            <w:pPr>
              <w:pStyle w:val="13"/>
            </w:pPr>
            <w:r>
              <w:t>历年经验</w:t>
            </w:r>
          </w:p>
        </w:tc>
      </w:tr>
      <w:tr w14:paraId="4FD7D27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C5F26ED"/>
        </w:tc>
        <w:tc>
          <w:tcPr>
            <w:tcW w:w="1276" w:type="dxa"/>
            <w:vAlign w:val="center"/>
          </w:tcPr>
          <w:p w14:paraId="4F5442BA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263C2CF1">
            <w:pPr>
              <w:pStyle w:val="13"/>
            </w:pPr>
            <w:r>
              <w:t>公共文化服务水平提升情况</w:t>
            </w:r>
          </w:p>
        </w:tc>
        <w:tc>
          <w:tcPr>
            <w:tcW w:w="2891" w:type="dxa"/>
            <w:vAlign w:val="center"/>
          </w:tcPr>
          <w:p w14:paraId="6AABFEBD">
            <w:pPr>
              <w:pStyle w:val="13"/>
            </w:pPr>
            <w:r>
              <w:t>公共文化服务水平提升情况</w:t>
            </w:r>
          </w:p>
        </w:tc>
        <w:tc>
          <w:tcPr>
            <w:tcW w:w="1276" w:type="dxa"/>
            <w:vAlign w:val="center"/>
          </w:tcPr>
          <w:p w14:paraId="3BBAD555">
            <w:pPr>
              <w:pStyle w:val="13"/>
            </w:pPr>
            <w:r>
              <w:t>逐步提升</w:t>
            </w:r>
          </w:p>
        </w:tc>
        <w:tc>
          <w:tcPr>
            <w:tcW w:w="1843" w:type="dxa"/>
            <w:vAlign w:val="center"/>
          </w:tcPr>
          <w:p w14:paraId="3347C361">
            <w:pPr>
              <w:pStyle w:val="13"/>
            </w:pPr>
            <w:r>
              <w:t>历年经验</w:t>
            </w:r>
          </w:p>
        </w:tc>
      </w:tr>
      <w:tr w14:paraId="27AAF10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4910D1CE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4FB7E3F2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6DA0F96D">
            <w:pPr>
              <w:pStyle w:val="13"/>
            </w:pPr>
            <w:r>
              <w:t>受益群众对免费开放场馆服务的满意度</w:t>
            </w:r>
          </w:p>
        </w:tc>
        <w:tc>
          <w:tcPr>
            <w:tcW w:w="2891" w:type="dxa"/>
            <w:vAlign w:val="center"/>
          </w:tcPr>
          <w:p w14:paraId="13F21917">
            <w:pPr>
              <w:pStyle w:val="13"/>
            </w:pPr>
            <w:r>
              <w:t>受益群众对免费开放场馆服务的满意度</w:t>
            </w:r>
          </w:p>
        </w:tc>
        <w:tc>
          <w:tcPr>
            <w:tcW w:w="1276" w:type="dxa"/>
            <w:vAlign w:val="center"/>
          </w:tcPr>
          <w:p w14:paraId="0F92495E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2C885A19">
            <w:pPr>
              <w:pStyle w:val="13"/>
            </w:pPr>
            <w:r>
              <w:t>历年经验</w:t>
            </w:r>
          </w:p>
        </w:tc>
      </w:tr>
    </w:tbl>
    <w:p w14:paraId="2CCA698F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5F843916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5659B280">
      <w:pPr>
        <w:spacing w:before="0" w:after="0"/>
        <w:ind w:firstLine="560"/>
        <w:jc w:val="left"/>
        <w:outlineLvl w:val="3"/>
      </w:pPr>
      <w:bookmarkStart w:id="29" w:name="_Toc_4_4_0000000030"/>
      <w:r>
        <w:rPr>
          <w:rFonts w:ascii="方正仿宋_GBK" w:hAnsi="方正仿宋_GBK" w:eastAsia="方正仿宋_GBK" w:cs="方正仿宋_GBK"/>
          <w:color w:val="000000"/>
          <w:sz w:val="28"/>
        </w:rPr>
        <w:t>27.文保所经费绩效目标表</w:t>
      </w:r>
      <w:bookmarkEnd w:id="29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19798AB4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73934073">
            <w:pPr>
              <w:pStyle w:val="12"/>
            </w:pPr>
            <w:r>
              <w:t>357001正定县文化广电体育和旅游局本级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4CD6CCE7">
            <w:pPr>
              <w:pStyle w:val="11"/>
            </w:pPr>
            <w:r>
              <w:t>单位：万元</w:t>
            </w:r>
          </w:p>
        </w:tc>
      </w:tr>
      <w:tr w14:paraId="55E27D6E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570B6C0F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4F476349">
            <w:pPr>
              <w:pStyle w:val="13"/>
            </w:pPr>
            <w:r>
              <w:t>13012326P00005910025X</w:t>
            </w:r>
          </w:p>
        </w:tc>
        <w:tc>
          <w:tcPr>
            <w:tcW w:w="1587" w:type="dxa"/>
            <w:vAlign w:val="center"/>
          </w:tcPr>
          <w:p w14:paraId="7479CE1C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04D1AC1E">
            <w:pPr>
              <w:pStyle w:val="13"/>
            </w:pPr>
            <w:r>
              <w:t>文保所经费</w:t>
            </w:r>
          </w:p>
        </w:tc>
      </w:tr>
      <w:tr w14:paraId="1433E08E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77DFE076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30F22B08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3332E855">
            <w:pPr>
              <w:pStyle w:val="13"/>
            </w:pPr>
            <w:r>
              <w:t>3491.34</w:t>
            </w:r>
          </w:p>
        </w:tc>
        <w:tc>
          <w:tcPr>
            <w:tcW w:w="1587" w:type="dxa"/>
            <w:vAlign w:val="center"/>
          </w:tcPr>
          <w:p w14:paraId="39F62DF1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0168F101">
            <w:pPr>
              <w:pStyle w:val="13"/>
            </w:pPr>
            <w:r>
              <w:t>3491.34</w:t>
            </w:r>
          </w:p>
        </w:tc>
        <w:tc>
          <w:tcPr>
            <w:tcW w:w="1276" w:type="dxa"/>
            <w:vAlign w:val="center"/>
          </w:tcPr>
          <w:p w14:paraId="53A04113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213ABEE4">
            <w:pPr>
              <w:pStyle w:val="13"/>
            </w:pPr>
            <w:r>
              <w:t xml:space="preserve"> </w:t>
            </w:r>
          </w:p>
        </w:tc>
      </w:tr>
      <w:tr w14:paraId="300E5B36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2DD9E2E4"/>
        </w:tc>
        <w:tc>
          <w:tcPr>
            <w:tcW w:w="8618" w:type="dxa"/>
            <w:gridSpan w:val="6"/>
            <w:vAlign w:val="center"/>
          </w:tcPr>
          <w:p w14:paraId="756777E2">
            <w:pPr>
              <w:pStyle w:val="13"/>
            </w:pPr>
            <w:r>
              <w:t>用于人员工资福利和安保服务及文物日常维护</w:t>
            </w:r>
          </w:p>
        </w:tc>
      </w:tr>
      <w:tr w14:paraId="63594B8E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3D70B924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733FE704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6ABB4FA3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292A5101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6B238D95">
            <w:pPr>
              <w:pStyle w:val="14"/>
            </w:pPr>
            <w:r>
              <w:t>12月底</w:t>
            </w:r>
          </w:p>
        </w:tc>
      </w:tr>
      <w:tr w14:paraId="348E0215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208C206F"/>
        </w:tc>
        <w:tc>
          <w:tcPr>
            <w:tcW w:w="2608" w:type="dxa"/>
            <w:gridSpan w:val="2"/>
            <w:vAlign w:val="center"/>
          </w:tcPr>
          <w:p w14:paraId="3FA0A7DB"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 w14:paraId="6657DFA3"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 w14:paraId="3C4BC522"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 w14:paraId="70C18FCC">
            <w:pPr>
              <w:pStyle w:val="15"/>
            </w:pPr>
            <w:r>
              <w:t>100%</w:t>
            </w:r>
          </w:p>
        </w:tc>
      </w:tr>
      <w:tr w14:paraId="71165A55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0C02382D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7FA257F7">
            <w:pPr>
              <w:pStyle w:val="13"/>
            </w:pPr>
            <w:r>
              <w:t>1.此项目用于保障文保所日常工作包含文物维修维护及保安保洁等。</w:t>
            </w:r>
          </w:p>
        </w:tc>
      </w:tr>
    </w:tbl>
    <w:p w14:paraId="0A11AAC0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170F0FA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23A4D714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1AB69E25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153DFA2D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067D5BC2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4FD20280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4A70C14D">
            <w:pPr>
              <w:pStyle w:val="14"/>
            </w:pPr>
            <w:r>
              <w:t>指标值确定依据</w:t>
            </w:r>
          </w:p>
        </w:tc>
      </w:tr>
      <w:tr w14:paraId="51E0CE5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6C5A8037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3AA3AA37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32A59186">
            <w:pPr>
              <w:pStyle w:val="13"/>
            </w:pPr>
            <w:r>
              <w:t>工程量完成率</w:t>
            </w:r>
          </w:p>
        </w:tc>
        <w:tc>
          <w:tcPr>
            <w:tcW w:w="2891" w:type="dxa"/>
            <w:vAlign w:val="center"/>
          </w:tcPr>
          <w:p w14:paraId="5CD699BA">
            <w:pPr>
              <w:pStyle w:val="13"/>
            </w:pPr>
            <w:r>
              <w:t>工程量完成率</w:t>
            </w:r>
          </w:p>
        </w:tc>
        <w:tc>
          <w:tcPr>
            <w:tcW w:w="1276" w:type="dxa"/>
            <w:vAlign w:val="center"/>
          </w:tcPr>
          <w:p w14:paraId="483EEFD8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1DF1EE2C">
            <w:pPr>
              <w:pStyle w:val="13"/>
            </w:pPr>
            <w:r>
              <w:t>工程进度</w:t>
            </w:r>
          </w:p>
        </w:tc>
      </w:tr>
      <w:tr w14:paraId="7CFFF1B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B42BE19"/>
        </w:tc>
        <w:tc>
          <w:tcPr>
            <w:tcW w:w="1276" w:type="dxa"/>
            <w:vAlign w:val="center"/>
          </w:tcPr>
          <w:p w14:paraId="452C5DD9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1751649E">
            <w:pPr>
              <w:pStyle w:val="13"/>
            </w:pPr>
            <w:r>
              <w:t>保障工作质量</w:t>
            </w:r>
          </w:p>
        </w:tc>
        <w:tc>
          <w:tcPr>
            <w:tcW w:w="2891" w:type="dxa"/>
            <w:vAlign w:val="center"/>
          </w:tcPr>
          <w:p w14:paraId="071D4F7D">
            <w:pPr>
              <w:pStyle w:val="13"/>
            </w:pPr>
            <w:r>
              <w:t>保障工作质量</w:t>
            </w:r>
          </w:p>
        </w:tc>
        <w:tc>
          <w:tcPr>
            <w:tcW w:w="1276" w:type="dxa"/>
            <w:vAlign w:val="center"/>
          </w:tcPr>
          <w:p w14:paraId="69E5044A">
            <w:pPr>
              <w:pStyle w:val="13"/>
            </w:pPr>
            <w:r>
              <w:t>完成</w:t>
            </w:r>
          </w:p>
        </w:tc>
        <w:tc>
          <w:tcPr>
            <w:tcW w:w="1843" w:type="dxa"/>
            <w:vAlign w:val="center"/>
          </w:tcPr>
          <w:p w14:paraId="2FE084EE">
            <w:pPr>
              <w:pStyle w:val="13"/>
            </w:pPr>
            <w:r>
              <w:t>历年经验</w:t>
            </w:r>
          </w:p>
        </w:tc>
      </w:tr>
      <w:tr w14:paraId="1B00B02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BC05908"/>
        </w:tc>
        <w:tc>
          <w:tcPr>
            <w:tcW w:w="1276" w:type="dxa"/>
            <w:vAlign w:val="center"/>
          </w:tcPr>
          <w:p w14:paraId="2AF8C3A4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22F9753F">
            <w:pPr>
              <w:pStyle w:val="13"/>
            </w:pPr>
            <w:r>
              <w:t>工作完成的时效</w:t>
            </w:r>
          </w:p>
        </w:tc>
        <w:tc>
          <w:tcPr>
            <w:tcW w:w="2891" w:type="dxa"/>
            <w:vAlign w:val="center"/>
          </w:tcPr>
          <w:p w14:paraId="4FED6FB5">
            <w:pPr>
              <w:pStyle w:val="13"/>
            </w:pPr>
            <w:r>
              <w:t>工作完成的时效</w:t>
            </w:r>
          </w:p>
        </w:tc>
        <w:tc>
          <w:tcPr>
            <w:tcW w:w="1276" w:type="dxa"/>
            <w:vAlign w:val="center"/>
          </w:tcPr>
          <w:p w14:paraId="25EFA23E">
            <w:pPr>
              <w:pStyle w:val="13"/>
            </w:pPr>
            <w:r>
              <w:t>年底完成</w:t>
            </w:r>
          </w:p>
        </w:tc>
        <w:tc>
          <w:tcPr>
            <w:tcW w:w="1843" w:type="dxa"/>
            <w:vAlign w:val="center"/>
          </w:tcPr>
          <w:p w14:paraId="2F781F10">
            <w:pPr>
              <w:pStyle w:val="13"/>
            </w:pPr>
            <w:r>
              <w:t>历年经验</w:t>
            </w:r>
          </w:p>
        </w:tc>
      </w:tr>
      <w:tr w14:paraId="126ACA6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8EDF411"/>
        </w:tc>
        <w:tc>
          <w:tcPr>
            <w:tcW w:w="1276" w:type="dxa"/>
            <w:vAlign w:val="center"/>
          </w:tcPr>
          <w:p w14:paraId="42B3058E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4FDDC9F5">
            <w:pPr>
              <w:pStyle w:val="13"/>
            </w:pPr>
            <w:r>
              <w:t>项目预算控制数</w:t>
            </w:r>
          </w:p>
        </w:tc>
        <w:tc>
          <w:tcPr>
            <w:tcW w:w="2891" w:type="dxa"/>
            <w:vAlign w:val="center"/>
          </w:tcPr>
          <w:p w14:paraId="7E0F206C">
            <w:pPr>
              <w:pStyle w:val="13"/>
            </w:pPr>
            <w:r>
              <w:t>项目预算控制数</w:t>
            </w:r>
          </w:p>
        </w:tc>
        <w:tc>
          <w:tcPr>
            <w:tcW w:w="1276" w:type="dxa"/>
            <w:vAlign w:val="center"/>
          </w:tcPr>
          <w:p w14:paraId="386E35A4">
            <w:pPr>
              <w:pStyle w:val="13"/>
            </w:pPr>
            <w:r>
              <w:t>≤3491.34万元</w:t>
            </w:r>
          </w:p>
        </w:tc>
        <w:tc>
          <w:tcPr>
            <w:tcW w:w="1843" w:type="dxa"/>
            <w:vAlign w:val="center"/>
          </w:tcPr>
          <w:p w14:paraId="0E741C70">
            <w:pPr>
              <w:pStyle w:val="13"/>
            </w:pPr>
            <w:r>
              <w:t>财政预算数</w:t>
            </w:r>
          </w:p>
        </w:tc>
      </w:tr>
      <w:tr w14:paraId="478BD69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752C7486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41AD95ED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5D6F2195">
            <w:pPr>
              <w:pStyle w:val="13"/>
            </w:pPr>
            <w:r>
              <w:t>保障正常办公</w:t>
            </w:r>
          </w:p>
        </w:tc>
        <w:tc>
          <w:tcPr>
            <w:tcW w:w="2891" w:type="dxa"/>
            <w:vAlign w:val="center"/>
          </w:tcPr>
          <w:p w14:paraId="1BEDA19C">
            <w:pPr>
              <w:pStyle w:val="13"/>
            </w:pPr>
            <w:r>
              <w:t>保障正常办公</w:t>
            </w:r>
          </w:p>
        </w:tc>
        <w:tc>
          <w:tcPr>
            <w:tcW w:w="1276" w:type="dxa"/>
            <w:vAlign w:val="center"/>
          </w:tcPr>
          <w:p w14:paraId="2570A4CD">
            <w:pPr>
              <w:pStyle w:val="13"/>
            </w:pPr>
            <w:r>
              <w:t>保障</w:t>
            </w:r>
          </w:p>
        </w:tc>
        <w:tc>
          <w:tcPr>
            <w:tcW w:w="1843" w:type="dxa"/>
            <w:vAlign w:val="center"/>
          </w:tcPr>
          <w:p w14:paraId="385C2719">
            <w:pPr>
              <w:pStyle w:val="13"/>
            </w:pPr>
            <w:r>
              <w:t>历年经验</w:t>
            </w:r>
          </w:p>
        </w:tc>
      </w:tr>
      <w:tr w14:paraId="62D2D42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C26BB0E"/>
        </w:tc>
        <w:tc>
          <w:tcPr>
            <w:tcW w:w="1276" w:type="dxa"/>
            <w:vAlign w:val="center"/>
          </w:tcPr>
          <w:p w14:paraId="53E99780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63BF8B81">
            <w:pPr>
              <w:pStyle w:val="13"/>
            </w:pPr>
            <w:r>
              <w:t>资金使用效益</w:t>
            </w:r>
          </w:p>
        </w:tc>
        <w:tc>
          <w:tcPr>
            <w:tcW w:w="2891" w:type="dxa"/>
            <w:vAlign w:val="center"/>
          </w:tcPr>
          <w:p w14:paraId="1E7696B5">
            <w:pPr>
              <w:pStyle w:val="13"/>
            </w:pPr>
            <w:r>
              <w:t>资金使用效益</w:t>
            </w:r>
          </w:p>
        </w:tc>
        <w:tc>
          <w:tcPr>
            <w:tcW w:w="1276" w:type="dxa"/>
            <w:vAlign w:val="center"/>
          </w:tcPr>
          <w:p w14:paraId="4B08FC48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4CD2D152">
            <w:pPr>
              <w:pStyle w:val="13"/>
            </w:pPr>
            <w:r>
              <w:t>工作经验</w:t>
            </w:r>
          </w:p>
        </w:tc>
      </w:tr>
      <w:tr w14:paraId="2D6D717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6A5CC62"/>
        </w:tc>
        <w:tc>
          <w:tcPr>
            <w:tcW w:w="1276" w:type="dxa"/>
            <w:vAlign w:val="center"/>
          </w:tcPr>
          <w:p w14:paraId="262DB4DA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4E847DB9">
            <w:pPr>
              <w:pStyle w:val="13"/>
            </w:pPr>
            <w:r>
              <w:t>生态影响</w:t>
            </w:r>
          </w:p>
        </w:tc>
        <w:tc>
          <w:tcPr>
            <w:tcW w:w="2891" w:type="dxa"/>
            <w:vAlign w:val="center"/>
          </w:tcPr>
          <w:p w14:paraId="03A2828F">
            <w:pPr>
              <w:pStyle w:val="13"/>
            </w:pPr>
            <w:r>
              <w:t>生态影响</w:t>
            </w:r>
          </w:p>
        </w:tc>
        <w:tc>
          <w:tcPr>
            <w:tcW w:w="1276" w:type="dxa"/>
            <w:vAlign w:val="center"/>
          </w:tcPr>
          <w:p w14:paraId="0222C531">
            <w:pPr>
              <w:pStyle w:val="13"/>
            </w:pPr>
            <w:r>
              <w:t>无影响</w:t>
            </w:r>
          </w:p>
        </w:tc>
        <w:tc>
          <w:tcPr>
            <w:tcW w:w="1843" w:type="dxa"/>
            <w:vAlign w:val="center"/>
          </w:tcPr>
          <w:p w14:paraId="67C36209">
            <w:pPr>
              <w:pStyle w:val="13"/>
            </w:pPr>
            <w:r>
              <w:rPr>
                <w:rFonts w:hint="eastAsia"/>
                <w:lang w:val="en-US" w:eastAsia="zh-CN"/>
              </w:rPr>
              <w:t>对生态环境影响的</w:t>
            </w:r>
            <w:r>
              <w:t>实际情况</w:t>
            </w:r>
          </w:p>
        </w:tc>
      </w:tr>
      <w:tr w14:paraId="182ACA1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7CDEE4F"/>
        </w:tc>
        <w:tc>
          <w:tcPr>
            <w:tcW w:w="1276" w:type="dxa"/>
            <w:vAlign w:val="center"/>
          </w:tcPr>
          <w:p w14:paraId="41E86BBD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29305109">
            <w:pPr>
              <w:pStyle w:val="13"/>
            </w:pPr>
            <w:r>
              <w:t>各项工作任务按时完成率</w:t>
            </w:r>
          </w:p>
        </w:tc>
        <w:tc>
          <w:tcPr>
            <w:tcW w:w="2891" w:type="dxa"/>
            <w:vAlign w:val="center"/>
          </w:tcPr>
          <w:p w14:paraId="4CE86FE4">
            <w:pPr>
              <w:pStyle w:val="13"/>
            </w:pPr>
            <w:r>
              <w:t>各项工作任务按时完成率</w:t>
            </w:r>
          </w:p>
        </w:tc>
        <w:tc>
          <w:tcPr>
            <w:tcW w:w="1276" w:type="dxa"/>
            <w:vAlign w:val="center"/>
          </w:tcPr>
          <w:p w14:paraId="67E4C3AD">
            <w:pPr>
              <w:pStyle w:val="13"/>
            </w:pPr>
            <w:r>
              <w:t>按时完成</w:t>
            </w:r>
          </w:p>
        </w:tc>
        <w:tc>
          <w:tcPr>
            <w:tcW w:w="1843" w:type="dxa"/>
            <w:vAlign w:val="center"/>
          </w:tcPr>
          <w:p w14:paraId="56595AF2">
            <w:pPr>
              <w:pStyle w:val="13"/>
            </w:pPr>
            <w:r>
              <w:t>工作经</w:t>
            </w:r>
            <w:bookmarkStart w:id="48" w:name="_GoBack"/>
            <w:bookmarkEnd w:id="48"/>
            <w:r>
              <w:t>验</w:t>
            </w:r>
          </w:p>
        </w:tc>
      </w:tr>
      <w:tr w14:paraId="1D4F142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1AC9A0A0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347917CC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7D187762">
            <w:pPr>
              <w:pStyle w:val="13"/>
            </w:pPr>
            <w:r>
              <w:t>服务对象满意度</w:t>
            </w:r>
          </w:p>
        </w:tc>
        <w:tc>
          <w:tcPr>
            <w:tcW w:w="2891" w:type="dxa"/>
            <w:vAlign w:val="center"/>
          </w:tcPr>
          <w:p w14:paraId="7C85704A">
            <w:pPr>
              <w:pStyle w:val="13"/>
            </w:pPr>
            <w:r>
              <w:t>服务对象满意度</w:t>
            </w:r>
          </w:p>
        </w:tc>
        <w:tc>
          <w:tcPr>
            <w:tcW w:w="1276" w:type="dxa"/>
            <w:vAlign w:val="center"/>
          </w:tcPr>
          <w:p w14:paraId="30C8C8E7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56F8D819">
            <w:pPr>
              <w:pStyle w:val="13"/>
            </w:pPr>
            <w:r>
              <w:t>工作经验</w:t>
            </w:r>
          </w:p>
        </w:tc>
      </w:tr>
    </w:tbl>
    <w:p w14:paraId="0D11CB41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669F62F3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2DA91C1E">
      <w:pPr>
        <w:spacing w:before="0" w:after="0"/>
        <w:ind w:firstLine="560"/>
        <w:jc w:val="left"/>
        <w:outlineLvl w:val="3"/>
      </w:pPr>
      <w:bookmarkStart w:id="30" w:name="_Toc_4_4_0000000031"/>
      <w:r>
        <w:rPr>
          <w:rFonts w:ascii="方正仿宋_GBK" w:hAnsi="方正仿宋_GBK" w:eastAsia="方正仿宋_GBK" w:cs="方正仿宋_GBK"/>
          <w:color w:val="000000"/>
          <w:sz w:val="28"/>
        </w:rPr>
        <w:t>28.正定城隍庙运营费用绩效目标表</w:t>
      </w:r>
      <w:bookmarkEnd w:id="30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516E15FE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509319AC">
            <w:pPr>
              <w:pStyle w:val="12"/>
            </w:pPr>
            <w:r>
              <w:t>357001正定县文化广电体育和旅游局本级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238D0EC9">
            <w:pPr>
              <w:pStyle w:val="11"/>
            </w:pPr>
            <w:r>
              <w:t>单位：万元</w:t>
            </w:r>
          </w:p>
        </w:tc>
      </w:tr>
      <w:tr w14:paraId="65B21F08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351A2813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5C3E2C23">
            <w:pPr>
              <w:pStyle w:val="13"/>
            </w:pPr>
            <w:r>
              <w:t>13012326P00000212410F</w:t>
            </w:r>
          </w:p>
        </w:tc>
        <w:tc>
          <w:tcPr>
            <w:tcW w:w="1587" w:type="dxa"/>
            <w:vAlign w:val="center"/>
          </w:tcPr>
          <w:p w14:paraId="092ED380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391857FD">
            <w:pPr>
              <w:pStyle w:val="13"/>
            </w:pPr>
            <w:r>
              <w:t>正定城隍庙运营费用</w:t>
            </w:r>
          </w:p>
        </w:tc>
      </w:tr>
      <w:tr w14:paraId="1B7DB41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1B72124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789EDB38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057943B1">
            <w:pPr>
              <w:pStyle w:val="13"/>
            </w:pPr>
            <w:r>
              <w:t>2.40</w:t>
            </w:r>
          </w:p>
        </w:tc>
        <w:tc>
          <w:tcPr>
            <w:tcW w:w="1587" w:type="dxa"/>
            <w:vAlign w:val="center"/>
          </w:tcPr>
          <w:p w14:paraId="3E5D8E46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005557FB">
            <w:pPr>
              <w:pStyle w:val="13"/>
            </w:pPr>
            <w:r>
              <w:t>2.40</w:t>
            </w:r>
          </w:p>
        </w:tc>
        <w:tc>
          <w:tcPr>
            <w:tcW w:w="1276" w:type="dxa"/>
            <w:vAlign w:val="center"/>
          </w:tcPr>
          <w:p w14:paraId="419C6D49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6741A445">
            <w:pPr>
              <w:pStyle w:val="13"/>
            </w:pPr>
            <w:r>
              <w:t xml:space="preserve"> </w:t>
            </w:r>
          </w:p>
        </w:tc>
      </w:tr>
      <w:tr w14:paraId="7D08067E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02220746"/>
        </w:tc>
        <w:tc>
          <w:tcPr>
            <w:tcW w:w="8618" w:type="dxa"/>
            <w:gridSpan w:val="6"/>
            <w:vAlign w:val="center"/>
          </w:tcPr>
          <w:p w14:paraId="1EC330EA">
            <w:pPr>
              <w:pStyle w:val="13"/>
            </w:pPr>
            <w:r>
              <w:t>城隍庙电费</w:t>
            </w:r>
          </w:p>
        </w:tc>
      </w:tr>
      <w:tr w14:paraId="11EA5EA8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2517E047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71C55A58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292702F5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10AF945F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38602E60">
            <w:pPr>
              <w:pStyle w:val="14"/>
            </w:pPr>
            <w:r>
              <w:t>12月底</w:t>
            </w:r>
          </w:p>
        </w:tc>
      </w:tr>
      <w:tr w14:paraId="140BE0D5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286595C0"/>
        </w:tc>
        <w:tc>
          <w:tcPr>
            <w:tcW w:w="2608" w:type="dxa"/>
            <w:gridSpan w:val="2"/>
            <w:vAlign w:val="center"/>
          </w:tcPr>
          <w:p w14:paraId="6BB2EAA2"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 w14:paraId="0B71AC7A"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 w14:paraId="1BC63256"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 w14:paraId="5A290DEF">
            <w:pPr>
              <w:pStyle w:val="15"/>
            </w:pPr>
            <w:r>
              <w:t>100%</w:t>
            </w:r>
          </w:p>
        </w:tc>
      </w:tr>
      <w:tr w14:paraId="1B903DA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72767189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5ABA9E64">
            <w:pPr>
              <w:pStyle w:val="13"/>
            </w:pPr>
            <w:r>
              <w:t>1.亮化正定府城隍庙，保障其正常运营。</w:t>
            </w:r>
          </w:p>
        </w:tc>
      </w:tr>
    </w:tbl>
    <w:p w14:paraId="4BB0FF5E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3426CE4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1D6A8E49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56623403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2EC4D7C1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203C4324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4F5B1D93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106E20BA">
            <w:pPr>
              <w:pStyle w:val="14"/>
            </w:pPr>
            <w:r>
              <w:t>指标值确定依据</w:t>
            </w:r>
          </w:p>
        </w:tc>
      </w:tr>
      <w:tr w14:paraId="3E849CB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708D223D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700330C2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1B0B2785">
            <w:pPr>
              <w:pStyle w:val="13"/>
            </w:pPr>
            <w:r>
              <w:t>供电保障面积</w:t>
            </w:r>
          </w:p>
        </w:tc>
        <w:tc>
          <w:tcPr>
            <w:tcW w:w="2891" w:type="dxa"/>
            <w:vAlign w:val="center"/>
          </w:tcPr>
          <w:p w14:paraId="7C2CB60F">
            <w:pPr>
              <w:pStyle w:val="13"/>
            </w:pPr>
            <w:r>
              <w:t>供电保障的实际面积</w:t>
            </w:r>
          </w:p>
        </w:tc>
        <w:tc>
          <w:tcPr>
            <w:tcW w:w="1276" w:type="dxa"/>
            <w:vAlign w:val="center"/>
          </w:tcPr>
          <w:p w14:paraId="2FD31FA6">
            <w:pPr>
              <w:pStyle w:val="13"/>
            </w:pPr>
            <w:r>
              <w:t>≥1000平方米</w:t>
            </w:r>
          </w:p>
        </w:tc>
        <w:tc>
          <w:tcPr>
            <w:tcW w:w="1843" w:type="dxa"/>
            <w:vAlign w:val="center"/>
          </w:tcPr>
          <w:p w14:paraId="3AB65660">
            <w:pPr>
              <w:pStyle w:val="13"/>
            </w:pPr>
            <w:r>
              <w:t>场所面积</w:t>
            </w:r>
          </w:p>
        </w:tc>
      </w:tr>
      <w:tr w14:paraId="627D0AC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322ED78"/>
        </w:tc>
        <w:tc>
          <w:tcPr>
            <w:tcW w:w="1276" w:type="dxa"/>
            <w:vAlign w:val="center"/>
          </w:tcPr>
          <w:p w14:paraId="7E366CF3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32C3F269">
            <w:pPr>
              <w:pStyle w:val="13"/>
            </w:pPr>
            <w:r>
              <w:t>亮化效果</w:t>
            </w:r>
          </w:p>
        </w:tc>
        <w:tc>
          <w:tcPr>
            <w:tcW w:w="2891" w:type="dxa"/>
            <w:vAlign w:val="center"/>
          </w:tcPr>
          <w:p w14:paraId="0353DC1D">
            <w:pPr>
              <w:pStyle w:val="13"/>
            </w:pPr>
            <w:r>
              <w:t>亮化的实际效果</w:t>
            </w:r>
          </w:p>
        </w:tc>
        <w:tc>
          <w:tcPr>
            <w:tcW w:w="1276" w:type="dxa"/>
            <w:vAlign w:val="center"/>
          </w:tcPr>
          <w:p w14:paraId="6922C234">
            <w:pPr>
              <w:pStyle w:val="13"/>
            </w:pPr>
            <w:r>
              <w:t>良好</w:t>
            </w:r>
          </w:p>
        </w:tc>
        <w:tc>
          <w:tcPr>
            <w:tcW w:w="1843" w:type="dxa"/>
            <w:vAlign w:val="center"/>
          </w:tcPr>
          <w:p w14:paraId="186354E0">
            <w:pPr>
              <w:pStyle w:val="13"/>
            </w:pPr>
            <w:r>
              <w:t>历年经验</w:t>
            </w:r>
          </w:p>
        </w:tc>
      </w:tr>
      <w:tr w14:paraId="1F6B79E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114D4CB"/>
        </w:tc>
        <w:tc>
          <w:tcPr>
            <w:tcW w:w="1276" w:type="dxa"/>
            <w:vAlign w:val="center"/>
          </w:tcPr>
          <w:p w14:paraId="159EC119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2A29F443">
            <w:pPr>
              <w:pStyle w:val="13"/>
            </w:pPr>
            <w:r>
              <w:t>及时率</w:t>
            </w:r>
          </w:p>
        </w:tc>
        <w:tc>
          <w:tcPr>
            <w:tcW w:w="2891" w:type="dxa"/>
            <w:vAlign w:val="center"/>
          </w:tcPr>
          <w:p w14:paraId="30B39750">
            <w:pPr>
              <w:pStyle w:val="13"/>
            </w:pPr>
            <w:r>
              <w:t>财政资金拨付及时率</w:t>
            </w:r>
          </w:p>
        </w:tc>
        <w:tc>
          <w:tcPr>
            <w:tcW w:w="1276" w:type="dxa"/>
            <w:vAlign w:val="center"/>
          </w:tcPr>
          <w:p w14:paraId="32F3A7A8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41A8E3C6">
            <w:pPr>
              <w:pStyle w:val="13"/>
            </w:pPr>
            <w:r>
              <w:t>历年经验</w:t>
            </w:r>
          </w:p>
        </w:tc>
      </w:tr>
      <w:tr w14:paraId="2DD6A1F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8122593"/>
        </w:tc>
        <w:tc>
          <w:tcPr>
            <w:tcW w:w="1276" w:type="dxa"/>
            <w:vAlign w:val="center"/>
          </w:tcPr>
          <w:p w14:paraId="75DE3CF3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781601AA">
            <w:pPr>
              <w:pStyle w:val="13"/>
            </w:pPr>
            <w:r>
              <w:t>月均运营成本</w:t>
            </w:r>
          </w:p>
        </w:tc>
        <w:tc>
          <w:tcPr>
            <w:tcW w:w="2891" w:type="dxa"/>
            <w:vAlign w:val="center"/>
          </w:tcPr>
          <w:p w14:paraId="1AC53440">
            <w:pPr>
              <w:pStyle w:val="13"/>
            </w:pPr>
            <w:r>
              <w:t>月均运营成本</w:t>
            </w:r>
          </w:p>
        </w:tc>
        <w:tc>
          <w:tcPr>
            <w:tcW w:w="1276" w:type="dxa"/>
            <w:vAlign w:val="center"/>
          </w:tcPr>
          <w:p w14:paraId="14B4DF30">
            <w:pPr>
              <w:pStyle w:val="13"/>
            </w:pPr>
            <w:r>
              <w:t>≤0.2万</w:t>
            </w:r>
          </w:p>
        </w:tc>
        <w:tc>
          <w:tcPr>
            <w:tcW w:w="1843" w:type="dxa"/>
            <w:vAlign w:val="center"/>
          </w:tcPr>
          <w:p w14:paraId="1B3B38FB">
            <w:pPr>
              <w:pStyle w:val="13"/>
            </w:pPr>
            <w:r>
              <w:t>预算安排数</w:t>
            </w:r>
          </w:p>
        </w:tc>
      </w:tr>
      <w:tr w14:paraId="71912B7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7EAAA635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34D569D8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6E6F49AA">
            <w:pPr>
              <w:pStyle w:val="13"/>
            </w:pPr>
            <w:r>
              <w:t>电费管控达标率</w:t>
            </w:r>
          </w:p>
        </w:tc>
        <w:tc>
          <w:tcPr>
            <w:tcW w:w="2891" w:type="dxa"/>
            <w:vAlign w:val="center"/>
          </w:tcPr>
          <w:p w14:paraId="24097D3C">
            <w:pPr>
              <w:pStyle w:val="13"/>
            </w:pPr>
            <w:r>
              <w:t>电费管控达标率</w:t>
            </w:r>
          </w:p>
        </w:tc>
        <w:tc>
          <w:tcPr>
            <w:tcW w:w="1276" w:type="dxa"/>
            <w:vAlign w:val="center"/>
          </w:tcPr>
          <w:p w14:paraId="5BCEE2E4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766F3CE3">
            <w:pPr>
              <w:pStyle w:val="13"/>
            </w:pPr>
            <w:r>
              <w:t>历年经验</w:t>
            </w:r>
          </w:p>
        </w:tc>
      </w:tr>
      <w:tr w14:paraId="668FCF7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EF38E19"/>
        </w:tc>
        <w:tc>
          <w:tcPr>
            <w:tcW w:w="1276" w:type="dxa"/>
            <w:vAlign w:val="center"/>
          </w:tcPr>
          <w:p w14:paraId="2D9B065C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52557BCF">
            <w:pPr>
              <w:pStyle w:val="13"/>
            </w:pPr>
            <w:r>
              <w:t>年接待人次</w:t>
            </w:r>
          </w:p>
        </w:tc>
        <w:tc>
          <w:tcPr>
            <w:tcW w:w="2891" w:type="dxa"/>
            <w:vAlign w:val="center"/>
          </w:tcPr>
          <w:p w14:paraId="75EA4A98">
            <w:pPr>
              <w:pStyle w:val="13"/>
            </w:pPr>
            <w:r>
              <w:t>年接待人次</w:t>
            </w:r>
          </w:p>
        </w:tc>
        <w:tc>
          <w:tcPr>
            <w:tcW w:w="1276" w:type="dxa"/>
            <w:vAlign w:val="center"/>
          </w:tcPr>
          <w:p w14:paraId="2FFB7ACB">
            <w:pPr>
              <w:pStyle w:val="13"/>
            </w:pPr>
            <w:r>
              <w:t>≥6万人次</w:t>
            </w:r>
          </w:p>
        </w:tc>
        <w:tc>
          <w:tcPr>
            <w:tcW w:w="1843" w:type="dxa"/>
            <w:vAlign w:val="center"/>
          </w:tcPr>
          <w:p w14:paraId="4F7770D2">
            <w:pPr>
              <w:pStyle w:val="13"/>
            </w:pPr>
            <w:r>
              <w:t>历年经验</w:t>
            </w:r>
          </w:p>
        </w:tc>
      </w:tr>
      <w:tr w14:paraId="30FD672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27225D7"/>
        </w:tc>
        <w:tc>
          <w:tcPr>
            <w:tcW w:w="1276" w:type="dxa"/>
            <w:vAlign w:val="center"/>
          </w:tcPr>
          <w:p w14:paraId="6E65C2EA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3CF45AF1">
            <w:pPr>
              <w:pStyle w:val="13"/>
            </w:pPr>
            <w:r>
              <w:t>生态影响</w:t>
            </w:r>
          </w:p>
        </w:tc>
        <w:tc>
          <w:tcPr>
            <w:tcW w:w="2891" w:type="dxa"/>
            <w:vAlign w:val="center"/>
          </w:tcPr>
          <w:p w14:paraId="0227038F">
            <w:pPr>
              <w:pStyle w:val="13"/>
            </w:pPr>
            <w:r>
              <w:t>生态影响</w:t>
            </w:r>
          </w:p>
        </w:tc>
        <w:tc>
          <w:tcPr>
            <w:tcW w:w="1276" w:type="dxa"/>
            <w:vAlign w:val="center"/>
          </w:tcPr>
          <w:p w14:paraId="5B954298">
            <w:pPr>
              <w:pStyle w:val="13"/>
            </w:pPr>
            <w:r>
              <w:t>无影响</w:t>
            </w:r>
          </w:p>
        </w:tc>
        <w:tc>
          <w:tcPr>
            <w:tcW w:w="1843" w:type="dxa"/>
            <w:vAlign w:val="center"/>
          </w:tcPr>
          <w:p w14:paraId="6E894DF7">
            <w:pPr>
              <w:pStyle w:val="13"/>
            </w:pPr>
            <w:r>
              <w:t>历年经验</w:t>
            </w:r>
          </w:p>
        </w:tc>
      </w:tr>
      <w:tr w14:paraId="578CAE8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3EC40D7"/>
        </w:tc>
        <w:tc>
          <w:tcPr>
            <w:tcW w:w="1276" w:type="dxa"/>
            <w:vAlign w:val="center"/>
          </w:tcPr>
          <w:p w14:paraId="79417620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37B783D8">
            <w:pPr>
              <w:pStyle w:val="13"/>
            </w:pPr>
            <w:r>
              <w:t>保障正常运营</w:t>
            </w:r>
          </w:p>
        </w:tc>
        <w:tc>
          <w:tcPr>
            <w:tcW w:w="2891" w:type="dxa"/>
            <w:vAlign w:val="center"/>
          </w:tcPr>
          <w:p w14:paraId="7BAEC1FA">
            <w:pPr>
              <w:pStyle w:val="13"/>
            </w:pPr>
            <w:r>
              <w:t>保障正常运营</w:t>
            </w:r>
          </w:p>
        </w:tc>
        <w:tc>
          <w:tcPr>
            <w:tcW w:w="1276" w:type="dxa"/>
            <w:vAlign w:val="center"/>
          </w:tcPr>
          <w:p w14:paraId="382B8785">
            <w:pPr>
              <w:pStyle w:val="13"/>
            </w:pPr>
            <w:r>
              <w:t>全面保障</w:t>
            </w:r>
          </w:p>
        </w:tc>
        <w:tc>
          <w:tcPr>
            <w:tcW w:w="1843" w:type="dxa"/>
            <w:vAlign w:val="center"/>
          </w:tcPr>
          <w:p w14:paraId="40A1B58E">
            <w:pPr>
              <w:pStyle w:val="13"/>
            </w:pPr>
            <w:r>
              <w:t>历年经验</w:t>
            </w:r>
          </w:p>
        </w:tc>
      </w:tr>
      <w:tr w14:paraId="47132EA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4C82D815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631E4978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0DD17C72">
            <w:pPr>
              <w:pStyle w:val="13"/>
            </w:pPr>
            <w:r>
              <w:t>服务对象满意度</w:t>
            </w:r>
          </w:p>
        </w:tc>
        <w:tc>
          <w:tcPr>
            <w:tcW w:w="2891" w:type="dxa"/>
            <w:vAlign w:val="center"/>
          </w:tcPr>
          <w:p w14:paraId="581EB891">
            <w:pPr>
              <w:pStyle w:val="13"/>
            </w:pPr>
            <w:r>
              <w:t>服务对象满意度</w:t>
            </w:r>
          </w:p>
        </w:tc>
        <w:tc>
          <w:tcPr>
            <w:tcW w:w="1276" w:type="dxa"/>
            <w:vAlign w:val="center"/>
          </w:tcPr>
          <w:p w14:paraId="58DEC14A">
            <w:pPr>
              <w:pStyle w:val="13"/>
            </w:pPr>
            <w:r>
              <w:t>≥85%</w:t>
            </w:r>
          </w:p>
        </w:tc>
        <w:tc>
          <w:tcPr>
            <w:tcW w:w="1843" w:type="dxa"/>
            <w:vAlign w:val="center"/>
          </w:tcPr>
          <w:p w14:paraId="12764AB2">
            <w:pPr>
              <w:pStyle w:val="13"/>
            </w:pPr>
            <w:r>
              <w:t>历年经验</w:t>
            </w:r>
          </w:p>
        </w:tc>
      </w:tr>
    </w:tbl>
    <w:p w14:paraId="64E0ADCC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70099A9D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3FB0F1B6">
      <w:pPr>
        <w:spacing w:before="0" w:after="0"/>
        <w:ind w:firstLine="560"/>
        <w:jc w:val="left"/>
        <w:outlineLvl w:val="3"/>
      </w:pPr>
      <w:bookmarkStart w:id="31" w:name="_Toc_4_4_0000000032"/>
      <w:r>
        <w:rPr>
          <w:rFonts w:ascii="方正仿宋_GBK" w:hAnsi="方正仿宋_GBK" w:eastAsia="方正仿宋_GBK" w:cs="方正仿宋_GBK"/>
          <w:color w:val="000000"/>
          <w:sz w:val="28"/>
        </w:rPr>
        <w:t>29.正定县全民健身活动中心建设项目绩效目标表</w:t>
      </w:r>
      <w:bookmarkEnd w:id="31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1C0384CB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3BD8A332">
            <w:pPr>
              <w:pStyle w:val="12"/>
            </w:pPr>
            <w:r>
              <w:t>357001正定县文化广电体育和旅游局本级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47F0BF80">
            <w:pPr>
              <w:pStyle w:val="11"/>
            </w:pPr>
            <w:r>
              <w:t>单位：万元</w:t>
            </w:r>
          </w:p>
        </w:tc>
      </w:tr>
      <w:tr w14:paraId="0C5F0A04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24A8F08F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38963A61">
            <w:pPr>
              <w:pStyle w:val="13"/>
            </w:pPr>
            <w:r>
              <w:t>13012325P000005100558</w:t>
            </w:r>
          </w:p>
        </w:tc>
        <w:tc>
          <w:tcPr>
            <w:tcW w:w="1587" w:type="dxa"/>
            <w:vAlign w:val="center"/>
          </w:tcPr>
          <w:p w14:paraId="7E10D0FF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545BC407">
            <w:pPr>
              <w:pStyle w:val="13"/>
            </w:pPr>
            <w:r>
              <w:t>正定县全民健身活动中心建设项目</w:t>
            </w:r>
          </w:p>
        </w:tc>
      </w:tr>
      <w:tr w14:paraId="3FA712AA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3DFA9B05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61E91F22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73BFD8EB">
            <w:pPr>
              <w:pStyle w:val="13"/>
            </w:pPr>
            <w:r>
              <w:t>8800.00</w:t>
            </w:r>
          </w:p>
        </w:tc>
        <w:tc>
          <w:tcPr>
            <w:tcW w:w="1587" w:type="dxa"/>
            <w:vAlign w:val="center"/>
          </w:tcPr>
          <w:p w14:paraId="14BEAF3D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6010F9AA">
            <w:pPr>
              <w:pStyle w:val="13"/>
            </w:pPr>
            <w:r>
              <w:t>8800.00</w:t>
            </w:r>
          </w:p>
        </w:tc>
        <w:tc>
          <w:tcPr>
            <w:tcW w:w="1276" w:type="dxa"/>
            <w:vAlign w:val="center"/>
          </w:tcPr>
          <w:p w14:paraId="66D17973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79755742">
            <w:pPr>
              <w:pStyle w:val="13"/>
            </w:pPr>
            <w:r>
              <w:t xml:space="preserve"> </w:t>
            </w:r>
          </w:p>
        </w:tc>
      </w:tr>
      <w:tr w14:paraId="38993C7C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5FAD4308"/>
        </w:tc>
        <w:tc>
          <w:tcPr>
            <w:tcW w:w="8618" w:type="dxa"/>
            <w:gridSpan w:val="6"/>
            <w:vAlign w:val="center"/>
          </w:tcPr>
          <w:p w14:paraId="325FBCAB">
            <w:pPr>
              <w:pStyle w:val="13"/>
            </w:pPr>
            <w:r>
              <w:t>全民健身中心建设资金</w:t>
            </w:r>
          </w:p>
        </w:tc>
      </w:tr>
      <w:tr w14:paraId="6C698C2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34AD36B1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4E5E0B86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345D8623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587DFFF4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203A8C10">
            <w:pPr>
              <w:pStyle w:val="14"/>
            </w:pPr>
            <w:r>
              <w:t>12月底</w:t>
            </w:r>
          </w:p>
        </w:tc>
      </w:tr>
      <w:tr w14:paraId="40502762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05C0C4AE"/>
        </w:tc>
        <w:tc>
          <w:tcPr>
            <w:tcW w:w="2608" w:type="dxa"/>
            <w:gridSpan w:val="2"/>
            <w:vAlign w:val="center"/>
          </w:tcPr>
          <w:p w14:paraId="527B7486">
            <w:pPr>
              <w:pStyle w:val="15"/>
            </w:pPr>
            <w:r>
              <w:t>60%</w:t>
            </w:r>
          </w:p>
        </w:tc>
        <w:tc>
          <w:tcPr>
            <w:tcW w:w="1587" w:type="dxa"/>
            <w:vAlign w:val="center"/>
          </w:tcPr>
          <w:p w14:paraId="3632C261">
            <w:pPr>
              <w:pStyle w:val="15"/>
            </w:pPr>
            <w:r>
              <w:t>100%</w:t>
            </w:r>
          </w:p>
        </w:tc>
        <w:tc>
          <w:tcPr>
            <w:tcW w:w="1304" w:type="dxa"/>
            <w:vAlign w:val="center"/>
          </w:tcPr>
          <w:p w14:paraId="38AA9AA4">
            <w:pPr>
              <w:pStyle w:val="15"/>
            </w:pPr>
            <w:r>
              <w:t>100%</w:t>
            </w:r>
          </w:p>
        </w:tc>
        <w:tc>
          <w:tcPr>
            <w:tcW w:w="3119" w:type="dxa"/>
            <w:gridSpan w:val="2"/>
            <w:vAlign w:val="center"/>
          </w:tcPr>
          <w:p w14:paraId="621D7883">
            <w:pPr>
              <w:pStyle w:val="15"/>
            </w:pPr>
            <w:r>
              <w:t>100%</w:t>
            </w:r>
          </w:p>
        </w:tc>
      </w:tr>
      <w:tr w14:paraId="17B3C1AC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5420B42A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440109DD">
            <w:pPr>
              <w:pStyle w:val="13"/>
            </w:pPr>
            <w:r>
              <w:t>1.通过项目建设，完善全民健身公共服务体系，促进新时代全民健身事业的发展，推进文化、体育、旅游融合发展。</w:t>
            </w:r>
          </w:p>
        </w:tc>
      </w:tr>
    </w:tbl>
    <w:p w14:paraId="58194492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32A420F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3E249169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2F5E65DD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16531167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388577DB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685ECB0E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0C4DF759">
            <w:pPr>
              <w:pStyle w:val="14"/>
            </w:pPr>
            <w:r>
              <w:t>指标值确定依据</w:t>
            </w:r>
          </w:p>
        </w:tc>
      </w:tr>
      <w:tr w14:paraId="583E284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72321F48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04A5571D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19821D70">
            <w:pPr>
              <w:pStyle w:val="13"/>
            </w:pPr>
            <w:r>
              <w:t>新建建筑面积</w:t>
            </w:r>
          </w:p>
        </w:tc>
        <w:tc>
          <w:tcPr>
            <w:tcW w:w="2891" w:type="dxa"/>
            <w:vAlign w:val="center"/>
          </w:tcPr>
          <w:p w14:paraId="5C843358">
            <w:pPr>
              <w:pStyle w:val="13"/>
            </w:pPr>
            <w:r>
              <w:t>新建建筑面积</w:t>
            </w:r>
          </w:p>
        </w:tc>
        <w:tc>
          <w:tcPr>
            <w:tcW w:w="1276" w:type="dxa"/>
            <w:vAlign w:val="center"/>
          </w:tcPr>
          <w:p w14:paraId="71CA2093">
            <w:pPr>
              <w:pStyle w:val="13"/>
            </w:pPr>
            <w:r>
              <w:t>≤25458.93平方米</w:t>
            </w:r>
          </w:p>
        </w:tc>
        <w:tc>
          <w:tcPr>
            <w:tcW w:w="1843" w:type="dxa"/>
            <w:vAlign w:val="center"/>
          </w:tcPr>
          <w:p w14:paraId="46A4B088">
            <w:pPr>
              <w:pStyle w:val="13"/>
            </w:pPr>
            <w:r>
              <w:t>初步设计</w:t>
            </w:r>
          </w:p>
        </w:tc>
      </w:tr>
      <w:tr w14:paraId="2DAD76D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8CD9B52"/>
        </w:tc>
        <w:tc>
          <w:tcPr>
            <w:tcW w:w="1276" w:type="dxa"/>
            <w:vAlign w:val="center"/>
          </w:tcPr>
          <w:p w14:paraId="4231920F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5677CD3E">
            <w:pPr>
              <w:pStyle w:val="13"/>
            </w:pPr>
            <w:r>
              <w:t>工程质量合格率</w:t>
            </w:r>
          </w:p>
        </w:tc>
        <w:tc>
          <w:tcPr>
            <w:tcW w:w="2891" w:type="dxa"/>
            <w:vAlign w:val="center"/>
          </w:tcPr>
          <w:p w14:paraId="38383453">
            <w:pPr>
              <w:pStyle w:val="13"/>
            </w:pPr>
            <w:r>
              <w:t>工程质量合格率</w:t>
            </w:r>
          </w:p>
        </w:tc>
        <w:tc>
          <w:tcPr>
            <w:tcW w:w="1276" w:type="dxa"/>
            <w:vAlign w:val="center"/>
          </w:tcPr>
          <w:p w14:paraId="18294856">
            <w:pPr>
              <w:pStyle w:val="13"/>
            </w:pPr>
            <w:r>
              <w:t>100%</w:t>
            </w:r>
          </w:p>
        </w:tc>
        <w:tc>
          <w:tcPr>
            <w:tcW w:w="1843" w:type="dxa"/>
            <w:vAlign w:val="center"/>
          </w:tcPr>
          <w:p w14:paraId="71A7AB33">
            <w:pPr>
              <w:pStyle w:val="13"/>
            </w:pPr>
            <w:r>
              <w:t>初步设计</w:t>
            </w:r>
          </w:p>
        </w:tc>
      </w:tr>
      <w:tr w14:paraId="263DC6D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9BEA523"/>
        </w:tc>
        <w:tc>
          <w:tcPr>
            <w:tcW w:w="1276" w:type="dxa"/>
            <w:vAlign w:val="center"/>
          </w:tcPr>
          <w:p w14:paraId="4C301C7C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2F9B11E3">
            <w:pPr>
              <w:pStyle w:val="13"/>
            </w:pPr>
            <w:r>
              <w:t>按时完成率</w:t>
            </w:r>
          </w:p>
        </w:tc>
        <w:tc>
          <w:tcPr>
            <w:tcW w:w="2891" w:type="dxa"/>
            <w:vAlign w:val="center"/>
          </w:tcPr>
          <w:p w14:paraId="1F03BF15">
            <w:pPr>
              <w:pStyle w:val="13"/>
            </w:pPr>
            <w:r>
              <w:t>按时完成率</w:t>
            </w:r>
          </w:p>
        </w:tc>
        <w:tc>
          <w:tcPr>
            <w:tcW w:w="1276" w:type="dxa"/>
            <w:vAlign w:val="center"/>
          </w:tcPr>
          <w:p w14:paraId="619C43E3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6BA6AB93">
            <w:pPr>
              <w:pStyle w:val="13"/>
            </w:pPr>
            <w:r>
              <w:t>工作计划</w:t>
            </w:r>
          </w:p>
        </w:tc>
      </w:tr>
      <w:tr w14:paraId="5907296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40F56CD"/>
        </w:tc>
        <w:tc>
          <w:tcPr>
            <w:tcW w:w="1276" w:type="dxa"/>
            <w:vAlign w:val="center"/>
          </w:tcPr>
          <w:p w14:paraId="13B13D0C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22A06C29">
            <w:pPr>
              <w:pStyle w:val="13"/>
            </w:pPr>
            <w:r>
              <w:t>单方成本</w:t>
            </w:r>
          </w:p>
        </w:tc>
        <w:tc>
          <w:tcPr>
            <w:tcW w:w="2891" w:type="dxa"/>
            <w:vAlign w:val="center"/>
          </w:tcPr>
          <w:p w14:paraId="5E6D1603">
            <w:pPr>
              <w:pStyle w:val="13"/>
            </w:pPr>
            <w:r>
              <w:t>单方成本</w:t>
            </w:r>
          </w:p>
        </w:tc>
        <w:tc>
          <w:tcPr>
            <w:tcW w:w="1276" w:type="dxa"/>
            <w:vAlign w:val="center"/>
          </w:tcPr>
          <w:p w14:paraId="5541255F">
            <w:pPr>
              <w:pStyle w:val="13"/>
            </w:pPr>
            <w:r>
              <w:t>≤10212.05元/平方米</w:t>
            </w:r>
          </w:p>
        </w:tc>
        <w:tc>
          <w:tcPr>
            <w:tcW w:w="1843" w:type="dxa"/>
            <w:vAlign w:val="center"/>
          </w:tcPr>
          <w:p w14:paraId="58556000">
            <w:pPr>
              <w:pStyle w:val="13"/>
            </w:pPr>
            <w:r>
              <w:t>初步设计概算</w:t>
            </w:r>
          </w:p>
        </w:tc>
      </w:tr>
      <w:tr w14:paraId="1955022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3F06D3AD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683FAA11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550E9265">
            <w:pPr>
              <w:pStyle w:val="13"/>
            </w:pPr>
            <w:r>
              <w:t>拉动地方经济发展</w:t>
            </w:r>
          </w:p>
        </w:tc>
        <w:tc>
          <w:tcPr>
            <w:tcW w:w="2891" w:type="dxa"/>
            <w:vAlign w:val="center"/>
          </w:tcPr>
          <w:p w14:paraId="4EC61347">
            <w:pPr>
              <w:pStyle w:val="13"/>
            </w:pPr>
            <w:r>
              <w:t>拉动地方经济发展</w:t>
            </w:r>
          </w:p>
        </w:tc>
        <w:tc>
          <w:tcPr>
            <w:tcW w:w="1276" w:type="dxa"/>
            <w:vAlign w:val="center"/>
          </w:tcPr>
          <w:p w14:paraId="04BCB346">
            <w:pPr>
              <w:pStyle w:val="13"/>
            </w:pPr>
            <w:r>
              <w:t>有效拉动地方经济</w:t>
            </w:r>
          </w:p>
        </w:tc>
        <w:tc>
          <w:tcPr>
            <w:tcW w:w="1843" w:type="dxa"/>
            <w:vAlign w:val="center"/>
          </w:tcPr>
          <w:p w14:paraId="19FC90DE">
            <w:pPr>
              <w:pStyle w:val="13"/>
            </w:pPr>
            <w:r>
              <w:t>工作计划</w:t>
            </w:r>
          </w:p>
        </w:tc>
      </w:tr>
      <w:tr w14:paraId="27AC710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8109C90"/>
        </w:tc>
        <w:tc>
          <w:tcPr>
            <w:tcW w:w="1276" w:type="dxa"/>
            <w:vAlign w:val="center"/>
          </w:tcPr>
          <w:p w14:paraId="7D595770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0CD92F27">
            <w:pPr>
              <w:pStyle w:val="13"/>
            </w:pPr>
            <w:r>
              <w:t>促进体育产业发展</w:t>
            </w:r>
          </w:p>
        </w:tc>
        <w:tc>
          <w:tcPr>
            <w:tcW w:w="2891" w:type="dxa"/>
            <w:vAlign w:val="center"/>
          </w:tcPr>
          <w:p w14:paraId="182E1920">
            <w:pPr>
              <w:pStyle w:val="13"/>
            </w:pPr>
            <w:r>
              <w:t>促进产业发展</w:t>
            </w:r>
          </w:p>
        </w:tc>
        <w:tc>
          <w:tcPr>
            <w:tcW w:w="1276" w:type="dxa"/>
            <w:vAlign w:val="center"/>
          </w:tcPr>
          <w:p w14:paraId="22FD8D9C">
            <w:pPr>
              <w:pStyle w:val="13"/>
            </w:pPr>
            <w:r>
              <w:t>效果显著</w:t>
            </w:r>
          </w:p>
        </w:tc>
        <w:tc>
          <w:tcPr>
            <w:tcW w:w="1843" w:type="dxa"/>
            <w:vAlign w:val="center"/>
          </w:tcPr>
          <w:p w14:paraId="682ED778">
            <w:pPr>
              <w:pStyle w:val="13"/>
            </w:pPr>
            <w:r>
              <w:t>工作计划</w:t>
            </w:r>
          </w:p>
        </w:tc>
      </w:tr>
      <w:tr w14:paraId="25AB6CB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5E74818"/>
        </w:tc>
        <w:tc>
          <w:tcPr>
            <w:tcW w:w="1276" w:type="dxa"/>
            <w:vAlign w:val="center"/>
          </w:tcPr>
          <w:p w14:paraId="7FDC2295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62B17758">
            <w:pPr>
              <w:pStyle w:val="13"/>
            </w:pPr>
            <w:r>
              <w:t>对全县体育事业的促进作用</w:t>
            </w:r>
          </w:p>
        </w:tc>
        <w:tc>
          <w:tcPr>
            <w:tcW w:w="2891" w:type="dxa"/>
            <w:vAlign w:val="center"/>
          </w:tcPr>
          <w:p w14:paraId="073BE37F">
            <w:pPr>
              <w:pStyle w:val="13"/>
            </w:pPr>
            <w:r>
              <w:t>对全县体育事业的促进作用</w:t>
            </w:r>
          </w:p>
        </w:tc>
        <w:tc>
          <w:tcPr>
            <w:tcW w:w="1276" w:type="dxa"/>
            <w:vAlign w:val="center"/>
          </w:tcPr>
          <w:p w14:paraId="4C635874">
            <w:pPr>
              <w:pStyle w:val="13"/>
            </w:pPr>
            <w:r>
              <w:t>积极促进</w:t>
            </w:r>
          </w:p>
        </w:tc>
        <w:tc>
          <w:tcPr>
            <w:tcW w:w="1843" w:type="dxa"/>
            <w:vAlign w:val="center"/>
          </w:tcPr>
          <w:p w14:paraId="28A85BC5">
            <w:pPr>
              <w:pStyle w:val="13"/>
            </w:pPr>
            <w:r>
              <w:t>工作计划</w:t>
            </w:r>
          </w:p>
        </w:tc>
      </w:tr>
      <w:tr w14:paraId="0F992F5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7A6AC48"/>
        </w:tc>
        <w:tc>
          <w:tcPr>
            <w:tcW w:w="1276" w:type="dxa"/>
            <w:vAlign w:val="center"/>
          </w:tcPr>
          <w:p w14:paraId="659756A3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435EBF20">
            <w:pPr>
              <w:pStyle w:val="13"/>
            </w:pPr>
            <w:r>
              <w:t>项目实施对环境的影响</w:t>
            </w:r>
          </w:p>
        </w:tc>
        <w:tc>
          <w:tcPr>
            <w:tcW w:w="2891" w:type="dxa"/>
            <w:vAlign w:val="center"/>
          </w:tcPr>
          <w:p w14:paraId="62097AC7">
            <w:pPr>
              <w:pStyle w:val="13"/>
            </w:pPr>
            <w:r>
              <w:t>项目实施对环境的影响</w:t>
            </w:r>
          </w:p>
        </w:tc>
        <w:tc>
          <w:tcPr>
            <w:tcW w:w="1276" w:type="dxa"/>
            <w:vAlign w:val="center"/>
          </w:tcPr>
          <w:p w14:paraId="6FD2C8A9">
            <w:pPr>
              <w:pStyle w:val="13"/>
            </w:pPr>
            <w:r>
              <w:t>无不良影响</w:t>
            </w:r>
          </w:p>
        </w:tc>
        <w:tc>
          <w:tcPr>
            <w:tcW w:w="1843" w:type="dxa"/>
            <w:vAlign w:val="center"/>
          </w:tcPr>
          <w:p w14:paraId="4D2D4161">
            <w:pPr>
              <w:pStyle w:val="13"/>
            </w:pPr>
            <w:r>
              <w:t>历年经验</w:t>
            </w:r>
          </w:p>
        </w:tc>
      </w:tr>
      <w:tr w14:paraId="6EC1FEE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025CE9E4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434A9738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4BFE32E2">
            <w:pPr>
              <w:pStyle w:val="13"/>
            </w:pPr>
            <w:r>
              <w:t>服务对象满意度</w:t>
            </w:r>
          </w:p>
        </w:tc>
        <w:tc>
          <w:tcPr>
            <w:tcW w:w="2891" w:type="dxa"/>
            <w:vAlign w:val="center"/>
          </w:tcPr>
          <w:p w14:paraId="02C9D5FA">
            <w:pPr>
              <w:pStyle w:val="13"/>
            </w:pPr>
            <w:r>
              <w:t>服务对象满意度</w:t>
            </w:r>
          </w:p>
        </w:tc>
        <w:tc>
          <w:tcPr>
            <w:tcW w:w="1276" w:type="dxa"/>
            <w:vAlign w:val="center"/>
          </w:tcPr>
          <w:p w14:paraId="1947F3CD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0E4A8BCC">
            <w:pPr>
              <w:pStyle w:val="13"/>
            </w:pPr>
            <w:r>
              <w:t>历年经验</w:t>
            </w:r>
          </w:p>
        </w:tc>
      </w:tr>
    </w:tbl>
    <w:p w14:paraId="3FCA531F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54D7B25D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3EAA0857">
      <w:pPr>
        <w:spacing w:before="0" w:after="0"/>
        <w:ind w:firstLine="560"/>
        <w:jc w:val="left"/>
        <w:outlineLvl w:val="3"/>
      </w:pPr>
      <w:bookmarkStart w:id="32" w:name="_Toc_4_4_0000000033"/>
      <w:r>
        <w:rPr>
          <w:rFonts w:ascii="方正仿宋_GBK" w:hAnsi="方正仿宋_GBK" w:eastAsia="方正仿宋_GBK" w:cs="方正仿宋_GBK"/>
          <w:color w:val="000000"/>
          <w:sz w:val="28"/>
        </w:rPr>
        <w:t>30.子龙体育公园占地租金（涉及村民部分）绩效目标表</w:t>
      </w:r>
      <w:bookmarkEnd w:id="32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1A48449B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02F6BEE3">
            <w:pPr>
              <w:pStyle w:val="12"/>
            </w:pPr>
            <w:r>
              <w:t>357001正定县文化广电体育和旅游局本级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14DD55D7">
            <w:pPr>
              <w:pStyle w:val="11"/>
            </w:pPr>
            <w:r>
              <w:t>单位：万元</w:t>
            </w:r>
          </w:p>
        </w:tc>
      </w:tr>
      <w:tr w14:paraId="1EA56672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41A3A146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01F6B253">
            <w:pPr>
              <w:pStyle w:val="13"/>
            </w:pPr>
            <w:r>
              <w:t>13012326P00000212421Y</w:t>
            </w:r>
          </w:p>
        </w:tc>
        <w:tc>
          <w:tcPr>
            <w:tcW w:w="1587" w:type="dxa"/>
            <w:vAlign w:val="center"/>
          </w:tcPr>
          <w:p w14:paraId="0CDCE2B0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272C776E">
            <w:pPr>
              <w:pStyle w:val="13"/>
            </w:pPr>
            <w:r>
              <w:t>子龙体育公园占地租金（涉及村民部分）</w:t>
            </w:r>
          </w:p>
        </w:tc>
      </w:tr>
      <w:tr w14:paraId="4312A5BA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24724C9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4BE6D469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0F8DD015">
            <w:pPr>
              <w:pStyle w:val="13"/>
            </w:pPr>
            <w:r>
              <w:t>1.17</w:t>
            </w:r>
          </w:p>
        </w:tc>
        <w:tc>
          <w:tcPr>
            <w:tcW w:w="1587" w:type="dxa"/>
            <w:vAlign w:val="center"/>
          </w:tcPr>
          <w:p w14:paraId="074A51C0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2E213B4D">
            <w:pPr>
              <w:pStyle w:val="13"/>
            </w:pPr>
            <w:r>
              <w:t>1.17</w:t>
            </w:r>
          </w:p>
        </w:tc>
        <w:tc>
          <w:tcPr>
            <w:tcW w:w="1276" w:type="dxa"/>
            <w:vAlign w:val="center"/>
          </w:tcPr>
          <w:p w14:paraId="60FEFA20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0ECC5A21">
            <w:pPr>
              <w:pStyle w:val="13"/>
            </w:pPr>
            <w:r>
              <w:t xml:space="preserve"> </w:t>
            </w:r>
          </w:p>
        </w:tc>
      </w:tr>
      <w:tr w14:paraId="6D09621C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3CE8AE92"/>
        </w:tc>
        <w:tc>
          <w:tcPr>
            <w:tcW w:w="8618" w:type="dxa"/>
            <w:gridSpan w:val="6"/>
            <w:vAlign w:val="center"/>
          </w:tcPr>
          <w:p w14:paraId="7D8668D7">
            <w:pPr>
              <w:pStyle w:val="13"/>
            </w:pPr>
            <w:r>
              <w:t>子龙体育公园占地租金</w:t>
            </w:r>
          </w:p>
        </w:tc>
      </w:tr>
      <w:tr w14:paraId="4D17B387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50E40B0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548601DF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2E314101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5B6BCFD4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506BD422">
            <w:pPr>
              <w:pStyle w:val="14"/>
            </w:pPr>
            <w:r>
              <w:t>12月底</w:t>
            </w:r>
          </w:p>
        </w:tc>
      </w:tr>
      <w:tr w14:paraId="69A9DF91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2AD8FB45"/>
        </w:tc>
        <w:tc>
          <w:tcPr>
            <w:tcW w:w="2608" w:type="dxa"/>
            <w:gridSpan w:val="2"/>
            <w:vAlign w:val="center"/>
          </w:tcPr>
          <w:p w14:paraId="65FFBDA7">
            <w:pPr>
              <w:pStyle w:val="15"/>
            </w:pPr>
            <w:r>
              <w:t>100%</w:t>
            </w:r>
          </w:p>
        </w:tc>
        <w:tc>
          <w:tcPr>
            <w:tcW w:w="1587" w:type="dxa"/>
            <w:vAlign w:val="center"/>
          </w:tcPr>
          <w:p w14:paraId="6AEDE4FC">
            <w:pPr>
              <w:pStyle w:val="15"/>
            </w:pPr>
            <w:r>
              <w:t>100%</w:t>
            </w:r>
          </w:p>
        </w:tc>
        <w:tc>
          <w:tcPr>
            <w:tcW w:w="1304" w:type="dxa"/>
            <w:vAlign w:val="center"/>
          </w:tcPr>
          <w:p w14:paraId="7F146921">
            <w:pPr>
              <w:pStyle w:val="15"/>
            </w:pPr>
            <w:r>
              <w:t>100%</w:t>
            </w:r>
          </w:p>
        </w:tc>
        <w:tc>
          <w:tcPr>
            <w:tcW w:w="3119" w:type="dxa"/>
            <w:gridSpan w:val="2"/>
            <w:vAlign w:val="center"/>
          </w:tcPr>
          <w:p w14:paraId="48CD806B">
            <w:pPr>
              <w:pStyle w:val="15"/>
            </w:pPr>
            <w:r>
              <w:t>100%</w:t>
            </w:r>
          </w:p>
        </w:tc>
      </w:tr>
      <w:tr w14:paraId="747B9DE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5A430749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204ECABE">
            <w:pPr>
              <w:pStyle w:val="13"/>
            </w:pPr>
            <w:r>
              <w:t>1.支付村民土地租金，补偿村民收入。</w:t>
            </w:r>
            <w:r>
              <w:tab/>
            </w:r>
          </w:p>
          <w:p w14:paraId="74067549">
            <w:pPr>
              <w:pStyle w:val="13"/>
            </w:pPr>
            <w:r>
              <w:t>2.完善全县体育基础设施。</w:t>
            </w:r>
          </w:p>
        </w:tc>
      </w:tr>
    </w:tbl>
    <w:p w14:paraId="25DFC42F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7F4AAE8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4139AE4A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7B1F5476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7BE6868F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1C58A7E1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054998C8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526AD41B">
            <w:pPr>
              <w:pStyle w:val="14"/>
            </w:pPr>
            <w:r>
              <w:t>指标值确定依据</w:t>
            </w:r>
          </w:p>
        </w:tc>
      </w:tr>
      <w:tr w14:paraId="519D57A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2F9B9D9E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0E9CC18B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5046E963">
            <w:pPr>
              <w:pStyle w:val="13"/>
            </w:pPr>
            <w:r>
              <w:t>租地数量</w:t>
            </w:r>
          </w:p>
        </w:tc>
        <w:tc>
          <w:tcPr>
            <w:tcW w:w="2891" w:type="dxa"/>
            <w:vAlign w:val="center"/>
          </w:tcPr>
          <w:p w14:paraId="032F7A50">
            <w:pPr>
              <w:pStyle w:val="13"/>
            </w:pPr>
            <w:r>
              <w:t>租地数量</w:t>
            </w:r>
          </w:p>
        </w:tc>
        <w:tc>
          <w:tcPr>
            <w:tcW w:w="1276" w:type="dxa"/>
            <w:vAlign w:val="center"/>
          </w:tcPr>
          <w:p w14:paraId="277EB903">
            <w:pPr>
              <w:pStyle w:val="13"/>
            </w:pPr>
            <w:r>
              <w:t>≤12.5亩</w:t>
            </w:r>
          </w:p>
        </w:tc>
        <w:tc>
          <w:tcPr>
            <w:tcW w:w="1843" w:type="dxa"/>
            <w:vAlign w:val="center"/>
          </w:tcPr>
          <w:p w14:paraId="0F2174FD">
            <w:pPr>
              <w:pStyle w:val="13"/>
            </w:pPr>
            <w:r>
              <w:t>项目占地情况</w:t>
            </w:r>
          </w:p>
        </w:tc>
      </w:tr>
      <w:tr w14:paraId="56F9E8E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6E18C04"/>
        </w:tc>
        <w:tc>
          <w:tcPr>
            <w:tcW w:w="1276" w:type="dxa"/>
            <w:vAlign w:val="center"/>
          </w:tcPr>
          <w:p w14:paraId="694D4342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107C813F">
            <w:pPr>
              <w:pStyle w:val="13"/>
            </w:pPr>
            <w:r>
              <w:t>年接待量</w:t>
            </w:r>
          </w:p>
        </w:tc>
        <w:tc>
          <w:tcPr>
            <w:tcW w:w="2891" w:type="dxa"/>
            <w:vAlign w:val="center"/>
          </w:tcPr>
          <w:p w14:paraId="167565DC">
            <w:pPr>
              <w:pStyle w:val="13"/>
            </w:pPr>
            <w:r>
              <w:t>年接待群众人次</w:t>
            </w:r>
          </w:p>
        </w:tc>
        <w:tc>
          <w:tcPr>
            <w:tcW w:w="1276" w:type="dxa"/>
            <w:vAlign w:val="center"/>
          </w:tcPr>
          <w:p w14:paraId="71E5F55D">
            <w:pPr>
              <w:pStyle w:val="13"/>
            </w:pPr>
            <w:r>
              <w:t>≤3万人次</w:t>
            </w:r>
          </w:p>
        </w:tc>
        <w:tc>
          <w:tcPr>
            <w:tcW w:w="1843" w:type="dxa"/>
            <w:vAlign w:val="center"/>
          </w:tcPr>
          <w:p w14:paraId="0CF28811">
            <w:pPr>
              <w:pStyle w:val="13"/>
              <w:rPr>
                <w:rFonts w:hint="default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接待量估算</w:t>
            </w:r>
          </w:p>
        </w:tc>
      </w:tr>
      <w:tr w14:paraId="30641D5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AF4525D"/>
        </w:tc>
        <w:tc>
          <w:tcPr>
            <w:tcW w:w="1276" w:type="dxa"/>
            <w:vAlign w:val="center"/>
          </w:tcPr>
          <w:p w14:paraId="6B169213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235FED62">
            <w:pPr>
              <w:pStyle w:val="13"/>
            </w:pPr>
            <w:r>
              <w:t>支付及时性</w:t>
            </w:r>
          </w:p>
        </w:tc>
        <w:tc>
          <w:tcPr>
            <w:tcW w:w="2891" w:type="dxa"/>
            <w:vAlign w:val="center"/>
          </w:tcPr>
          <w:p w14:paraId="74F8277E">
            <w:pPr>
              <w:pStyle w:val="13"/>
            </w:pPr>
            <w:r>
              <w:t>到位资金拨付情况</w:t>
            </w:r>
          </w:p>
        </w:tc>
        <w:tc>
          <w:tcPr>
            <w:tcW w:w="1276" w:type="dxa"/>
            <w:vAlign w:val="center"/>
          </w:tcPr>
          <w:p w14:paraId="5301E841">
            <w:pPr>
              <w:pStyle w:val="13"/>
            </w:pPr>
            <w:r>
              <w:t>及时</w:t>
            </w:r>
          </w:p>
        </w:tc>
        <w:tc>
          <w:tcPr>
            <w:tcW w:w="1843" w:type="dxa"/>
            <w:vAlign w:val="center"/>
          </w:tcPr>
          <w:p w14:paraId="0EFDC52D">
            <w:pPr>
              <w:pStyle w:val="13"/>
              <w:rPr>
                <w:rFonts w:hint="default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工作要求</w:t>
            </w:r>
          </w:p>
        </w:tc>
      </w:tr>
      <w:tr w14:paraId="4760D2C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613C7E9"/>
        </w:tc>
        <w:tc>
          <w:tcPr>
            <w:tcW w:w="1276" w:type="dxa"/>
            <w:vAlign w:val="center"/>
          </w:tcPr>
          <w:p w14:paraId="61865913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467FAFF5">
            <w:pPr>
              <w:pStyle w:val="13"/>
            </w:pPr>
            <w:r>
              <w:t>亩均租金</w:t>
            </w:r>
          </w:p>
        </w:tc>
        <w:tc>
          <w:tcPr>
            <w:tcW w:w="2891" w:type="dxa"/>
            <w:vAlign w:val="center"/>
          </w:tcPr>
          <w:p w14:paraId="77044AF0">
            <w:pPr>
              <w:pStyle w:val="13"/>
            </w:pPr>
            <w:r>
              <w:t>亩均租金</w:t>
            </w:r>
          </w:p>
        </w:tc>
        <w:tc>
          <w:tcPr>
            <w:tcW w:w="1276" w:type="dxa"/>
            <w:vAlign w:val="center"/>
          </w:tcPr>
          <w:p w14:paraId="1514D442">
            <w:pPr>
              <w:pStyle w:val="13"/>
            </w:pPr>
            <w:r>
              <w:t>≤3000元</w:t>
            </w:r>
          </w:p>
        </w:tc>
        <w:tc>
          <w:tcPr>
            <w:tcW w:w="1843" w:type="dxa"/>
            <w:vAlign w:val="center"/>
          </w:tcPr>
          <w:p w14:paraId="282C802F">
            <w:pPr>
              <w:pStyle w:val="13"/>
            </w:pPr>
            <w:r>
              <w:t>租地协议</w:t>
            </w:r>
          </w:p>
        </w:tc>
      </w:tr>
      <w:tr w14:paraId="3E11E80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3E9D1E04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4B6C02E1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0C5DE877">
            <w:pPr>
              <w:pStyle w:val="13"/>
            </w:pPr>
            <w:r>
              <w:t>区域人气关注度提升</w:t>
            </w:r>
          </w:p>
        </w:tc>
        <w:tc>
          <w:tcPr>
            <w:tcW w:w="2891" w:type="dxa"/>
            <w:vAlign w:val="center"/>
          </w:tcPr>
          <w:p w14:paraId="1D9E40DB">
            <w:pPr>
              <w:pStyle w:val="13"/>
            </w:pPr>
            <w:r>
              <w:t>区域人气关注度提升</w:t>
            </w:r>
          </w:p>
        </w:tc>
        <w:tc>
          <w:tcPr>
            <w:tcW w:w="1276" w:type="dxa"/>
            <w:vAlign w:val="center"/>
          </w:tcPr>
          <w:p w14:paraId="4AB59654">
            <w:pPr>
              <w:pStyle w:val="13"/>
            </w:pPr>
            <w:r>
              <w:t>有所提升</w:t>
            </w:r>
          </w:p>
        </w:tc>
        <w:tc>
          <w:tcPr>
            <w:tcW w:w="1843" w:type="dxa"/>
            <w:vAlign w:val="center"/>
          </w:tcPr>
          <w:p w14:paraId="49D669B7">
            <w:pPr>
              <w:pStyle w:val="13"/>
            </w:pPr>
            <w:r>
              <w:t>历年经验</w:t>
            </w:r>
          </w:p>
        </w:tc>
      </w:tr>
      <w:tr w14:paraId="2FF69F8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AA6A954"/>
        </w:tc>
        <w:tc>
          <w:tcPr>
            <w:tcW w:w="1276" w:type="dxa"/>
            <w:vAlign w:val="center"/>
          </w:tcPr>
          <w:p w14:paraId="339F2E56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6D497CA3">
            <w:pPr>
              <w:pStyle w:val="13"/>
            </w:pPr>
            <w:r>
              <w:t>对提升我县全民健身运动发展的促进作用</w:t>
            </w:r>
          </w:p>
        </w:tc>
        <w:tc>
          <w:tcPr>
            <w:tcW w:w="2891" w:type="dxa"/>
            <w:vAlign w:val="center"/>
          </w:tcPr>
          <w:p w14:paraId="1B2468B0">
            <w:pPr>
              <w:pStyle w:val="13"/>
            </w:pPr>
            <w:r>
              <w:t>对提升我县全民健身运动发展的促进作用</w:t>
            </w:r>
          </w:p>
        </w:tc>
        <w:tc>
          <w:tcPr>
            <w:tcW w:w="1276" w:type="dxa"/>
            <w:vAlign w:val="center"/>
          </w:tcPr>
          <w:p w14:paraId="0A4AEB9A">
            <w:pPr>
              <w:pStyle w:val="13"/>
            </w:pPr>
            <w:r>
              <w:t>积极促进</w:t>
            </w:r>
          </w:p>
        </w:tc>
        <w:tc>
          <w:tcPr>
            <w:tcW w:w="1843" w:type="dxa"/>
            <w:vAlign w:val="center"/>
          </w:tcPr>
          <w:p w14:paraId="420D109C">
            <w:pPr>
              <w:pStyle w:val="13"/>
              <w:rPr>
                <w:rFonts w:hint="default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项目目标</w:t>
            </w:r>
          </w:p>
        </w:tc>
      </w:tr>
      <w:tr w14:paraId="72CD1AE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1E1CD8B"/>
        </w:tc>
        <w:tc>
          <w:tcPr>
            <w:tcW w:w="1276" w:type="dxa"/>
            <w:vAlign w:val="center"/>
          </w:tcPr>
          <w:p w14:paraId="4B50C25D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3548FF7F">
            <w:pPr>
              <w:pStyle w:val="13"/>
            </w:pPr>
            <w:r>
              <w:t>项目实施对环境的影响</w:t>
            </w:r>
          </w:p>
        </w:tc>
        <w:tc>
          <w:tcPr>
            <w:tcW w:w="2891" w:type="dxa"/>
            <w:vAlign w:val="center"/>
          </w:tcPr>
          <w:p w14:paraId="065AB436">
            <w:pPr>
              <w:pStyle w:val="13"/>
            </w:pPr>
            <w:r>
              <w:t>项目实施对环境的影响</w:t>
            </w:r>
          </w:p>
        </w:tc>
        <w:tc>
          <w:tcPr>
            <w:tcW w:w="1276" w:type="dxa"/>
            <w:vAlign w:val="center"/>
          </w:tcPr>
          <w:p w14:paraId="466C8AA5">
            <w:pPr>
              <w:pStyle w:val="13"/>
            </w:pPr>
            <w:r>
              <w:t>无影响</w:t>
            </w:r>
          </w:p>
        </w:tc>
        <w:tc>
          <w:tcPr>
            <w:tcW w:w="1843" w:type="dxa"/>
            <w:vAlign w:val="center"/>
          </w:tcPr>
          <w:p w14:paraId="0D681BC9">
            <w:pPr>
              <w:pStyle w:val="13"/>
            </w:pPr>
            <w:r>
              <w:t>历年经验</w:t>
            </w:r>
          </w:p>
        </w:tc>
      </w:tr>
      <w:tr w14:paraId="74585DF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F7355CB"/>
        </w:tc>
        <w:tc>
          <w:tcPr>
            <w:tcW w:w="1276" w:type="dxa"/>
            <w:vAlign w:val="center"/>
          </w:tcPr>
          <w:p w14:paraId="34783E46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5EA53F63">
            <w:pPr>
              <w:pStyle w:val="13"/>
            </w:pPr>
            <w:r>
              <w:t>覆盖人群普惠性</w:t>
            </w:r>
          </w:p>
        </w:tc>
        <w:tc>
          <w:tcPr>
            <w:tcW w:w="2891" w:type="dxa"/>
            <w:vAlign w:val="center"/>
          </w:tcPr>
          <w:p w14:paraId="23B25EE6">
            <w:pPr>
              <w:pStyle w:val="13"/>
            </w:pPr>
            <w:r>
              <w:t>反映场地对周边不同特征群体的服务覆盖程度</w:t>
            </w:r>
          </w:p>
        </w:tc>
        <w:tc>
          <w:tcPr>
            <w:tcW w:w="1276" w:type="dxa"/>
            <w:vAlign w:val="center"/>
          </w:tcPr>
          <w:p w14:paraId="56C963A9">
            <w:pPr>
              <w:pStyle w:val="13"/>
            </w:pPr>
            <w:r>
              <w:t>全覆盖</w:t>
            </w:r>
          </w:p>
        </w:tc>
        <w:tc>
          <w:tcPr>
            <w:tcW w:w="1843" w:type="dxa"/>
            <w:vAlign w:val="center"/>
          </w:tcPr>
          <w:p w14:paraId="6AA4CB47">
            <w:pPr>
              <w:pStyle w:val="13"/>
              <w:rPr>
                <w:rFonts w:hint="default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工作目标</w:t>
            </w:r>
          </w:p>
        </w:tc>
      </w:tr>
      <w:tr w14:paraId="2844CEE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1D2EDCA9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04D85257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5149FFDB">
            <w:pPr>
              <w:pStyle w:val="13"/>
            </w:pPr>
            <w:r>
              <w:t>群众满意度</w:t>
            </w:r>
          </w:p>
        </w:tc>
        <w:tc>
          <w:tcPr>
            <w:tcW w:w="2891" w:type="dxa"/>
            <w:vAlign w:val="center"/>
          </w:tcPr>
          <w:p w14:paraId="2806A70D">
            <w:pPr>
              <w:pStyle w:val="13"/>
            </w:pPr>
            <w:r>
              <w:t>群众满意度</w:t>
            </w:r>
          </w:p>
        </w:tc>
        <w:tc>
          <w:tcPr>
            <w:tcW w:w="1276" w:type="dxa"/>
            <w:vAlign w:val="center"/>
          </w:tcPr>
          <w:p w14:paraId="7D3E5A79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1B159E95">
            <w:pPr>
              <w:pStyle w:val="13"/>
            </w:pPr>
            <w:r>
              <w:t>历年经验</w:t>
            </w:r>
          </w:p>
        </w:tc>
      </w:tr>
    </w:tbl>
    <w:p w14:paraId="3FF7E266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4E2F3333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03E34028">
      <w:pPr>
        <w:spacing w:before="0" w:after="0"/>
        <w:ind w:firstLine="560"/>
        <w:jc w:val="left"/>
        <w:outlineLvl w:val="3"/>
      </w:pPr>
      <w:bookmarkStart w:id="33" w:name="_Toc_4_4_0000000034"/>
      <w:r>
        <w:rPr>
          <w:rFonts w:ascii="方正仿宋_GBK" w:hAnsi="方正仿宋_GBK" w:eastAsia="方正仿宋_GBK" w:cs="方正仿宋_GBK"/>
          <w:color w:val="000000"/>
          <w:sz w:val="28"/>
        </w:rPr>
        <w:t>31.2025年国家非物质文化遗产保护资金 石财教〔2024〕97号绩效目标表</w:t>
      </w:r>
      <w:bookmarkEnd w:id="33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43D5859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5D5AEC23">
            <w:pPr>
              <w:pStyle w:val="12"/>
            </w:pPr>
            <w:r>
              <w:t>357003正定县文化馆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637225EF">
            <w:pPr>
              <w:pStyle w:val="11"/>
            </w:pPr>
            <w:r>
              <w:t>单位：万元</w:t>
            </w:r>
          </w:p>
        </w:tc>
      </w:tr>
      <w:tr w14:paraId="32BE84E9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07E246F0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1B24511F">
            <w:pPr>
              <w:pStyle w:val="13"/>
            </w:pPr>
            <w:r>
              <w:t>13012326P000060100085</w:t>
            </w:r>
          </w:p>
        </w:tc>
        <w:tc>
          <w:tcPr>
            <w:tcW w:w="1587" w:type="dxa"/>
            <w:vAlign w:val="center"/>
          </w:tcPr>
          <w:p w14:paraId="366AA3FC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6E49DDCD">
            <w:pPr>
              <w:pStyle w:val="13"/>
            </w:pPr>
            <w:r>
              <w:t>2025年国家非物质文化遗产保护资金 石财教〔2024〕97号</w:t>
            </w:r>
          </w:p>
        </w:tc>
      </w:tr>
      <w:tr w14:paraId="17BA469B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4FFAF1B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262940E6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162CD861">
            <w:pPr>
              <w:pStyle w:val="13"/>
            </w:pPr>
            <w:r>
              <w:t>12.04</w:t>
            </w:r>
          </w:p>
        </w:tc>
        <w:tc>
          <w:tcPr>
            <w:tcW w:w="1587" w:type="dxa"/>
            <w:vAlign w:val="center"/>
          </w:tcPr>
          <w:p w14:paraId="7BA4A7F9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608A5298">
            <w:pPr>
              <w:pStyle w:val="13"/>
            </w:pPr>
            <w:r>
              <w:t>12.04</w:t>
            </w:r>
          </w:p>
        </w:tc>
        <w:tc>
          <w:tcPr>
            <w:tcW w:w="1276" w:type="dxa"/>
            <w:vAlign w:val="center"/>
          </w:tcPr>
          <w:p w14:paraId="2ABAF902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7D7ED2D5">
            <w:pPr>
              <w:pStyle w:val="13"/>
            </w:pPr>
            <w:r>
              <w:t xml:space="preserve"> </w:t>
            </w:r>
          </w:p>
        </w:tc>
      </w:tr>
      <w:tr w14:paraId="0CA1967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695078BF"/>
        </w:tc>
        <w:tc>
          <w:tcPr>
            <w:tcW w:w="8618" w:type="dxa"/>
            <w:gridSpan w:val="6"/>
            <w:vAlign w:val="center"/>
          </w:tcPr>
          <w:p w14:paraId="657BA04F">
            <w:pPr>
              <w:pStyle w:val="13"/>
            </w:pPr>
            <w:r>
              <w:t>通过对项目的补助，使非遗项目得到较好的保护传承；通过活动和宣传，使非遗宣传展示活动社会影响力进一步扩大。</w:t>
            </w:r>
          </w:p>
        </w:tc>
      </w:tr>
      <w:tr w14:paraId="430B31B8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6EE8708C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465ACFF4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3C5CD35C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381D8D01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521355B1">
            <w:pPr>
              <w:pStyle w:val="14"/>
            </w:pPr>
            <w:r>
              <w:t>12月底</w:t>
            </w:r>
          </w:p>
        </w:tc>
      </w:tr>
      <w:tr w14:paraId="46320CAD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5A3E47F2"/>
        </w:tc>
        <w:tc>
          <w:tcPr>
            <w:tcW w:w="2608" w:type="dxa"/>
            <w:gridSpan w:val="2"/>
            <w:vAlign w:val="center"/>
          </w:tcPr>
          <w:p w14:paraId="0D002327"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 w14:paraId="73BB9050"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 w14:paraId="4A713618"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 w14:paraId="145B56C6">
            <w:pPr>
              <w:pStyle w:val="15"/>
            </w:pPr>
            <w:r>
              <w:t>100%</w:t>
            </w:r>
          </w:p>
        </w:tc>
      </w:tr>
      <w:tr w14:paraId="0385A607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79464300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4767E8D7">
            <w:pPr>
              <w:pStyle w:val="13"/>
            </w:pPr>
            <w:r>
              <w:t>1.通过对项目的补助，使非遗项目得到较好的保护传承；通过活动和宣传，使非遗宣传展示活动社会影响力进一步扩大。</w:t>
            </w:r>
          </w:p>
        </w:tc>
      </w:tr>
    </w:tbl>
    <w:p w14:paraId="3C13F31A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7431293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689C41DA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41770C30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7032B03D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355F5842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0043AF28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2302BFCC">
            <w:pPr>
              <w:pStyle w:val="14"/>
            </w:pPr>
            <w:r>
              <w:t>指标值确定依据</w:t>
            </w:r>
          </w:p>
        </w:tc>
      </w:tr>
      <w:tr w14:paraId="37D4E49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33E67E39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690BC97D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48B04035">
            <w:pPr>
              <w:pStyle w:val="13"/>
            </w:pPr>
            <w:r>
              <w:t>举办非遗展演活动场次</w:t>
            </w:r>
          </w:p>
        </w:tc>
        <w:tc>
          <w:tcPr>
            <w:tcW w:w="2891" w:type="dxa"/>
            <w:vAlign w:val="center"/>
          </w:tcPr>
          <w:p w14:paraId="3070CC89">
            <w:pPr>
              <w:pStyle w:val="13"/>
            </w:pPr>
            <w:r>
              <w:t>举办非遗展演活动场次</w:t>
            </w:r>
          </w:p>
        </w:tc>
        <w:tc>
          <w:tcPr>
            <w:tcW w:w="1276" w:type="dxa"/>
            <w:vAlign w:val="center"/>
          </w:tcPr>
          <w:p w14:paraId="1F785DEF">
            <w:pPr>
              <w:pStyle w:val="13"/>
            </w:pPr>
            <w:r>
              <w:t>≥1场</w:t>
            </w:r>
          </w:p>
        </w:tc>
        <w:tc>
          <w:tcPr>
            <w:tcW w:w="1843" w:type="dxa"/>
            <w:vAlign w:val="center"/>
          </w:tcPr>
          <w:p w14:paraId="07873C8B">
            <w:pPr>
              <w:pStyle w:val="13"/>
              <w:rPr>
                <w:rFonts w:hint="default" w:eastAsia="方正书宋_GBK"/>
                <w:highlight w:val="yellow"/>
                <w:lang w:val="en-US" w:eastAsia="zh-CN"/>
              </w:rPr>
            </w:pPr>
            <w:r>
              <w:t>石财教〔2024〕97号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2C866D8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AE94ED7"/>
        </w:tc>
        <w:tc>
          <w:tcPr>
            <w:tcW w:w="1276" w:type="dxa"/>
            <w:vAlign w:val="center"/>
          </w:tcPr>
          <w:p w14:paraId="6B0BF003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6BDDBFED">
            <w:pPr>
              <w:pStyle w:val="13"/>
            </w:pPr>
            <w:r>
              <w:t>增加非遗传承、展示、推广活动受众人数</w:t>
            </w:r>
          </w:p>
        </w:tc>
        <w:tc>
          <w:tcPr>
            <w:tcW w:w="2891" w:type="dxa"/>
            <w:vAlign w:val="center"/>
          </w:tcPr>
          <w:p w14:paraId="36622538">
            <w:pPr>
              <w:pStyle w:val="13"/>
            </w:pPr>
            <w:r>
              <w:t>增加非遗传承、展示、推广活动受众人数</w:t>
            </w:r>
          </w:p>
        </w:tc>
        <w:tc>
          <w:tcPr>
            <w:tcW w:w="1276" w:type="dxa"/>
            <w:vAlign w:val="center"/>
          </w:tcPr>
          <w:p w14:paraId="486A7021">
            <w:pPr>
              <w:pStyle w:val="13"/>
            </w:pPr>
            <w:r>
              <w:t>进一步增加</w:t>
            </w:r>
          </w:p>
        </w:tc>
        <w:tc>
          <w:tcPr>
            <w:tcW w:w="1843" w:type="dxa"/>
            <w:vAlign w:val="center"/>
          </w:tcPr>
          <w:p w14:paraId="17D5E247">
            <w:pPr>
              <w:pStyle w:val="13"/>
              <w:rPr>
                <w:rFonts w:hint="eastAsia" w:eastAsia="方正书宋_GBK"/>
                <w:highlight w:val="yellow"/>
                <w:lang w:val="en-US" w:eastAsia="zh-CN"/>
              </w:rPr>
            </w:pPr>
            <w:r>
              <w:t>石财教〔2024〕97号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3014677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0A6B0F9"/>
        </w:tc>
        <w:tc>
          <w:tcPr>
            <w:tcW w:w="1276" w:type="dxa"/>
            <w:vAlign w:val="center"/>
          </w:tcPr>
          <w:p w14:paraId="0ED63304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1A1C6AEB">
            <w:pPr>
              <w:pStyle w:val="13"/>
            </w:pPr>
            <w:r>
              <w:t>项目完成时间</w:t>
            </w:r>
          </w:p>
        </w:tc>
        <w:tc>
          <w:tcPr>
            <w:tcW w:w="2891" w:type="dxa"/>
            <w:vAlign w:val="center"/>
          </w:tcPr>
          <w:p w14:paraId="1A02284B">
            <w:pPr>
              <w:pStyle w:val="13"/>
            </w:pPr>
            <w:r>
              <w:t>项目完成时间</w:t>
            </w:r>
          </w:p>
        </w:tc>
        <w:tc>
          <w:tcPr>
            <w:tcW w:w="1276" w:type="dxa"/>
            <w:vAlign w:val="center"/>
          </w:tcPr>
          <w:p w14:paraId="19850CFA">
            <w:pPr>
              <w:pStyle w:val="13"/>
            </w:pPr>
            <w:r>
              <w:t>2026年12月底</w:t>
            </w:r>
          </w:p>
        </w:tc>
        <w:tc>
          <w:tcPr>
            <w:tcW w:w="1843" w:type="dxa"/>
            <w:vAlign w:val="center"/>
          </w:tcPr>
          <w:p w14:paraId="70EE1869">
            <w:pPr>
              <w:pStyle w:val="13"/>
              <w:rPr>
                <w:highlight w:val="yellow"/>
              </w:rPr>
            </w:pPr>
            <w:r>
              <w:t>石财教〔2024〕97号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4EFECD5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AE5561D"/>
        </w:tc>
        <w:tc>
          <w:tcPr>
            <w:tcW w:w="1276" w:type="dxa"/>
            <w:vAlign w:val="center"/>
          </w:tcPr>
          <w:p w14:paraId="57BF4CC3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3AC5A8F8">
            <w:pPr>
              <w:pStyle w:val="13"/>
            </w:pPr>
            <w:r>
              <w:t>项目预算控制数</w:t>
            </w:r>
          </w:p>
        </w:tc>
        <w:tc>
          <w:tcPr>
            <w:tcW w:w="2891" w:type="dxa"/>
            <w:vAlign w:val="center"/>
          </w:tcPr>
          <w:p w14:paraId="3634BB3E">
            <w:pPr>
              <w:pStyle w:val="13"/>
            </w:pPr>
            <w:r>
              <w:t>项目预算控制数</w:t>
            </w:r>
          </w:p>
        </w:tc>
        <w:tc>
          <w:tcPr>
            <w:tcW w:w="1276" w:type="dxa"/>
            <w:vAlign w:val="center"/>
          </w:tcPr>
          <w:p w14:paraId="3565BEAF">
            <w:pPr>
              <w:pStyle w:val="13"/>
            </w:pPr>
            <w:r>
              <w:t>120447元</w:t>
            </w:r>
          </w:p>
        </w:tc>
        <w:tc>
          <w:tcPr>
            <w:tcW w:w="1843" w:type="dxa"/>
            <w:vAlign w:val="center"/>
          </w:tcPr>
          <w:p w14:paraId="683211EF">
            <w:pPr>
              <w:pStyle w:val="13"/>
              <w:rPr>
                <w:highlight w:val="yellow"/>
              </w:rPr>
            </w:pPr>
            <w:r>
              <w:t>石财教〔2024〕97号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7604129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E2E11F6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20D1D9A5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52D575E8">
            <w:pPr>
              <w:pStyle w:val="13"/>
            </w:pPr>
            <w:r>
              <w:t>带动相关收入情况</w:t>
            </w:r>
          </w:p>
        </w:tc>
        <w:tc>
          <w:tcPr>
            <w:tcW w:w="2891" w:type="dxa"/>
            <w:vAlign w:val="center"/>
          </w:tcPr>
          <w:p w14:paraId="0ECF59DA">
            <w:pPr>
              <w:pStyle w:val="13"/>
            </w:pPr>
            <w:r>
              <w:t>带动相关收入情况</w:t>
            </w:r>
          </w:p>
        </w:tc>
        <w:tc>
          <w:tcPr>
            <w:tcW w:w="1276" w:type="dxa"/>
            <w:vAlign w:val="center"/>
          </w:tcPr>
          <w:p w14:paraId="5F140FE1">
            <w:pPr>
              <w:pStyle w:val="13"/>
            </w:pPr>
            <w:r>
              <w:t>带动</w:t>
            </w:r>
          </w:p>
        </w:tc>
        <w:tc>
          <w:tcPr>
            <w:tcW w:w="1843" w:type="dxa"/>
            <w:vAlign w:val="center"/>
          </w:tcPr>
          <w:p w14:paraId="0E16CA41">
            <w:pPr>
              <w:pStyle w:val="13"/>
              <w:rPr>
                <w:highlight w:val="yellow"/>
              </w:rPr>
            </w:pPr>
            <w:r>
              <w:t>石财教〔2024〕97号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5B8C232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40D13B3"/>
        </w:tc>
        <w:tc>
          <w:tcPr>
            <w:tcW w:w="1276" w:type="dxa"/>
            <w:vAlign w:val="center"/>
          </w:tcPr>
          <w:p w14:paraId="7E4C36EF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5B91F988">
            <w:pPr>
              <w:pStyle w:val="13"/>
            </w:pPr>
            <w:r>
              <w:t>对提升社会非遗关注度的影响</w:t>
            </w:r>
          </w:p>
        </w:tc>
        <w:tc>
          <w:tcPr>
            <w:tcW w:w="2891" w:type="dxa"/>
            <w:vAlign w:val="center"/>
          </w:tcPr>
          <w:p w14:paraId="4DAF8633">
            <w:pPr>
              <w:pStyle w:val="13"/>
            </w:pPr>
            <w:r>
              <w:t>对提升社会非遗关注度的影响</w:t>
            </w:r>
          </w:p>
        </w:tc>
        <w:tc>
          <w:tcPr>
            <w:tcW w:w="1276" w:type="dxa"/>
            <w:vAlign w:val="center"/>
          </w:tcPr>
          <w:p w14:paraId="061CFF9D">
            <w:pPr>
              <w:pStyle w:val="13"/>
            </w:pPr>
            <w:r>
              <w:t>长期</w:t>
            </w:r>
          </w:p>
        </w:tc>
        <w:tc>
          <w:tcPr>
            <w:tcW w:w="1843" w:type="dxa"/>
            <w:vAlign w:val="center"/>
          </w:tcPr>
          <w:p w14:paraId="59FC89F8">
            <w:pPr>
              <w:pStyle w:val="13"/>
              <w:rPr>
                <w:highlight w:val="yellow"/>
              </w:rPr>
            </w:pPr>
            <w:r>
              <w:t>石财教〔2024〕97号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2A46BDD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BE1AED7"/>
        </w:tc>
        <w:tc>
          <w:tcPr>
            <w:tcW w:w="1276" w:type="dxa"/>
            <w:vAlign w:val="center"/>
          </w:tcPr>
          <w:p w14:paraId="5F95F06E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0EBBABAB">
            <w:pPr>
              <w:pStyle w:val="13"/>
            </w:pPr>
            <w:r>
              <w:t>项目实施对环境的影响</w:t>
            </w:r>
          </w:p>
        </w:tc>
        <w:tc>
          <w:tcPr>
            <w:tcW w:w="2891" w:type="dxa"/>
            <w:vAlign w:val="center"/>
          </w:tcPr>
          <w:p w14:paraId="5F15267E">
            <w:pPr>
              <w:pStyle w:val="13"/>
            </w:pPr>
            <w:r>
              <w:t>项目实施对环境的影响</w:t>
            </w:r>
          </w:p>
        </w:tc>
        <w:tc>
          <w:tcPr>
            <w:tcW w:w="1276" w:type="dxa"/>
            <w:vAlign w:val="center"/>
          </w:tcPr>
          <w:p w14:paraId="13DE7DDB">
            <w:pPr>
              <w:pStyle w:val="13"/>
            </w:pPr>
            <w:r>
              <w:t>对环境未产生不良影响</w:t>
            </w:r>
          </w:p>
        </w:tc>
        <w:tc>
          <w:tcPr>
            <w:tcW w:w="1843" w:type="dxa"/>
            <w:vAlign w:val="center"/>
          </w:tcPr>
          <w:p w14:paraId="13E091D5">
            <w:pPr>
              <w:pStyle w:val="13"/>
              <w:rPr>
                <w:highlight w:val="yellow"/>
              </w:rPr>
            </w:pPr>
            <w:r>
              <w:t>石财教〔2024〕97号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109A1F7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64B2C37"/>
        </w:tc>
        <w:tc>
          <w:tcPr>
            <w:tcW w:w="1276" w:type="dxa"/>
            <w:vAlign w:val="center"/>
          </w:tcPr>
          <w:p w14:paraId="406CAA71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377DDD6A">
            <w:pPr>
              <w:pStyle w:val="13"/>
            </w:pPr>
            <w:r>
              <w:t>对中华优秀传统文化传承影响</w:t>
            </w:r>
          </w:p>
        </w:tc>
        <w:tc>
          <w:tcPr>
            <w:tcW w:w="2891" w:type="dxa"/>
            <w:vAlign w:val="center"/>
          </w:tcPr>
          <w:p w14:paraId="082BF4DC">
            <w:pPr>
              <w:pStyle w:val="13"/>
            </w:pPr>
            <w:r>
              <w:t>对中华优秀传统文化传承影响</w:t>
            </w:r>
          </w:p>
        </w:tc>
        <w:tc>
          <w:tcPr>
            <w:tcW w:w="1276" w:type="dxa"/>
            <w:vAlign w:val="center"/>
          </w:tcPr>
          <w:p w14:paraId="5289F7D0">
            <w:pPr>
              <w:pStyle w:val="13"/>
            </w:pPr>
            <w:r>
              <w:t>长期</w:t>
            </w:r>
          </w:p>
        </w:tc>
        <w:tc>
          <w:tcPr>
            <w:tcW w:w="1843" w:type="dxa"/>
            <w:vAlign w:val="center"/>
          </w:tcPr>
          <w:p w14:paraId="7775DD8C">
            <w:pPr>
              <w:pStyle w:val="13"/>
              <w:rPr>
                <w:highlight w:val="yellow"/>
              </w:rPr>
            </w:pPr>
            <w:r>
              <w:t>石财教〔2024〕97号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50D5A32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64C97C20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243C73B2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2CAECD23">
            <w:pPr>
              <w:pStyle w:val="13"/>
            </w:pPr>
            <w:r>
              <w:t>社会公众对非物质文化遗产保护满意度</w:t>
            </w:r>
          </w:p>
        </w:tc>
        <w:tc>
          <w:tcPr>
            <w:tcW w:w="2891" w:type="dxa"/>
            <w:vAlign w:val="center"/>
          </w:tcPr>
          <w:p w14:paraId="467F4E80">
            <w:pPr>
              <w:pStyle w:val="13"/>
            </w:pPr>
            <w:r>
              <w:t>社会公众对非物质文化遗产保护满意度</w:t>
            </w:r>
          </w:p>
        </w:tc>
        <w:tc>
          <w:tcPr>
            <w:tcW w:w="1276" w:type="dxa"/>
            <w:vAlign w:val="center"/>
          </w:tcPr>
          <w:p w14:paraId="4FBEAC3D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795F4205">
            <w:pPr>
              <w:pStyle w:val="13"/>
              <w:rPr>
                <w:highlight w:val="yellow"/>
              </w:rPr>
            </w:pPr>
            <w:r>
              <w:t>石财教〔2024〕97号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</w:tbl>
    <w:p w14:paraId="2DF8EC0C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0BFD6353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41D1629D">
      <w:pPr>
        <w:spacing w:before="0" w:after="0"/>
        <w:ind w:firstLine="560"/>
        <w:jc w:val="left"/>
        <w:outlineLvl w:val="3"/>
      </w:pPr>
      <w:bookmarkStart w:id="34" w:name="_Toc_4_4_0000000035"/>
      <w:r>
        <w:rPr>
          <w:rFonts w:ascii="方正仿宋_GBK" w:hAnsi="方正仿宋_GBK" w:eastAsia="方正仿宋_GBK" w:cs="方正仿宋_GBK"/>
          <w:color w:val="000000"/>
          <w:sz w:val="28"/>
        </w:rPr>
        <w:t>32.2025年市级非物质文化遗产保护专项资金（石财教〔2024〕126号）绩效目标表</w:t>
      </w:r>
      <w:bookmarkEnd w:id="34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0DBCAC32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5B3CDD27">
            <w:pPr>
              <w:pStyle w:val="12"/>
            </w:pPr>
            <w:r>
              <w:t>357003正定县文化馆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67415EDD">
            <w:pPr>
              <w:pStyle w:val="11"/>
            </w:pPr>
            <w:r>
              <w:t>单位：万元</w:t>
            </w:r>
          </w:p>
        </w:tc>
      </w:tr>
      <w:tr w14:paraId="5E47544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53165082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26DD7DD8">
            <w:pPr>
              <w:pStyle w:val="13"/>
            </w:pPr>
            <w:r>
              <w:t>13012326P00006010007H</w:t>
            </w:r>
          </w:p>
        </w:tc>
        <w:tc>
          <w:tcPr>
            <w:tcW w:w="1587" w:type="dxa"/>
            <w:vAlign w:val="center"/>
          </w:tcPr>
          <w:p w14:paraId="6843631F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4CD878C7">
            <w:pPr>
              <w:pStyle w:val="13"/>
            </w:pPr>
            <w:r>
              <w:t>2025年市级非物质文化遗产保护专项资金（石财教〔2024〕126号）</w:t>
            </w:r>
          </w:p>
        </w:tc>
      </w:tr>
      <w:tr w14:paraId="2E78D53A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6A0D249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0B220282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50C01943">
            <w:pPr>
              <w:pStyle w:val="13"/>
            </w:pPr>
            <w:r>
              <w:t>7.90</w:t>
            </w:r>
          </w:p>
        </w:tc>
        <w:tc>
          <w:tcPr>
            <w:tcW w:w="1587" w:type="dxa"/>
            <w:vAlign w:val="center"/>
          </w:tcPr>
          <w:p w14:paraId="5C435AF4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2B881B48">
            <w:pPr>
              <w:pStyle w:val="13"/>
            </w:pPr>
            <w:r>
              <w:t>7.90</w:t>
            </w:r>
          </w:p>
        </w:tc>
        <w:tc>
          <w:tcPr>
            <w:tcW w:w="1276" w:type="dxa"/>
            <w:vAlign w:val="center"/>
          </w:tcPr>
          <w:p w14:paraId="12E650E5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0D0A523E">
            <w:pPr>
              <w:pStyle w:val="13"/>
            </w:pPr>
            <w:r>
              <w:t xml:space="preserve"> </w:t>
            </w:r>
          </w:p>
        </w:tc>
      </w:tr>
      <w:tr w14:paraId="658C593E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1A488E1E"/>
        </w:tc>
        <w:tc>
          <w:tcPr>
            <w:tcW w:w="8618" w:type="dxa"/>
            <w:gridSpan w:val="6"/>
            <w:vAlign w:val="center"/>
          </w:tcPr>
          <w:p w14:paraId="70C5829E">
            <w:pPr>
              <w:pStyle w:val="13"/>
            </w:pPr>
            <w:r>
              <w:t>对市级非遗代表性项目进行补助，主要补助市级非遗代表性项目相关的传承活动开展、理论及技艺研究、宣传展示推广，从而推动非遗传承保护。</w:t>
            </w:r>
          </w:p>
        </w:tc>
      </w:tr>
      <w:tr w14:paraId="003BB2FD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67C6E4C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2E8E8A43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22C78F19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0178D8E1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4DB5C3AE">
            <w:pPr>
              <w:pStyle w:val="14"/>
            </w:pPr>
            <w:r>
              <w:t>12月底</w:t>
            </w:r>
          </w:p>
        </w:tc>
      </w:tr>
      <w:tr w14:paraId="449D3DC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5BF64176"/>
        </w:tc>
        <w:tc>
          <w:tcPr>
            <w:tcW w:w="2608" w:type="dxa"/>
            <w:gridSpan w:val="2"/>
            <w:vAlign w:val="center"/>
          </w:tcPr>
          <w:p w14:paraId="1EBCC677"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 w14:paraId="632DBE41"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 w14:paraId="561B8EE0"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 w14:paraId="48A97DFE">
            <w:pPr>
              <w:pStyle w:val="15"/>
            </w:pPr>
            <w:r>
              <w:t>100%</w:t>
            </w:r>
          </w:p>
        </w:tc>
      </w:tr>
      <w:tr w14:paraId="45F3DB3A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64DC7744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338CB1C6">
            <w:pPr>
              <w:pStyle w:val="13"/>
            </w:pPr>
            <w:r>
              <w:t>1.对市级非遗代表性项目进行补助，主要补助市级非遗代表性项目相关的传承活动开展、理论及技艺研究、宣传展示推广，从而推动非遗传承保护。</w:t>
            </w:r>
          </w:p>
        </w:tc>
      </w:tr>
    </w:tbl>
    <w:p w14:paraId="748BE029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04349AD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6AA91B00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680FA6ED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2094B25D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3A420942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4BAACE89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216C4B26">
            <w:pPr>
              <w:pStyle w:val="14"/>
            </w:pPr>
            <w:r>
              <w:t>指标值确定依据</w:t>
            </w:r>
          </w:p>
        </w:tc>
      </w:tr>
      <w:tr w14:paraId="67D1CC0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6F1B8654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79E1F214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636BA345">
            <w:pPr>
              <w:pStyle w:val="13"/>
            </w:pPr>
            <w:r>
              <w:t>补助市级非遗项目个数</w:t>
            </w:r>
          </w:p>
        </w:tc>
        <w:tc>
          <w:tcPr>
            <w:tcW w:w="2891" w:type="dxa"/>
            <w:vAlign w:val="center"/>
          </w:tcPr>
          <w:p w14:paraId="325AECE5">
            <w:pPr>
              <w:pStyle w:val="13"/>
            </w:pPr>
            <w:r>
              <w:t>补助市级非遗项目个数</w:t>
            </w:r>
          </w:p>
        </w:tc>
        <w:tc>
          <w:tcPr>
            <w:tcW w:w="1276" w:type="dxa"/>
            <w:vAlign w:val="center"/>
          </w:tcPr>
          <w:p w14:paraId="05391FF5">
            <w:pPr>
              <w:pStyle w:val="13"/>
            </w:pPr>
            <w:r>
              <w:t>4个</w:t>
            </w:r>
          </w:p>
        </w:tc>
        <w:tc>
          <w:tcPr>
            <w:tcW w:w="1843" w:type="dxa"/>
            <w:vAlign w:val="center"/>
          </w:tcPr>
          <w:p w14:paraId="5DD7B70E">
            <w:pPr>
              <w:pStyle w:val="13"/>
              <w:rPr>
                <w:rFonts w:hint="default" w:eastAsia="方正书宋_GBK"/>
                <w:highlight w:val="yellow"/>
                <w:lang w:val="en-US" w:eastAsia="zh-CN"/>
              </w:rPr>
            </w:pPr>
            <w:r>
              <w:t>石财教〔2024〕126号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1718747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9525801"/>
        </w:tc>
        <w:tc>
          <w:tcPr>
            <w:tcW w:w="1276" w:type="dxa"/>
            <w:vAlign w:val="center"/>
          </w:tcPr>
          <w:p w14:paraId="0A31EA7B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3B7F76FE">
            <w:pPr>
              <w:pStyle w:val="13"/>
            </w:pPr>
            <w:r>
              <w:t>市级非遗代表性项目保护任务完成率</w:t>
            </w:r>
          </w:p>
        </w:tc>
        <w:tc>
          <w:tcPr>
            <w:tcW w:w="2891" w:type="dxa"/>
            <w:vAlign w:val="center"/>
          </w:tcPr>
          <w:p w14:paraId="4EAE4E1A">
            <w:pPr>
              <w:pStyle w:val="13"/>
            </w:pPr>
            <w:r>
              <w:t>市级非遗代表性项目保护任务完成率</w:t>
            </w:r>
          </w:p>
        </w:tc>
        <w:tc>
          <w:tcPr>
            <w:tcW w:w="1276" w:type="dxa"/>
            <w:vAlign w:val="center"/>
          </w:tcPr>
          <w:p w14:paraId="173895EC">
            <w:pPr>
              <w:pStyle w:val="13"/>
            </w:pPr>
            <w:r>
              <w:t>≥90</w:t>
            </w:r>
          </w:p>
        </w:tc>
        <w:tc>
          <w:tcPr>
            <w:tcW w:w="1843" w:type="dxa"/>
            <w:vAlign w:val="center"/>
          </w:tcPr>
          <w:p w14:paraId="4E9F0BCE">
            <w:pPr>
              <w:pStyle w:val="13"/>
              <w:rPr>
                <w:highlight w:val="yellow"/>
              </w:rPr>
            </w:pPr>
            <w:r>
              <w:t>石财教〔2024〕126号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25087C1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B194B34"/>
        </w:tc>
        <w:tc>
          <w:tcPr>
            <w:tcW w:w="1276" w:type="dxa"/>
            <w:vAlign w:val="center"/>
          </w:tcPr>
          <w:p w14:paraId="42FFF05A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094BD078">
            <w:pPr>
              <w:pStyle w:val="13"/>
            </w:pPr>
            <w:r>
              <w:t>完成时间</w:t>
            </w:r>
          </w:p>
        </w:tc>
        <w:tc>
          <w:tcPr>
            <w:tcW w:w="2891" w:type="dxa"/>
            <w:vAlign w:val="center"/>
          </w:tcPr>
          <w:p w14:paraId="40936593">
            <w:pPr>
              <w:pStyle w:val="13"/>
            </w:pPr>
            <w:r>
              <w:t>完成时间</w:t>
            </w:r>
          </w:p>
        </w:tc>
        <w:tc>
          <w:tcPr>
            <w:tcW w:w="1276" w:type="dxa"/>
            <w:vAlign w:val="center"/>
          </w:tcPr>
          <w:p w14:paraId="279BABC5">
            <w:pPr>
              <w:pStyle w:val="13"/>
            </w:pPr>
            <w:r>
              <w:t>2026年12月底</w:t>
            </w:r>
          </w:p>
        </w:tc>
        <w:tc>
          <w:tcPr>
            <w:tcW w:w="1843" w:type="dxa"/>
            <w:vAlign w:val="center"/>
          </w:tcPr>
          <w:p w14:paraId="50662742">
            <w:pPr>
              <w:pStyle w:val="13"/>
              <w:rPr>
                <w:highlight w:val="yellow"/>
              </w:rPr>
            </w:pPr>
            <w:r>
              <w:t>石财教〔2024〕126号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00BC029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B1D8130"/>
        </w:tc>
        <w:tc>
          <w:tcPr>
            <w:tcW w:w="1276" w:type="dxa"/>
            <w:vAlign w:val="center"/>
          </w:tcPr>
          <w:p w14:paraId="7B6106D5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5612B937">
            <w:pPr>
              <w:pStyle w:val="13"/>
            </w:pPr>
            <w:r>
              <w:t>项目预算控制数</w:t>
            </w:r>
          </w:p>
        </w:tc>
        <w:tc>
          <w:tcPr>
            <w:tcW w:w="2891" w:type="dxa"/>
            <w:vAlign w:val="center"/>
          </w:tcPr>
          <w:p w14:paraId="145AEACD">
            <w:pPr>
              <w:pStyle w:val="13"/>
            </w:pPr>
            <w:r>
              <w:t>项目预算控制数</w:t>
            </w:r>
          </w:p>
        </w:tc>
        <w:tc>
          <w:tcPr>
            <w:tcW w:w="1276" w:type="dxa"/>
            <w:vAlign w:val="center"/>
          </w:tcPr>
          <w:p w14:paraId="763ABBEF">
            <w:pPr>
              <w:pStyle w:val="13"/>
            </w:pPr>
            <w:r>
              <w:t>79000元</w:t>
            </w:r>
          </w:p>
        </w:tc>
        <w:tc>
          <w:tcPr>
            <w:tcW w:w="1843" w:type="dxa"/>
            <w:vAlign w:val="center"/>
          </w:tcPr>
          <w:p w14:paraId="1A2FD7EB">
            <w:pPr>
              <w:pStyle w:val="13"/>
              <w:rPr>
                <w:highlight w:val="yellow"/>
              </w:rPr>
            </w:pPr>
            <w:r>
              <w:t>石财教〔2024〕126号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5A85371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31A7098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274D6716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55C962C6">
            <w:pPr>
              <w:pStyle w:val="13"/>
            </w:pPr>
            <w:r>
              <w:t>非遗传承人群增长率</w:t>
            </w:r>
          </w:p>
        </w:tc>
        <w:tc>
          <w:tcPr>
            <w:tcW w:w="2891" w:type="dxa"/>
            <w:vAlign w:val="center"/>
          </w:tcPr>
          <w:p w14:paraId="70947D09">
            <w:pPr>
              <w:pStyle w:val="13"/>
            </w:pPr>
            <w:r>
              <w:t>非遗传承人群增长率</w:t>
            </w:r>
          </w:p>
        </w:tc>
        <w:tc>
          <w:tcPr>
            <w:tcW w:w="1276" w:type="dxa"/>
            <w:vAlign w:val="center"/>
          </w:tcPr>
          <w:p w14:paraId="4CFF3335">
            <w:pPr>
              <w:pStyle w:val="13"/>
            </w:pPr>
            <w:r>
              <w:t>≥5%</w:t>
            </w:r>
          </w:p>
        </w:tc>
        <w:tc>
          <w:tcPr>
            <w:tcW w:w="1843" w:type="dxa"/>
            <w:vAlign w:val="center"/>
          </w:tcPr>
          <w:p w14:paraId="102C68E9">
            <w:pPr>
              <w:pStyle w:val="13"/>
              <w:rPr>
                <w:highlight w:val="yellow"/>
              </w:rPr>
            </w:pPr>
            <w:r>
              <w:t>石财教〔2024〕126号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4F43548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BA1F7D5"/>
        </w:tc>
        <w:tc>
          <w:tcPr>
            <w:tcW w:w="1276" w:type="dxa"/>
            <w:vAlign w:val="center"/>
          </w:tcPr>
          <w:p w14:paraId="2B39E232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5174D3E5">
            <w:pPr>
              <w:pStyle w:val="13"/>
            </w:pPr>
            <w:r>
              <w:t>对中华优秀传统文化传承影响</w:t>
            </w:r>
          </w:p>
        </w:tc>
        <w:tc>
          <w:tcPr>
            <w:tcW w:w="2891" w:type="dxa"/>
            <w:vAlign w:val="center"/>
          </w:tcPr>
          <w:p w14:paraId="11270F5E">
            <w:pPr>
              <w:pStyle w:val="13"/>
            </w:pPr>
            <w:r>
              <w:t>对中华优秀传统文化传承影响</w:t>
            </w:r>
          </w:p>
        </w:tc>
        <w:tc>
          <w:tcPr>
            <w:tcW w:w="1276" w:type="dxa"/>
            <w:vAlign w:val="center"/>
          </w:tcPr>
          <w:p w14:paraId="3C5C3516">
            <w:pPr>
              <w:pStyle w:val="13"/>
            </w:pPr>
            <w:r>
              <w:t>长期</w:t>
            </w:r>
          </w:p>
        </w:tc>
        <w:tc>
          <w:tcPr>
            <w:tcW w:w="1843" w:type="dxa"/>
            <w:vAlign w:val="center"/>
          </w:tcPr>
          <w:p w14:paraId="189D3FFD">
            <w:pPr>
              <w:pStyle w:val="13"/>
              <w:rPr>
                <w:highlight w:val="yellow"/>
              </w:rPr>
            </w:pPr>
            <w:r>
              <w:t>石财教〔2024〕126号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6DAF7E4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B24C46D"/>
        </w:tc>
        <w:tc>
          <w:tcPr>
            <w:tcW w:w="1276" w:type="dxa"/>
            <w:vAlign w:val="center"/>
          </w:tcPr>
          <w:p w14:paraId="257E2416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00C7E30A">
            <w:pPr>
              <w:pStyle w:val="13"/>
            </w:pPr>
            <w:r>
              <w:t>带动相关收入情况</w:t>
            </w:r>
          </w:p>
        </w:tc>
        <w:tc>
          <w:tcPr>
            <w:tcW w:w="2891" w:type="dxa"/>
            <w:vAlign w:val="center"/>
          </w:tcPr>
          <w:p w14:paraId="681EECA1">
            <w:pPr>
              <w:pStyle w:val="13"/>
            </w:pPr>
            <w:r>
              <w:t>带动相关收入情况</w:t>
            </w:r>
          </w:p>
        </w:tc>
        <w:tc>
          <w:tcPr>
            <w:tcW w:w="1276" w:type="dxa"/>
            <w:vAlign w:val="center"/>
          </w:tcPr>
          <w:p w14:paraId="76201DF7">
            <w:pPr>
              <w:pStyle w:val="13"/>
            </w:pPr>
            <w:r>
              <w:t>带动</w:t>
            </w:r>
          </w:p>
        </w:tc>
        <w:tc>
          <w:tcPr>
            <w:tcW w:w="1843" w:type="dxa"/>
            <w:vAlign w:val="center"/>
          </w:tcPr>
          <w:p w14:paraId="690386F2">
            <w:pPr>
              <w:pStyle w:val="13"/>
              <w:rPr>
                <w:highlight w:val="yellow"/>
              </w:rPr>
            </w:pPr>
            <w:r>
              <w:t>石财教〔2024〕126号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3A50CBB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77A8BAF"/>
        </w:tc>
        <w:tc>
          <w:tcPr>
            <w:tcW w:w="1276" w:type="dxa"/>
            <w:vAlign w:val="center"/>
          </w:tcPr>
          <w:p w14:paraId="48134A39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363819F1">
            <w:pPr>
              <w:pStyle w:val="13"/>
            </w:pPr>
            <w:r>
              <w:t>项目实施对环境的影响</w:t>
            </w:r>
          </w:p>
        </w:tc>
        <w:tc>
          <w:tcPr>
            <w:tcW w:w="2891" w:type="dxa"/>
            <w:vAlign w:val="center"/>
          </w:tcPr>
          <w:p w14:paraId="45485A5B">
            <w:pPr>
              <w:pStyle w:val="13"/>
            </w:pPr>
            <w:r>
              <w:t>项目实施对环境的影响</w:t>
            </w:r>
          </w:p>
        </w:tc>
        <w:tc>
          <w:tcPr>
            <w:tcW w:w="1276" w:type="dxa"/>
            <w:vAlign w:val="center"/>
          </w:tcPr>
          <w:p w14:paraId="62293C36">
            <w:pPr>
              <w:pStyle w:val="13"/>
            </w:pPr>
            <w:r>
              <w:t>对环境未产生不良影响</w:t>
            </w:r>
          </w:p>
        </w:tc>
        <w:tc>
          <w:tcPr>
            <w:tcW w:w="1843" w:type="dxa"/>
            <w:vAlign w:val="center"/>
          </w:tcPr>
          <w:p w14:paraId="15BEDEC6">
            <w:pPr>
              <w:pStyle w:val="13"/>
              <w:rPr>
                <w:highlight w:val="yellow"/>
              </w:rPr>
            </w:pPr>
            <w:r>
              <w:t>石财教〔2024〕126号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2D53CCA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036E6F05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73392221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2A0D0EC2">
            <w:pPr>
              <w:pStyle w:val="13"/>
            </w:pPr>
            <w:r>
              <w:t>社会公众对非物质文化遗产保护满意度</w:t>
            </w:r>
          </w:p>
        </w:tc>
        <w:tc>
          <w:tcPr>
            <w:tcW w:w="2891" w:type="dxa"/>
            <w:vAlign w:val="center"/>
          </w:tcPr>
          <w:p w14:paraId="42CCA668">
            <w:pPr>
              <w:pStyle w:val="13"/>
            </w:pPr>
            <w:r>
              <w:t>社会公众对非物质文化遗产保护满意度</w:t>
            </w:r>
          </w:p>
        </w:tc>
        <w:tc>
          <w:tcPr>
            <w:tcW w:w="1276" w:type="dxa"/>
            <w:vAlign w:val="center"/>
          </w:tcPr>
          <w:p w14:paraId="1829459C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61153D81">
            <w:pPr>
              <w:pStyle w:val="13"/>
              <w:rPr>
                <w:highlight w:val="yellow"/>
              </w:rPr>
            </w:pPr>
            <w:r>
              <w:t>石财教〔2024〕126号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</w:tbl>
    <w:p w14:paraId="580E45D1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37D8AA18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7DA9E33E">
      <w:pPr>
        <w:spacing w:before="0" w:after="0"/>
        <w:ind w:firstLine="560"/>
        <w:jc w:val="left"/>
        <w:outlineLvl w:val="3"/>
      </w:pPr>
      <w:bookmarkStart w:id="35" w:name="_Toc_4_4_0000000036"/>
      <w:r>
        <w:rPr>
          <w:rFonts w:ascii="方正仿宋_GBK" w:hAnsi="方正仿宋_GBK" w:eastAsia="方正仿宋_GBK" w:cs="方正仿宋_GBK"/>
          <w:color w:val="000000"/>
          <w:sz w:val="28"/>
        </w:rPr>
        <w:t>33.2026年国家非物质文化遗产保护资金石财教[2025]80号绩效目标表</w:t>
      </w:r>
      <w:bookmarkEnd w:id="35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61D590E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257521E7">
            <w:pPr>
              <w:pStyle w:val="12"/>
            </w:pPr>
            <w:r>
              <w:t>357003正定县文化馆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3CA0B0C7">
            <w:pPr>
              <w:pStyle w:val="11"/>
            </w:pPr>
            <w:r>
              <w:t>单位：万元</w:t>
            </w:r>
          </w:p>
        </w:tc>
      </w:tr>
      <w:tr w14:paraId="2F895042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5AC300E6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2A73C45B">
            <w:pPr>
              <w:pStyle w:val="13"/>
            </w:pPr>
            <w:r>
              <w:t>13012326P00006010006X</w:t>
            </w:r>
          </w:p>
        </w:tc>
        <w:tc>
          <w:tcPr>
            <w:tcW w:w="1587" w:type="dxa"/>
            <w:vAlign w:val="center"/>
          </w:tcPr>
          <w:p w14:paraId="12E17E49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0EA266A0">
            <w:pPr>
              <w:pStyle w:val="13"/>
              <w:ind w:left="210" w:hanging="210" w:hangingChars="100"/>
            </w:pPr>
            <w:r>
              <w:t>2026年国家非物质文化遗产保护资金</w:t>
            </w:r>
            <w:r>
              <w:rPr>
                <w:rFonts w:hint="eastAsia"/>
                <w:lang w:val="en-US" w:eastAsia="zh-CN"/>
              </w:rPr>
              <w:t xml:space="preserve">            </w:t>
            </w:r>
            <w:r>
              <w:t>石财教〔2025〕80号</w:t>
            </w:r>
          </w:p>
        </w:tc>
      </w:tr>
      <w:tr w14:paraId="56DBDB7B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5913FDD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1B12F206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1892966C">
            <w:pPr>
              <w:pStyle w:val="13"/>
            </w:pPr>
            <w:r>
              <w:t>24.00</w:t>
            </w:r>
          </w:p>
        </w:tc>
        <w:tc>
          <w:tcPr>
            <w:tcW w:w="1587" w:type="dxa"/>
            <w:vAlign w:val="center"/>
          </w:tcPr>
          <w:p w14:paraId="3F0B904F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2F44D0DF">
            <w:pPr>
              <w:pStyle w:val="13"/>
            </w:pPr>
            <w:r>
              <w:t>24.00</w:t>
            </w:r>
          </w:p>
        </w:tc>
        <w:tc>
          <w:tcPr>
            <w:tcW w:w="1276" w:type="dxa"/>
            <w:vAlign w:val="center"/>
          </w:tcPr>
          <w:p w14:paraId="4C0EA59A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782C8519">
            <w:pPr>
              <w:pStyle w:val="13"/>
            </w:pPr>
            <w:r>
              <w:t xml:space="preserve"> </w:t>
            </w:r>
          </w:p>
        </w:tc>
      </w:tr>
      <w:tr w14:paraId="043E44B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3E16B45F"/>
        </w:tc>
        <w:tc>
          <w:tcPr>
            <w:tcW w:w="8618" w:type="dxa"/>
            <w:gridSpan w:val="6"/>
            <w:vAlign w:val="center"/>
          </w:tcPr>
          <w:p w14:paraId="4020C139">
            <w:pPr>
              <w:pStyle w:val="13"/>
            </w:pPr>
            <w:r>
              <w:t>对国家级非遗代表性项目、国家级非遗代表性传承人传承活动进行补助，推动非遗传承保护</w:t>
            </w:r>
          </w:p>
        </w:tc>
      </w:tr>
      <w:tr w14:paraId="132DD7C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64CB5DC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74B864F1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756AABD7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3DF56CB3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43669520">
            <w:pPr>
              <w:pStyle w:val="14"/>
            </w:pPr>
            <w:r>
              <w:t>12月底</w:t>
            </w:r>
          </w:p>
        </w:tc>
      </w:tr>
      <w:tr w14:paraId="2EA57736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1649FCBA"/>
        </w:tc>
        <w:tc>
          <w:tcPr>
            <w:tcW w:w="2608" w:type="dxa"/>
            <w:gridSpan w:val="2"/>
            <w:vAlign w:val="center"/>
          </w:tcPr>
          <w:p w14:paraId="56868CE5"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 w14:paraId="2C77DDEF">
            <w:pPr>
              <w:pStyle w:val="15"/>
            </w:pPr>
            <w:r>
              <w:t>30%</w:t>
            </w:r>
          </w:p>
        </w:tc>
        <w:tc>
          <w:tcPr>
            <w:tcW w:w="1304" w:type="dxa"/>
            <w:vAlign w:val="center"/>
          </w:tcPr>
          <w:p w14:paraId="499E8EDE">
            <w:pPr>
              <w:pStyle w:val="15"/>
            </w:pPr>
            <w:r>
              <w:t>60%</w:t>
            </w:r>
          </w:p>
        </w:tc>
        <w:tc>
          <w:tcPr>
            <w:tcW w:w="3119" w:type="dxa"/>
            <w:gridSpan w:val="2"/>
            <w:vAlign w:val="center"/>
          </w:tcPr>
          <w:p w14:paraId="73804477">
            <w:pPr>
              <w:pStyle w:val="15"/>
            </w:pPr>
            <w:r>
              <w:t>100%</w:t>
            </w:r>
          </w:p>
        </w:tc>
      </w:tr>
      <w:tr w14:paraId="0452EA7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300A6DC3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57183AAD">
            <w:pPr>
              <w:pStyle w:val="13"/>
            </w:pPr>
            <w:r>
              <w:t>1.对国家级代表非遗性项目及代表性传承人进行补助</w:t>
            </w:r>
          </w:p>
        </w:tc>
      </w:tr>
    </w:tbl>
    <w:p w14:paraId="6C928403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611"/>
        <w:gridCol w:w="2612"/>
        <w:gridCol w:w="1276"/>
        <w:gridCol w:w="1843"/>
      </w:tblGrid>
      <w:tr w14:paraId="3EE926A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56513FD2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5D6B0949">
            <w:pPr>
              <w:pStyle w:val="14"/>
            </w:pPr>
            <w:r>
              <w:t>二级指标</w:t>
            </w:r>
          </w:p>
        </w:tc>
        <w:tc>
          <w:tcPr>
            <w:tcW w:w="1611" w:type="dxa"/>
            <w:vAlign w:val="center"/>
          </w:tcPr>
          <w:p w14:paraId="7D5D468C">
            <w:pPr>
              <w:pStyle w:val="14"/>
            </w:pPr>
            <w:r>
              <w:t>三级指标</w:t>
            </w:r>
          </w:p>
        </w:tc>
        <w:tc>
          <w:tcPr>
            <w:tcW w:w="2612" w:type="dxa"/>
            <w:vAlign w:val="center"/>
          </w:tcPr>
          <w:p w14:paraId="156C35A5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64B2B545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2A02EDE7">
            <w:pPr>
              <w:pStyle w:val="14"/>
            </w:pPr>
            <w:r>
              <w:t>指标值确定依据</w:t>
            </w:r>
          </w:p>
        </w:tc>
      </w:tr>
      <w:tr w14:paraId="00D5C7E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61C1BF78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522D9136">
            <w:pPr>
              <w:pStyle w:val="13"/>
            </w:pPr>
            <w:r>
              <w:t>数量指标</w:t>
            </w:r>
          </w:p>
        </w:tc>
        <w:tc>
          <w:tcPr>
            <w:tcW w:w="1611" w:type="dxa"/>
            <w:vAlign w:val="center"/>
          </w:tcPr>
          <w:p w14:paraId="70214C51">
            <w:pPr>
              <w:pStyle w:val="13"/>
            </w:pPr>
            <w:r>
              <w:t>实施国家级非遗代表性项目保护数量</w:t>
            </w:r>
          </w:p>
        </w:tc>
        <w:tc>
          <w:tcPr>
            <w:tcW w:w="2612" w:type="dxa"/>
            <w:vAlign w:val="center"/>
          </w:tcPr>
          <w:p w14:paraId="57D141EA">
            <w:pPr>
              <w:pStyle w:val="13"/>
            </w:pPr>
            <w:r>
              <w:t>实施国家级非遗代表性项目保护数量</w:t>
            </w:r>
          </w:p>
        </w:tc>
        <w:tc>
          <w:tcPr>
            <w:tcW w:w="1276" w:type="dxa"/>
            <w:vAlign w:val="center"/>
          </w:tcPr>
          <w:p w14:paraId="2E7B99EF">
            <w:pPr>
              <w:pStyle w:val="13"/>
            </w:pPr>
            <w:r>
              <w:t>1项</w:t>
            </w:r>
          </w:p>
        </w:tc>
        <w:tc>
          <w:tcPr>
            <w:tcW w:w="1843" w:type="dxa"/>
            <w:vAlign w:val="center"/>
          </w:tcPr>
          <w:p w14:paraId="714048CC">
            <w:pPr>
              <w:pStyle w:val="13"/>
              <w:rPr>
                <w:rFonts w:hint="default" w:eastAsia="方正书宋_GBK"/>
                <w:highlight w:val="yellow"/>
                <w:lang w:val="en-US" w:eastAsia="zh-CN"/>
              </w:rPr>
            </w:pPr>
            <w:r>
              <w:t>石财教〔2025〕80号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7569F7C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9CB8B28"/>
        </w:tc>
        <w:tc>
          <w:tcPr>
            <w:tcW w:w="1276" w:type="dxa"/>
            <w:vAlign w:val="center"/>
          </w:tcPr>
          <w:p w14:paraId="3DCBBEAC">
            <w:pPr>
              <w:pStyle w:val="13"/>
            </w:pPr>
            <w:r>
              <w:t>数量指标</w:t>
            </w:r>
          </w:p>
        </w:tc>
        <w:tc>
          <w:tcPr>
            <w:tcW w:w="1611" w:type="dxa"/>
            <w:vAlign w:val="center"/>
          </w:tcPr>
          <w:p w14:paraId="2EB19235">
            <w:pPr>
              <w:pStyle w:val="13"/>
            </w:pPr>
            <w:r>
              <w:t>补助国家级非遗代表性传承人传习活动人数</w:t>
            </w:r>
          </w:p>
        </w:tc>
        <w:tc>
          <w:tcPr>
            <w:tcW w:w="2612" w:type="dxa"/>
            <w:vAlign w:val="center"/>
          </w:tcPr>
          <w:p w14:paraId="36C7A979">
            <w:pPr>
              <w:pStyle w:val="13"/>
            </w:pPr>
            <w:r>
              <w:t>补助国家级非遗代表性传承人传习活动人数</w:t>
            </w:r>
          </w:p>
        </w:tc>
        <w:tc>
          <w:tcPr>
            <w:tcW w:w="1276" w:type="dxa"/>
            <w:vAlign w:val="center"/>
          </w:tcPr>
          <w:p w14:paraId="6E14B0D0">
            <w:pPr>
              <w:pStyle w:val="13"/>
            </w:pPr>
            <w:r>
              <w:t>2人</w:t>
            </w:r>
          </w:p>
        </w:tc>
        <w:tc>
          <w:tcPr>
            <w:tcW w:w="1843" w:type="dxa"/>
            <w:vAlign w:val="center"/>
          </w:tcPr>
          <w:p w14:paraId="13816936">
            <w:pPr>
              <w:pStyle w:val="13"/>
              <w:rPr>
                <w:highlight w:val="yellow"/>
              </w:rPr>
            </w:pPr>
            <w:r>
              <w:t>石财教〔2025〕80号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5013B06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EF4B012"/>
        </w:tc>
        <w:tc>
          <w:tcPr>
            <w:tcW w:w="1276" w:type="dxa"/>
            <w:vAlign w:val="center"/>
          </w:tcPr>
          <w:p w14:paraId="65BDCF7D">
            <w:pPr>
              <w:pStyle w:val="13"/>
            </w:pPr>
            <w:r>
              <w:t>质量指标</w:t>
            </w:r>
          </w:p>
        </w:tc>
        <w:tc>
          <w:tcPr>
            <w:tcW w:w="1611" w:type="dxa"/>
            <w:vAlign w:val="center"/>
          </w:tcPr>
          <w:p w14:paraId="6C42DD68">
            <w:pPr>
              <w:pStyle w:val="13"/>
            </w:pPr>
            <w:r>
              <w:t>国家级非遗代表性项目保护任务完成率</w:t>
            </w:r>
          </w:p>
        </w:tc>
        <w:tc>
          <w:tcPr>
            <w:tcW w:w="2612" w:type="dxa"/>
            <w:vAlign w:val="center"/>
          </w:tcPr>
          <w:p w14:paraId="73F602B0">
            <w:pPr>
              <w:pStyle w:val="13"/>
            </w:pPr>
            <w:r>
              <w:t>国家级非遗代表性项目保护任务完成率</w:t>
            </w:r>
          </w:p>
        </w:tc>
        <w:tc>
          <w:tcPr>
            <w:tcW w:w="1276" w:type="dxa"/>
            <w:vAlign w:val="center"/>
          </w:tcPr>
          <w:p w14:paraId="282CE76C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571C7AD9">
            <w:pPr>
              <w:pStyle w:val="13"/>
              <w:rPr>
                <w:highlight w:val="yellow"/>
              </w:rPr>
            </w:pPr>
            <w:r>
              <w:t>石财教〔2025〕80号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13F4ED7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7A97A9A"/>
        </w:tc>
        <w:tc>
          <w:tcPr>
            <w:tcW w:w="1276" w:type="dxa"/>
            <w:vAlign w:val="center"/>
          </w:tcPr>
          <w:p w14:paraId="711840A3">
            <w:pPr>
              <w:pStyle w:val="13"/>
            </w:pPr>
            <w:r>
              <w:t>时效指标</w:t>
            </w:r>
          </w:p>
        </w:tc>
        <w:tc>
          <w:tcPr>
            <w:tcW w:w="1611" w:type="dxa"/>
            <w:vAlign w:val="center"/>
          </w:tcPr>
          <w:p w14:paraId="08C74470">
            <w:pPr>
              <w:pStyle w:val="13"/>
            </w:pPr>
            <w:r>
              <w:t>按时完成率</w:t>
            </w:r>
          </w:p>
        </w:tc>
        <w:tc>
          <w:tcPr>
            <w:tcW w:w="2612" w:type="dxa"/>
            <w:vAlign w:val="center"/>
          </w:tcPr>
          <w:p w14:paraId="535CC81B">
            <w:pPr>
              <w:pStyle w:val="13"/>
            </w:pPr>
            <w:r>
              <w:t>按时完成率</w:t>
            </w:r>
          </w:p>
        </w:tc>
        <w:tc>
          <w:tcPr>
            <w:tcW w:w="1276" w:type="dxa"/>
            <w:vAlign w:val="center"/>
          </w:tcPr>
          <w:p w14:paraId="7308C841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70808CCF">
            <w:pPr>
              <w:pStyle w:val="13"/>
              <w:rPr>
                <w:highlight w:val="yellow"/>
              </w:rPr>
            </w:pPr>
            <w:r>
              <w:t>石财教〔2025〕80号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0BE5CA5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EACDAD6"/>
        </w:tc>
        <w:tc>
          <w:tcPr>
            <w:tcW w:w="1276" w:type="dxa"/>
            <w:vAlign w:val="center"/>
          </w:tcPr>
          <w:p w14:paraId="12EC34EF">
            <w:pPr>
              <w:pStyle w:val="13"/>
            </w:pPr>
            <w:r>
              <w:t>成本指标</w:t>
            </w:r>
          </w:p>
        </w:tc>
        <w:tc>
          <w:tcPr>
            <w:tcW w:w="1611" w:type="dxa"/>
            <w:vAlign w:val="center"/>
          </w:tcPr>
          <w:p w14:paraId="36670BDC">
            <w:pPr>
              <w:pStyle w:val="13"/>
            </w:pPr>
            <w:r>
              <w:t>补助资金支付率</w:t>
            </w:r>
          </w:p>
        </w:tc>
        <w:tc>
          <w:tcPr>
            <w:tcW w:w="2612" w:type="dxa"/>
            <w:vAlign w:val="center"/>
          </w:tcPr>
          <w:p w14:paraId="145D4C8D">
            <w:pPr>
              <w:pStyle w:val="13"/>
            </w:pPr>
            <w:r>
              <w:t>补助资金支付率</w:t>
            </w:r>
          </w:p>
        </w:tc>
        <w:tc>
          <w:tcPr>
            <w:tcW w:w="1276" w:type="dxa"/>
            <w:vAlign w:val="center"/>
          </w:tcPr>
          <w:p w14:paraId="62116FA7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37EA43B0">
            <w:pPr>
              <w:pStyle w:val="13"/>
              <w:rPr>
                <w:highlight w:val="yellow"/>
              </w:rPr>
            </w:pPr>
            <w:r>
              <w:t>石财教〔2025〕80号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2BBE97E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993D16E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25BC6D4D">
            <w:pPr>
              <w:pStyle w:val="13"/>
            </w:pPr>
            <w:r>
              <w:t>经济效益指标</w:t>
            </w:r>
          </w:p>
        </w:tc>
        <w:tc>
          <w:tcPr>
            <w:tcW w:w="1611" w:type="dxa"/>
            <w:vAlign w:val="center"/>
          </w:tcPr>
          <w:p w14:paraId="1EEEAFF3">
            <w:pPr>
              <w:pStyle w:val="13"/>
            </w:pPr>
            <w:r>
              <w:t>资金使用效益</w:t>
            </w:r>
          </w:p>
        </w:tc>
        <w:tc>
          <w:tcPr>
            <w:tcW w:w="2612" w:type="dxa"/>
            <w:vAlign w:val="center"/>
          </w:tcPr>
          <w:p w14:paraId="6F439826">
            <w:pPr>
              <w:pStyle w:val="13"/>
            </w:pPr>
            <w:r>
              <w:t>资金使用效益</w:t>
            </w:r>
          </w:p>
        </w:tc>
        <w:tc>
          <w:tcPr>
            <w:tcW w:w="1276" w:type="dxa"/>
            <w:vAlign w:val="center"/>
          </w:tcPr>
          <w:p w14:paraId="07DEF1E4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474A6BEF">
            <w:pPr>
              <w:pStyle w:val="13"/>
              <w:rPr>
                <w:highlight w:val="yellow"/>
              </w:rPr>
            </w:pPr>
            <w:r>
              <w:t>石财教〔2025〕80号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15472A5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7BEC265"/>
        </w:tc>
        <w:tc>
          <w:tcPr>
            <w:tcW w:w="1276" w:type="dxa"/>
            <w:vAlign w:val="center"/>
          </w:tcPr>
          <w:p w14:paraId="61C3B3F4">
            <w:pPr>
              <w:pStyle w:val="13"/>
            </w:pPr>
            <w:r>
              <w:t>社会效益指标</w:t>
            </w:r>
          </w:p>
        </w:tc>
        <w:tc>
          <w:tcPr>
            <w:tcW w:w="1611" w:type="dxa"/>
            <w:vAlign w:val="center"/>
          </w:tcPr>
          <w:p w14:paraId="3583816B">
            <w:pPr>
              <w:pStyle w:val="13"/>
            </w:pPr>
            <w:r>
              <w:t>非遗保护传承收益公众增长率</w:t>
            </w:r>
          </w:p>
        </w:tc>
        <w:tc>
          <w:tcPr>
            <w:tcW w:w="2612" w:type="dxa"/>
            <w:vAlign w:val="center"/>
          </w:tcPr>
          <w:p w14:paraId="74E83BBA">
            <w:pPr>
              <w:pStyle w:val="13"/>
            </w:pPr>
            <w:r>
              <w:t>非遗保护传承收益公众增长率</w:t>
            </w:r>
          </w:p>
        </w:tc>
        <w:tc>
          <w:tcPr>
            <w:tcW w:w="1276" w:type="dxa"/>
            <w:vAlign w:val="center"/>
          </w:tcPr>
          <w:p w14:paraId="7FE3DB98">
            <w:pPr>
              <w:pStyle w:val="13"/>
            </w:pPr>
            <w:r>
              <w:t>≥5%</w:t>
            </w:r>
          </w:p>
        </w:tc>
        <w:tc>
          <w:tcPr>
            <w:tcW w:w="1843" w:type="dxa"/>
            <w:vAlign w:val="center"/>
          </w:tcPr>
          <w:p w14:paraId="349410F1">
            <w:pPr>
              <w:pStyle w:val="13"/>
              <w:rPr>
                <w:highlight w:val="yellow"/>
              </w:rPr>
            </w:pPr>
            <w:r>
              <w:t>石财教〔2025〕80号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0CAD24C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AACBB99"/>
        </w:tc>
        <w:tc>
          <w:tcPr>
            <w:tcW w:w="1276" w:type="dxa"/>
            <w:vAlign w:val="center"/>
          </w:tcPr>
          <w:p w14:paraId="1F27F5AB">
            <w:pPr>
              <w:pStyle w:val="13"/>
            </w:pPr>
            <w:r>
              <w:t>生态效益指标</w:t>
            </w:r>
          </w:p>
        </w:tc>
        <w:tc>
          <w:tcPr>
            <w:tcW w:w="1611" w:type="dxa"/>
            <w:vAlign w:val="center"/>
          </w:tcPr>
          <w:p w14:paraId="2B91ABF1">
            <w:pPr>
              <w:pStyle w:val="13"/>
            </w:pPr>
            <w:r>
              <w:t>社会参与非遗保护传承渠道</w:t>
            </w:r>
          </w:p>
        </w:tc>
        <w:tc>
          <w:tcPr>
            <w:tcW w:w="2612" w:type="dxa"/>
            <w:vAlign w:val="center"/>
          </w:tcPr>
          <w:p w14:paraId="380EF809">
            <w:pPr>
              <w:pStyle w:val="13"/>
            </w:pPr>
            <w:r>
              <w:t>社会参与非遗保护传承渠道</w:t>
            </w:r>
          </w:p>
        </w:tc>
        <w:tc>
          <w:tcPr>
            <w:tcW w:w="1276" w:type="dxa"/>
            <w:vAlign w:val="center"/>
          </w:tcPr>
          <w:p w14:paraId="301B2364">
            <w:pPr>
              <w:pStyle w:val="13"/>
            </w:pPr>
            <w:r>
              <w:t>进一步拓展</w:t>
            </w:r>
          </w:p>
        </w:tc>
        <w:tc>
          <w:tcPr>
            <w:tcW w:w="1843" w:type="dxa"/>
            <w:vAlign w:val="center"/>
          </w:tcPr>
          <w:p w14:paraId="603C4EF9">
            <w:pPr>
              <w:pStyle w:val="13"/>
              <w:rPr>
                <w:highlight w:val="yellow"/>
              </w:rPr>
            </w:pPr>
            <w:r>
              <w:t>石财教〔2025〕80号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335D4C0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1AC83CC"/>
        </w:tc>
        <w:tc>
          <w:tcPr>
            <w:tcW w:w="1276" w:type="dxa"/>
            <w:vAlign w:val="center"/>
          </w:tcPr>
          <w:p w14:paraId="0455BB11">
            <w:pPr>
              <w:pStyle w:val="13"/>
            </w:pPr>
            <w:r>
              <w:t>可持续影响指标</w:t>
            </w:r>
          </w:p>
        </w:tc>
        <w:tc>
          <w:tcPr>
            <w:tcW w:w="1611" w:type="dxa"/>
            <w:vAlign w:val="center"/>
          </w:tcPr>
          <w:p w14:paraId="7449E57E">
            <w:pPr>
              <w:pStyle w:val="13"/>
            </w:pPr>
            <w:r>
              <w:t>对中华优秀传统文化传承影响</w:t>
            </w:r>
          </w:p>
        </w:tc>
        <w:tc>
          <w:tcPr>
            <w:tcW w:w="2612" w:type="dxa"/>
            <w:vAlign w:val="center"/>
          </w:tcPr>
          <w:p w14:paraId="30369DF3">
            <w:pPr>
              <w:pStyle w:val="13"/>
            </w:pPr>
            <w:r>
              <w:t>对中华优秀传统文化传承影响</w:t>
            </w:r>
          </w:p>
        </w:tc>
        <w:tc>
          <w:tcPr>
            <w:tcW w:w="1276" w:type="dxa"/>
            <w:vAlign w:val="center"/>
          </w:tcPr>
          <w:p w14:paraId="06783506">
            <w:pPr>
              <w:pStyle w:val="13"/>
            </w:pPr>
            <w:r>
              <w:t>长期</w:t>
            </w:r>
          </w:p>
        </w:tc>
        <w:tc>
          <w:tcPr>
            <w:tcW w:w="1843" w:type="dxa"/>
            <w:vAlign w:val="center"/>
          </w:tcPr>
          <w:p w14:paraId="0AB93E47">
            <w:pPr>
              <w:pStyle w:val="13"/>
              <w:rPr>
                <w:highlight w:val="yellow"/>
              </w:rPr>
            </w:pPr>
            <w:r>
              <w:t>石财教〔2025〕80号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014E85B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65D04096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4A35E67C">
            <w:pPr>
              <w:pStyle w:val="13"/>
            </w:pPr>
            <w:r>
              <w:t>服务对象满意度指标</w:t>
            </w:r>
          </w:p>
        </w:tc>
        <w:tc>
          <w:tcPr>
            <w:tcW w:w="1611" w:type="dxa"/>
            <w:vAlign w:val="center"/>
          </w:tcPr>
          <w:p w14:paraId="62EE458F">
            <w:pPr>
              <w:pStyle w:val="13"/>
            </w:pPr>
            <w:r>
              <w:t>社会公众对非物质文化遗产保护满意度</w:t>
            </w:r>
          </w:p>
        </w:tc>
        <w:tc>
          <w:tcPr>
            <w:tcW w:w="2612" w:type="dxa"/>
            <w:vAlign w:val="center"/>
          </w:tcPr>
          <w:p w14:paraId="1D718E63">
            <w:pPr>
              <w:pStyle w:val="13"/>
            </w:pPr>
            <w:r>
              <w:t>社会公众对非物质文化遗产保护满意度</w:t>
            </w:r>
          </w:p>
        </w:tc>
        <w:tc>
          <w:tcPr>
            <w:tcW w:w="1276" w:type="dxa"/>
            <w:vAlign w:val="center"/>
          </w:tcPr>
          <w:p w14:paraId="139F3733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6AF99F11">
            <w:pPr>
              <w:pStyle w:val="13"/>
              <w:rPr>
                <w:highlight w:val="yellow"/>
              </w:rPr>
            </w:pPr>
            <w:r>
              <w:t>石财教〔2025〕80号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</w:tbl>
    <w:p w14:paraId="30F598BD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61A7259C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2522D603">
      <w:pPr>
        <w:spacing w:before="0" w:after="0"/>
        <w:ind w:firstLine="560"/>
        <w:jc w:val="left"/>
        <w:outlineLvl w:val="3"/>
      </w:pPr>
      <w:bookmarkStart w:id="36" w:name="_Toc_4_4_0000000037"/>
      <w:r>
        <w:rPr>
          <w:rFonts w:ascii="方正仿宋_GBK" w:hAnsi="方正仿宋_GBK" w:eastAsia="方正仿宋_GBK" w:cs="方正仿宋_GBK"/>
          <w:color w:val="000000"/>
          <w:sz w:val="28"/>
        </w:rPr>
        <w:t>34.2026年省级非物质文化遗产保护专项资金（石财教〔2025〕85号）绩效目标表</w:t>
      </w:r>
      <w:bookmarkEnd w:id="36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7A24C599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64D7726E">
            <w:pPr>
              <w:pStyle w:val="12"/>
            </w:pPr>
            <w:r>
              <w:t>357003正定县文化馆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592C86EE">
            <w:pPr>
              <w:pStyle w:val="11"/>
            </w:pPr>
            <w:r>
              <w:t>单位：万元</w:t>
            </w:r>
          </w:p>
        </w:tc>
      </w:tr>
      <w:tr w14:paraId="0DC6B795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6E3565CB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434CD861">
            <w:pPr>
              <w:pStyle w:val="13"/>
            </w:pPr>
            <w:r>
              <w:t>13012326P00006010004N</w:t>
            </w:r>
          </w:p>
        </w:tc>
        <w:tc>
          <w:tcPr>
            <w:tcW w:w="1587" w:type="dxa"/>
            <w:vAlign w:val="center"/>
          </w:tcPr>
          <w:p w14:paraId="72EC9040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1B16A430">
            <w:pPr>
              <w:pStyle w:val="13"/>
            </w:pPr>
            <w:r>
              <w:t>2026年省级非物质文化遗产保护专项资金（石财教〔2025〕85号）</w:t>
            </w:r>
          </w:p>
        </w:tc>
      </w:tr>
      <w:tr w14:paraId="0BECCA79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25A1CA63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6180D27D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70141BFE">
            <w:pPr>
              <w:pStyle w:val="13"/>
            </w:pPr>
            <w:r>
              <w:t>10.00</w:t>
            </w:r>
          </w:p>
        </w:tc>
        <w:tc>
          <w:tcPr>
            <w:tcW w:w="1587" w:type="dxa"/>
            <w:vAlign w:val="center"/>
          </w:tcPr>
          <w:p w14:paraId="04E6258E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4FD9578F">
            <w:pPr>
              <w:pStyle w:val="13"/>
            </w:pPr>
            <w:r>
              <w:t>10.00</w:t>
            </w:r>
          </w:p>
        </w:tc>
        <w:tc>
          <w:tcPr>
            <w:tcW w:w="1276" w:type="dxa"/>
            <w:vAlign w:val="center"/>
          </w:tcPr>
          <w:p w14:paraId="79646A71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1CEBFD91">
            <w:pPr>
              <w:pStyle w:val="13"/>
            </w:pPr>
            <w:r>
              <w:t xml:space="preserve"> </w:t>
            </w:r>
          </w:p>
        </w:tc>
      </w:tr>
      <w:tr w14:paraId="4692BBCC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0F8F3BB5"/>
        </w:tc>
        <w:tc>
          <w:tcPr>
            <w:tcW w:w="8618" w:type="dxa"/>
            <w:gridSpan w:val="6"/>
            <w:vAlign w:val="center"/>
          </w:tcPr>
          <w:p w14:paraId="4E28AB16">
            <w:pPr>
              <w:pStyle w:val="13"/>
            </w:pPr>
            <w:r>
              <w:t>对省级非遗代表性项目、省级非遗代表性传承人传承活动进行补助，推动非遗传承保护。</w:t>
            </w:r>
          </w:p>
        </w:tc>
      </w:tr>
      <w:tr w14:paraId="5B98030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A852E0E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2C46DB0A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4C04E497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5B63B18C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03CEB029">
            <w:pPr>
              <w:pStyle w:val="14"/>
            </w:pPr>
            <w:r>
              <w:t>12月底</w:t>
            </w:r>
          </w:p>
        </w:tc>
      </w:tr>
      <w:tr w14:paraId="183EF8F4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798B1889"/>
        </w:tc>
        <w:tc>
          <w:tcPr>
            <w:tcW w:w="2608" w:type="dxa"/>
            <w:gridSpan w:val="2"/>
            <w:vAlign w:val="center"/>
          </w:tcPr>
          <w:p w14:paraId="3273B6B7"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 w14:paraId="1D9F0DAB">
            <w:pPr>
              <w:pStyle w:val="15"/>
            </w:pPr>
            <w:r>
              <w:t>30%</w:t>
            </w:r>
          </w:p>
        </w:tc>
        <w:tc>
          <w:tcPr>
            <w:tcW w:w="1304" w:type="dxa"/>
            <w:vAlign w:val="center"/>
          </w:tcPr>
          <w:p w14:paraId="05EF3E87">
            <w:pPr>
              <w:pStyle w:val="15"/>
            </w:pPr>
            <w:r>
              <w:t>60%</w:t>
            </w:r>
          </w:p>
        </w:tc>
        <w:tc>
          <w:tcPr>
            <w:tcW w:w="3119" w:type="dxa"/>
            <w:gridSpan w:val="2"/>
            <w:vAlign w:val="center"/>
          </w:tcPr>
          <w:p w14:paraId="0CC4D232">
            <w:pPr>
              <w:pStyle w:val="15"/>
            </w:pPr>
            <w:r>
              <w:t>100%</w:t>
            </w:r>
          </w:p>
        </w:tc>
      </w:tr>
      <w:tr w14:paraId="30D27C6D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06A3BA2B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02EC4A9F">
            <w:pPr>
              <w:pStyle w:val="13"/>
            </w:pPr>
            <w:r>
              <w:t>1.对省级非遗代表性项目、省级代表性传承人传习活动进行补助，推动非遗传承保护</w:t>
            </w:r>
          </w:p>
        </w:tc>
      </w:tr>
    </w:tbl>
    <w:p w14:paraId="399B7CDD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561"/>
        <w:gridCol w:w="2662"/>
        <w:gridCol w:w="1276"/>
        <w:gridCol w:w="1843"/>
      </w:tblGrid>
      <w:tr w14:paraId="1E90BF3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7D9EF9FA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6F36AF37">
            <w:pPr>
              <w:pStyle w:val="14"/>
            </w:pPr>
            <w:r>
              <w:t>二级指标</w:t>
            </w:r>
          </w:p>
        </w:tc>
        <w:tc>
          <w:tcPr>
            <w:tcW w:w="1561" w:type="dxa"/>
            <w:vAlign w:val="center"/>
          </w:tcPr>
          <w:p w14:paraId="0BC1D572">
            <w:pPr>
              <w:pStyle w:val="14"/>
            </w:pPr>
            <w:r>
              <w:t>三级指标</w:t>
            </w:r>
          </w:p>
        </w:tc>
        <w:tc>
          <w:tcPr>
            <w:tcW w:w="2662" w:type="dxa"/>
            <w:vAlign w:val="center"/>
          </w:tcPr>
          <w:p w14:paraId="09FC4EBA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336EB7C5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20241F8E">
            <w:pPr>
              <w:pStyle w:val="14"/>
            </w:pPr>
            <w:r>
              <w:t>指标值确定依据</w:t>
            </w:r>
          </w:p>
        </w:tc>
      </w:tr>
      <w:tr w14:paraId="572C2F7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3BDFAB24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28837DF3">
            <w:pPr>
              <w:pStyle w:val="13"/>
            </w:pPr>
            <w:r>
              <w:t>数量指标</w:t>
            </w:r>
          </w:p>
        </w:tc>
        <w:tc>
          <w:tcPr>
            <w:tcW w:w="1561" w:type="dxa"/>
            <w:vAlign w:val="center"/>
          </w:tcPr>
          <w:p w14:paraId="18631ED6">
            <w:pPr>
              <w:pStyle w:val="13"/>
            </w:pPr>
            <w:r>
              <w:t>补助省级代表性传承人传习活动人数</w:t>
            </w:r>
          </w:p>
        </w:tc>
        <w:tc>
          <w:tcPr>
            <w:tcW w:w="2662" w:type="dxa"/>
            <w:vAlign w:val="center"/>
          </w:tcPr>
          <w:p w14:paraId="11973883">
            <w:pPr>
              <w:pStyle w:val="13"/>
            </w:pPr>
            <w:r>
              <w:t>补助省级代表性传承人传习活动人数</w:t>
            </w:r>
          </w:p>
        </w:tc>
        <w:tc>
          <w:tcPr>
            <w:tcW w:w="1276" w:type="dxa"/>
            <w:vAlign w:val="center"/>
          </w:tcPr>
          <w:p w14:paraId="52A161C6">
            <w:pPr>
              <w:pStyle w:val="13"/>
            </w:pPr>
            <w:r>
              <w:t>≥10人</w:t>
            </w:r>
          </w:p>
        </w:tc>
        <w:tc>
          <w:tcPr>
            <w:tcW w:w="1843" w:type="dxa"/>
            <w:vAlign w:val="center"/>
          </w:tcPr>
          <w:p w14:paraId="0494DEDE">
            <w:pPr>
              <w:pStyle w:val="13"/>
              <w:rPr>
                <w:rFonts w:hint="default" w:eastAsia="方正书宋_GBK"/>
                <w:highlight w:val="yellow"/>
                <w:lang w:val="en-US" w:eastAsia="zh-CN"/>
              </w:rPr>
            </w:pPr>
            <w:r>
              <w:t>石财教〔2025〕85号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5DA911A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B383EEC"/>
        </w:tc>
        <w:tc>
          <w:tcPr>
            <w:tcW w:w="1276" w:type="dxa"/>
            <w:vAlign w:val="center"/>
          </w:tcPr>
          <w:p w14:paraId="5F320692">
            <w:pPr>
              <w:pStyle w:val="13"/>
            </w:pPr>
            <w:r>
              <w:t>数量指标</w:t>
            </w:r>
          </w:p>
        </w:tc>
        <w:tc>
          <w:tcPr>
            <w:tcW w:w="1561" w:type="dxa"/>
            <w:vAlign w:val="center"/>
          </w:tcPr>
          <w:p w14:paraId="4333D603">
            <w:pPr>
              <w:pStyle w:val="13"/>
            </w:pPr>
            <w:r>
              <w:t>省级非遗代表性项目保护个数</w:t>
            </w:r>
          </w:p>
        </w:tc>
        <w:tc>
          <w:tcPr>
            <w:tcW w:w="2662" w:type="dxa"/>
            <w:vAlign w:val="center"/>
          </w:tcPr>
          <w:p w14:paraId="27DF091F">
            <w:pPr>
              <w:pStyle w:val="13"/>
            </w:pPr>
            <w:r>
              <w:t>省级非遗代表性项目保护个数</w:t>
            </w:r>
          </w:p>
        </w:tc>
        <w:tc>
          <w:tcPr>
            <w:tcW w:w="1276" w:type="dxa"/>
            <w:vAlign w:val="center"/>
          </w:tcPr>
          <w:p w14:paraId="1087C9D4">
            <w:pPr>
              <w:pStyle w:val="13"/>
            </w:pPr>
            <w:r>
              <w:t>≥1项</w:t>
            </w:r>
          </w:p>
        </w:tc>
        <w:tc>
          <w:tcPr>
            <w:tcW w:w="1843" w:type="dxa"/>
            <w:vAlign w:val="center"/>
          </w:tcPr>
          <w:p w14:paraId="6CA9E0D6">
            <w:pPr>
              <w:pStyle w:val="13"/>
              <w:rPr>
                <w:highlight w:val="yellow"/>
              </w:rPr>
            </w:pPr>
            <w:r>
              <w:t>石财教〔2025〕85号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5682F06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0C732ED"/>
        </w:tc>
        <w:tc>
          <w:tcPr>
            <w:tcW w:w="1276" w:type="dxa"/>
            <w:vAlign w:val="center"/>
          </w:tcPr>
          <w:p w14:paraId="06935CE8">
            <w:pPr>
              <w:pStyle w:val="13"/>
            </w:pPr>
            <w:r>
              <w:t>质量指标</w:t>
            </w:r>
          </w:p>
        </w:tc>
        <w:tc>
          <w:tcPr>
            <w:tcW w:w="1561" w:type="dxa"/>
            <w:vAlign w:val="center"/>
          </w:tcPr>
          <w:p w14:paraId="4668DA68">
            <w:pPr>
              <w:pStyle w:val="13"/>
            </w:pPr>
            <w:r>
              <w:t>省级代表性传承人传习活动补助发放到位率</w:t>
            </w:r>
          </w:p>
        </w:tc>
        <w:tc>
          <w:tcPr>
            <w:tcW w:w="2662" w:type="dxa"/>
            <w:vAlign w:val="center"/>
          </w:tcPr>
          <w:p w14:paraId="024EF083">
            <w:pPr>
              <w:pStyle w:val="13"/>
            </w:pPr>
            <w:r>
              <w:t>省级代表性传承人传习活动补助发放到位率</w:t>
            </w:r>
          </w:p>
        </w:tc>
        <w:tc>
          <w:tcPr>
            <w:tcW w:w="1276" w:type="dxa"/>
            <w:vAlign w:val="center"/>
          </w:tcPr>
          <w:p w14:paraId="71A79942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6B5CE210">
            <w:pPr>
              <w:pStyle w:val="13"/>
              <w:rPr>
                <w:highlight w:val="yellow"/>
              </w:rPr>
            </w:pPr>
            <w:r>
              <w:t>石财教〔2025〕85号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0C5D16A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B2BC38A"/>
        </w:tc>
        <w:tc>
          <w:tcPr>
            <w:tcW w:w="1276" w:type="dxa"/>
            <w:vAlign w:val="center"/>
          </w:tcPr>
          <w:p w14:paraId="0F5FCC7E">
            <w:pPr>
              <w:pStyle w:val="13"/>
            </w:pPr>
            <w:r>
              <w:t>时效指标</w:t>
            </w:r>
          </w:p>
        </w:tc>
        <w:tc>
          <w:tcPr>
            <w:tcW w:w="1561" w:type="dxa"/>
            <w:vAlign w:val="center"/>
          </w:tcPr>
          <w:p w14:paraId="19CEC294">
            <w:pPr>
              <w:pStyle w:val="13"/>
            </w:pPr>
            <w:r>
              <w:t>按时完成率</w:t>
            </w:r>
          </w:p>
        </w:tc>
        <w:tc>
          <w:tcPr>
            <w:tcW w:w="2662" w:type="dxa"/>
            <w:vAlign w:val="center"/>
          </w:tcPr>
          <w:p w14:paraId="1E72B0DE">
            <w:pPr>
              <w:pStyle w:val="13"/>
            </w:pPr>
            <w:r>
              <w:t>按时完成率</w:t>
            </w:r>
          </w:p>
        </w:tc>
        <w:tc>
          <w:tcPr>
            <w:tcW w:w="1276" w:type="dxa"/>
            <w:vAlign w:val="center"/>
          </w:tcPr>
          <w:p w14:paraId="7ADC6FFB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7BEEF3A1">
            <w:pPr>
              <w:pStyle w:val="13"/>
              <w:rPr>
                <w:highlight w:val="yellow"/>
              </w:rPr>
            </w:pPr>
            <w:r>
              <w:t>石财教〔2025〕85号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46F3B88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5985BCB"/>
        </w:tc>
        <w:tc>
          <w:tcPr>
            <w:tcW w:w="1276" w:type="dxa"/>
            <w:vAlign w:val="center"/>
          </w:tcPr>
          <w:p w14:paraId="355E6F1C">
            <w:pPr>
              <w:pStyle w:val="13"/>
            </w:pPr>
            <w:r>
              <w:t>成本指标</w:t>
            </w:r>
          </w:p>
        </w:tc>
        <w:tc>
          <w:tcPr>
            <w:tcW w:w="1561" w:type="dxa"/>
            <w:vAlign w:val="center"/>
          </w:tcPr>
          <w:p w14:paraId="63040D98">
            <w:pPr>
              <w:pStyle w:val="13"/>
            </w:pPr>
            <w:r>
              <w:t>补助资金支付率</w:t>
            </w:r>
          </w:p>
        </w:tc>
        <w:tc>
          <w:tcPr>
            <w:tcW w:w="2662" w:type="dxa"/>
            <w:vAlign w:val="center"/>
          </w:tcPr>
          <w:p w14:paraId="5D210260">
            <w:pPr>
              <w:pStyle w:val="13"/>
            </w:pPr>
            <w:r>
              <w:t>补助资金支付率</w:t>
            </w:r>
          </w:p>
        </w:tc>
        <w:tc>
          <w:tcPr>
            <w:tcW w:w="1276" w:type="dxa"/>
            <w:vAlign w:val="center"/>
          </w:tcPr>
          <w:p w14:paraId="4C344D84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4CFA3290">
            <w:pPr>
              <w:pStyle w:val="13"/>
              <w:rPr>
                <w:highlight w:val="yellow"/>
              </w:rPr>
            </w:pPr>
            <w:r>
              <w:t>石财教〔2025〕85号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2B8CC5C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71A99E2E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366AF02D">
            <w:pPr>
              <w:pStyle w:val="13"/>
            </w:pPr>
            <w:r>
              <w:t>社会效益指标</w:t>
            </w:r>
          </w:p>
        </w:tc>
        <w:tc>
          <w:tcPr>
            <w:tcW w:w="1561" w:type="dxa"/>
            <w:vAlign w:val="center"/>
          </w:tcPr>
          <w:p w14:paraId="2E05646B">
            <w:pPr>
              <w:pStyle w:val="13"/>
            </w:pPr>
            <w:r>
              <w:t>非遗传承人、非遗代表性项目补助发放对象精准率</w:t>
            </w:r>
          </w:p>
        </w:tc>
        <w:tc>
          <w:tcPr>
            <w:tcW w:w="2662" w:type="dxa"/>
            <w:vAlign w:val="center"/>
          </w:tcPr>
          <w:p w14:paraId="4F1050FE">
            <w:pPr>
              <w:pStyle w:val="13"/>
            </w:pPr>
            <w:r>
              <w:t>非遗传承人、非遗代表性项目补助发放对象精准率</w:t>
            </w:r>
          </w:p>
        </w:tc>
        <w:tc>
          <w:tcPr>
            <w:tcW w:w="1276" w:type="dxa"/>
            <w:vAlign w:val="center"/>
          </w:tcPr>
          <w:p w14:paraId="497DBAEA">
            <w:pPr>
              <w:pStyle w:val="13"/>
            </w:pPr>
            <w:r>
              <w:t>≥100%</w:t>
            </w:r>
          </w:p>
        </w:tc>
        <w:tc>
          <w:tcPr>
            <w:tcW w:w="1843" w:type="dxa"/>
            <w:vAlign w:val="center"/>
          </w:tcPr>
          <w:p w14:paraId="67107890">
            <w:pPr>
              <w:pStyle w:val="13"/>
              <w:rPr>
                <w:highlight w:val="yellow"/>
              </w:rPr>
            </w:pPr>
            <w:r>
              <w:t>石财教〔2025〕85号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3C9A3CE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5CBA037"/>
        </w:tc>
        <w:tc>
          <w:tcPr>
            <w:tcW w:w="1276" w:type="dxa"/>
            <w:vAlign w:val="center"/>
          </w:tcPr>
          <w:p w14:paraId="48B18785">
            <w:pPr>
              <w:pStyle w:val="13"/>
            </w:pPr>
            <w:r>
              <w:t>可持续影响指标</w:t>
            </w:r>
          </w:p>
        </w:tc>
        <w:tc>
          <w:tcPr>
            <w:tcW w:w="1561" w:type="dxa"/>
            <w:vAlign w:val="center"/>
          </w:tcPr>
          <w:p w14:paraId="57D197F0">
            <w:pPr>
              <w:pStyle w:val="13"/>
            </w:pPr>
            <w:r>
              <w:t>通过以培育传承队伍，促进传承人群增长</w:t>
            </w:r>
          </w:p>
        </w:tc>
        <w:tc>
          <w:tcPr>
            <w:tcW w:w="2662" w:type="dxa"/>
            <w:vAlign w:val="center"/>
          </w:tcPr>
          <w:p w14:paraId="05C7C6CB">
            <w:pPr>
              <w:pStyle w:val="13"/>
            </w:pPr>
            <w:r>
              <w:t>通过以培育传承队伍，促进传承人群增长</w:t>
            </w:r>
          </w:p>
        </w:tc>
        <w:tc>
          <w:tcPr>
            <w:tcW w:w="1276" w:type="dxa"/>
            <w:vAlign w:val="center"/>
          </w:tcPr>
          <w:p w14:paraId="54F24F0E">
            <w:pPr>
              <w:pStyle w:val="13"/>
            </w:pPr>
            <w:r>
              <w:t>≥5%</w:t>
            </w:r>
          </w:p>
        </w:tc>
        <w:tc>
          <w:tcPr>
            <w:tcW w:w="1843" w:type="dxa"/>
            <w:vAlign w:val="center"/>
          </w:tcPr>
          <w:p w14:paraId="55C12029">
            <w:pPr>
              <w:pStyle w:val="13"/>
              <w:rPr>
                <w:highlight w:val="yellow"/>
              </w:rPr>
            </w:pPr>
            <w:r>
              <w:t>石财教〔2025〕85号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68193B1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6800B1C"/>
        </w:tc>
        <w:tc>
          <w:tcPr>
            <w:tcW w:w="1276" w:type="dxa"/>
            <w:vAlign w:val="center"/>
          </w:tcPr>
          <w:p w14:paraId="0E017BA0">
            <w:pPr>
              <w:pStyle w:val="13"/>
            </w:pPr>
            <w:r>
              <w:t>生态效益指标</w:t>
            </w:r>
          </w:p>
        </w:tc>
        <w:tc>
          <w:tcPr>
            <w:tcW w:w="1561" w:type="dxa"/>
            <w:vAlign w:val="center"/>
          </w:tcPr>
          <w:p w14:paraId="7C27E6DF">
            <w:pPr>
              <w:pStyle w:val="13"/>
            </w:pPr>
            <w:r>
              <w:t>项目实施对环境的影响</w:t>
            </w:r>
          </w:p>
        </w:tc>
        <w:tc>
          <w:tcPr>
            <w:tcW w:w="2662" w:type="dxa"/>
            <w:vAlign w:val="center"/>
          </w:tcPr>
          <w:p w14:paraId="1292E370">
            <w:pPr>
              <w:pStyle w:val="13"/>
            </w:pPr>
            <w:r>
              <w:t>项目实施对环境的影响</w:t>
            </w:r>
          </w:p>
        </w:tc>
        <w:tc>
          <w:tcPr>
            <w:tcW w:w="1276" w:type="dxa"/>
            <w:vAlign w:val="center"/>
          </w:tcPr>
          <w:p w14:paraId="75BF432E">
            <w:pPr>
              <w:pStyle w:val="13"/>
            </w:pPr>
            <w:r>
              <w:t>未对环境产生不良影响</w:t>
            </w:r>
          </w:p>
        </w:tc>
        <w:tc>
          <w:tcPr>
            <w:tcW w:w="1843" w:type="dxa"/>
            <w:vAlign w:val="center"/>
          </w:tcPr>
          <w:p w14:paraId="5BF10847">
            <w:pPr>
              <w:pStyle w:val="13"/>
              <w:rPr>
                <w:highlight w:val="yellow"/>
              </w:rPr>
            </w:pPr>
            <w:r>
              <w:t>石财教〔2025〕85号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2890A9B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3D5D087"/>
        </w:tc>
        <w:tc>
          <w:tcPr>
            <w:tcW w:w="1276" w:type="dxa"/>
            <w:vAlign w:val="center"/>
          </w:tcPr>
          <w:p w14:paraId="4CC6045D">
            <w:pPr>
              <w:pStyle w:val="13"/>
            </w:pPr>
            <w:r>
              <w:t>经济效益指标</w:t>
            </w:r>
          </w:p>
        </w:tc>
        <w:tc>
          <w:tcPr>
            <w:tcW w:w="1561" w:type="dxa"/>
            <w:vAlign w:val="center"/>
          </w:tcPr>
          <w:p w14:paraId="414C75E8">
            <w:pPr>
              <w:pStyle w:val="13"/>
            </w:pPr>
            <w:r>
              <w:t>带动相关收入情况</w:t>
            </w:r>
          </w:p>
        </w:tc>
        <w:tc>
          <w:tcPr>
            <w:tcW w:w="2662" w:type="dxa"/>
            <w:vAlign w:val="center"/>
          </w:tcPr>
          <w:p w14:paraId="24DF77A4">
            <w:pPr>
              <w:pStyle w:val="13"/>
            </w:pPr>
            <w:r>
              <w:t>带动相关收入情况</w:t>
            </w:r>
          </w:p>
        </w:tc>
        <w:tc>
          <w:tcPr>
            <w:tcW w:w="1276" w:type="dxa"/>
            <w:vAlign w:val="center"/>
          </w:tcPr>
          <w:p w14:paraId="3B078ADE">
            <w:pPr>
              <w:pStyle w:val="13"/>
            </w:pPr>
            <w:r>
              <w:t>带动</w:t>
            </w:r>
          </w:p>
        </w:tc>
        <w:tc>
          <w:tcPr>
            <w:tcW w:w="1843" w:type="dxa"/>
            <w:vAlign w:val="center"/>
          </w:tcPr>
          <w:p w14:paraId="48361A81">
            <w:pPr>
              <w:pStyle w:val="13"/>
              <w:rPr>
                <w:highlight w:val="yellow"/>
              </w:rPr>
            </w:pPr>
            <w:r>
              <w:t>石财教〔2025〕85号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22AD681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29BEE081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07798F99">
            <w:pPr>
              <w:pStyle w:val="13"/>
            </w:pPr>
            <w:r>
              <w:t>服务对象满意度指标</w:t>
            </w:r>
          </w:p>
        </w:tc>
        <w:tc>
          <w:tcPr>
            <w:tcW w:w="1561" w:type="dxa"/>
            <w:vAlign w:val="center"/>
          </w:tcPr>
          <w:p w14:paraId="73E81FCE">
            <w:pPr>
              <w:pStyle w:val="13"/>
            </w:pPr>
            <w:r>
              <w:t>非遗传承人满意度情况</w:t>
            </w:r>
          </w:p>
        </w:tc>
        <w:tc>
          <w:tcPr>
            <w:tcW w:w="2662" w:type="dxa"/>
            <w:vAlign w:val="center"/>
          </w:tcPr>
          <w:p w14:paraId="21DC718A">
            <w:pPr>
              <w:pStyle w:val="13"/>
            </w:pPr>
            <w:r>
              <w:t>非遗传承人满意度情况</w:t>
            </w:r>
          </w:p>
        </w:tc>
        <w:tc>
          <w:tcPr>
            <w:tcW w:w="1276" w:type="dxa"/>
            <w:vAlign w:val="center"/>
          </w:tcPr>
          <w:p w14:paraId="5AF3FE33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78EE80AF">
            <w:pPr>
              <w:pStyle w:val="13"/>
              <w:rPr>
                <w:highlight w:val="yellow"/>
              </w:rPr>
            </w:pPr>
            <w:r>
              <w:t>石财教〔2025〕85号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</w:tbl>
    <w:p w14:paraId="0FE0A989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7CD110D8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15140927">
      <w:pPr>
        <w:spacing w:before="0" w:after="0"/>
        <w:ind w:firstLine="560"/>
        <w:jc w:val="left"/>
        <w:outlineLvl w:val="3"/>
      </w:pPr>
      <w:bookmarkStart w:id="37" w:name="_Toc_4_4_0000000038"/>
      <w:r>
        <w:rPr>
          <w:rFonts w:ascii="方正仿宋_GBK" w:hAnsi="方正仿宋_GBK" w:eastAsia="方正仿宋_GBK" w:cs="方正仿宋_GBK"/>
          <w:color w:val="000000"/>
          <w:sz w:val="28"/>
        </w:rPr>
        <w:t>35.2026年省级基层三馆一站免费开放运行保障经费石财教[2025]87号绩效目标表</w:t>
      </w:r>
      <w:bookmarkEnd w:id="37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2B486DE5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327439F8">
            <w:pPr>
              <w:pStyle w:val="12"/>
            </w:pPr>
            <w:r>
              <w:t>357003正定县文化馆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3D7DC091">
            <w:pPr>
              <w:pStyle w:val="11"/>
            </w:pPr>
            <w:r>
              <w:t>单位：万元</w:t>
            </w:r>
          </w:p>
        </w:tc>
      </w:tr>
      <w:tr w14:paraId="3C28C1B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2AECD479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1FFBFC62">
            <w:pPr>
              <w:pStyle w:val="13"/>
            </w:pPr>
            <w:r>
              <w:t>13012326P00002910067Y</w:t>
            </w:r>
          </w:p>
        </w:tc>
        <w:tc>
          <w:tcPr>
            <w:tcW w:w="1587" w:type="dxa"/>
            <w:vAlign w:val="center"/>
          </w:tcPr>
          <w:p w14:paraId="563BF213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528E264B">
            <w:pPr>
              <w:pStyle w:val="13"/>
            </w:pPr>
            <w:r>
              <w:t>2026年省级基层三馆一站免费开放运行保障经费石财教〔2025〕87号</w:t>
            </w:r>
          </w:p>
        </w:tc>
      </w:tr>
      <w:tr w14:paraId="288C55C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737C899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1010D197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7C3CDE52">
            <w:pPr>
              <w:pStyle w:val="13"/>
            </w:pPr>
            <w:r>
              <w:t>2.00</w:t>
            </w:r>
          </w:p>
        </w:tc>
        <w:tc>
          <w:tcPr>
            <w:tcW w:w="1587" w:type="dxa"/>
            <w:vAlign w:val="center"/>
          </w:tcPr>
          <w:p w14:paraId="35CFDCB8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57497CE9">
            <w:pPr>
              <w:pStyle w:val="13"/>
            </w:pPr>
            <w:r>
              <w:t>2.00</w:t>
            </w:r>
          </w:p>
        </w:tc>
        <w:tc>
          <w:tcPr>
            <w:tcW w:w="1276" w:type="dxa"/>
            <w:vAlign w:val="center"/>
          </w:tcPr>
          <w:p w14:paraId="5C546297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66DE07D9">
            <w:pPr>
              <w:pStyle w:val="13"/>
            </w:pPr>
            <w:r>
              <w:t xml:space="preserve"> </w:t>
            </w:r>
          </w:p>
        </w:tc>
      </w:tr>
      <w:tr w14:paraId="3B4775F5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3C4C6A80"/>
        </w:tc>
        <w:tc>
          <w:tcPr>
            <w:tcW w:w="8618" w:type="dxa"/>
            <w:gridSpan w:val="6"/>
            <w:vAlign w:val="center"/>
          </w:tcPr>
          <w:p w14:paraId="6BEC8AF2">
            <w:pPr>
              <w:pStyle w:val="13"/>
            </w:pPr>
            <w:r>
              <w:t>文化馆全部免费向社会公众开展基本公共文化服务</w:t>
            </w:r>
          </w:p>
        </w:tc>
      </w:tr>
      <w:tr w14:paraId="5BBD8207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12F9731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3BF16494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3AB02223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10DBA433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18C75589">
            <w:pPr>
              <w:pStyle w:val="14"/>
            </w:pPr>
            <w:r>
              <w:t>12月底</w:t>
            </w:r>
          </w:p>
        </w:tc>
      </w:tr>
      <w:tr w14:paraId="7AB8C37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206A3A1F"/>
        </w:tc>
        <w:tc>
          <w:tcPr>
            <w:tcW w:w="2608" w:type="dxa"/>
            <w:gridSpan w:val="2"/>
            <w:vAlign w:val="center"/>
          </w:tcPr>
          <w:p w14:paraId="1F08FB18"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 w14:paraId="44325BB2"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 w14:paraId="3DFB9D2B"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 w14:paraId="3106751F">
            <w:pPr>
              <w:pStyle w:val="15"/>
            </w:pPr>
            <w:r>
              <w:t>100%</w:t>
            </w:r>
          </w:p>
        </w:tc>
      </w:tr>
      <w:tr w14:paraId="4466EDA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2750763D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4F2E8D43">
            <w:pPr>
              <w:pStyle w:val="13"/>
            </w:pPr>
            <w:r>
              <w:t>1.文化馆全部免费向社会公众开展基本公共文化服务</w:t>
            </w:r>
          </w:p>
        </w:tc>
      </w:tr>
    </w:tbl>
    <w:p w14:paraId="47A2323A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31B6CBC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28B681C9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04AD284A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4CA970B7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048DB78B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78ADA792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4332B14C">
            <w:pPr>
              <w:pStyle w:val="14"/>
            </w:pPr>
            <w:r>
              <w:t>指标值确定依据</w:t>
            </w:r>
          </w:p>
        </w:tc>
      </w:tr>
      <w:tr w14:paraId="2DA330D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27305BC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4BF68AC2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2F642959">
            <w:pPr>
              <w:pStyle w:val="13"/>
            </w:pPr>
            <w:r>
              <w:t>组织举办各类展览培训讲座等文化活动数量</w:t>
            </w:r>
          </w:p>
        </w:tc>
        <w:tc>
          <w:tcPr>
            <w:tcW w:w="2891" w:type="dxa"/>
            <w:vAlign w:val="center"/>
          </w:tcPr>
          <w:p w14:paraId="7E4257DA">
            <w:pPr>
              <w:pStyle w:val="13"/>
            </w:pPr>
            <w:r>
              <w:t>彩民满意度</w:t>
            </w:r>
          </w:p>
        </w:tc>
        <w:tc>
          <w:tcPr>
            <w:tcW w:w="1276" w:type="dxa"/>
            <w:vAlign w:val="center"/>
          </w:tcPr>
          <w:p w14:paraId="057C9294">
            <w:pPr>
              <w:pStyle w:val="13"/>
            </w:pPr>
            <w:r>
              <w:t>≥2次</w:t>
            </w:r>
          </w:p>
        </w:tc>
        <w:tc>
          <w:tcPr>
            <w:tcW w:w="1843" w:type="dxa"/>
            <w:vAlign w:val="center"/>
          </w:tcPr>
          <w:p w14:paraId="0F1A80AA">
            <w:pPr>
              <w:pStyle w:val="13"/>
              <w:rPr>
                <w:rFonts w:hint="default" w:eastAsia="方正书宋_GBK"/>
                <w:highlight w:val="yellow"/>
                <w:lang w:val="en-US" w:eastAsia="zh-CN"/>
              </w:rPr>
            </w:pPr>
            <w:r>
              <w:t>石财教〔2025〕87号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44BBA17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C96440B"/>
        </w:tc>
        <w:tc>
          <w:tcPr>
            <w:tcW w:w="1276" w:type="dxa"/>
            <w:vAlign w:val="center"/>
          </w:tcPr>
          <w:p w14:paraId="42D78609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63DFBA37">
            <w:pPr>
              <w:pStyle w:val="13"/>
            </w:pPr>
            <w:r>
              <w:t>举办文化活动较上年增长率</w:t>
            </w:r>
          </w:p>
        </w:tc>
        <w:tc>
          <w:tcPr>
            <w:tcW w:w="2891" w:type="dxa"/>
            <w:vAlign w:val="center"/>
          </w:tcPr>
          <w:p w14:paraId="5E77901C">
            <w:pPr>
              <w:pStyle w:val="13"/>
            </w:pPr>
            <w:r>
              <w:t>举办文化活动较上年增长率</w:t>
            </w:r>
          </w:p>
        </w:tc>
        <w:tc>
          <w:tcPr>
            <w:tcW w:w="1276" w:type="dxa"/>
            <w:vAlign w:val="center"/>
          </w:tcPr>
          <w:p w14:paraId="1DAD3889">
            <w:pPr>
              <w:pStyle w:val="13"/>
            </w:pPr>
            <w:r>
              <w:t>≥5%</w:t>
            </w:r>
          </w:p>
        </w:tc>
        <w:tc>
          <w:tcPr>
            <w:tcW w:w="1843" w:type="dxa"/>
            <w:vAlign w:val="center"/>
          </w:tcPr>
          <w:p w14:paraId="427A159B">
            <w:pPr>
              <w:pStyle w:val="13"/>
              <w:rPr>
                <w:highlight w:val="yellow"/>
              </w:rPr>
            </w:pPr>
            <w:r>
              <w:t>石财教〔2025〕87号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3535855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075DFF4"/>
        </w:tc>
        <w:tc>
          <w:tcPr>
            <w:tcW w:w="1276" w:type="dxa"/>
            <w:vAlign w:val="center"/>
          </w:tcPr>
          <w:p w14:paraId="71A24DB1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40B33953">
            <w:pPr>
              <w:pStyle w:val="13"/>
            </w:pPr>
            <w:r>
              <w:t>按时完成率</w:t>
            </w:r>
          </w:p>
        </w:tc>
        <w:tc>
          <w:tcPr>
            <w:tcW w:w="2891" w:type="dxa"/>
            <w:vAlign w:val="center"/>
          </w:tcPr>
          <w:p w14:paraId="3E8522A9">
            <w:pPr>
              <w:pStyle w:val="13"/>
            </w:pPr>
            <w:r>
              <w:t>按时完成率</w:t>
            </w:r>
          </w:p>
        </w:tc>
        <w:tc>
          <w:tcPr>
            <w:tcW w:w="1276" w:type="dxa"/>
            <w:vAlign w:val="center"/>
          </w:tcPr>
          <w:p w14:paraId="55D0BA03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6B97C1D8">
            <w:pPr>
              <w:pStyle w:val="13"/>
              <w:rPr>
                <w:highlight w:val="yellow"/>
              </w:rPr>
            </w:pPr>
            <w:r>
              <w:t>石财教〔2025〕87号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7D742EE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B2CA4E4"/>
        </w:tc>
        <w:tc>
          <w:tcPr>
            <w:tcW w:w="1276" w:type="dxa"/>
            <w:vAlign w:val="center"/>
          </w:tcPr>
          <w:p w14:paraId="3D55F940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632213B6">
            <w:pPr>
              <w:pStyle w:val="13"/>
            </w:pPr>
            <w:r>
              <w:t>项目预算控制数</w:t>
            </w:r>
          </w:p>
        </w:tc>
        <w:tc>
          <w:tcPr>
            <w:tcW w:w="2891" w:type="dxa"/>
            <w:vAlign w:val="center"/>
          </w:tcPr>
          <w:p w14:paraId="1FD31CD1">
            <w:pPr>
              <w:pStyle w:val="13"/>
            </w:pPr>
            <w:r>
              <w:t>项目预算控制数</w:t>
            </w:r>
          </w:p>
        </w:tc>
        <w:tc>
          <w:tcPr>
            <w:tcW w:w="1276" w:type="dxa"/>
            <w:vAlign w:val="center"/>
          </w:tcPr>
          <w:p w14:paraId="316E5078">
            <w:pPr>
              <w:pStyle w:val="13"/>
            </w:pPr>
            <w:r>
              <w:t>20000元</w:t>
            </w:r>
          </w:p>
        </w:tc>
        <w:tc>
          <w:tcPr>
            <w:tcW w:w="1843" w:type="dxa"/>
            <w:vAlign w:val="center"/>
          </w:tcPr>
          <w:p w14:paraId="4767DD45">
            <w:pPr>
              <w:pStyle w:val="13"/>
              <w:rPr>
                <w:highlight w:val="yellow"/>
              </w:rPr>
            </w:pPr>
            <w:r>
              <w:t>石财教〔2025〕87号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5FAEDC1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7A9106DD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03B3E913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566A1E57">
            <w:pPr>
              <w:pStyle w:val="13"/>
            </w:pPr>
            <w:r>
              <w:t>带动相关收入情况</w:t>
            </w:r>
          </w:p>
        </w:tc>
        <w:tc>
          <w:tcPr>
            <w:tcW w:w="2891" w:type="dxa"/>
            <w:vAlign w:val="center"/>
          </w:tcPr>
          <w:p w14:paraId="4FAFCD90">
            <w:pPr>
              <w:pStyle w:val="13"/>
            </w:pPr>
            <w:r>
              <w:t>带动相关收入情况</w:t>
            </w:r>
          </w:p>
        </w:tc>
        <w:tc>
          <w:tcPr>
            <w:tcW w:w="1276" w:type="dxa"/>
            <w:vAlign w:val="center"/>
          </w:tcPr>
          <w:p w14:paraId="78BD2A2E">
            <w:pPr>
              <w:pStyle w:val="13"/>
            </w:pPr>
            <w:r>
              <w:t>带动</w:t>
            </w:r>
          </w:p>
        </w:tc>
        <w:tc>
          <w:tcPr>
            <w:tcW w:w="1843" w:type="dxa"/>
            <w:vAlign w:val="center"/>
          </w:tcPr>
          <w:p w14:paraId="3702FC9D">
            <w:pPr>
              <w:pStyle w:val="13"/>
              <w:rPr>
                <w:highlight w:val="yellow"/>
              </w:rPr>
            </w:pPr>
            <w:r>
              <w:t>石财教〔2025〕87号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4DE4161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9C9FC5E"/>
        </w:tc>
        <w:tc>
          <w:tcPr>
            <w:tcW w:w="1276" w:type="dxa"/>
            <w:vAlign w:val="center"/>
          </w:tcPr>
          <w:p w14:paraId="488EF1FC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06326459">
            <w:pPr>
              <w:pStyle w:val="13"/>
            </w:pPr>
            <w:r>
              <w:t>项目实施对环境的影响</w:t>
            </w:r>
          </w:p>
        </w:tc>
        <w:tc>
          <w:tcPr>
            <w:tcW w:w="2891" w:type="dxa"/>
            <w:vAlign w:val="center"/>
          </w:tcPr>
          <w:p w14:paraId="375D4579">
            <w:pPr>
              <w:pStyle w:val="13"/>
            </w:pPr>
            <w:r>
              <w:t>项目实施对环境的影响</w:t>
            </w:r>
          </w:p>
        </w:tc>
        <w:tc>
          <w:tcPr>
            <w:tcW w:w="1276" w:type="dxa"/>
            <w:vAlign w:val="center"/>
          </w:tcPr>
          <w:p w14:paraId="5F19C9AB">
            <w:pPr>
              <w:pStyle w:val="13"/>
            </w:pPr>
            <w:r>
              <w:t>对环境未产生不良影响</w:t>
            </w:r>
          </w:p>
        </w:tc>
        <w:tc>
          <w:tcPr>
            <w:tcW w:w="1843" w:type="dxa"/>
            <w:vAlign w:val="center"/>
          </w:tcPr>
          <w:p w14:paraId="67F91F8D">
            <w:pPr>
              <w:pStyle w:val="13"/>
              <w:rPr>
                <w:highlight w:val="yellow"/>
              </w:rPr>
            </w:pPr>
            <w:r>
              <w:t>石财教〔2025〕87号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3C05117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B2B23FC"/>
        </w:tc>
        <w:tc>
          <w:tcPr>
            <w:tcW w:w="1276" w:type="dxa"/>
            <w:vAlign w:val="center"/>
          </w:tcPr>
          <w:p w14:paraId="415E6CD2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6B0205EF">
            <w:pPr>
              <w:pStyle w:val="13"/>
            </w:pPr>
            <w:r>
              <w:t>免费开放服务水平稳步提升</w:t>
            </w:r>
          </w:p>
        </w:tc>
        <w:tc>
          <w:tcPr>
            <w:tcW w:w="2891" w:type="dxa"/>
            <w:vAlign w:val="center"/>
          </w:tcPr>
          <w:p w14:paraId="02139EF8">
            <w:pPr>
              <w:pStyle w:val="13"/>
            </w:pPr>
            <w:r>
              <w:t>免费开放服务水平稳步提升</w:t>
            </w:r>
          </w:p>
        </w:tc>
        <w:tc>
          <w:tcPr>
            <w:tcW w:w="1276" w:type="dxa"/>
            <w:vAlign w:val="center"/>
          </w:tcPr>
          <w:p w14:paraId="49BB16E8">
            <w:pPr>
              <w:pStyle w:val="13"/>
            </w:pPr>
            <w:r>
              <w:t>长期</w:t>
            </w:r>
          </w:p>
        </w:tc>
        <w:tc>
          <w:tcPr>
            <w:tcW w:w="1843" w:type="dxa"/>
            <w:vAlign w:val="center"/>
          </w:tcPr>
          <w:p w14:paraId="599CB631">
            <w:pPr>
              <w:pStyle w:val="13"/>
              <w:rPr>
                <w:highlight w:val="yellow"/>
              </w:rPr>
            </w:pPr>
            <w:r>
              <w:t>石财教〔2025〕87号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4DC5AEF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118B0E4"/>
        </w:tc>
        <w:tc>
          <w:tcPr>
            <w:tcW w:w="1276" w:type="dxa"/>
            <w:vAlign w:val="center"/>
          </w:tcPr>
          <w:p w14:paraId="5AE5908E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53922F4D">
            <w:pPr>
              <w:pStyle w:val="13"/>
            </w:pPr>
            <w:r>
              <w:t>基本公共文化服务水平逐年提升</w:t>
            </w:r>
          </w:p>
        </w:tc>
        <w:tc>
          <w:tcPr>
            <w:tcW w:w="2891" w:type="dxa"/>
            <w:vAlign w:val="center"/>
          </w:tcPr>
          <w:p w14:paraId="3B15091E">
            <w:pPr>
              <w:pStyle w:val="13"/>
            </w:pPr>
            <w:r>
              <w:t>基本公共文化服务水平逐年提升</w:t>
            </w:r>
          </w:p>
        </w:tc>
        <w:tc>
          <w:tcPr>
            <w:tcW w:w="1276" w:type="dxa"/>
            <w:vAlign w:val="center"/>
          </w:tcPr>
          <w:p w14:paraId="5414361B">
            <w:pPr>
              <w:pStyle w:val="13"/>
            </w:pPr>
            <w:r>
              <w:t>逐年提升</w:t>
            </w:r>
          </w:p>
        </w:tc>
        <w:tc>
          <w:tcPr>
            <w:tcW w:w="1843" w:type="dxa"/>
            <w:vAlign w:val="center"/>
          </w:tcPr>
          <w:p w14:paraId="50902A7B">
            <w:pPr>
              <w:pStyle w:val="13"/>
              <w:rPr>
                <w:highlight w:val="yellow"/>
              </w:rPr>
            </w:pPr>
            <w:r>
              <w:t>石财教〔2025〕87号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1A7E889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5C0CEC03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7D91EC05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29A7D4C3">
            <w:pPr>
              <w:pStyle w:val="13"/>
            </w:pPr>
            <w:r>
              <w:t>受益群众对免费开放场馆服务的满意度</w:t>
            </w:r>
          </w:p>
        </w:tc>
        <w:tc>
          <w:tcPr>
            <w:tcW w:w="2891" w:type="dxa"/>
            <w:vAlign w:val="center"/>
          </w:tcPr>
          <w:p w14:paraId="120522C4">
            <w:pPr>
              <w:pStyle w:val="13"/>
            </w:pPr>
            <w:r>
              <w:t>受益群众对免费开放场馆服务的满意度</w:t>
            </w:r>
          </w:p>
        </w:tc>
        <w:tc>
          <w:tcPr>
            <w:tcW w:w="1276" w:type="dxa"/>
            <w:vAlign w:val="center"/>
          </w:tcPr>
          <w:p w14:paraId="43520F4B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29F04163">
            <w:pPr>
              <w:pStyle w:val="13"/>
              <w:rPr>
                <w:highlight w:val="yellow"/>
              </w:rPr>
            </w:pPr>
            <w:r>
              <w:t>石财教〔2025〕87号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</w:tbl>
    <w:p w14:paraId="57E526DC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79B76FFC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3E8DCAA4">
      <w:pPr>
        <w:spacing w:before="0" w:after="0"/>
        <w:ind w:firstLine="560"/>
        <w:jc w:val="left"/>
        <w:outlineLvl w:val="3"/>
      </w:pPr>
      <w:bookmarkStart w:id="38" w:name="_Toc_4_4_0000000039"/>
      <w:r>
        <w:rPr>
          <w:rFonts w:ascii="方正仿宋_GBK" w:hAnsi="方正仿宋_GBK" w:eastAsia="方正仿宋_GBK" w:cs="方正仿宋_GBK"/>
          <w:color w:val="000000"/>
          <w:sz w:val="28"/>
        </w:rPr>
        <w:t>36.2026年市级非物质文化遗产保护资金石财教[2025]111号绩效目标表</w:t>
      </w:r>
      <w:bookmarkEnd w:id="38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36A68382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4D0B4873">
            <w:pPr>
              <w:pStyle w:val="12"/>
            </w:pPr>
            <w:r>
              <w:t>357003正定县文化馆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069C5B78">
            <w:pPr>
              <w:pStyle w:val="11"/>
            </w:pPr>
            <w:r>
              <w:t>单位：万元</w:t>
            </w:r>
          </w:p>
        </w:tc>
      </w:tr>
      <w:tr w14:paraId="28903C3E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7554D841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2CC70C47">
            <w:pPr>
              <w:pStyle w:val="13"/>
            </w:pPr>
            <w:r>
              <w:t>13012326P00006010005A</w:t>
            </w:r>
          </w:p>
        </w:tc>
        <w:tc>
          <w:tcPr>
            <w:tcW w:w="1587" w:type="dxa"/>
            <w:vAlign w:val="center"/>
          </w:tcPr>
          <w:p w14:paraId="20DBA9C3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37A4863E">
            <w:pPr>
              <w:pStyle w:val="13"/>
            </w:pPr>
            <w:r>
              <w:t>2026年市级非物质文化遗产保护资金石财教〔2025〕111号</w:t>
            </w:r>
          </w:p>
        </w:tc>
      </w:tr>
      <w:tr w14:paraId="5680443E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3EDE4132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17125DAD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4D4E994B">
            <w:pPr>
              <w:pStyle w:val="13"/>
            </w:pPr>
            <w:r>
              <w:t>8.50</w:t>
            </w:r>
          </w:p>
        </w:tc>
        <w:tc>
          <w:tcPr>
            <w:tcW w:w="1587" w:type="dxa"/>
            <w:vAlign w:val="center"/>
          </w:tcPr>
          <w:p w14:paraId="095BF18A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7E390BE2">
            <w:pPr>
              <w:pStyle w:val="13"/>
            </w:pPr>
            <w:r>
              <w:t>8.50</w:t>
            </w:r>
          </w:p>
        </w:tc>
        <w:tc>
          <w:tcPr>
            <w:tcW w:w="1276" w:type="dxa"/>
            <w:vAlign w:val="center"/>
          </w:tcPr>
          <w:p w14:paraId="0B3D95A9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3AF8F727">
            <w:pPr>
              <w:pStyle w:val="13"/>
            </w:pPr>
            <w:r>
              <w:t xml:space="preserve"> </w:t>
            </w:r>
          </w:p>
        </w:tc>
      </w:tr>
      <w:tr w14:paraId="3DB1B2BA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25AA9416"/>
        </w:tc>
        <w:tc>
          <w:tcPr>
            <w:tcW w:w="8618" w:type="dxa"/>
            <w:gridSpan w:val="6"/>
            <w:vAlign w:val="center"/>
          </w:tcPr>
          <w:p w14:paraId="177888F8">
            <w:pPr>
              <w:pStyle w:val="13"/>
            </w:pPr>
            <w:r>
              <w:t>对市级非遗代表性项目、市级非遗代表性传承人传承活动进行补助，推动非遗传承保护</w:t>
            </w:r>
          </w:p>
        </w:tc>
      </w:tr>
      <w:tr w14:paraId="541C9EA4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91A1374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0412204E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48BB46A7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7843D42C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524EDB89">
            <w:pPr>
              <w:pStyle w:val="14"/>
            </w:pPr>
            <w:r>
              <w:t>12月底</w:t>
            </w:r>
          </w:p>
        </w:tc>
      </w:tr>
      <w:tr w14:paraId="1308AC5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4906108F"/>
        </w:tc>
        <w:tc>
          <w:tcPr>
            <w:tcW w:w="2608" w:type="dxa"/>
            <w:gridSpan w:val="2"/>
            <w:vAlign w:val="center"/>
          </w:tcPr>
          <w:p w14:paraId="4CB98979"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 w14:paraId="522A97EF">
            <w:pPr>
              <w:pStyle w:val="15"/>
            </w:pPr>
            <w:r>
              <w:t>30%</w:t>
            </w:r>
          </w:p>
        </w:tc>
        <w:tc>
          <w:tcPr>
            <w:tcW w:w="1304" w:type="dxa"/>
            <w:vAlign w:val="center"/>
          </w:tcPr>
          <w:p w14:paraId="48C3EFC5">
            <w:pPr>
              <w:pStyle w:val="15"/>
            </w:pPr>
            <w:r>
              <w:t>60%</w:t>
            </w:r>
          </w:p>
        </w:tc>
        <w:tc>
          <w:tcPr>
            <w:tcW w:w="3119" w:type="dxa"/>
            <w:gridSpan w:val="2"/>
            <w:vAlign w:val="center"/>
          </w:tcPr>
          <w:p w14:paraId="3F8A9F82">
            <w:pPr>
              <w:pStyle w:val="15"/>
            </w:pPr>
            <w:r>
              <w:t>100%</w:t>
            </w:r>
          </w:p>
        </w:tc>
      </w:tr>
      <w:tr w14:paraId="7E5D489E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2DDDF460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58F5BF80">
            <w:pPr>
              <w:pStyle w:val="13"/>
            </w:pPr>
            <w:r>
              <w:t>1.对市级非遗代表性项目、市级非遗代表性传承人传承活动进行补助，推动非遗传承保护。</w:t>
            </w:r>
          </w:p>
        </w:tc>
      </w:tr>
    </w:tbl>
    <w:p w14:paraId="33F823C3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17AFC4F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13C198AB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73D30F71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5EAAED9E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72DE171B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2774B505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5EC77278">
            <w:pPr>
              <w:pStyle w:val="14"/>
            </w:pPr>
            <w:r>
              <w:t>指标值确定依据</w:t>
            </w:r>
          </w:p>
        </w:tc>
      </w:tr>
      <w:tr w14:paraId="172384E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60DD9F5F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42D18EA8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34F7C8CC">
            <w:pPr>
              <w:pStyle w:val="13"/>
            </w:pPr>
            <w:r>
              <w:t>市级非遗代表性项目保护补助个数</w:t>
            </w:r>
          </w:p>
        </w:tc>
        <w:tc>
          <w:tcPr>
            <w:tcW w:w="2891" w:type="dxa"/>
            <w:vAlign w:val="center"/>
          </w:tcPr>
          <w:p w14:paraId="3C09B698">
            <w:pPr>
              <w:pStyle w:val="13"/>
            </w:pPr>
            <w:r>
              <w:t>市级非遗代表性项目保护补助个数</w:t>
            </w:r>
          </w:p>
        </w:tc>
        <w:tc>
          <w:tcPr>
            <w:tcW w:w="1276" w:type="dxa"/>
            <w:vAlign w:val="center"/>
          </w:tcPr>
          <w:p w14:paraId="2B983DF8">
            <w:pPr>
              <w:pStyle w:val="13"/>
            </w:pPr>
            <w:r>
              <w:t>2个</w:t>
            </w:r>
          </w:p>
        </w:tc>
        <w:tc>
          <w:tcPr>
            <w:tcW w:w="1843" w:type="dxa"/>
            <w:vAlign w:val="center"/>
          </w:tcPr>
          <w:p w14:paraId="5C4DAB9E">
            <w:pPr>
              <w:pStyle w:val="13"/>
              <w:rPr>
                <w:rFonts w:hint="eastAsia" w:eastAsia="方正书宋_GBK"/>
                <w:highlight w:val="yellow"/>
                <w:lang w:val="en-US" w:eastAsia="zh-CN"/>
              </w:rPr>
            </w:pPr>
            <w:r>
              <w:t>石财教〔2025〕111号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04C9589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7E3E9D6"/>
        </w:tc>
        <w:tc>
          <w:tcPr>
            <w:tcW w:w="1276" w:type="dxa"/>
            <w:vAlign w:val="center"/>
          </w:tcPr>
          <w:p w14:paraId="3E27A242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00C43FA9">
            <w:pPr>
              <w:pStyle w:val="13"/>
            </w:pPr>
            <w:r>
              <w:t>补助市级代表性非遗传承人传习活动人数</w:t>
            </w:r>
          </w:p>
        </w:tc>
        <w:tc>
          <w:tcPr>
            <w:tcW w:w="2891" w:type="dxa"/>
            <w:vAlign w:val="center"/>
          </w:tcPr>
          <w:p w14:paraId="6FC688C4">
            <w:pPr>
              <w:pStyle w:val="13"/>
            </w:pPr>
            <w:r>
              <w:t>补助市级代表性非遗传承人传习活动人数</w:t>
            </w:r>
          </w:p>
        </w:tc>
        <w:tc>
          <w:tcPr>
            <w:tcW w:w="1276" w:type="dxa"/>
            <w:vAlign w:val="center"/>
          </w:tcPr>
          <w:p w14:paraId="3CF21BF5">
            <w:pPr>
              <w:pStyle w:val="13"/>
            </w:pPr>
            <w:r>
              <w:t>17人</w:t>
            </w:r>
          </w:p>
        </w:tc>
        <w:tc>
          <w:tcPr>
            <w:tcW w:w="1843" w:type="dxa"/>
            <w:vAlign w:val="center"/>
          </w:tcPr>
          <w:p w14:paraId="4B6F58B0">
            <w:pPr>
              <w:pStyle w:val="13"/>
              <w:rPr>
                <w:rFonts w:hint="eastAsia" w:eastAsia="方正书宋_GBK"/>
                <w:highlight w:val="yellow"/>
                <w:lang w:val="en-US" w:eastAsia="zh-CN"/>
              </w:rPr>
            </w:pPr>
            <w:r>
              <w:t>石财教〔2025〕111号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5F3D7B3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5DAF98F"/>
        </w:tc>
        <w:tc>
          <w:tcPr>
            <w:tcW w:w="1276" w:type="dxa"/>
            <w:vAlign w:val="center"/>
          </w:tcPr>
          <w:p w14:paraId="6ED7A28B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48BBE7E0">
            <w:pPr>
              <w:pStyle w:val="13"/>
            </w:pPr>
            <w:r>
              <w:t>增加非遗传承、展示、推广活动受众人数</w:t>
            </w:r>
          </w:p>
        </w:tc>
        <w:tc>
          <w:tcPr>
            <w:tcW w:w="2891" w:type="dxa"/>
            <w:vAlign w:val="center"/>
          </w:tcPr>
          <w:p w14:paraId="612C8DDA">
            <w:pPr>
              <w:pStyle w:val="13"/>
            </w:pPr>
            <w:r>
              <w:t>增加非遗传承、展示、推广活动受众人数</w:t>
            </w:r>
          </w:p>
        </w:tc>
        <w:tc>
          <w:tcPr>
            <w:tcW w:w="1276" w:type="dxa"/>
            <w:vAlign w:val="center"/>
          </w:tcPr>
          <w:p w14:paraId="667B24C4">
            <w:pPr>
              <w:pStyle w:val="13"/>
            </w:pPr>
            <w:r>
              <w:t>进一步增加</w:t>
            </w:r>
          </w:p>
        </w:tc>
        <w:tc>
          <w:tcPr>
            <w:tcW w:w="1843" w:type="dxa"/>
            <w:vAlign w:val="center"/>
          </w:tcPr>
          <w:p w14:paraId="4E548E74">
            <w:pPr>
              <w:pStyle w:val="13"/>
              <w:rPr>
                <w:rFonts w:hint="eastAsia" w:eastAsia="方正书宋_GBK"/>
                <w:highlight w:val="yellow"/>
                <w:lang w:val="en-US" w:eastAsia="zh-CN"/>
              </w:rPr>
            </w:pPr>
            <w:r>
              <w:t>石财教〔2025〕111号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683020D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312519A"/>
        </w:tc>
        <w:tc>
          <w:tcPr>
            <w:tcW w:w="1276" w:type="dxa"/>
            <w:vAlign w:val="center"/>
          </w:tcPr>
          <w:p w14:paraId="5DFC2CE1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0A9A5818">
            <w:pPr>
              <w:pStyle w:val="13"/>
            </w:pPr>
            <w:r>
              <w:t>按时完成率</w:t>
            </w:r>
          </w:p>
        </w:tc>
        <w:tc>
          <w:tcPr>
            <w:tcW w:w="2891" w:type="dxa"/>
            <w:vAlign w:val="center"/>
          </w:tcPr>
          <w:p w14:paraId="223D21EC">
            <w:pPr>
              <w:pStyle w:val="13"/>
            </w:pPr>
            <w:r>
              <w:t>按时完成率</w:t>
            </w:r>
          </w:p>
        </w:tc>
        <w:tc>
          <w:tcPr>
            <w:tcW w:w="1276" w:type="dxa"/>
            <w:vAlign w:val="center"/>
          </w:tcPr>
          <w:p w14:paraId="3F57087F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6C0B3667">
            <w:pPr>
              <w:pStyle w:val="13"/>
              <w:rPr>
                <w:rFonts w:hint="eastAsia" w:eastAsia="方正书宋_GBK"/>
                <w:highlight w:val="yellow"/>
                <w:lang w:val="en-US" w:eastAsia="zh-CN"/>
              </w:rPr>
            </w:pPr>
            <w:r>
              <w:t>石财教〔2025〕111号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1ABA33D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9305C34"/>
        </w:tc>
        <w:tc>
          <w:tcPr>
            <w:tcW w:w="1276" w:type="dxa"/>
            <w:vAlign w:val="center"/>
          </w:tcPr>
          <w:p w14:paraId="22D8EE1F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123A6D8C">
            <w:pPr>
              <w:pStyle w:val="13"/>
            </w:pPr>
            <w:r>
              <w:t>补助资金支付率</w:t>
            </w:r>
          </w:p>
        </w:tc>
        <w:tc>
          <w:tcPr>
            <w:tcW w:w="2891" w:type="dxa"/>
            <w:vAlign w:val="center"/>
          </w:tcPr>
          <w:p w14:paraId="5701A60D">
            <w:pPr>
              <w:pStyle w:val="13"/>
            </w:pPr>
            <w:r>
              <w:t>补助资金支付率</w:t>
            </w:r>
          </w:p>
        </w:tc>
        <w:tc>
          <w:tcPr>
            <w:tcW w:w="1276" w:type="dxa"/>
            <w:vAlign w:val="center"/>
          </w:tcPr>
          <w:p w14:paraId="1519F467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20CD0ADE">
            <w:pPr>
              <w:pStyle w:val="13"/>
              <w:rPr>
                <w:rFonts w:hint="eastAsia" w:eastAsia="方正书宋_GBK"/>
                <w:highlight w:val="yellow"/>
                <w:lang w:val="en-US" w:eastAsia="zh-CN"/>
              </w:rPr>
            </w:pPr>
            <w:r>
              <w:t>石财教〔2025〕111号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344E491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3787653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59D28D4E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4F275E19">
            <w:pPr>
              <w:pStyle w:val="13"/>
            </w:pPr>
            <w:r>
              <w:t>对中华优秀传统文化传承影响</w:t>
            </w:r>
          </w:p>
        </w:tc>
        <w:tc>
          <w:tcPr>
            <w:tcW w:w="2891" w:type="dxa"/>
            <w:vAlign w:val="center"/>
          </w:tcPr>
          <w:p w14:paraId="55392538">
            <w:pPr>
              <w:pStyle w:val="13"/>
            </w:pPr>
            <w:r>
              <w:t>对中华优秀传统文化传承影响</w:t>
            </w:r>
          </w:p>
        </w:tc>
        <w:tc>
          <w:tcPr>
            <w:tcW w:w="1276" w:type="dxa"/>
            <w:vAlign w:val="center"/>
          </w:tcPr>
          <w:p w14:paraId="5E7D54FF">
            <w:pPr>
              <w:pStyle w:val="13"/>
            </w:pPr>
            <w:r>
              <w:t>长期</w:t>
            </w:r>
          </w:p>
        </w:tc>
        <w:tc>
          <w:tcPr>
            <w:tcW w:w="1843" w:type="dxa"/>
            <w:vAlign w:val="center"/>
          </w:tcPr>
          <w:p w14:paraId="3532B95A">
            <w:pPr>
              <w:pStyle w:val="13"/>
              <w:rPr>
                <w:rFonts w:hint="default" w:eastAsia="方正书宋_GBK"/>
                <w:highlight w:val="yellow"/>
                <w:lang w:val="en-US" w:eastAsia="zh-CN"/>
              </w:rPr>
            </w:pPr>
            <w:r>
              <w:t>石财教〔2025〕111号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7392991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231757A"/>
        </w:tc>
        <w:tc>
          <w:tcPr>
            <w:tcW w:w="1276" w:type="dxa"/>
            <w:vAlign w:val="center"/>
          </w:tcPr>
          <w:p w14:paraId="710741F8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4E247141">
            <w:pPr>
              <w:pStyle w:val="13"/>
            </w:pPr>
            <w:r>
              <w:t>非遗传承人群增长率</w:t>
            </w:r>
          </w:p>
        </w:tc>
        <w:tc>
          <w:tcPr>
            <w:tcW w:w="2891" w:type="dxa"/>
            <w:vAlign w:val="center"/>
          </w:tcPr>
          <w:p w14:paraId="01838049">
            <w:pPr>
              <w:pStyle w:val="13"/>
            </w:pPr>
            <w:r>
              <w:t>非遗传承人群增长率</w:t>
            </w:r>
          </w:p>
        </w:tc>
        <w:tc>
          <w:tcPr>
            <w:tcW w:w="1276" w:type="dxa"/>
            <w:vAlign w:val="center"/>
          </w:tcPr>
          <w:p w14:paraId="1BA6397E">
            <w:pPr>
              <w:pStyle w:val="13"/>
            </w:pPr>
            <w:r>
              <w:t>≥5%</w:t>
            </w:r>
          </w:p>
        </w:tc>
        <w:tc>
          <w:tcPr>
            <w:tcW w:w="1843" w:type="dxa"/>
            <w:vAlign w:val="center"/>
          </w:tcPr>
          <w:p w14:paraId="61A79807">
            <w:pPr>
              <w:pStyle w:val="13"/>
              <w:rPr>
                <w:highlight w:val="yellow"/>
              </w:rPr>
            </w:pPr>
            <w:r>
              <w:t>石财教〔2025〕111号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3AFE551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2F70B50"/>
        </w:tc>
        <w:tc>
          <w:tcPr>
            <w:tcW w:w="1276" w:type="dxa"/>
            <w:vAlign w:val="center"/>
          </w:tcPr>
          <w:p w14:paraId="40E81EC0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0EF5A92A">
            <w:pPr>
              <w:pStyle w:val="13"/>
            </w:pPr>
            <w:r>
              <w:t>资金的使用效率</w:t>
            </w:r>
          </w:p>
        </w:tc>
        <w:tc>
          <w:tcPr>
            <w:tcW w:w="2891" w:type="dxa"/>
            <w:vAlign w:val="center"/>
          </w:tcPr>
          <w:p w14:paraId="05537C2A">
            <w:pPr>
              <w:pStyle w:val="13"/>
            </w:pPr>
            <w:r>
              <w:t>资金的使用效率</w:t>
            </w:r>
          </w:p>
        </w:tc>
        <w:tc>
          <w:tcPr>
            <w:tcW w:w="1276" w:type="dxa"/>
            <w:vAlign w:val="center"/>
          </w:tcPr>
          <w:p w14:paraId="04193332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44754386">
            <w:pPr>
              <w:pStyle w:val="13"/>
              <w:rPr>
                <w:highlight w:val="yellow"/>
              </w:rPr>
            </w:pPr>
            <w:r>
              <w:t>石财教〔2025〕111号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0DA3AC7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BD484EA"/>
        </w:tc>
        <w:tc>
          <w:tcPr>
            <w:tcW w:w="1276" w:type="dxa"/>
            <w:vAlign w:val="center"/>
          </w:tcPr>
          <w:p w14:paraId="70652778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72A68EFE">
            <w:pPr>
              <w:pStyle w:val="13"/>
            </w:pPr>
            <w:r>
              <w:t>社会参与非遗保护于传承渠道</w:t>
            </w:r>
          </w:p>
        </w:tc>
        <w:tc>
          <w:tcPr>
            <w:tcW w:w="2891" w:type="dxa"/>
            <w:vAlign w:val="center"/>
          </w:tcPr>
          <w:p w14:paraId="54EE86E1">
            <w:pPr>
              <w:pStyle w:val="13"/>
            </w:pPr>
            <w:r>
              <w:t>社会参与非遗保护于传承渠道</w:t>
            </w:r>
          </w:p>
        </w:tc>
        <w:tc>
          <w:tcPr>
            <w:tcW w:w="1276" w:type="dxa"/>
            <w:vAlign w:val="center"/>
          </w:tcPr>
          <w:p w14:paraId="18536F90">
            <w:pPr>
              <w:pStyle w:val="13"/>
            </w:pPr>
            <w:r>
              <w:t>进一步拓展</w:t>
            </w:r>
          </w:p>
        </w:tc>
        <w:tc>
          <w:tcPr>
            <w:tcW w:w="1843" w:type="dxa"/>
            <w:vAlign w:val="center"/>
          </w:tcPr>
          <w:p w14:paraId="4A8437DB">
            <w:pPr>
              <w:pStyle w:val="13"/>
              <w:rPr>
                <w:highlight w:val="yellow"/>
              </w:rPr>
            </w:pPr>
            <w:r>
              <w:t>石财教〔2025〕111号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5E1C502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109603DD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64B6AF68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4D7963B4">
            <w:pPr>
              <w:pStyle w:val="13"/>
            </w:pPr>
            <w:r>
              <w:t>社会公众对非物质文化遗产保护满意度</w:t>
            </w:r>
          </w:p>
        </w:tc>
        <w:tc>
          <w:tcPr>
            <w:tcW w:w="2891" w:type="dxa"/>
            <w:vAlign w:val="center"/>
          </w:tcPr>
          <w:p w14:paraId="3534D520">
            <w:pPr>
              <w:pStyle w:val="13"/>
            </w:pPr>
            <w:r>
              <w:t>社会公众对非物质文化遗产保护满意度</w:t>
            </w:r>
          </w:p>
        </w:tc>
        <w:tc>
          <w:tcPr>
            <w:tcW w:w="1276" w:type="dxa"/>
            <w:vAlign w:val="center"/>
          </w:tcPr>
          <w:p w14:paraId="28963DCA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580E4FB6">
            <w:pPr>
              <w:pStyle w:val="13"/>
              <w:rPr>
                <w:highlight w:val="yellow"/>
              </w:rPr>
            </w:pPr>
            <w:r>
              <w:t>石财教〔2025〕111号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</w:tbl>
    <w:p w14:paraId="67AACFEA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7C3E5970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2C1BCF87">
      <w:pPr>
        <w:spacing w:before="0" w:after="0"/>
        <w:ind w:firstLine="560"/>
        <w:jc w:val="left"/>
        <w:outlineLvl w:val="3"/>
      </w:pPr>
      <w:bookmarkStart w:id="39" w:name="_Toc_4_4_0000000040"/>
      <w:r>
        <w:rPr>
          <w:rFonts w:ascii="方正仿宋_GBK" w:hAnsi="方正仿宋_GBK" w:eastAsia="方正仿宋_GBK" w:cs="方正仿宋_GBK"/>
          <w:color w:val="000000"/>
          <w:sz w:val="28"/>
        </w:rPr>
        <w:t>37.2026年市级公共文化服务体系建设资金（免费开放）石财教[2025]110号绩效目标表</w:t>
      </w:r>
      <w:bookmarkEnd w:id="39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322F860A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3E111759">
            <w:pPr>
              <w:pStyle w:val="12"/>
            </w:pPr>
            <w:r>
              <w:t>357003正定县文化馆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1EAF8C9B">
            <w:pPr>
              <w:pStyle w:val="11"/>
            </w:pPr>
            <w:r>
              <w:t>单位：万元</w:t>
            </w:r>
          </w:p>
        </w:tc>
      </w:tr>
      <w:tr w14:paraId="76507582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7E902772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21EC1ABA">
            <w:pPr>
              <w:pStyle w:val="13"/>
            </w:pPr>
            <w:r>
              <w:t>13012326P00002910066B</w:t>
            </w:r>
          </w:p>
        </w:tc>
        <w:tc>
          <w:tcPr>
            <w:tcW w:w="1587" w:type="dxa"/>
            <w:vAlign w:val="center"/>
          </w:tcPr>
          <w:p w14:paraId="7EB0F91D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538DB158">
            <w:pPr>
              <w:pStyle w:val="13"/>
            </w:pPr>
            <w:r>
              <w:t>2026年市级公共文化服务体系建设资金（免费开放）石财教〔2025〕110号</w:t>
            </w:r>
          </w:p>
        </w:tc>
      </w:tr>
      <w:tr w14:paraId="577F34B4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2BA217F5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5A5C9866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2A901E86">
            <w:pPr>
              <w:pStyle w:val="13"/>
            </w:pPr>
            <w:r>
              <w:t>2.00</w:t>
            </w:r>
          </w:p>
        </w:tc>
        <w:tc>
          <w:tcPr>
            <w:tcW w:w="1587" w:type="dxa"/>
            <w:vAlign w:val="center"/>
          </w:tcPr>
          <w:p w14:paraId="4C698928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123C3581">
            <w:pPr>
              <w:pStyle w:val="13"/>
            </w:pPr>
            <w:r>
              <w:t>2.00</w:t>
            </w:r>
          </w:p>
        </w:tc>
        <w:tc>
          <w:tcPr>
            <w:tcW w:w="1276" w:type="dxa"/>
            <w:vAlign w:val="center"/>
          </w:tcPr>
          <w:p w14:paraId="1AD2925D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7AA60657">
            <w:pPr>
              <w:pStyle w:val="13"/>
            </w:pPr>
            <w:r>
              <w:t xml:space="preserve"> </w:t>
            </w:r>
          </w:p>
        </w:tc>
      </w:tr>
      <w:tr w14:paraId="5CA2C71E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47392D5E"/>
        </w:tc>
        <w:tc>
          <w:tcPr>
            <w:tcW w:w="8618" w:type="dxa"/>
            <w:gridSpan w:val="6"/>
            <w:vAlign w:val="center"/>
          </w:tcPr>
          <w:p w14:paraId="6DB1EED2">
            <w:pPr>
              <w:pStyle w:val="13"/>
            </w:pPr>
            <w:r>
              <w:t>文化馆全部免费向社会公众开展基本公共文化服务</w:t>
            </w:r>
          </w:p>
        </w:tc>
      </w:tr>
      <w:tr w14:paraId="5DD7660A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76F51F1D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240E71C4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7AF3DBAD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5632A5E4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5E6F82DD">
            <w:pPr>
              <w:pStyle w:val="14"/>
            </w:pPr>
            <w:r>
              <w:t>12月底</w:t>
            </w:r>
          </w:p>
        </w:tc>
      </w:tr>
      <w:tr w14:paraId="629D8508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7ACF9B02"/>
        </w:tc>
        <w:tc>
          <w:tcPr>
            <w:tcW w:w="2608" w:type="dxa"/>
            <w:gridSpan w:val="2"/>
            <w:vAlign w:val="center"/>
          </w:tcPr>
          <w:p w14:paraId="77115737"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 w14:paraId="0F919E3C"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 w14:paraId="4CAAD6E6"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 w14:paraId="3B1E125D">
            <w:pPr>
              <w:pStyle w:val="15"/>
            </w:pPr>
            <w:r>
              <w:t>100%</w:t>
            </w:r>
          </w:p>
        </w:tc>
      </w:tr>
      <w:tr w14:paraId="3700A2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6CED928F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59CC1069">
            <w:pPr>
              <w:pStyle w:val="13"/>
            </w:pPr>
            <w:r>
              <w:t>1.文化馆全部免费向社会公众开展基本公共文化服务</w:t>
            </w:r>
          </w:p>
        </w:tc>
      </w:tr>
    </w:tbl>
    <w:p w14:paraId="37AD67C9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4D1142C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03427323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4223FDE8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00CFD062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53F543E0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2B12CF01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42CCF93D">
            <w:pPr>
              <w:pStyle w:val="14"/>
            </w:pPr>
            <w:r>
              <w:t>指标值确定依据</w:t>
            </w:r>
          </w:p>
        </w:tc>
      </w:tr>
      <w:tr w14:paraId="71DCC9F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2FB095B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26855269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4BCC9F6B">
            <w:pPr>
              <w:pStyle w:val="13"/>
            </w:pPr>
            <w:r>
              <w:t>组织举办各类展览培训讲座等文化活动数量</w:t>
            </w:r>
          </w:p>
        </w:tc>
        <w:tc>
          <w:tcPr>
            <w:tcW w:w="2891" w:type="dxa"/>
            <w:vAlign w:val="center"/>
          </w:tcPr>
          <w:p w14:paraId="4E8900BF">
            <w:pPr>
              <w:pStyle w:val="13"/>
            </w:pPr>
            <w:r>
              <w:t>组织举办各类展览培训讲座等文化活动数量</w:t>
            </w:r>
          </w:p>
        </w:tc>
        <w:tc>
          <w:tcPr>
            <w:tcW w:w="1276" w:type="dxa"/>
            <w:vAlign w:val="center"/>
          </w:tcPr>
          <w:p w14:paraId="570B821D">
            <w:pPr>
              <w:pStyle w:val="13"/>
            </w:pPr>
            <w:r>
              <w:t>≥2次</w:t>
            </w:r>
          </w:p>
        </w:tc>
        <w:tc>
          <w:tcPr>
            <w:tcW w:w="1843" w:type="dxa"/>
            <w:vAlign w:val="center"/>
          </w:tcPr>
          <w:p w14:paraId="0DCCF961">
            <w:pPr>
              <w:pStyle w:val="13"/>
              <w:rPr>
                <w:rFonts w:hint="eastAsia" w:eastAsia="方正书宋_GBK"/>
                <w:highlight w:val="yellow"/>
                <w:lang w:val="en-US" w:eastAsia="zh-CN"/>
              </w:rPr>
            </w:pPr>
            <w:r>
              <w:t>石财教〔2025〕110号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7E3D049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5A2DE20"/>
        </w:tc>
        <w:tc>
          <w:tcPr>
            <w:tcW w:w="1276" w:type="dxa"/>
            <w:vAlign w:val="center"/>
          </w:tcPr>
          <w:p w14:paraId="5A99BD2B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0016F272">
            <w:pPr>
              <w:pStyle w:val="13"/>
            </w:pPr>
            <w:r>
              <w:t>举办文化活动较上年增长率</w:t>
            </w:r>
          </w:p>
        </w:tc>
        <w:tc>
          <w:tcPr>
            <w:tcW w:w="2891" w:type="dxa"/>
            <w:vAlign w:val="center"/>
          </w:tcPr>
          <w:p w14:paraId="73D11FC8">
            <w:pPr>
              <w:pStyle w:val="13"/>
            </w:pPr>
            <w:r>
              <w:t>举办文化活动较上年增长率</w:t>
            </w:r>
          </w:p>
        </w:tc>
        <w:tc>
          <w:tcPr>
            <w:tcW w:w="1276" w:type="dxa"/>
            <w:vAlign w:val="center"/>
          </w:tcPr>
          <w:p w14:paraId="3D3DD0BD">
            <w:pPr>
              <w:pStyle w:val="13"/>
            </w:pPr>
            <w:r>
              <w:t>≥5%</w:t>
            </w:r>
          </w:p>
        </w:tc>
        <w:tc>
          <w:tcPr>
            <w:tcW w:w="1843" w:type="dxa"/>
            <w:vAlign w:val="center"/>
          </w:tcPr>
          <w:p w14:paraId="73840FF4">
            <w:pPr>
              <w:pStyle w:val="13"/>
              <w:rPr>
                <w:highlight w:val="yellow"/>
              </w:rPr>
            </w:pPr>
            <w:r>
              <w:t>石财教〔2025〕110号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0A607BF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B37A629"/>
        </w:tc>
        <w:tc>
          <w:tcPr>
            <w:tcW w:w="1276" w:type="dxa"/>
            <w:vAlign w:val="center"/>
          </w:tcPr>
          <w:p w14:paraId="612049ED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5B2EC267">
            <w:pPr>
              <w:pStyle w:val="13"/>
            </w:pPr>
            <w:r>
              <w:t>项目预算控制数</w:t>
            </w:r>
          </w:p>
        </w:tc>
        <w:tc>
          <w:tcPr>
            <w:tcW w:w="2891" w:type="dxa"/>
            <w:vAlign w:val="center"/>
          </w:tcPr>
          <w:p w14:paraId="6347B30A">
            <w:pPr>
              <w:pStyle w:val="13"/>
            </w:pPr>
            <w:r>
              <w:t>项目预算控制数</w:t>
            </w:r>
          </w:p>
        </w:tc>
        <w:tc>
          <w:tcPr>
            <w:tcW w:w="1276" w:type="dxa"/>
            <w:vAlign w:val="center"/>
          </w:tcPr>
          <w:p w14:paraId="539D2449">
            <w:pPr>
              <w:pStyle w:val="13"/>
            </w:pPr>
            <w:r>
              <w:t>20000元</w:t>
            </w:r>
          </w:p>
        </w:tc>
        <w:tc>
          <w:tcPr>
            <w:tcW w:w="1843" w:type="dxa"/>
            <w:vAlign w:val="center"/>
          </w:tcPr>
          <w:p w14:paraId="6AA817C2">
            <w:pPr>
              <w:pStyle w:val="13"/>
              <w:rPr>
                <w:highlight w:val="yellow"/>
              </w:rPr>
            </w:pPr>
            <w:r>
              <w:t>石财教〔2025〕110号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2B10FF7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BD7510E"/>
        </w:tc>
        <w:tc>
          <w:tcPr>
            <w:tcW w:w="1276" w:type="dxa"/>
            <w:vAlign w:val="center"/>
          </w:tcPr>
          <w:p w14:paraId="713C7C6D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57460936">
            <w:pPr>
              <w:pStyle w:val="13"/>
            </w:pPr>
            <w:r>
              <w:t>按时完成率</w:t>
            </w:r>
          </w:p>
        </w:tc>
        <w:tc>
          <w:tcPr>
            <w:tcW w:w="2891" w:type="dxa"/>
            <w:vAlign w:val="center"/>
          </w:tcPr>
          <w:p w14:paraId="45A164F0">
            <w:pPr>
              <w:pStyle w:val="13"/>
            </w:pPr>
            <w:r>
              <w:t>按时完成率</w:t>
            </w:r>
          </w:p>
        </w:tc>
        <w:tc>
          <w:tcPr>
            <w:tcW w:w="1276" w:type="dxa"/>
            <w:vAlign w:val="center"/>
          </w:tcPr>
          <w:p w14:paraId="675C24E2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7345032E">
            <w:pPr>
              <w:pStyle w:val="13"/>
              <w:rPr>
                <w:highlight w:val="yellow"/>
              </w:rPr>
            </w:pPr>
            <w:r>
              <w:t>石财教〔2025〕110号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4BC6081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785756D1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4FD94394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4B942155">
            <w:pPr>
              <w:pStyle w:val="13"/>
            </w:pPr>
            <w:r>
              <w:t>带动相关收入情况</w:t>
            </w:r>
          </w:p>
        </w:tc>
        <w:tc>
          <w:tcPr>
            <w:tcW w:w="2891" w:type="dxa"/>
            <w:vAlign w:val="center"/>
          </w:tcPr>
          <w:p w14:paraId="726E15DE">
            <w:pPr>
              <w:pStyle w:val="13"/>
            </w:pPr>
            <w:r>
              <w:t>带动相关收入情况</w:t>
            </w:r>
          </w:p>
        </w:tc>
        <w:tc>
          <w:tcPr>
            <w:tcW w:w="1276" w:type="dxa"/>
            <w:vAlign w:val="center"/>
          </w:tcPr>
          <w:p w14:paraId="35648379">
            <w:pPr>
              <w:pStyle w:val="13"/>
            </w:pPr>
            <w:r>
              <w:t>带动</w:t>
            </w:r>
          </w:p>
        </w:tc>
        <w:tc>
          <w:tcPr>
            <w:tcW w:w="1843" w:type="dxa"/>
            <w:vAlign w:val="center"/>
          </w:tcPr>
          <w:p w14:paraId="6B81BD34">
            <w:pPr>
              <w:pStyle w:val="13"/>
              <w:rPr>
                <w:highlight w:val="yellow"/>
              </w:rPr>
            </w:pPr>
            <w:r>
              <w:t>石财教〔2025〕110号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28B9BA5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E8B242C"/>
        </w:tc>
        <w:tc>
          <w:tcPr>
            <w:tcW w:w="1276" w:type="dxa"/>
            <w:vAlign w:val="center"/>
          </w:tcPr>
          <w:p w14:paraId="6B7EAAB7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51732A89">
            <w:pPr>
              <w:pStyle w:val="13"/>
            </w:pPr>
            <w:r>
              <w:t>免费开放服务水平稳步提升</w:t>
            </w:r>
          </w:p>
        </w:tc>
        <w:tc>
          <w:tcPr>
            <w:tcW w:w="2891" w:type="dxa"/>
            <w:vAlign w:val="center"/>
          </w:tcPr>
          <w:p w14:paraId="103DAC35">
            <w:pPr>
              <w:pStyle w:val="13"/>
            </w:pPr>
            <w:r>
              <w:t>免费开放服务水平稳步提升</w:t>
            </w:r>
          </w:p>
        </w:tc>
        <w:tc>
          <w:tcPr>
            <w:tcW w:w="1276" w:type="dxa"/>
            <w:vAlign w:val="center"/>
          </w:tcPr>
          <w:p w14:paraId="7BE0A856">
            <w:pPr>
              <w:pStyle w:val="13"/>
            </w:pPr>
            <w:r>
              <w:t>长期</w:t>
            </w:r>
          </w:p>
        </w:tc>
        <w:tc>
          <w:tcPr>
            <w:tcW w:w="1843" w:type="dxa"/>
            <w:vAlign w:val="center"/>
          </w:tcPr>
          <w:p w14:paraId="7DEAE83D">
            <w:pPr>
              <w:pStyle w:val="13"/>
              <w:rPr>
                <w:highlight w:val="yellow"/>
              </w:rPr>
            </w:pPr>
            <w:r>
              <w:t>石财教〔2025〕110号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0EBB34D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0D94ABD"/>
        </w:tc>
        <w:tc>
          <w:tcPr>
            <w:tcW w:w="1276" w:type="dxa"/>
            <w:vAlign w:val="center"/>
          </w:tcPr>
          <w:p w14:paraId="14AAE4CF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3CD04FBC">
            <w:pPr>
              <w:pStyle w:val="13"/>
            </w:pPr>
            <w:r>
              <w:t>项目实施对环境的影响</w:t>
            </w:r>
          </w:p>
        </w:tc>
        <w:tc>
          <w:tcPr>
            <w:tcW w:w="2891" w:type="dxa"/>
            <w:vAlign w:val="center"/>
          </w:tcPr>
          <w:p w14:paraId="0CFD07D3">
            <w:pPr>
              <w:pStyle w:val="13"/>
            </w:pPr>
            <w:r>
              <w:t>项目实施对环境的影响</w:t>
            </w:r>
          </w:p>
        </w:tc>
        <w:tc>
          <w:tcPr>
            <w:tcW w:w="1276" w:type="dxa"/>
            <w:vAlign w:val="center"/>
          </w:tcPr>
          <w:p w14:paraId="4F5E489C">
            <w:pPr>
              <w:pStyle w:val="13"/>
            </w:pPr>
            <w:r>
              <w:t>对环境未产生不良影响</w:t>
            </w:r>
          </w:p>
        </w:tc>
        <w:tc>
          <w:tcPr>
            <w:tcW w:w="1843" w:type="dxa"/>
            <w:vAlign w:val="center"/>
          </w:tcPr>
          <w:p w14:paraId="0AE32856">
            <w:pPr>
              <w:pStyle w:val="13"/>
              <w:rPr>
                <w:highlight w:val="yellow"/>
              </w:rPr>
            </w:pPr>
            <w:r>
              <w:t>石财教〔2025〕110号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53CADDD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5D4D7DF"/>
        </w:tc>
        <w:tc>
          <w:tcPr>
            <w:tcW w:w="1276" w:type="dxa"/>
            <w:vAlign w:val="center"/>
          </w:tcPr>
          <w:p w14:paraId="09447211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40ED779A">
            <w:pPr>
              <w:pStyle w:val="13"/>
            </w:pPr>
            <w:r>
              <w:t>基本公共文化服务水平逐年提升</w:t>
            </w:r>
          </w:p>
        </w:tc>
        <w:tc>
          <w:tcPr>
            <w:tcW w:w="2891" w:type="dxa"/>
            <w:vAlign w:val="center"/>
          </w:tcPr>
          <w:p w14:paraId="5F07781C">
            <w:pPr>
              <w:pStyle w:val="13"/>
            </w:pPr>
            <w:r>
              <w:t>基本公共文化服务水平逐年提升</w:t>
            </w:r>
          </w:p>
        </w:tc>
        <w:tc>
          <w:tcPr>
            <w:tcW w:w="1276" w:type="dxa"/>
            <w:vAlign w:val="center"/>
          </w:tcPr>
          <w:p w14:paraId="6DF6A2A2">
            <w:pPr>
              <w:pStyle w:val="13"/>
            </w:pPr>
            <w:r>
              <w:t>逐年提升</w:t>
            </w:r>
          </w:p>
        </w:tc>
        <w:tc>
          <w:tcPr>
            <w:tcW w:w="1843" w:type="dxa"/>
            <w:vAlign w:val="center"/>
          </w:tcPr>
          <w:p w14:paraId="1EE8FBAC">
            <w:pPr>
              <w:pStyle w:val="13"/>
              <w:rPr>
                <w:highlight w:val="yellow"/>
              </w:rPr>
            </w:pPr>
            <w:r>
              <w:t>石财教〔2025〕110号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68851FC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4EE0C349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02DD3FC9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408CD3A2">
            <w:pPr>
              <w:pStyle w:val="13"/>
            </w:pPr>
            <w:r>
              <w:t>受益群众对免费开放场馆服务的满意度</w:t>
            </w:r>
          </w:p>
        </w:tc>
        <w:tc>
          <w:tcPr>
            <w:tcW w:w="2891" w:type="dxa"/>
            <w:vAlign w:val="center"/>
          </w:tcPr>
          <w:p w14:paraId="069A21D6">
            <w:pPr>
              <w:pStyle w:val="13"/>
            </w:pPr>
            <w:r>
              <w:t>受益群众对免费开放场馆服务的满意度</w:t>
            </w:r>
          </w:p>
        </w:tc>
        <w:tc>
          <w:tcPr>
            <w:tcW w:w="1276" w:type="dxa"/>
            <w:vAlign w:val="center"/>
          </w:tcPr>
          <w:p w14:paraId="1871D6F6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335674A6">
            <w:pPr>
              <w:pStyle w:val="13"/>
              <w:rPr>
                <w:highlight w:val="yellow"/>
              </w:rPr>
            </w:pPr>
            <w:r>
              <w:t>石财教〔2025〕110号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</w:tbl>
    <w:p w14:paraId="3D12C430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4D1F4223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7AB14AE7">
      <w:pPr>
        <w:spacing w:before="0" w:after="0"/>
        <w:ind w:firstLine="560"/>
        <w:jc w:val="left"/>
        <w:outlineLvl w:val="3"/>
      </w:pPr>
      <w:bookmarkStart w:id="40" w:name="_Toc_4_4_0000000041"/>
      <w:r>
        <w:rPr>
          <w:rFonts w:ascii="方正仿宋_GBK" w:hAnsi="方正仿宋_GBK" w:eastAsia="方正仿宋_GBK" w:cs="方正仿宋_GBK"/>
          <w:color w:val="000000"/>
          <w:sz w:val="28"/>
        </w:rPr>
        <w:t>38.2026年中央支持地方公共文化服务体系建设补助资金（免费开放）石财教[2025]82号绩效目标表</w:t>
      </w:r>
      <w:bookmarkEnd w:id="40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5E7CD2DC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37EA1CC7">
            <w:pPr>
              <w:pStyle w:val="12"/>
            </w:pPr>
            <w:r>
              <w:t>357003正定县文化馆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3BAD1CF4">
            <w:pPr>
              <w:pStyle w:val="11"/>
            </w:pPr>
            <w:r>
              <w:t>单位：万元</w:t>
            </w:r>
          </w:p>
        </w:tc>
      </w:tr>
      <w:tr w14:paraId="4E4753E6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14306166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05308B82">
            <w:pPr>
              <w:pStyle w:val="13"/>
            </w:pPr>
            <w:r>
              <w:t>13012326P00002910065P</w:t>
            </w:r>
          </w:p>
        </w:tc>
        <w:tc>
          <w:tcPr>
            <w:tcW w:w="1587" w:type="dxa"/>
            <w:vAlign w:val="center"/>
          </w:tcPr>
          <w:p w14:paraId="70293E62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73FC24A4">
            <w:pPr>
              <w:pStyle w:val="13"/>
            </w:pPr>
            <w:r>
              <w:t>2026年中央支持地方公共文化服务体系建设补助资金（免费开放）石财教〔2025〕82号</w:t>
            </w:r>
          </w:p>
        </w:tc>
      </w:tr>
      <w:tr w14:paraId="480DBA6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A5FA337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0E19BDD4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491C060F">
            <w:pPr>
              <w:pStyle w:val="13"/>
            </w:pPr>
            <w:r>
              <w:t>12.00</w:t>
            </w:r>
          </w:p>
        </w:tc>
        <w:tc>
          <w:tcPr>
            <w:tcW w:w="1587" w:type="dxa"/>
            <w:vAlign w:val="center"/>
          </w:tcPr>
          <w:p w14:paraId="562B5574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01564D34">
            <w:pPr>
              <w:pStyle w:val="13"/>
            </w:pPr>
            <w:r>
              <w:t>12.00</w:t>
            </w:r>
          </w:p>
        </w:tc>
        <w:tc>
          <w:tcPr>
            <w:tcW w:w="1276" w:type="dxa"/>
            <w:vAlign w:val="center"/>
          </w:tcPr>
          <w:p w14:paraId="35DDD43C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250E0AA0">
            <w:pPr>
              <w:pStyle w:val="13"/>
            </w:pPr>
            <w:r>
              <w:t xml:space="preserve"> </w:t>
            </w:r>
          </w:p>
        </w:tc>
      </w:tr>
      <w:tr w14:paraId="38839CC6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07B8BAEE"/>
        </w:tc>
        <w:tc>
          <w:tcPr>
            <w:tcW w:w="8618" w:type="dxa"/>
            <w:gridSpan w:val="6"/>
            <w:vAlign w:val="center"/>
          </w:tcPr>
          <w:p w14:paraId="64A6EDBA">
            <w:pPr>
              <w:pStyle w:val="13"/>
            </w:pPr>
            <w:r>
              <w:t>文化馆全部免费向社会公众开展基本公共文化服务</w:t>
            </w:r>
          </w:p>
        </w:tc>
      </w:tr>
      <w:tr w14:paraId="458E12B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22503151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2B522946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6E65F37F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2D892995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52C881D3">
            <w:pPr>
              <w:pStyle w:val="14"/>
            </w:pPr>
            <w:r>
              <w:t>12月底</w:t>
            </w:r>
          </w:p>
        </w:tc>
      </w:tr>
      <w:tr w14:paraId="369B4CA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0F0B6CC3"/>
        </w:tc>
        <w:tc>
          <w:tcPr>
            <w:tcW w:w="2608" w:type="dxa"/>
            <w:gridSpan w:val="2"/>
            <w:vAlign w:val="center"/>
          </w:tcPr>
          <w:p w14:paraId="77B2348A"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 w14:paraId="03CFDB9C"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 w14:paraId="28DB4E2F"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 w14:paraId="48780DE7">
            <w:pPr>
              <w:pStyle w:val="15"/>
            </w:pPr>
            <w:r>
              <w:t>100%</w:t>
            </w:r>
          </w:p>
        </w:tc>
      </w:tr>
      <w:tr w14:paraId="392FF01A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6AA864B5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5EF4F544">
            <w:pPr>
              <w:pStyle w:val="13"/>
            </w:pPr>
            <w:r>
              <w:t>1.文化馆全部免费向社会公众开展基本公共文化服务</w:t>
            </w:r>
          </w:p>
        </w:tc>
      </w:tr>
    </w:tbl>
    <w:p w14:paraId="006A51B6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4203356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45AA1CBB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46DAFADC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389A0746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3397E171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021F38D7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5EA81558">
            <w:pPr>
              <w:pStyle w:val="14"/>
            </w:pPr>
            <w:r>
              <w:t>指标值确定依据</w:t>
            </w:r>
          </w:p>
        </w:tc>
      </w:tr>
      <w:tr w14:paraId="4D383E1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6FB06E88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3A170DB3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06AA6FA7">
            <w:pPr>
              <w:pStyle w:val="13"/>
            </w:pPr>
            <w:r>
              <w:t>组织举办各类展览培训讲座等文化活动数量</w:t>
            </w:r>
          </w:p>
        </w:tc>
        <w:tc>
          <w:tcPr>
            <w:tcW w:w="2891" w:type="dxa"/>
            <w:vAlign w:val="center"/>
          </w:tcPr>
          <w:p w14:paraId="63D99DBE">
            <w:pPr>
              <w:pStyle w:val="13"/>
            </w:pPr>
            <w:r>
              <w:t>组织举办各类展览培训讲座等文化活动数量</w:t>
            </w:r>
          </w:p>
        </w:tc>
        <w:tc>
          <w:tcPr>
            <w:tcW w:w="1276" w:type="dxa"/>
            <w:vAlign w:val="center"/>
          </w:tcPr>
          <w:p w14:paraId="20AC2EC5">
            <w:pPr>
              <w:pStyle w:val="13"/>
            </w:pPr>
            <w:r>
              <w:t>≥10次</w:t>
            </w:r>
          </w:p>
        </w:tc>
        <w:tc>
          <w:tcPr>
            <w:tcW w:w="1843" w:type="dxa"/>
            <w:vAlign w:val="center"/>
          </w:tcPr>
          <w:p w14:paraId="305A0F0C">
            <w:pPr>
              <w:pStyle w:val="13"/>
              <w:rPr>
                <w:rFonts w:hint="eastAsia" w:eastAsia="方正书宋_GBK"/>
                <w:highlight w:val="yellow"/>
                <w:lang w:val="en-US" w:eastAsia="zh-CN"/>
              </w:rPr>
            </w:pPr>
            <w:r>
              <w:t>石财教〔2025〕82号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561E37E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B13B1FA"/>
        </w:tc>
        <w:tc>
          <w:tcPr>
            <w:tcW w:w="1276" w:type="dxa"/>
            <w:vAlign w:val="center"/>
          </w:tcPr>
          <w:p w14:paraId="1E490E65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251588CF">
            <w:pPr>
              <w:pStyle w:val="13"/>
            </w:pPr>
            <w:r>
              <w:t>举办文化活动较上年增长率</w:t>
            </w:r>
          </w:p>
        </w:tc>
        <w:tc>
          <w:tcPr>
            <w:tcW w:w="2891" w:type="dxa"/>
            <w:vAlign w:val="center"/>
          </w:tcPr>
          <w:p w14:paraId="296E313D">
            <w:pPr>
              <w:pStyle w:val="13"/>
            </w:pPr>
            <w:r>
              <w:t>举办文化活动较上年增长率</w:t>
            </w:r>
          </w:p>
        </w:tc>
        <w:tc>
          <w:tcPr>
            <w:tcW w:w="1276" w:type="dxa"/>
            <w:vAlign w:val="center"/>
          </w:tcPr>
          <w:p w14:paraId="5F5A4FA4">
            <w:pPr>
              <w:pStyle w:val="13"/>
            </w:pPr>
            <w:r>
              <w:t>≥5%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497DB613">
            <w:pPr>
              <w:pStyle w:val="13"/>
              <w:ind w:firstLine="0" w:firstLineChars="0"/>
              <w:rPr>
                <w:rFonts w:hint="eastAsia" w:ascii="方正书宋_GBK" w:hAnsi="方正书宋_GBK" w:eastAsia="方正书宋_GBK" w:cs="方正书宋_GBK"/>
                <w:sz w:val="21"/>
                <w:szCs w:val="22"/>
                <w:highlight w:val="yellow"/>
                <w:lang w:val="en-US" w:eastAsia="zh-CN"/>
              </w:rPr>
            </w:pPr>
            <w:r>
              <w:t>石财教〔2025〕82号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3ECD3D6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2B298C9"/>
        </w:tc>
        <w:tc>
          <w:tcPr>
            <w:tcW w:w="1276" w:type="dxa"/>
            <w:vAlign w:val="center"/>
          </w:tcPr>
          <w:p w14:paraId="185A0B7A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7A8F8CCE">
            <w:pPr>
              <w:pStyle w:val="13"/>
            </w:pPr>
            <w:r>
              <w:t>项目预算控制数</w:t>
            </w:r>
          </w:p>
        </w:tc>
        <w:tc>
          <w:tcPr>
            <w:tcW w:w="2891" w:type="dxa"/>
            <w:vAlign w:val="center"/>
          </w:tcPr>
          <w:p w14:paraId="23054C8D">
            <w:pPr>
              <w:pStyle w:val="13"/>
            </w:pPr>
            <w:r>
              <w:t>项目预算控制数</w:t>
            </w:r>
          </w:p>
        </w:tc>
        <w:tc>
          <w:tcPr>
            <w:tcW w:w="1276" w:type="dxa"/>
            <w:vAlign w:val="center"/>
          </w:tcPr>
          <w:p w14:paraId="53CCF53C">
            <w:pPr>
              <w:pStyle w:val="13"/>
            </w:pPr>
            <w:r>
              <w:t>120000元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2586FEBC">
            <w:pPr>
              <w:pStyle w:val="13"/>
              <w:ind w:firstLine="0" w:firstLineChars="0"/>
              <w:rPr>
                <w:rFonts w:hint="eastAsia" w:ascii="方正书宋_GBK" w:hAnsi="方正书宋_GBK" w:eastAsia="方正书宋_GBK" w:cs="方正书宋_GBK"/>
                <w:sz w:val="21"/>
                <w:szCs w:val="22"/>
                <w:highlight w:val="yellow"/>
                <w:lang w:val="en-US" w:eastAsia="zh-CN"/>
              </w:rPr>
            </w:pPr>
            <w:r>
              <w:t>石财教〔2025〕82号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061EC07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E834307"/>
        </w:tc>
        <w:tc>
          <w:tcPr>
            <w:tcW w:w="1276" w:type="dxa"/>
            <w:vAlign w:val="center"/>
          </w:tcPr>
          <w:p w14:paraId="328388DA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2EEC7F70">
            <w:pPr>
              <w:pStyle w:val="13"/>
            </w:pPr>
            <w:r>
              <w:t>按时完成率</w:t>
            </w:r>
          </w:p>
        </w:tc>
        <w:tc>
          <w:tcPr>
            <w:tcW w:w="2891" w:type="dxa"/>
            <w:vAlign w:val="center"/>
          </w:tcPr>
          <w:p w14:paraId="1307806D">
            <w:pPr>
              <w:pStyle w:val="13"/>
            </w:pPr>
            <w:r>
              <w:t>按时完成率</w:t>
            </w:r>
          </w:p>
        </w:tc>
        <w:tc>
          <w:tcPr>
            <w:tcW w:w="1276" w:type="dxa"/>
            <w:vAlign w:val="center"/>
          </w:tcPr>
          <w:p w14:paraId="131D891F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7FF9DF05">
            <w:pPr>
              <w:pStyle w:val="13"/>
              <w:ind w:firstLine="0" w:firstLineChars="0"/>
              <w:rPr>
                <w:highlight w:val="yellow"/>
              </w:rPr>
            </w:pPr>
            <w:r>
              <w:t>石财教〔2025〕82号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2D753B7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61173F6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29FFC1C0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4BD2B2D4">
            <w:pPr>
              <w:pStyle w:val="13"/>
            </w:pPr>
            <w:r>
              <w:t>带动相关收入情况</w:t>
            </w:r>
          </w:p>
        </w:tc>
        <w:tc>
          <w:tcPr>
            <w:tcW w:w="2891" w:type="dxa"/>
            <w:vAlign w:val="center"/>
          </w:tcPr>
          <w:p w14:paraId="5DAD6F5F">
            <w:pPr>
              <w:pStyle w:val="13"/>
            </w:pPr>
            <w:r>
              <w:t>带动相关收入情况</w:t>
            </w:r>
          </w:p>
        </w:tc>
        <w:tc>
          <w:tcPr>
            <w:tcW w:w="1276" w:type="dxa"/>
            <w:vAlign w:val="center"/>
          </w:tcPr>
          <w:p w14:paraId="6901AF74">
            <w:pPr>
              <w:pStyle w:val="13"/>
            </w:pPr>
            <w:r>
              <w:t>带动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1303D792">
            <w:pPr>
              <w:pStyle w:val="13"/>
              <w:ind w:firstLine="0" w:firstLineChars="0"/>
              <w:rPr>
                <w:rFonts w:hint="eastAsia" w:ascii="方正书宋_GBK" w:hAnsi="方正书宋_GBK" w:eastAsia="方正书宋_GBK" w:cs="方正书宋_GBK"/>
                <w:sz w:val="21"/>
                <w:szCs w:val="22"/>
                <w:highlight w:val="yellow"/>
                <w:lang w:val="en-US" w:eastAsia="zh-CN"/>
              </w:rPr>
            </w:pPr>
            <w:r>
              <w:t>石财教〔2025〕82号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77DECA0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4D8324A"/>
        </w:tc>
        <w:tc>
          <w:tcPr>
            <w:tcW w:w="1276" w:type="dxa"/>
            <w:vAlign w:val="center"/>
          </w:tcPr>
          <w:p w14:paraId="56104074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735D6343">
            <w:pPr>
              <w:pStyle w:val="13"/>
            </w:pPr>
            <w:r>
              <w:t>免费开放服务水平稳步提升</w:t>
            </w:r>
          </w:p>
        </w:tc>
        <w:tc>
          <w:tcPr>
            <w:tcW w:w="2891" w:type="dxa"/>
            <w:vAlign w:val="center"/>
          </w:tcPr>
          <w:p w14:paraId="2EA5A1F0">
            <w:pPr>
              <w:pStyle w:val="13"/>
            </w:pPr>
            <w:r>
              <w:t>免费开放服务水平稳步提升</w:t>
            </w:r>
          </w:p>
        </w:tc>
        <w:tc>
          <w:tcPr>
            <w:tcW w:w="1276" w:type="dxa"/>
            <w:vAlign w:val="center"/>
          </w:tcPr>
          <w:p w14:paraId="3224486F">
            <w:pPr>
              <w:pStyle w:val="13"/>
            </w:pPr>
            <w:r>
              <w:t>长期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6B27AC89">
            <w:pPr>
              <w:pStyle w:val="13"/>
              <w:ind w:firstLine="0" w:firstLineChars="0"/>
              <w:rPr>
                <w:rFonts w:hint="eastAsia" w:ascii="方正书宋_GBK" w:hAnsi="方正书宋_GBK" w:eastAsia="方正书宋_GBK" w:cs="方正书宋_GBK"/>
                <w:sz w:val="21"/>
                <w:szCs w:val="22"/>
                <w:highlight w:val="yellow"/>
                <w:lang w:val="en-US" w:eastAsia="zh-CN"/>
              </w:rPr>
            </w:pPr>
            <w:r>
              <w:t>石财教〔2025〕82号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2F87FE5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074289B"/>
        </w:tc>
        <w:tc>
          <w:tcPr>
            <w:tcW w:w="1276" w:type="dxa"/>
            <w:vAlign w:val="center"/>
          </w:tcPr>
          <w:p w14:paraId="032B48AD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11D86E69">
            <w:pPr>
              <w:pStyle w:val="13"/>
            </w:pPr>
            <w:r>
              <w:t>项目实施对环境的影响</w:t>
            </w:r>
          </w:p>
        </w:tc>
        <w:tc>
          <w:tcPr>
            <w:tcW w:w="2891" w:type="dxa"/>
            <w:vAlign w:val="center"/>
          </w:tcPr>
          <w:p w14:paraId="03DDDAEE">
            <w:pPr>
              <w:pStyle w:val="13"/>
            </w:pPr>
            <w:r>
              <w:t>项目实施对环境的影响</w:t>
            </w:r>
          </w:p>
        </w:tc>
        <w:tc>
          <w:tcPr>
            <w:tcW w:w="1276" w:type="dxa"/>
            <w:vAlign w:val="center"/>
          </w:tcPr>
          <w:p w14:paraId="0C923BA6">
            <w:pPr>
              <w:pStyle w:val="13"/>
            </w:pPr>
            <w:r>
              <w:t>对环境未产生不良影响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4EBD0E92">
            <w:pPr>
              <w:pStyle w:val="13"/>
              <w:ind w:firstLine="0" w:firstLineChars="0"/>
              <w:rPr>
                <w:rFonts w:hint="eastAsia" w:ascii="方正书宋_GBK" w:hAnsi="方正书宋_GBK" w:eastAsia="方正书宋_GBK" w:cs="方正书宋_GBK"/>
                <w:sz w:val="21"/>
                <w:szCs w:val="22"/>
                <w:highlight w:val="yellow"/>
                <w:lang w:val="en-US" w:eastAsia="zh-CN"/>
              </w:rPr>
            </w:pPr>
            <w:r>
              <w:t>石财教〔2025〕82号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4723FC5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745F6A4"/>
        </w:tc>
        <w:tc>
          <w:tcPr>
            <w:tcW w:w="1276" w:type="dxa"/>
            <w:vAlign w:val="center"/>
          </w:tcPr>
          <w:p w14:paraId="44B51580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091446F2">
            <w:pPr>
              <w:pStyle w:val="13"/>
            </w:pPr>
            <w:r>
              <w:t>基本公共文化服务水平逐年提升</w:t>
            </w:r>
          </w:p>
        </w:tc>
        <w:tc>
          <w:tcPr>
            <w:tcW w:w="2891" w:type="dxa"/>
            <w:vAlign w:val="center"/>
          </w:tcPr>
          <w:p w14:paraId="490CAEBA">
            <w:pPr>
              <w:pStyle w:val="13"/>
            </w:pPr>
            <w:r>
              <w:t>基本公共文化服务水平逐年提升</w:t>
            </w:r>
          </w:p>
        </w:tc>
        <w:tc>
          <w:tcPr>
            <w:tcW w:w="1276" w:type="dxa"/>
            <w:vAlign w:val="center"/>
          </w:tcPr>
          <w:p w14:paraId="6AF93D70">
            <w:pPr>
              <w:pStyle w:val="13"/>
            </w:pPr>
            <w:r>
              <w:t>逐年提升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06D969A6">
            <w:pPr>
              <w:pStyle w:val="13"/>
              <w:ind w:firstLine="0" w:firstLineChars="0"/>
              <w:rPr>
                <w:rFonts w:hint="eastAsia" w:ascii="方正书宋_GBK" w:hAnsi="方正书宋_GBK" w:eastAsia="方正书宋_GBK" w:cs="方正书宋_GBK"/>
                <w:sz w:val="21"/>
                <w:szCs w:val="22"/>
                <w:highlight w:val="yellow"/>
                <w:lang w:val="en-US" w:eastAsia="zh-CN"/>
              </w:rPr>
            </w:pPr>
            <w:r>
              <w:t>石财教〔2025〕82号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  <w:tr w14:paraId="34C471A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2617F737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49521838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23C825CD">
            <w:pPr>
              <w:pStyle w:val="13"/>
            </w:pPr>
            <w:r>
              <w:t>受益群众对免费开放场馆服务的满意度</w:t>
            </w:r>
          </w:p>
        </w:tc>
        <w:tc>
          <w:tcPr>
            <w:tcW w:w="2891" w:type="dxa"/>
            <w:vAlign w:val="center"/>
          </w:tcPr>
          <w:p w14:paraId="07FA5E34">
            <w:pPr>
              <w:pStyle w:val="13"/>
            </w:pPr>
            <w:r>
              <w:t>受益群众对免费开放场馆服务的满意度</w:t>
            </w:r>
          </w:p>
        </w:tc>
        <w:tc>
          <w:tcPr>
            <w:tcW w:w="1276" w:type="dxa"/>
            <w:vAlign w:val="center"/>
          </w:tcPr>
          <w:p w14:paraId="233EEC57">
            <w:pPr>
              <w:pStyle w:val="13"/>
            </w:pPr>
            <w:r>
              <w:t>≥90%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403B9730">
            <w:pPr>
              <w:pStyle w:val="13"/>
              <w:ind w:firstLine="0" w:firstLineChars="0"/>
              <w:rPr>
                <w:rFonts w:hint="eastAsia" w:ascii="方正书宋_GBK" w:hAnsi="方正书宋_GBK" w:eastAsia="方正书宋_GBK" w:cs="方正书宋_GBK"/>
                <w:sz w:val="21"/>
                <w:szCs w:val="22"/>
                <w:highlight w:val="yellow"/>
                <w:lang w:val="en-US" w:eastAsia="zh-CN"/>
              </w:rPr>
            </w:pPr>
            <w:r>
              <w:t>石财教〔2025〕82号</w:t>
            </w:r>
            <w:r>
              <w:rPr>
                <w:rFonts w:hint="eastAsia"/>
                <w:lang w:val="en-US" w:eastAsia="zh-CN"/>
              </w:rPr>
              <w:t>文件要求</w:t>
            </w:r>
          </w:p>
        </w:tc>
      </w:tr>
    </w:tbl>
    <w:p w14:paraId="55D224FA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5CF89CAC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43B9119A">
      <w:pPr>
        <w:numPr>
          <w:ilvl w:val="0"/>
          <w:numId w:val="1"/>
        </w:numPr>
        <w:spacing w:before="0" w:after="0"/>
        <w:ind w:firstLine="560"/>
        <w:jc w:val="left"/>
        <w:outlineLvl w:val="3"/>
        <w:rPr>
          <w:rFonts w:ascii="方正仿宋_GBK" w:hAnsi="方正仿宋_GBK" w:eastAsia="方正仿宋_GBK" w:cs="方正仿宋_GBK"/>
          <w:color w:val="000000"/>
          <w:sz w:val="28"/>
        </w:rPr>
      </w:pPr>
      <w:bookmarkStart w:id="41" w:name="_Toc_4_4_0000000042"/>
      <w:r>
        <w:rPr>
          <w:rFonts w:ascii="方正仿宋_GBK" w:hAnsi="方正仿宋_GBK" w:eastAsia="方正仿宋_GBK" w:cs="方正仿宋_GBK"/>
          <w:color w:val="000000"/>
          <w:sz w:val="28"/>
        </w:rPr>
        <w:t>三馆一站免费开放县级配套资金绩效目标表</w:t>
      </w:r>
      <w:bookmarkEnd w:id="41"/>
    </w:p>
    <w:tbl>
      <w:tblPr>
        <w:tblStyle w:val="5"/>
        <w:tblW w:w="5108" w:type="pct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16"/>
        <w:gridCol w:w="1401"/>
        <w:gridCol w:w="1756"/>
        <w:gridCol w:w="1754"/>
        <w:gridCol w:w="1577"/>
        <w:gridCol w:w="1403"/>
        <w:gridCol w:w="806"/>
      </w:tblGrid>
      <w:tr w14:paraId="18FA4B2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000" w:type="pct"/>
            <w:gridSpan w:val="7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7A036068">
            <w:pPr>
              <w:pStyle w:val="11"/>
            </w:pPr>
            <w:r>
              <w:rPr>
                <w:b/>
                <w:bCs/>
              </w:rPr>
              <w:t>357003正定县文化馆</w:t>
            </w:r>
            <w:r>
              <w:rPr>
                <w:rFonts w:hint="eastAsia"/>
                <w:b/>
                <w:bCs/>
                <w:lang w:val="en-US" w:eastAsia="zh-CN"/>
              </w:rPr>
              <w:t xml:space="preserve">   </w:t>
            </w:r>
            <w:r>
              <w:rPr>
                <w:rFonts w:hint="eastAsia"/>
                <w:lang w:val="en-US" w:eastAsia="zh-CN"/>
              </w:rPr>
              <w:t xml:space="preserve">                                                                                                                      </w:t>
            </w:r>
            <w:r>
              <w:t>单位：万元</w:t>
            </w:r>
          </w:p>
        </w:tc>
      </w:tr>
      <w:tr w14:paraId="1D5F4B8D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23" w:type="pct"/>
            <w:vAlign w:val="center"/>
          </w:tcPr>
          <w:p w14:paraId="6EC68784">
            <w:pPr>
              <w:pStyle w:val="14"/>
            </w:pPr>
            <w:r>
              <w:t>项目编码</w:t>
            </w:r>
          </w:p>
        </w:tc>
        <w:tc>
          <w:tcPr>
            <w:tcW w:w="1625" w:type="pct"/>
            <w:gridSpan w:val="2"/>
            <w:vAlign w:val="center"/>
          </w:tcPr>
          <w:p w14:paraId="32A24AB2">
            <w:pPr>
              <w:pStyle w:val="13"/>
            </w:pPr>
            <w:r>
              <w:t>13012326P000029100548</w:t>
            </w:r>
          </w:p>
        </w:tc>
        <w:tc>
          <w:tcPr>
            <w:tcW w:w="903" w:type="pct"/>
            <w:vAlign w:val="center"/>
          </w:tcPr>
          <w:p w14:paraId="140C1364">
            <w:pPr>
              <w:pStyle w:val="14"/>
            </w:pPr>
            <w:r>
              <w:t>项目名称</w:t>
            </w:r>
          </w:p>
        </w:tc>
        <w:tc>
          <w:tcPr>
            <w:tcW w:w="1947" w:type="pct"/>
            <w:gridSpan w:val="3"/>
            <w:vAlign w:val="center"/>
          </w:tcPr>
          <w:p w14:paraId="0A02C05E">
            <w:pPr>
              <w:pStyle w:val="13"/>
            </w:pPr>
            <w:r>
              <w:t>三馆一站免费开放县级配套资金</w:t>
            </w:r>
          </w:p>
        </w:tc>
      </w:tr>
      <w:tr w14:paraId="52F024E7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23" w:type="pct"/>
            <w:vMerge w:val="restart"/>
            <w:vAlign w:val="center"/>
          </w:tcPr>
          <w:p w14:paraId="12601352">
            <w:pPr>
              <w:pStyle w:val="14"/>
            </w:pPr>
            <w:r>
              <w:t>预算规模及资金用途</w:t>
            </w:r>
          </w:p>
        </w:tc>
        <w:tc>
          <w:tcPr>
            <w:tcW w:w="721" w:type="pct"/>
            <w:vAlign w:val="center"/>
          </w:tcPr>
          <w:p w14:paraId="62DA2D24">
            <w:pPr>
              <w:pStyle w:val="14"/>
            </w:pPr>
            <w:r>
              <w:t>预算数</w:t>
            </w:r>
          </w:p>
        </w:tc>
        <w:tc>
          <w:tcPr>
            <w:tcW w:w="904" w:type="pct"/>
            <w:vAlign w:val="center"/>
          </w:tcPr>
          <w:p w14:paraId="2B74C1FE">
            <w:pPr>
              <w:pStyle w:val="13"/>
            </w:pPr>
            <w:r>
              <w:t>4.00</w:t>
            </w:r>
          </w:p>
        </w:tc>
        <w:tc>
          <w:tcPr>
            <w:tcW w:w="903" w:type="pct"/>
            <w:vAlign w:val="center"/>
          </w:tcPr>
          <w:p w14:paraId="6BE30CA7">
            <w:pPr>
              <w:pStyle w:val="14"/>
            </w:pPr>
            <w:r>
              <w:t>其中：财政    资金</w:t>
            </w:r>
          </w:p>
        </w:tc>
        <w:tc>
          <w:tcPr>
            <w:tcW w:w="812" w:type="pct"/>
            <w:vAlign w:val="center"/>
          </w:tcPr>
          <w:p w14:paraId="360C579C">
            <w:pPr>
              <w:pStyle w:val="13"/>
            </w:pPr>
            <w:r>
              <w:t>4.00</w:t>
            </w:r>
          </w:p>
        </w:tc>
        <w:tc>
          <w:tcPr>
            <w:tcW w:w="722" w:type="pct"/>
            <w:vAlign w:val="center"/>
          </w:tcPr>
          <w:p w14:paraId="70D9BFD6">
            <w:pPr>
              <w:pStyle w:val="14"/>
            </w:pPr>
            <w:r>
              <w:t>其他资金</w:t>
            </w:r>
          </w:p>
        </w:tc>
        <w:tc>
          <w:tcPr>
            <w:tcW w:w="413" w:type="pct"/>
            <w:vAlign w:val="center"/>
          </w:tcPr>
          <w:p w14:paraId="0CBC0596">
            <w:pPr>
              <w:pStyle w:val="13"/>
            </w:pPr>
            <w:r>
              <w:t xml:space="preserve"> </w:t>
            </w:r>
          </w:p>
        </w:tc>
      </w:tr>
      <w:tr w14:paraId="7BF1B104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23" w:type="pct"/>
            <w:vMerge w:val="continue"/>
          </w:tcPr>
          <w:p w14:paraId="5124770E"/>
        </w:tc>
        <w:tc>
          <w:tcPr>
            <w:tcW w:w="4476" w:type="pct"/>
            <w:gridSpan w:val="6"/>
            <w:vAlign w:val="center"/>
          </w:tcPr>
          <w:p w14:paraId="6DE04754">
            <w:pPr>
              <w:pStyle w:val="13"/>
              <w:rPr>
                <w:rFonts w:hint="eastAsia" w:eastAsia="方正书宋_GBK"/>
                <w:lang w:val="en-US" w:eastAsia="zh-CN"/>
              </w:rPr>
            </w:pPr>
            <w:r>
              <w:t>文化馆全部免费向社会公众开展基本公共文化服务</w:t>
            </w:r>
            <w:r>
              <w:rPr>
                <w:rFonts w:hint="eastAsia"/>
                <w:lang w:eastAsia="zh-CN"/>
              </w:rPr>
              <w:t>。</w:t>
            </w:r>
          </w:p>
        </w:tc>
      </w:tr>
      <w:tr w14:paraId="71254719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23" w:type="pct"/>
            <w:vMerge w:val="restart"/>
            <w:vAlign w:val="center"/>
          </w:tcPr>
          <w:p w14:paraId="429C9341">
            <w:pPr>
              <w:pStyle w:val="14"/>
            </w:pPr>
            <w:r>
              <w:t>资金支出计划（%）</w:t>
            </w:r>
          </w:p>
        </w:tc>
        <w:tc>
          <w:tcPr>
            <w:tcW w:w="1625" w:type="pct"/>
            <w:gridSpan w:val="2"/>
            <w:vAlign w:val="center"/>
          </w:tcPr>
          <w:p w14:paraId="1AB9BEE5">
            <w:pPr>
              <w:pStyle w:val="14"/>
            </w:pPr>
            <w:r>
              <w:t>3月底</w:t>
            </w:r>
          </w:p>
        </w:tc>
        <w:tc>
          <w:tcPr>
            <w:tcW w:w="903" w:type="pct"/>
            <w:vAlign w:val="center"/>
          </w:tcPr>
          <w:p w14:paraId="198D1DDD">
            <w:pPr>
              <w:pStyle w:val="14"/>
            </w:pPr>
            <w:r>
              <w:t>6月底</w:t>
            </w:r>
          </w:p>
        </w:tc>
        <w:tc>
          <w:tcPr>
            <w:tcW w:w="812" w:type="pct"/>
            <w:vAlign w:val="center"/>
          </w:tcPr>
          <w:p w14:paraId="357DB978">
            <w:pPr>
              <w:pStyle w:val="14"/>
            </w:pPr>
            <w:r>
              <w:t>10月底</w:t>
            </w:r>
          </w:p>
        </w:tc>
        <w:tc>
          <w:tcPr>
            <w:tcW w:w="1135" w:type="pct"/>
            <w:gridSpan w:val="2"/>
            <w:vAlign w:val="center"/>
          </w:tcPr>
          <w:p w14:paraId="5EDA1489">
            <w:pPr>
              <w:pStyle w:val="14"/>
            </w:pPr>
            <w:r>
              <w:t>12月底</w:t>
            </w:r>
          </w:p>
        </w:tc>
      </w:tr>
      <w:tr w14:paraId="320A291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23" w:type="pct"/>
            <w:vMerge w:val="continue"/>
          </w:tcPr>
          <w:p w14:paraId="17F58217"/>
        </w:tc>
        <w:tc>
          <w:tcPr>
            <w:tcW w:w="1625" w:type="pct"/>
            <w:gridSpan w:val="2"/>
            <w:vAlign w:val="center"/>
          </w:tcPr>
          <w:p w14:paraId="202AFBE0">
            <w:pPr>
              <w:pStyle w:val="15"/>
            </w:pPr>
            <w:r>
              <w:rPr>
                <w:rFonts w:hint="eastAsia"/>
                <w:lang w:val="en-US" w:eastAsia="zh-CN"/>
              </w:rPr>
              <w:t>25%</w:t>
            </w:r>
            <w:r>
              <w:t xml:space="preserve"> </w:t>
            </w:r>
          </w:p>
        </w:tc>
        <w:tc>
          <w:tcPr>
            <w:tcW w:w="903" w:type="pct"/>
            <w:vAlign w:val="center"/>
          </w:tcPr>
          <w:p w14:paraId="16B6A619">
            <w:pPr>
              <w:pStyle w:val="15"/>
            </w:pPr>
            <w:r>
              <w:rPr>
                <w:rFonts w:hint="eastAsia"/>
                <w:lang w:val="en-US" w:eastAsia="zh-CN"/>
              </w:rPr>
              <w:t>50%</w:t>
            </w:r>
            <w:r>
              <w:t xml:space="preserve"> </w:t>
            </w:r>
          </w:p>
        </w:tc>
        <w:tc>
          <w:tcPr>
            <w:tcW w:w="812" w:type="pct"/>
            <w:vAlign w:val="center"/>
          </w:tcPr>
          <w:p w14:paraId="2327C802">
            <w:pPr>
              <w:pStyle w:val="15"/>
              <w:rPr>
                <w:rFonts w:hint="default" w:eastAsia="方正书宋_GBK"/>
                <w:lang w:val="en-US" w:eastAsia="zh-CN"/>
              </w:rPr>
            </w:pPr>
            <w:r>
              <w:t xml:space="preserve"> </w:t>
            </w:r>
            <w:r>
              <w:rPr>
                <w:rFonts w:hint="eastAsia"/>
                <w:lang w:val="en-US" w:eastAsia="zh-CN"/>
              </w:rPr>
              <w:t>75%</w:t>
            </w:r>
          </w:p>
        </w:tc>
        <w:tc>
          <w:tcPr>
            <w:tcW w:w="1135" w:type="pct"/>
            <w:gridSpan w:val="2"/>
            <w:vAlign w:val="center"/>
          </w:tcPr>
          <w:p w14:paraId="0FAADB53">
            <w:pPr>
              <w:pStyle w:val="15"/>
            </w:pPr>
            <w:r>
              <w:rPr>
                <w:rFonts w:hint="eastAsia"/>
                <w:lang w:val="en-US" w:eastAsia="zh-CN"/>
              </w:rPr>
              <w:t>100%</w:t>
            </w:r>
            <w:r>
              <w:t xml:space="preserve"> </w:t>
            </w:r>
          </w:p>
        </w:tc>
      </w:tr>
      <w:tr w14:paraId="19BB999E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23" w:type="pct"/>
            <w:vAlign w:val="center"/>
          </w:tcPr>
          <w:p w14:paraId="550FE358">
            <w:pPr>
              <w:pStyle w:val="14"/>
            </w:pPr>
            <w:r>
              <w:t>绩效目标</w:t>
            </w:r>
          </w:p>
        </w:tc>
        <w:tc>
          <w:tcPr>
            <w:tcW w:w="4476" w:type="pct"/>
            <w:gridSpan w:val="6"/>
            <w:vAlign w:val="center"/>
          </w:tcPr>
          <w:p w14:paraId="7D0061E9">
            <w:pPr>
              <w:pStyle w:val="13"/>
            </w:pPr>
            <w:r>
              <w:rPr>
                <w:rFonts w:hint="eastAsia"/>
                <w:lang w:val="en-US" w:eastAsia="zh-CN"/>
              </w:rPr>
              <w:t>维持文化馆免费开放，为社会公共开展基本文化服务。</w:t>
            </w:r>
          </w:p>
        </w:tc>
      </w:tr>
    </w:tbl>
    <w:p w14:paraId="07A4DB6B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18"/>
        </w:rPr>
        <w:t xml:space="preserve"> </w:t>
      </w:r>
    </w:p>
    <w:tbl>
      <w:tblPr>
        <w:tblStyle w:val="5"/>
        <w:tblW w:w="5096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8"/>
        <w:gridCol w:w="1408"/>
        <w:gridCol w:w="1759"/>
        <w:gridCol w:w="3347"/>
        <w:gridCol w:w="1084"/>
        <w:gridCol w:w="1115"/>
      </w:tblGrid>
      <w:tr w14:paraId="68A16C0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505" w:type="pct"/>
            <w:vAlign w:val="center"/>
          </w:tcPr>
          <w:p w14:paraId="60CE1B9D">
            <w:pPr>
              <w:pStyle w:val="14"/>
            </w:pPr>
            <w:r>
              <w:t>一级指标</w:t>
            </w:r>
          </w:p>
        </w:tc>
        <w:tc>
          <w:tcPr>
            <w:tcW w:w="726" w:type="pct"/>
            <w:vAlign w:val="center"/>
          </w:tcPr>
          <w:p w14:paraId="4AC2E6ED">
            <w:pPr>
              <w:pStyle w:val="14"/>
            </w:pPr>
            <w:r>
              <w:t>二级指标</w:t>
            </w:r>
          </w:p>
        </w:tc>
        <w:tc>
          <w:tcPr>
            <w:tcW w:w="907" w:type="pct"/>
            <w:vAlign w:val="center"/>
          </w:tcPr>
          <w:p w14:paraId="08B53DE8">
            <w:pPr>
              <w:pStyle w:val="14"/>
            </w:pPr>
            <w:r>
              <w:t>三级指标</w:t>
            </w:r>
          </w:p>
        </w:tc>
        <w:tc>
          <w:tcPr>
            <w:tcW w:w="1726" w:type="pct"/>
            <w:vAlign w:val="center"/>
          </w:tcPr>
          <w:p w14:paraId="361DDE5F">
            <w:pPr>
              <w:pStyle w:val="14"/>
            </w:pPr>
            <w:r>
              <w:t>绩效指标描述</w:t>
            </w:r>
          </w:p>
        </w:tc>
        <w:tc>
          <w:tcPr>
            <w:tcW w:w="559" w:type="pct"/>
            <w:vAlign w:val="center"/>
          </w:tcPr>
          <w:p w14:paraId="2A0154DC">
            <w:pPr>
              <w:pStyle w:val="14"/>
            </w:pPr>
            <w:r>
              <w:t>指标值</w:t>
            </w:r>
          </w:p>
        </w:tc>
        <w:tc>
          <w:tcPr>
            <w:tcW w:w="575" w:type="pct"/>
            <w:vAlign w:val="center"/>
          </w:tcPr>
          <w:p w14:paraId="1AEAC2BC">
            <w:pPr>
              <w:pStyle w:val="14"/>
            </w:pPr>
            <w:r>
              <w:t>指标值确定依据</w:t>
            </w:r>
          </w:p>
        </w:tc>
      </w:tr>
      <w:tr w14:paraId="3210EDF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05" w:type="pct"/>
            <w:vMerge w:val="restart"/>
            <w:vAlign w:val="center"/>
          </w:tcPr>
          <w:p w14:paraId="477862E9">
            <w:pPr>
              <w:pStyle w:val="15"/>
              <w:ind w:firstLine="0" w:firstLineChars="0"/>
              <w:rPr>
                <w:rFonts w:hint="eastAsia" w:eastAsia="方正书宋_GBK"/>
                <w:lang w:val="en-US" w:eastAsia="zh-CN"/>
              </w:rPr>
            </w:pPr>
            <w:r>
              <w:t>产出指标</w:t>
            </w:r>
          </w:p>
        </w:tc>
        <w:tc>
          <w:tcPr>
            <w:tcW w:w="726" w:type="pct"/>
            <w:vAlign w:val="center"/>
          </w:tcPr>
          <w:p w14:paraId="28DCB097">
            <w:pPr>
              <w:pStyle w:val="13"/>
              <w:ind w:firstLine="0" w:firstLineChars="0"/>
            </w:pPr>
            <w:r>
              <w:t>数量指标</w:t>
            </w:r>
          </w:p>
        </w:tc>
        <w:tc>
          <w:tcPr>
            <w:tcW w:w="907" w:type="pct"/>
            <w:vAlign w:val="center"/>
          </w:tcPr>
          <w:p w14:paraId="582D5D9D">
            <w:pPr>
              <w:pStyle w:val="13"/>
              <w:ind w:firstLine="0" w:firstLineChars="0"/>
              <w:rPr>
                <w:rFonts w:hint="default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免费开放比例</w:t>
            </w:r>
          </w:p>
        </w:tc>
        <w:tc>
          <w:tcPr>
            <w:tcW w:w="1726" w:type="pct"/>
            <w:vAlign w:val="center"/>
          </w:tcPr>
          <w:p w14:paraId="47E395EA">
            <w:pPr>
              <w:pStyle w:val="13"/>
              <w:ind w:firstLine="0" w:firstLineChars="0"/>
              <w:rPr>
                <w:rFonts w:hint="default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免费开放比例</w:t>
            </w:r>
          </w:p>
        </w:tc>
        <w:tc>
          <w:tcPr>
            <w:tcW w:w="559" w:type="pct"/>
            <w:shd w:val="clear" w:color="auto" w:fill="auto"/>
            <w:vAlign w:val="center"/>
          </w:tcPr>
          <w:p w14:paraId="0DF7C264">
            <w:pPr>
              <w:pStyle w:val="13"/>
              <w:ind w:firstLine="0" w:firstLineChars="0"/>
              <w:rPr>
                <w:rFonts w:hint="default" w:ascii="方正书宋_GBK" w:hAnsi="方正书宋_GBK" w:eastAsia="方正书宋_GBK" w:cs="方正书宋_GBK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100%</w:t>
            </w:r>
          </w:p>
        </w:tc>
        <w:tc>
          <w:tcPr>
            <w:tcW w:w="575" w:type="pct"/>
            <w:shd w:val="clear" w:color="auto" w:fill="FFFFFF" w:themeFill="background1"/>
            <w:vAlign w:val="center"/>
          </w:tcPr>
          <w:p w14:paraId="7A79CBB8">
            <w:pPr>
              <w:pStyle w:val="13"/>
              <w:ind w:firstLine="0" w:firstLineChars="0"/>
              <w:rPr>
                <w:rFonts w:hint="eastAsia" w:ascii="方正书宋_GBK" w:hAnsi="方正书宋_GBK" w:eastAsia="方正书宋_GBK" w:cs="方正书宋_GBK"/>
                <w:sz w:val="21"/>
                <w:szCs w:val="22"/>
                <w:highlight w:val="yellow"/>
                <w:lang w:val="en-US" w:eastAsia="zh-CN"/>
              </w:rPr>
            </w:pPr>
            <w:r>
              <w:rPr>
                <w:rFonts w:hint="eastAsia" w:cs="方正书宋_GBK"/>
                <w:sz w:val="21"/>
                <w:szCs w:val="22"/>
                <w:highlight w:val="none"/>
                <w:lang w:val="en-US" w:eastAsia="zh-CN"/>
              </w:rPr>
              <w:t>文件要求</w:t>
            </w:r>
          </w:p>
        </w:tc>
      </w:tr>
      <w:tr w14:paraId="7F342AD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05" w:type="pct"/>
            <w:vMerge w:val="continue"/>
            <w:vAlign w:val="center"/>
          </w:tcPr>
          <w:p w14:paraId="6319065B">
            <w:pPr>
              <w:pStyle w:val="15"/>
              <w:ind w:firstLine="0" w:firstLineChars="0"/>
            </w:pPr>
          </w:p>
        </w:tc>
        <w:tc>
          <w:tcPr>
            <w:tcW w:w="726" w:type="pct"/>
            <w:shd w:val="clear" w:color="auto" w:fill="auto"/>
            <w:vAlign w:val="center"/>
          </w:tcPr>
          <w:p w14:paraId="43DF788B">
            <w:pPr>
              <w:pStyle w:val="13"/>
              <w:ind w:firstLine="0" w:firstLineChars="0"/>
              <w:rPr>
                <w:rFonts w:ascii="方正书宋_GBK" w:hAnsi="方正书宋_GBK" w:eastAsia="方正书宋_GBK" w:cs="方正书宋_GBK"/>
                <w:sz w:val="21"/>
                <w:szCs w:val="22"/>
              </w:rPr>
            </w:pPr>
            <w:r>
              <w:t>质量指标</w:t>
            </w:r>
          </w:p>
        </w:tc>
        <w:tc>
          <w:tcPr>
            <w:tcW w:w="907" w:type="pct"/>
            <w:shd w:val="clear" w:color="auto" w:fill="auto"/>
            <w:vAlign w:val="center"/>
          </w:tcPr>
          <w:p w14:paraId="7672EE11">
            <w:pPr>
              <w:pStyle w:val="13"/>
              <w:ind w:firstLine="0" w:firstLineChars="0"/>
              <w:rPr>
                <w:rFonts w:hint="default" w:ascii="方正书宋_GBK" w:hAnsi="方正书宋_GBK" w:eastAsia="方正书宋_GBK" w:cs="方正书宋_GBK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群众文化服务参与情况</w:t>
            </w:r>
          </w:p>
        </w:tc>
        <w:tc>
          <w:tcPr>
            <w:tcW w:w="1726" w:type="pct"/>
            <w:shd w:val="clear" w:color="auto" w:fill="auto"/>
            <w:vAlign w:val="center"/>
          </w:tcPr>
          <w:p w14:paraId="313DD846">
            <w:pPr>
              <w:pStyle w:val="13"/>
              <w:ind w:firstLine="0" w:firstLineChars="0"/>
              <w:rPr>
                <w:rFonts w:hint="default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群众文化服务参与情况</w:t>
            </w:r>
          </w:p>
        </w:tc>
        <w:tc>
          <w:tcPr>
            <w:tcW w:w="559" w:type="pct"/>
            <w:shd w:val="clear" w:color="auto" w:fill="auto"/>
            <w:vAlign w:val="center"/>
          </w:tcPr>
          <w:p w14:paraId="130BFEB7">
            <w:pPr>
              <w:pStyle w:val="13"/>
              <w:ind w:firstLine="0" w:firstLineChars="0"/>
              <w:rPr>
                <w:rFonts w:hint="default" w:ascii="方正书宋_GBK" w:hAnsi="方正书宋_GBK" w:eastAsia="方正书宋_GBK" w:cs="方正书宋_GBK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逐步提升</w:t>
            </w:r>
          </w:p>
        </w:tc>
        <w:tc>
          <w:tcPr>
            <w:tcW w:w="575" w:type="pct"/>
            <w:shd w:val="clear" w:color="auto" w:fill="FFFFFF" w:themeFill="background1"/>
            <w:vAlign w:val="center"/>
          </w:tcPr>
          <w:p w14:paraId="5A019848">
            <w:pPr>
              <w:pStyle w:val="13"/>
              <w:ind w:firstLine="0" w:firstLineChars="0"/>
              <w:rPr>
                <w:rFonts w:hint="eastAsia" w:ascii="方正书宋_GBK" w:hAnsi="方正书宋_GBK" w:eastAsia="方正书宋_GBK" w:cs="方正书宋_GBK"/>
                <w:sz w:val="21"/>
                <w:szCs w:val="22"/>
                <w:highlight w:val="yellow"/>
                <w:lang w:val="en-US" w:eastAsia="zh-CN"/>
              </w:rPr>
            </w:pPr>
            <w:r>
              <w:rPr>
                <w:rFonts w:hint="eastAsia" w:cs="方正书宋_GBK"/>
                <w:sz w:val="21"/>
                <w:szCs w:val="22"/>
                <w:highlight w:val="none"/>
                <w:lang w:val="en-US" w:eastAsia="zh-CN"/>
              </w:rPr>
              <w:t>历年经验</w:t>
            </w:r>
          </w:p>
        </w:tc>
      </w:tr>
      <w:tr w14:paraId="350779F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05" w:type="pct"/>
            <w:vMerge w:val="continue"/>
            <w:vAlign w:val="center"/>
          </w:tcPr>
          <w:p w14:paraId="141F4161">
            <w:pPr>
              <w:pStyle w:val="15"/>
              <w:ind w:firstLine="0" w:firstLineChars="0"/>
            </w:pPr>
          </w:p>
        </w:tc>
        <w:tc>
          <w:tcPr>
            <w:tcW w:w="726" w:type="pct"/>
            <w:shd w:val="clear" w:color="auto" w:fill="auto"/>
            <w:vAlign w:val="center"/>
          </w:tcPr>
          <w:p w14:paraId="0E483539">
            <w:pPr>
              <w:pStyle w:val="13"/>
              <w:ind w:firstLine="0" w:firstLineChars="0"/>
              <w:rPr>
                <w:rFonts w:ascii="方正书宋_GBK" w:hAnsi="方正书宋_GBK" w:eastAsia="方正书宋_GBK" w:cs="方正书宋_GBK"/>
                <w:sz w:val="21"/>
                <w:szCs w:val="22"/>
              </w:rPr>
            </w:pPr>
            <w:r>
              <w:t>成本指标</w:t>
            </w:r>
          </w:p>
        </w:tc>
        <w:tc>
          <w:tcPr>
            <w:tcW w:w="907" w:type="pct"/>
            <w:shd w:val="clear" w:color="auto" w:fill="auto"/>
            <w:vAlign w:val="center"/>
          </w:tcPr>
          <w:p w14:paraId="0F4C86FF">
            <w:pPr>
              <w:pStyle w:val="13"/>
              <w:ind w:firstLine="0" w:firstLineChars="0"/>
              <w:rPr>
                <w:rFonts w:hint="default" w:ascii="方正书宋_GBK" w:hAnsi="方正书宋_GBK" w:eastAsia="方正书宋_GBK" w:cs="方正书宋_GBK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预算资金完成率</w:t>
            </w:r>
          </w:p>
        </w:tc>
        <w:tc>
          <w:tcPr>
            <w:tcW w:w="1726" w:type="pct"/>
            <w:shd w:val="clear" w:color="auto" w:fill="auto"/>
            <w:vAlign w:val="center"/>
          </w:tcPr>
          <w:p w14:paraId="274E1FD8">
            <w:pPr>
              <w:pStyle w:val="13"/>
              <w:ind w:firstLine="0" w:firstLineChars="0"/>
              <w:rPr>
                <w:rFonts w:ascii="方正书宋_GBK" w:hAnsi="方正书宋_GBK" w:eastAsia="方正书宋_GBK" w:cs="方正书宋_GBK"/>
                <w:sz w:val="21"/>
                <w:szCs w:val="22"/>
              </w:rPr>
            </w:pPr>
            <w:r>
              <w:rPr>
                <w:rFonts w:hint="eastAsia"/>
                <w:lang w:val="en-US" w:eastAsia="zh-CN"/>
              </w:rPr>
              <w:t>预算资金完成率</w:t>
            </w:r>
          </w:p>
        </w:tc>
        <w:tc>
          <w:tcPr>
            <w:tcW w:w="559" w:type="pct"/>
            <w:shd w:val="clear" w:color="auto" w:fill="auto"/>
            <w:vAlign w:val="center"/>
          </w:tcPr>
          <w:p w14:paraId="1847223D">
            <w:pPr>
              <w:pStyle w:val="13"/>
              <w:ind w:firstLine="0" w:firstLineChars="0"/>
              <w:rPr>
                <w:rFonts w:ascii="方正书宋_GBK" w:hAnsi="方正书宋_GBK" w:eastAsia="方正书宋_GBK" w:cs="方正书宋_GBK"/>
                <w:sz w:val="21"/>
                <w:szCs w:val="22"/>
              </w:rPr>
            </w:pPr>
            <w:r>
              <w:t>≥9</w:t>
            </w:r>
            <w:r>
              <w:rPr>
                <w:rFonts w:hint="eastAsia"/>
                <w:lang w:val="en-US" w:eastAsia="zh-CN"/>
              </w:rPr>
              <w:t>5</w:t>
            </w:r>
            <w:r>
              <w:t>%</w:t>
            </w:r>
          </w:p>
        </w:tc>
        <w:tc>
          <w:tcPr>
            <w:tcW w:w="575" w:type="pct"/>
            <w:shd w:val="clear" w:color="auto" w:fill="FFFFFF" w:themeFill="background1"/>
            <w:vAlign w:val="center"/>
          </w:tcPr>
          <w:p w14:paraId="32A4CC11">
            <w:pPr>
              <w:pStyle w:val="13"/>
              <w:ind w:firstLine="0" w:firstLineChars="0"/>
              <w:rPr>
                <w:rFonts w:ascii="方正书宋_GBK" w:hAnsi="方正书宋_GBK" w:eastAsia="方正书宋_GBK" w:cs="方正书宋_GBK"/>
                <w:sz w:val="21"/>
                <w:szCs w:val="22"/>
                <w:highlight w:val="yellow"/>
              </w:rPr>
            </w:pPr>
            <w:r>
              <w:rPr>
                <w:rFonts w:hint="eastAsia" w:cs="方正书宋_GBK"/>
                <w:color w:val="auto"/>
                <w:sz w:val="21"/>
                <w:szCs w:val="22"/>
                <w:highlight w:val="none"/>
                <w:lang w:val="en-US" w:eastAsia="zh-CN"/>
              </w:rPr>
              <w:t>工作计划</w:t>
            </w:r>
          </w:p>
        </w:tc>
      </w:tr>
      <w:tr w14:paraId="32A9B87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05" w:type="pct"/>
            <w:vMerge w:val="continue"/>
            <w:vAlign w:val="center"/>
          </w:tcPr>
          <w:p w14:paraId="127F4CC4">
            <w:pPr>
              <w:pStyle w:val="15"/>
              <w:ind w:firstLine="0" w:firstLineChars="0"/>
            </w:pPr>
          </w:p>
        </w:tc>
        <w:tc>
          <w:tcPr>
            <w:tcW w:w="726" w:type="pct"/>
            <w:shd w:val="clear" w:color="auto" w:fill="auto"/>
            <w:vAlign w:val="center"/>
          </w:tcPr>
          <w:p w14:paraId="0ED18854">
            <w:pPr>
              <w:pStyle w:val="13"/>
              <w:ind w:firstLine="0" w:firstLineChars="0"/>
              <w:rPr>
                <w:rFonts w:ascii="方正书宋_GBK" w:hAnsi="方正书宋_GBK" w:eastAsia="方正书宋_GBK" w:cs="方正书宋_GBK"/>
                <w:sz w:val="21"/>
                <w:szCs w:val="22"/>
              </w:rPr>
            </w:pPr>
            <w:r>
              <w:t>时效指标</w:t>
            </w:r>
          </w:p>
        </w:tc>
        <w:tc>
          <w:tcPr>
            <w:tcW w:w="907" w:type="pct"/>
            <w:shd w:val="clear" w:color="auto" w:fill="auto"/>
            <w:vAlign w:val="center"/>
          </w:tcPr>
          <w:p w14:paraId="5840CE7E">
            <w:pPr>
              <w:pStyle w:val="13"/>
              <w:ind w:firstLine="0" w:firstLineChars="0"/>
              <w:rPr>
                <w:rFonts w:hint="default" w:ascii="方正书宋_GBK" w:hAnsi="方正书宋_GBK" w:eastAsia="方正书宋_GBK" w:cs="方正书宋_GBK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各项工作任务完成时间</w:t>
            </w:r>
          </w:p>
        </w:tc>
        <w:tc>
          <w:tcPr>
            <w:tcW w:w="1726" w:type="pct"/>
            <w:shd w:val="clear" w:color="auto" w:fill="auto"/>
            <w:vAlign w:val="center"/>
          </w:tcPr>
          <w:p w14:paraId="498AD443">
            <w:pPr>
              <w:pStyle w:val="13"/>
              <w:ind w:firstLine="0" w:firstLineChars="0"/>
              <w:rPr>
                <w:rFonts w:ascii="方正书宋_GBK" w:hAnsi="方正书宋_GBK" w:eastAsia="方正书宋_GBK" w:cs="方正书宋_GBK"/>
                <w:sz w:val="21"/>
                <w:szCs w:val="22"/>
              </w:rPr>
            </w:pPr>
            <w:r>
              <w:rPr>
                <w:rFonts w:hint="eastAsia"/>
                <w:lang w:val="en-US" w:eastAsia="zh-CN"/>
              </w:rPr>
              <w:t>各项工作任务完成时间</w:t>
            </w:r>
          </w:p>
        </w:tc>
        <w:tc>
          <w:tcPr>
            <w:tcW w:w="559" w:type="pct"/>
            <w:shd w:val="clear" w:color="auto" w:fill="auto"/>
            <w:vAlign w:val="center"/>
          </w:tcPr>
          <w:p w14:paraId="481E283B">
            <w:pPr>
              <w:pStyle w:val="13"/>
              <w:ind w:firstLine="0" w:firstLineChars="0"/>
              <w:rPr>
                <w:rFonts w:hint="default" w:ascii="方正书宋_GBK" w:hAnsi="方正书宋_GBK" w:eastAsia="方正书宋_GBK" w:cs="方正书宋_GBK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2026年12月底</w:t>
            </w:r>
          </w:p>
        </w:tc>
        <w:tc>
          <w:tcPr>
            <w:tcW w:w="575" w:type="pct"/>
            <w:shd w:val="clear" w:color="auto" w:fill="auto"/>
            <w:vAlign w:val="center"/>
          </w:tcPr>
          <w:p w14:paraId="7D199F00">
            <w:pPr>
              <w:pStyle w:val="13"/>
              <w:ind w:firstLine="0" w:firstLineChars="0"/>
              <w:rPr>
                <w:rFonts w:hint="default" w:ascii="方正书宋_GBK" w:hAnsi="方正书宋_GBK" w:eastAsia="方正书宋_GBK" w:cs="方正书宋_GBK"/>
                <w:color w:val="auto"/>
                <w:sz w:val="21"/>
                <w:szCs w:val="22"/>
                <w:highlight w:val="none"/>
                <w:lang w:val="en-US" w:eastAsia="zh-CN"/>
              </w:rPr>
            </w:pPr>
            <w:r>
              <w:rPr>
                <w:rFonts w:hint="eastAsia" w:cs="方正书宋_GBK"/>
                <w:color w:val="auto"/>
                <w:sz w:val="21"/>
                <w:szCs w:val="22"/>
                <w:highlight w:val="none"/>
                <w:lang w:val="en-US" w:eastAsia="zh-CN"/>
              </w:rPr>
              <w:t>工作计划</w:t>
            </w:r>
          </w:p>
        </w:tc>
      </w:tr>
      <w:tr w14:paraId="0698598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05" w:type="pct"/>
            <w:vMerge w:val="restart"/>
            <w:vAlign w:val="center"/>
          </w:tcPr>
          <w:p w14:paraId="59222A92">
            <w:pPr>
              <w:pStyle w:val="15"/>
              <w:ind w:firstLine="0" w:firstLineChars="0"/>
              <w:rPr>
                <w:rFonts w:hint="default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效益指标</w:t>
            </w:r>
          </w:p>
        </w:tc>
        <w:tc>
          <w:tcPr>
            <w:tcW w:w="726" w:type="pct"/>
            <w:shd w:val="clear" w:color="auto" w:fill="auto"/>
            <w:vAlign w:val="center"/>
          </w:tcPr>
          <w:p w14:paraId="1555805D">
            <w:pPr>
              <w:pStyle w:val="13"/>
              <w:ind w:firstLine="0" w:firstLineChars="0"/>
              <w:rPr>
                <w:rFonts w:ascii="方正书宋_GBK" w:hAnsi="方正书宋_GBK" w:eastAsia="方正书宋_GBK" w:cs="方正书宋_GBK"/>
                <w:sz w:val="21"/>
                <w:szCs w:val="22"/>
              </w:rPr>
            </w:pPr>
            <w:r>
              <w:t>经济效益指标</w:t>
            </w:r>
          </w:p>
        </w:tc>
        <w:tc>
          <w:tcPr>
            <w:tcW w:w="907" w:type="pct"/>
            <w:shd w:val="clear" w:color="auto" w:fill="auto"/>
            <w:vAlign w:val="center"/>
          </w:tcPr>
          <w:p w14:paraId="5E05E643">
            <w:pPr>
              <w:pStyle w:val="13"/>
              <w:ind w:firstLine="0" w:firstLineChars="0"/>
              <w:rPr>
                <w:rFonts w:ascii="方正书宋_GBK" w:hAnsi="方正书宋_GBK" w:eastAsia="方正书宋_GBK" w:cs="方正书宋_GBK"/>
                <w:sz w:val="21"/>
                <w:szCs w:val="22"/>
              </w:rPr>
            </w:pPr>
            <w:r>
              <w:t>带动相关收入情况</w:t>
            </w:r>
          </w:p>
        </w:tc>
        <w:tc>
          <w:tcPr>
            <w:tcW w:w="1726" w:type="pct"/>
            <w:shd w:val="clear" w:color="auto" w:fill="auto"/>
            <w:vAlign w:val="center"/>
          </w:tcPr>
          <w:p w14:paraId="1EF1A471">
            <w:pPr>
              <w:pStyle w:val="13"/>
              <w:ind w:firstLine="0" w:firstLineChars="0"/>
              <w:rPr>
                <w:rFonts w:ascii="方正书宋_GBK" w:hAnsi="方正书宋_GBK" w:eastAsia="方正书宋_GBK" w:cs="方正书宋_GBK"/>
                <w:sz w:val="21"/>
                <w:szCs w:val="22"/>
              </w:rPr>
            </w:pPr>
            <w:r>
              <w:t>带动相关收入情况</w:t>
            </w:r>
          </w:p>
        </w:tc>
        <w:tc>
          <w:tcPr>
            <w:tcW w:w="559" w:type="pct"/>
            <w:shd w:val="clear" w:color="auto" w:fill="auto"/>
            <w:vAlign w:val="center"/>
          </w:tcPr>
          <w:p w14:paraId="7AD212E4">
            <w:pPr>
              <w:pStyle w:val="13"/>
              <w:ind w:firstLine="0" w:firstLineChars="0"/>
              <w:rPr>
                <w:rFonts w:ascii="方正书宋_GBK" w:hAnsi="方正书宋_GBK" w:eastAsia="方正书宋_GBK" w:cs="方正书宋_GBK"/>
                <w:sz w:val="21"/>
                <w:szCs w:val="22"/>
              </w:rPr>
            </w:pPr>
            <w:r>
              <w:t>带动</w:t>
            </w:r>
          </w:p>
        </w:tc>
        <w:tc>
          <w:tcPr>
            <w:tcW w:w="575" w:type="pct"/>
            <w:shd w:val="clear" w:color="auto" w:fill="auto"/>
            <w:vAlign w:val="center"/>
          </w:tcPr>
          <w:p w14:paraId="135AD5FF">
            <w:pPr>
              <w:pStyle w:val="13"/>
              <w:ind w:firstLine="0" w:firstLineChars="0"/>
              <w:rPr>
                <w:rFonts w:hint="eastAsia" w:ascii="方正书宋_GBK" w:hAnsi="方正书宋_GBK" w:eastAsia="方正书宋_GBK" w:cs="方正书宋_GBK"/>
                <w:color w:val="auto"/>
                <w:sz w:val="21"/>
                <w:szCs w:val="22"/>
                <w:highlight w:val="none"/>
                <w:lang w:eastAsia="zh-CN"/>
              </w:rPr>
            </w:pPr>
            <w:r>
              <w:rPr>
                <w:rFonts w:hint="eastAsia"/>
                <w:color w:val="auto"/>
                <w:highlight w:val="none"/>
                <w:lang w:val="en-US" w:eastAsia="zh-CN"/>
              </w:rPr>
              <w:t>历年经验</w:t>
            </w:r>
          </w:p>
        </w:tc>
      </w:tr>
      <w:tr w14:paraId="0152811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05" w:type="pct"/>
            <w:vMerge w:val="continue"/>
            <w:vAlign w:val="center"/>
          </w:tcPr>
          <w:p w14:paraId="61F7BA04">
            <w:pPr>
              <w:pStyle w:val="15"/>
              <w:ind w:firstLine="0" w:firstLineChars="0"/>
            </w:pPr>
          </w:p>
        </w:tc>
        <w:tc>
          <w:tcPr>
            <w:tcW w:w="726" w:type="pct"/>
            <w:shd w:val="clear" w:color="auto" w:fill="auto"/>
            <w:vAlign w:val="center"/>
          </w:tcPr>
          <w:p w14:paraId="57C41FBB">
            <w:pPr>
              <w:pStyle w:val="13"/>
              <w:ind w:firstLine="0" w:firstLineChars="0"/>
              <w:rPr>
                <w:rFonts w:ascii="方正书宋_GBK" w:hAnsi="方正书宋_GBK" w:eastAsia="方正书宋_GBK" w:cs="方正书宋_GBK"/>
                <w:sz w:val="21"/>
                <w:szCs w:val="22"/>
              </w:rPr>
            </w:pPr>
            <w:r>
              <w:t>社会效益指标</w:t>
            </w:r>
          </w:p>
        </w:tc>
        <w:tc>
          <w:tcPr>
            <w:tcW w:w="907" w:type="pct"/>
            <w:shd w:val="clear" w:color="auto" w:fill="auto"/>
            <w:vAlign w:val="center"/>
          </w:tcPr>
          <w:p w14:paraId="5403E9C3">
            <w:pPr>
              <w:pStyle w:val="13"/>
              <w:ind w:firstLine="0" w:firstLineChars="0"/>
              <w:rPr>
                <w:rFonts w:ascii="方正书宋_GBK" w:hAnsi="方正书宋_GBK" w:eastAsia="方正书宋_GBK" w:cs="方正书宋_GBK"/>
                <w:sz w:val="21"/>
                <w:szCs w:val="22"/>
              </w:rPr>
            </w:pPr>
            <w:r>
              <w:t>免费开放服务水平稳步提升</w:t>
            </w:r>
          </w:p>
        </w:tc>
        <w:tc>
          <w:tcPr>
            <w:tcW w:w="1726" w:type="pct"/>
            <w:shd w:val="clear" w:color="auto" w:fill="auto"/>
            <w:vAlign w:val="center"/>
          </w:tcPr>
          <w:p w14:paraId="2AF2D8D9">
            <w:pPr>
              <w:pStyle w:val="13"/>
              <w:ind w:firstLine="0" w:firstLineChars="0"/>
              <w:rPr>
                <w:rFonts w:ascii="方正书宋_GBK" w:hAnsi="方正书宋_GBK" w:eastAsia="方正书宋_GBK" w:cs="方正书宋_GBK"/>
                <w:sz w:val="21"/>
                <w:szCs w:val="22"/>
              </w:rPr>
            </w:pPr>
            <w:r>
              <w:t>免费开放服务水平稳步提升</w:t>
            </w:r>
          </w:p>
        </w:tc>
        <w:tc>
          <w:tcPr>
            <w:tcW w:w="559" w:type="pct"/>
            <w:shd w:val="clear" w:color="auto" w:fill="auto"/>
            <w:vAlign w:val="center"/>
          </w:tcPr>
          <w:p w14:paraId="3119DE07">
            <w:pPr>
              <w:pStyle w:val="13"/>
              <w:ind w:firstLine="0" w:firstLineChars="0"/>
              <w:rPr>
                <w:rFonts w:ascii="方正书宋_GBK" w:hAnsi="方正书宋_GBK" w:eastAsia="方正书宋_GBK" w:cs="方正书宋_GBK"/>
                <w:sz w:val="21"/>
                <w:szCs w:val="22"/>
              </w:rPr>
            </w:pPr>
            <w:r>
              <w:t>长期</w:t>
            </w:r>
          </w:p>
        </w:tc>
        <w:tc>
          <w:tcPr>
            <w:tcW w:w="575" w:type="pct"/>
            <w:shd w:val="clear" w:color="auto" w:fill="auto"/>
            <w:vAlign w:val="center"/>
          </w:tcPr>
          <w:p w14:paraId="1A72E5CD">
            <w:pPr>
              <w:pStyle w:val="13"/>
              <w:ind w:firstLine="0" w:firstLineChars="0"/>
              <w:rPr>
                <w:rFonts w:ascii="方正书宋_GBK" w:hAnsi="方正书宋_GBK" w:eastAsia="方正书宋_GBK" w:cs="方正书宋_GBK"/>
                <w:color w:val="auto"/>
                <w:sz w:val="21"/>
                <w:szCs w:val="22"/>
                <w:highlight w:val="none"/>
              </w:rPr>
            </w:pPr>
            <w:r>
              <w:rPr>
                <w:rFonts w:hint="eastAsia"/>
                <w:color w:val="auto"/>
                <w:highlight w:val="none"/>
                <w:lang w:val="en-US" w:eastAsia="zh-CN"/>
              </w:rPr>
              <w:t>历年经验</w:t>
            </w:r>
          </w:p>
        </w:tc>
      </w:tr>
      <w:tr w14:paraId="5D7DCB3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05" w:type="pct"/>
            <w:vMerge w:val="continue"/>
            <w:vAlign w:val="center"/>
          </w:tcPr>
          <w:p w14:paraId="7B44C9DC">
            <w:pPr>
              <w:pStyle w:val="15"/>
              <w:ind w:firstLine="0" w:firstLineChars="0"/>
            </w:pPr>
          </w:p>
        </w:tc>
        <w:tc>
          <w:tcPr>
            <w:tcW w:w="726" w:type="pct"/>
            <w:shd w:val="clear" w:color="auto" w:fill="auto"/>
            <w:vAlign w:val="center"/>
          </w:tcPr>
          <w:p w14:paraId="4590D361">
            <w:pPr>
              <w:pStyle w:val="13"/>
              <w:ind w:firstLine="0" w:firstLineChars="0"/>
              <w:rPr>
                <w:rFonts w:ascii="方正书宋_GBK" w:hAnsi="方正书宋_GBK" w:eastAsia="方正书宋_GBK" w:cs="方正书宋_GBK"/>
                <w:sz w:val="21"/>
                <w:szCs w:val="22"/>
              </w:rPr>
            </w:pPr>
            <w:r>
              <w:t>生态效益指标</w:t>
            </w:r>
          </w:p>
        </w:tc>
        <w:tc>
          <w:tcPr>
            <w:tcW w:w="907" w:type="pct"/>
            <w:shd w:val="clear" w:color="auto" w:fill="auto"/>
            <w:vAlign w:val="center"/>
          </w:tcPr>
          <w:p w14:paraId="15046193">
            <w:pPr>
              <w:pStyle w:val="13"/>
              <w:ind w:firstLine="0" w:firstLineChars="0"/>
              <w:rPr>
                <w:rFonts w:ascii="方正书宋_GBK" w:hAnsi="方正书宋_GBK" w:eastAsia="方正书宋_GBK" w:cs="方正书宋_GBK"/>
                <w:sz w:val="21"/>
                <w:szCs w:val="22"/>
              </w:rPr>
            </w:pPr>
            <w:r>
              <w:t>项目实施对环境的影响</w:t>
            </w:r>
          </w:p>
        </w:tc>
        <w:tc>
          <w:tcPr>
            <w:tcW w:w="1726" w:type="pct"/>
            <w:shd w:val="clear" w:color="auto" w:fill="auto"/>
            <w:vAlign w:val="center"/>
          </w:tcPr>
          <w:p w14:paraId="427C7E1F">
            <w:pPr>
              <w:pStyle w:val="13"/>
              <w:ind w:firstLine="0" w:firstLineChars="0"/>
              <w:rPr>
                <w:rFonts w:ascii="方正书宋_GBK" w:hAnsi="方正书宋_GBK" w:eastAsia="方正书宋_GBK" w:cs="方正书宋_GBK"/>
                <w:sz w:val="21"/>
                <w:szCs w:val="22"/>
              </w:rPr>
            </w:pPr>
            <w:r>
              <w:t>项目实施对环境的影响</w:t>
            </w:r>
          </w:p>
        </w:tc>
        <w:tc>
          <w:tcPr>
            <w:tcW w:w="559" w:type="pct"/>
            <w:shd w:val="clear" w:color="auto" w:fill="auto"/>
            <w:vAlign w:val="center"/>
          </w:tcPr>
          <w:p w14:paraId="63B97ABE">
            <w:pPr>
              <w:pStyle w:val="13"/>
              <w:ind w:firstLine="0" w:firstLineChars="0"/>
              <w:rPr>
                <w:rFonts w:ascii="方正书宋_GBK" w:hAnsi="方正书宋_GBK" w:eastAsia="方正书宋_GBK" w:cs="方正书宋_GBK"/>
                <w:sz w:val="21"/>
                <w:szCs w:val="22"/>
              </w:rPr>
            </w:pPr>
            <w:r>
              <w:t>对环境未产生不良影响</w:t>
            </w:r>
          </w:p>
        </w:tc>
        <w:tc>
          <w:tcPr>
            <w:tcW w:w="575" w:type="pct"/>
            <w:shd w:val="clear" w:color="auto" w:fill="auto"/>
            <w:vAlign w:val="center"/>
          </w:tcPr>
          <w:p w14:paraId="490F0822">
            <w:pPr>
              <w:pStyle w:val="13"/>
              <w:ind w:firstLine="0" w:firstLineChars="0"/>
              <w:rPr>
                <w:rFonts w:ascii="方正书宋_GBK" w:hAnsi="方正书宋_GBK" w:eastAsia="方正书宋_GBK" w:cs="方正书宋_GBK"/>
                <w:color w:val="auto"/>
                <w:sz w:val="21"/>
                <w:szCs w:val="22"/>
                <w:highlight w:val="none"/>
              </w:rPr>
            </w:pPr>
            <w:r>
              <w:rPr>
                <w:rFonts w:hint="eastAsia"/>
                <w:color w:val="auto"/>
                <w:highlight w:val="none"/>
                <w:lang w:val="en-US" w:eastAsia="zh-CN"/>
              </w:rPr>
              <w:t>历年经验</w:t>
            </w:r>
          </w:p>
        </w:tc>
      </w:tr>
      <w:tr w14:paraId="66ECE09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05" w:type="pct"/>
            <w:vMerge w:val="continue"/>
            <w:vAlign w:val="center"/>
          </w:tcPr>
          <w:p w14:paraId="629FE668">
            <w:pPr>
              <w:pStyle w:val="15"/>
              <w:ind w:firstLine="0" w:firstLineChars="0"/>
            </w:pPr>
          </w:p>
        </w:tc>
        <w:tc>
          <w:tcPr>
            <w:tcW w:w="726" w:type="pct"/>
            <w:shd w:val="clear" w:color="auto" w:fill="auto"/>
            <w:vAlign w:val="center"/>
          </w:tcPr>
          <w:p w14:paraId="7748823D">
            <w:pPr>
              <w:pStyle w:val="13"/>
              <w:ind w:firstLine="0" w:firstLineChars="0"/>
              <w:rPr>
                <w:rFonts w:ascii="方正书宋_GBK" w:hAnsi="方正书宋_GBK" w:eastAsia="方正书宋_GBK" w:cs="方正书宋_GBK"/>
                <w:sz w:val="21"/>
                <w:szCs w:val="22"/>
              </w:rPr>
            </w:pPr>
            <w:r>
              <w:t>可持续影响指标</w:t>
            </w:r>
          </w:p>
        </w:tc>
        <w:tc>
          <w:tcPr>
            <w:tcW w:w="907" w:type="pct"/>
            <w:shd w:val="clear" w:color="auto" w:fill="auto"/>
            <w:vAlign w:val="center"/>
          </w:tcPr>
          <w:p w14:paraId="4239A043">
            <w:pPr>
              <w:pStyle w:val="13"/>
              <w:ind w:firstLine="0" w:firstLineChars="0"/>
              <w:rPr>
                <w:rFonts w:ascii="方正书宋_GBK" w:hAnsi="方正书宋_GBK" w:eastAsia="方正书宋_GBK" w:cs="方正书宋_GBK"/>
                <w:sz w:val="21"/>
                <w:szCs w:val="22"/>
              </w:rPr>
            </w:pPr>
            <w:r>
              <w:t>基本公共文化服务水平逐年提升</w:t>
            </w:r>
          </w:p>
        </w:tc>
        <w:tc>
          <w:tcPr>
            <w:tcW w:w="1726" w:type="pct"/>
            <w:shd w:val="clear" w:color="auto" w:fill="auto"/>
            <w:vAlign w:val="center"/>
          </w:tcPr>
          <w:p w14:paraId="5AB17C5C">
            <w:pPr>
              <w:pStyle w:val="13"/>
              <w:ind w:firstLine="0" w:firstLineChars="0"/>
              <w:rPr>
                <w:rFonts w:ascii="方正书宋_GBK" w:hAnsi="方正书宋_GBK" w:eastAsia="方正书宋_GBK" w:cs="方正书宋_GBK"/>
                <w:sz w:val="21"/>
                <w:szCs w:val="22"/>
              </w:rPr>
            </w:pPr>
            <w:r>
              <w:t>基本公共文化服务水平逐年提升</w:t>
            </w:r>
          </w:p>
        </w:tc>
        <w:tc>
          <w:tcPr>
            <w:tcW w:w="559" w:type="pct"/>
            <w:shd w:val="clear" w:color="auto" w:fill="auto"/>
            <w:vAlign w:val="center"/>
          </w:tcPr>
          <w:p w14:paraId="0E945483">
            <w:pPr>
              <w:pStyle w:val="13"/>
              <w:ind w:firstLine="0" w:firstLineChars="0"/>
              <w:rPr>
                <w:rFonts w:ascii="方正书宋_GBK" w:hAnsi="方正书宋_GBK" w:eastAsia="方正书宋_GBK" w:cs="方正书宋_GBK"/>
                <w:sz w:val="21"/>
                <w:szCs w:val="22"/>
              </w:rPr>
            </w:pPr>
            <w:r>
              <w:t>逐年提升</w:t>
            </w:r>
          </w:p>
        </w:tc>
        <w:tc>
          <w:tcPr>
            <w:tcW w:w="575" w:type="pct"/>
            <w:shd w:val="clear" w:color="auto" w:fill="auto"/>
            <w:vAlign w:val="center"/>
          </w:tcPr>
          <w:p w14:paraId="2AAB406F">
            <w:pPr>
              <w:pStyle w:val="13"/>
              <w:ind w:firstLine="0" w:firstLineChars="0"/>
              <w:rPr>
                <w:rFonts w:ascii="方正书宋_GBK" w:hAnsi="方正书宋_GBK" w:eastAsia="方正书宋_GBK" w:cs="方正书宋_GBK"/>
                <w:color w:val="auto"/>
                <w:sz w:val="21"/>
                <w:szCs w:val="22"/>
                <w:highlight w:val="none"/>
              </w:rPr>
            </w:pPr>
            <w:r>
              <w:rPr>
                <w:rFonts w:hint="eastAsia"/>
                <w:color w:val="auto"/>
                <w:highlight w:val="none"/>
                <w:lang w:val="en-US" w:eastAsia="zh-CN"/>
              </w:rPr>
              <w:t>历年经验</w:t>
            </w:r>
          </w:p>
        </w:tc>
      </w:tr>
      <w:tr w14:paraId="5EA4622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505" w:type="pct"/>
            <w:vAlign w:val="center"/>
          </w:tcPr>
          <w:p w14:paraId="37017FEB">
            <w:pPr>
              <w:pStyle w:val="15"/>
              <w:ind w:firstLine="0" w:firstLineChars="0"/>
              <w:rPr>
                <w:rFonts w:hint="default" w:eastAsia="方正书宋_GBK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满意度指标</w:t>
            </w:r>
          </w:p>
        </w:tc>
        <w:tc>
          <w:tcPr>
            <w:tcW w:w="726" w:type="pct"/>
            <w:shd w:val="clear" w:color="auto" w:fill="auto"/>
            <w:vAlign w:val="center"/>
          </w:tcPr>
          <w:p w14:paraId="3340C5F1">
            <w:pPr>
              <w:pStyle w:val="13"/>
              <w:ind w:firstLine="0" w:firstLineChars="0"/>
              <w:rPr>
                <w:rFonts w:ascii="方正书宋_GBK" w:hAnsi="方正书宋_GBK" w:eastAsia="方正书宋_GBK" w:cs="方正书宋_GBK"/>
                <w:sz w:val="21"/>
                <w:szCs w:val="22"/>
              </w:rPr>
            </w:pPr>
            <w:r>
              <w:t>服务对象满意度指标</w:t>
            </w:r>
          </w:p>
        </w:tc>
        <w:tc>
          <w:tcPr>
            <w:tcW w:w="907" w:type="pct"/>
            <w:shd w:val="clear" w:color="auto" w:fill="auto"/>
            <w:vAlign w:val="center"/>
          </w:tcPr>
          <w:p w14:paraId="00FE9CCB">
            <w:pPr>
              <w:pStyle w:val="13"/>
              <w:ind w:firstLine="0" w:firstLineChars="0"/>
              <w:rPr>
                <w:rFonts w:hint="default" w:ascii="方正书宋_GBK" w:hAnsi="方正书宋_GBK" w:eastAsia="方正书宋_GBK" w:cs="方正书宋_GBK"/>
                <w:sz w:val="21"/>
                <w:szCs w:val="22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服务对象满意度</w:t>
            </w:r>
          </w:p>
        </w:tc>
        <w:tc>
          <w:tcPr>
            <w:tcW w:w="1726" w:type="pct"/>
            <w:shd w:val="clear" w:color="auto" w:fill="auto"/>
            <w:vAlign w:val="center"/>
          </w:tcPr>
          <w:p w14:paraId="77E6BAF1">
            <w:pPr>
              <w:pStyle w:val="13"/>
              <w:ind w:firstLine="0" w:firstLineChars="0"/>
              <w:rPr>
                <w:rFonts w:ascii="方正书宋_GBK" w:hAnsi="方正书宋_GBK" w:eastAsia="方正书宋_GBK" w:cs="方正书宋_GBK"/>
                <w:sz w:val="21"/>
                <w:szCs w:val="22"/>
              </w:rPr>
            </w:pPr>
            <w:r>
              <w:rPr>
                <w:rFonts w:hint="eastAsia"/>
                <w:lang w:val="en-US" w:eastAsia="zh-CN"/>
              </w:rPr>
              <w:t>服务对象满意度</w:t>
            </w:r>
          </w:p>
        </w:tc>
        <w:tc>
          <w:tcPr>
            <w:tcW w:w="559" w:type="pct"/>
            <w:shd w:val="clear" w:color="auto" w:fill="auto"/>
            <w:vAlign w:val="center"/>
          </w:tcPr>
          <w:p w14:paraId="3FFD340B">
            <w:pPr>
              <w:pStyle w:val="13"/>
              <w:ind w:firstLine="0" w:firstLineChars="0"/>
              <w:rPr>
                <w:rFonts w:ascii="方正书宋_GBK" w:hAnsi="方正书宋_GBK" w:eastAsia="方正书宋_GBK" w:cs="方正书宋_GBK"/>
                <w:sz w:val="21"/>
                <w:szCs w:val="22"/>
              </w:rPr>
            </w:pPr>
            <w:r>
              <w:t>≥9</w:t>
            </w:r>
            <w:r>
              <w:rPr>
                <w:rFonts w:hint="eastAsia"/>
                <w:lang w:val="en-US" w:eastAsia="zh-CN"/>
              </w:rPr>
              <w:t>5</w:t>
            </w:r>
            <w:r>
              <w:t>%</w:t>
            </w:r>
          </w:p>
        </w:tc>
        <w:tc>
          <w:tcPr>
            <w:tcW w:w="575" w:type="pct"/>
            <w:shd w:val="clear" w:color="auto" w:fill="auto"/>
            <w:vAlign w:val="center"/>
          </w:tcPr>
          <w:p w14:paraId="4EC30020">
            <w:pPr>
              <w:pStyle w:val="13"/>
              <w:ind w:firstLine="0" w:firstLineChars="0"/>
              <w:rPr>
                <w:rFonts w:ascii="方正书宋_GBK" w:hAnsi="方正书宋_GBK" w:eastAsia="方正书宋_GBK" w:cs="方正书宋_GBK"/>
                <w:color w:val="auto"/>
                <w:sz w:val="21"/>
                <w:szCs w:val="22"/>
                <w:highlight w:val="none"/>
              </w:rPr>
            </w:pPr>
            <w:r>
              <w:rPr>
                <w:rFonts w:hint="eastAsia"/>
                <w:color w:val="auto"/>
                <w:highlight w:val="none"/>
                <w:lang w:val="en-US" w:eastAsia="zh-CN"/>
              </w:rPr>
              <w:t>历年经验</w:t>
            </w:r>
          </w:p>
        </w:tc>
      </w:tr>
    </w:tbl>
    <w:p w14:paraId="0F06C6CF">
      <w:pPr>
        <w:numPr>
          <w:ilvl w:val="0"/>
          <w:numId w:val="0"/>
        </w:numPr>
        <w:spacing w:before="0" w:after="0"/>
        <w:jc w:val="left"/>
        <w:outlineLvl w:val="3"/>
        <w:rPr>
          <w:rFonts w:ascii="方正仿宋_GBK" w:hAnsi="方正仿宋_GBK" w:eastAsia="方正仿宋_GBK" w:cs="方正仿宋_GBK"/>
          <w:color w:val="000000"/>
          <w:sz w:val="28"/>
        </w:rPr>
      </w:pPr>
    </w:p>
    <w:p w14:paraId="7672FF24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p w14:paraId="0D42F262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349501FE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0C2EC717">
      <w:pPr>
        <w:spacing w:before="0" w:after="0"/>
        <w:ind w:firstLine="560"/>
        <w:jc w:val="left"/>
        <w:outlineLvl w:val="3"/>
      </w:pPr>
      <w:bookmarkStart w:id="42" w:name="_Toc_4_4_0000000043"/>
      <w:r>
        <w:rPr>
          <w:rFonts w:ascii="方正仿宋_GBK" w:hAnsi="方正仿宋_GBK" w:eastAsia="方正仿宋_GBK" w:cs="方正仿宋_GBK"/>
          <w:color w:val="000000"/>
          <w:sz w:val="28"/>
        </w:rPr>
        <w:t>40.2026年省级基层三馆一站免费开放运行保障经费石财教[2025]87号绩效目标表</w:t>
      </w:r>
      <w:bookmarkEnd w:id="42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36459E57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3F2C70AB">
            <w:pPr>
              <w:pStyle w:val="12"/>
            </w:pPr>
            <w:r>
              <w:t>357004河北省正定县图书馆　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2CC854B7">
            <w:pPr>
              <w:pStyle w:val="11"/>
            </w:pPr>
            <w:r>
              <w:t>单位：万元</w:t>
            </w:r>
          </w:p>
        </w:tc>
      </w:tr>
      <w:tr w14:paraId="575362A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7E8E434F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1B6CECFD">
            <w:pPr>
              <w:pStyle w:val="13"/>
            </w:pPr>
            <w:r>
              <w:t>13012326P00002910067Y</w:t>
            </w:r>
          </w:p>
        </w:tc>
        <w:tc>
          <w:tcPr>
            <w:tcW w:w="1587" w:type="dxa"/>
            <w:vAlign w:val="center"/>
          </w:tcPr>
          <w:p w14:paraId="213F34E6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16F76144">
            <w:pPr>
              <w:pStyle w:val="13"/>
            </w:pPr>
            <w:r>
              <w:t>2026年省级基层三馆一站免费开放运行保障经费石财教[2025]87号</w:t>
            </w:r>
          </w:p>
        </w:tc>
      </w:tr>
      <w:tr w14:paraId="5F32F49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38EE397E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12E16AD7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0A321BDC">
            <w:pPr>
              <w:pStyle w:val="13"/>
            </w:pPr>
            <w:r>
              <w:t>2.00</w:t>
            </w:r>
          </w:p>
        </w:tc>
        <w:tc>
          <w:tcPr>
            <w:tcW w:w="1587" w:type="dxa"/>
            <w:vAlign w:val="center"/>
          </w:tcPr>
          <w:p w14:paraId="781668AC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6D0CCD35">
            <w:pPr>
              <w:pStyle w:val="13"/>
            </w:pPr>
            <w:r>
              <w:t>2.00</w:t>
            </w:r>
          </w:p>
        </w:tc>
        <w:tc>
          <w:tcPr>
            <w:tcW w:w="1276" w:type="dxa"/>
            <w:vAlign w:val="center"/>
          </w:tcPr>
          <w:p w14:paraId="6CCA8CF5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1B92518B">
            <w:pPr>
              <w:pStyle w:val="13"/>
            </w:pPr>
            <w:r>
              <w:t xml:space="preserve"> </w:t>
            </w:r>
          </w:p>
        </w:tc>
      </w:tr>
      <w:tr w14:paraId="088AB8CE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54568CF6"/>
        </w:tc>
        <w:tc>
          <w:tcPr>
            <w:tcW w:w="8618" w:type="dxa"/>
            <w:gridSpan w:val="6"/>
            <w:vAlign w:val="center"/>
          </w:tcPr>
          <w:p w14:paraId="42601033">
            <w:pPr>
              <w:pStyle w:val="13"/>
            </w:pPr>
            <w:r>
              <w:t>维持图书馆免费开放，为社会提供基本的公共文化服务</w:t>
            </w:r>
          </w:p>
        </w:tc>
      </w:tr>
      <w:tr w14:paraId="34BD102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4F8EA9F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39ACA72A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3168A107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5F7E323E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18C3781D">
            <w:pPr>
              <w:pStyle w:val="14"/>
            </w:pPr>
            <w:r>
              <w:t>12月底</w:t>
            </w:r>
          </w:p>
        </w:tc>
      </w:tr>
      <w:tr w14:paraId="2C1AFBA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4A3285EB"/>
        </w:tc>
        <w:tc>
          <w:tcPr>
            <w:tcW w:w="2608" w:type="dxa"/>
            <w:gridSpan w:val="2"/>
            <w:vAlign w:val="center"/>
          </w:tcPr>
          <w:p w14:paraId="3274F0F0">
            <w:pPr>
              <w:pStyle w:val="15"/>
            </w:pPr>
            <w:r>
              <w:t>30%</w:t>
            </w:r>
          </w:p>
        </w:tc>
        <w:tc>
          <w:tcPr>
            <w:tcW w:w="1587" w:type="dxa"/>
            <w:vAlign w:val="center"/>
          </w:tcPr>
          <w:p w14:paraId="56C0099A"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 w14:paraId="4467D6A9">
            <w:pPr>
              <w:pStyle w:val="15"/>
            </w:pPr>
            <w:r>
              <w:t>70%</w:t>
            </w:r>
          </w:p>
        </w:tc>
        <w:tc>
          <w:tcPr>
            <w:tcW w:w="3119" w:type="dxa"/>
            <w:gridSpan w:val="2"/>
            <w:vAlign w:val="center"/>
          </w:tcPr>
          <w:p w14:paraId="2C74F176">
            <w:pPr>
              <w:pStyle w:val="15"/>
            </w:pPr>
            <w:r>
              <w:t>100%</w:t>
            </w:r>
          </w:p>
        </w:tc>
      </w:tr>
      <w:tr w14:paraId="1F22FEFD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0C12A1E4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4B1C44E5">
            <w:pPr>
              <w:pStyle w:val="13"/>
            </w:pPr>
            <w:r>
              <w:t>1.维持图书馆的免费开放，为社会提供基本公共文化服务</w:t>
            </w:r>
          </w:p>
        </w:tc>
      </w:tr>
    </w:tbl>
    <w:p w14:paraId="01D0DCA8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3E4BD98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35D60C43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59697230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025F6C9E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33BEB522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77986855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34604F97">
            <w:pPr>
              <w:pStyle w:val="14"/>
            </w:pPr>
            <w:r>
              <w:t>指标值确定依据</w:t>
            </w:r>
          </w:p>
        </w:tc>
      </w:tr>
      <w:tr w14:paraId="5BEFA0A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681533E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2FE8C464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40358279">
            <w:pPr>
              <w:pStyle w:val="13"/>
            </w:pPr>
            <w:r>
              <w:t>举办各种活动的数量</w:t>
            </w:r>
          </w:p>
        </w:tc>
        <w:tc>
          <w:tcPr>
            <w:tcW w:w="2891" w:type="dxa"/>
            <w:vAlign w:val="center"/>
          </w:tcPr>
          <w:p w14:paraId="38D911F4">
            <w:pPr>
              <w:pStyle w:val="13"/>
            </w:pPr>
            <w:r>
              <w:t>举办各种活动的数量</w:t>
            </w:r>
          </w:p>
        </w:tc>
        <w:tc>
          <w:tcPr>
            <w:tcW w:w="1276" w:type="dxa"/>
            <w:vAlign w:val="center"/>
          </w:tcPr>
          <w:p w14:paraId="396338C5">
            <w:pPr>
              <w:pStyle w:val="13"/>
            </w:pPr>
            <w:r>
              <w:t>≥15场次</w:t>
            </w:r>
          </w:p>
        </w:tc>
        <w:tc>
          <w:tcPr>
            <w:tcW w:w="1843" w:type="dxa"/>
            <w:vAlign w:val="center"/>
          </w:tcPr>
          <w:p w14:paraId="6B8DBE34">
            <w:pPr>
              <w:pStyle w:val="13"/>
            </w:pPr>
            <w:r>
              <w:t>工作目标</w:t>
            </w:r>
          </w:p>
        </w:tc>
      </w:tr>
      <w:tr w14:paraId="0F782CC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7937FD2"/>
        </w:tc>
        <w:tc>
          <w:tcPr>
            <w:tcW w:w="1276" w:type="dxa"/>
            <w:vAlign w:val="center"/>
          </w:tcPr>
          <w:p w14:paraId="4E58457A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26B75CAE">
            <w:pPr>
              <w:pStyle w:val="13"/>
            </w:pPr>
            <w:r>
              <w:t>举办文化活动较上年增长率</w:t>
            </w:r>
          </w:p>
        </w:tc>
        <w:tc>
          <w:tcPr>
            <w:tcW w:w="2891" w:type="dxa"/>
            <w:vAlign w:val="center"/>
          </w:tcPr>
          <w:p w14:paraId="306C215E">
            <w:pPr>
              <w:pStyle w:val="13"/>
            </w:pPr>
            <w:r>
              <w:t>举办文化活动较上年增长率</w:t>
            </w:r>
          </w:p>
        </w:tc>
        <w:tc>
          <w:tcPr>
            <w:tcW w:w="1276" w:type="dxa"/>
            <w:vAlign w:val="center"/>
          </w:tcPr>
          <w:p w14:paraId="4C2D683E">
            <w:pPr>
              <w:pStyle w:val="13"/>
            </w:pPr>
            <w:r>
              <w:t>≥5%</w:t>
            </w:r>
          </w:p>
        </w:tc>
        <w:tc>
          <w:tcPr>
            <w:tcW w:w="1843" w:type="dxa"/>
            <w:vAlign w:val="center"/>
          </w:tcPr>
          <w:p w14:paraId="4D14BC83">
            <w:pPr>
              <w:pStyle w:val="13"/>
            </w:pPr>
            <w:r>
              <w:t>工作目标</w:t>
            </w:r>
          </w:p>
        </w:tc>
      </w:tr>
      <w:tr w14:paraId="6F0F5E6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6419A8E"/>
        </w:tc>
        <w:tc>
          <w:tcPr>
            <w:tcW w:w="1276" w:type="dxa"/>
            <w:vAlign w:val="center"/>
          </w:tcPr>
          <w:p w14:paraId="42DF2802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112B7187">
            <w:pPr>
              <w:pStyle w:val="13"/>
            </w:pPr>
            <w:r>
              <w:t>工作按时完成率</w:t>
            </w:r>
          </w:p>
        </w:tc>
        <w:tc>
          <w:tcPr>
            <w:tcW w:w="2891" w:type="dxa"/>
            <w:vAlign w:val="center"/>
          </w:tcPr>
          <w:p w14:paraId="4CD9BA9D">
            <w:pPr>
              <w:pStyle w:val="13"/>
            </w:pPr>
            <w:r>
              <w:t>工作按时完成率</w:t>
            </w:r>
          </w:p>
        </w:tc>
        <w:tc>
          <w:tcPr>
            <w:tcW w:w="1276" w:type="dxa"/>
            <w:vAlign w:val="center"/>
          </w:tcPr>
          <w:p w14:paraId="0150A2FC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5D82FBD3">
            <w:pPr>
              <w:pStyle w:val="13"/>
            </w:pPr>
            <w:r>
              <w:t>工作目标</w:t>
            </w:r>
          </w:p>
        </w:tc>
      </w:tr>
      <w:tr w14:paraId="06C699E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E5592AB"/>
        </w:tc>
        <w:tc>
          <w:tcPr>
            <w:tcW w:w="1276" w:type="dxa"/>
            <w:vAlign w:val="center"/>
          </w:tcPr>
          <w:p w14:paraId="744E6572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07BBEDB9">
            <w:pPr>
              <w:pStyle w:val="13"/>
            </w:pPr>
            <w:r>
              <w:t>项目预算控制数</w:t>
            </w:r>
          </w:p>
        </w:tc>
        <w:tc>
          <w:tcPr>
            <w:tcW w:w="2891" w:type="dxa"/>
            <w:vAlign w:val="center"/>
          </w:tcPr>
          <w:p w14:paraId="1C2971A1">
            <w:pPr>
              <w:pStyle w:val="13"/>
            </w:pPr>
            <w:r>
              <w:t>项目预算控制数</w:t>
            </w:r>
          </w:p>
        </w:tc>
        <w:tc>
          <w:tcPr>
            <w:tcW w:w="1276" w:type="dxa"/>
            <w:vAlign w:val="center"/>
          </w:tcPr>
          <w:p w14:paraId="795378CC">
            <w:pPr>
              <w:pStyle w:val="13"/>
            </w:pPr>
            <w:r>
              <w:t>2万元</w:t>
            </w:r>
          </w:p>
        </w:tc>
        <w:tc>
          <w:tcPr>
            <w:tcW w:w="1843" w:type="dxa"/>
            <w:vAlign w:val="center"/>
          </w:tcPr>
          <w:p w14:paraId="5D2AF3EF">
            <w:pPr>
              <w:pStyle w:val="13"/>
            </w:pPr>
            <w:r>
              <w:t>石财教〔2025〕87号</w:t>
            </w:r>
          </w:p>
        </w:tc>
      </w:tr>
      <w:tr w14:paraId="0FFCBD3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1376B4A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630DAEEB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15498B46">
            <w:pPr>
              <w:pStyle w:val="13"/>
            </w:pPr>
            <w:r>
              <w:t>带动其他相关消费</w:t>
            </w:r>
          </w:p>
        </w:tc>
        <w:tc>
          <w:tcPr>
            <w:tcW w:w="2891" w:type="dxa"/>
            <w:vAlign w:val="center"/>
          </w:tcPr>
          <w:p w14:paraId="1692558D">
            <w:pPr>
              <w:pStyle w:val="13"/>
            </w:pPr>
            <w:r>
              <w:t>带动其他相关消费</w:t>
            </w:r>
          </w:p>
        </w:tc>
        <w:tc>
          <w:tcPr>
            <w:tcW w:w="1276" w:type="dxa"/>
            <w:vAlign w:val="center"/>
          </w:tcPr>
          <w:p w14:paraId="41F7376F">
            <w:pPr>
              <w:pStyle w:val="13"/>
            </w:pPr>
            <w:r>
              <w:t>带动</w:t>
            </w:r>
          </w:p>
        </w:tc>
        <w:tc>
          <w:tcPr>
            <w:tcW w:w="1843" w:type="dxa"/>
            <w:vAlign w:val="center"/>
          </w:tcPr>
          <w:p w14:paraId="5E3FAE0C">
            <w:pPr>
              <w:pStyle w:val="13"/>
            </w:pPr>
            <w:r>
              <w:t>工作目标</w:t>
            </w:r>
          </w:p>
        </w:tc>
      </w:tr>
      <w:tr w14:paraId="7687FF0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A4BD589"/>
        </w:tc>
        <w:tc>
          <w:tcPr>
            <w:tcW w:w="1276" w:type="dxa"/>
            <w:vAlign w:val="center"/>
          </w:tcPr>
          <w:p w14:paraId="0F05B73C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5F49A40E">
            <w:pPr>
              <w:pStyle w:val="13"/>
            </w:pPr>
            <w:r>
              <w:t>免费开放服务水平稳步提升</w:t>
            </w:r>
          </w:p>
        </w:tc>
        <w:tc>
          <w:tcPr>
            <w:tcW w:w="2891" w:type="dxa"/>
            <w:vAlign w:val="center"/>
          </w:tcPr>
          <w:p w14:paraId="2409105B">
            <w:pPr>
              <w:pStyle w:val="13"/>
            </w:pPr>
            <w:r>
              <w:t>免费开放服务水平稳步提升</w:t>
            </w:r>
          </w:p>
        </w:tc>
        <w:tc>
          <w:tcPr>
            <w:tcW w:w="1276" w:type="dxa"/>
            <w:vAlign w:val="center"/>
          </w:tcPr>
          <w:p w14:paraId="0D8CB668">
            <w:pPr>
              <w:pStyle w:val="13"/>
            </w:pPr>
            <w:r>
              <w:t>提升</w:t>
            </w:r>
          </w:p>
        </w:tc>
        <w:tc>
          <w:tcPr>
            <w:tcW w:w="1843" w:type="dxa"/>
            <w:vAlign w:val="center"/>
          </w:tcPr>
          <w:p w14:paraId="0A7D235F">
            <w:pPr>
              <w:pStyle w:val="13"/>
            </w:pPr>
            <w:r>
              <w:t>工作目标</w:t>
            </w:r>
          </w:p>
        </w:tc>
      </w:tr>
      <w:tr w14:paraId="192944D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31B7E74"/>
        </w:tc>
        <w:tc>
          <w:tcPr>
            <w:tcW w:w="1276" w:type="dxa"/>
            <w:vAlign w:val="center"/>
          </w:tcPr>
          <w:p w14:paraId="19724AFE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6EECFA6E">
            <w:pPr>
              <w:pStyle w:val="13"/>
            </w:pPr>
            <w:r>
              <w:t>绿色借阅，自助借阅设备的使用率</w:t>
            </w:r>
          </w:p>
        </w:tc>
        <w:tc>
          <w:tcPr>
            <w:tcW w:w="2891" w:type="dxa"/>
            <w:vAlign w:val="center"/>
          </w:tcPr>
          <w:p w14:paraId="327B2BBC">
            <w:pPr>
              <w:pStyle w:val="13"/>
            </w:pPr>
            <w:r>
              <w:t>绿色借阅，自助借阅设备的使用率</w:t>
            </w:r>
          </w:p>
        </w:tc>
        <w:tc>
          <w:tcPr>
            <w:tcW w:w="1276" w:type="dxa"/>
            <w:vAlign w:val="center"/>
          </w:tcPr>
          <w:p w14:paraId="38A24503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67B01F58">
            <w:pPr>
              <w:pStyle w:val="13"/>
            </w:pPr>
            <w:r>
              <w:t>工作目标</w:t>
            </w:r>
          </w:p>
        </w:tc>
      </w:tr>
      <w:tr w14:paraId="405366C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7FC400C"/>
        </w:tc>
        <w:tc>
          <w:tcPr>
            <w:tcW w:w="1276" w:type="dxa"/>
            <w:vAlign w:val="center"/>
          </w:tcPr>
          <w:p w14:paraId="5C916FD6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2CA4B8CC">
            <w:pPr>
              <w:pStyle w:val="13"/>
            </w:pPr>
            <w:r>
              <w:t>社会影响力的可持续性</w:t>
            </w:r>
          </w:p>
        </w:tc>
        <w:tc>
          <w:tcPr>
            <w:tcW w:w="2891" w:type="dxa"/>
            <w:vAlign w:val="center"/>
          </w:tcPr>
          <w:p w14:paraId="616248BA">
            <w:pPr>
              <w:pStyle w:val="13"/>
            </w:pPr>
            <w:r>
              <w:t>免费开放，消除知识鸿沟</w:t>
            </w:r>
          </w:p>
        </w:tc>
        <w:tc>
          <w:tcPr>
            <w:tcW w:w="1276" w:type="dxa"/>
            <w:vAlign w:val="center"/>
          </w:tcPr>
          <w:p w14:paraId="17BD26CF">
            <w:pPr>
              <w:pStyle w:val="13"/>
            </w:pPr>
            <w:r>
              <w:t>可持续</w:t>
            </w:r>
          </w:p>
        </w:tc>
        <w:tc>
          <w:tcPr>
            <w:tcW w:w="1843" w:type="dxa"/>
            <w:vAlign w:val="center"/>
          </w:tcPr>
          <w:p w14:paraId="0DADE70B">
            <w:pPr>
              <w:pStyle w:val="13"/>
            </w:pPr>
            <w:r>
              <w:t>工作目标</w:t>
            </w:r>
          </w:p>
        </w:tc>
      </w:tr>
      <w:tr w14:paraId="7FC9DF8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05C0491F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4426F9A5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29162941">
            <w:pPr>
              <w:pStyle w:val="13"/>
            </w:pPr>
            <w:r>
              <w:t>服务对象满意度</w:t>
            </w:r>
          </w:p>
        </w:tc>
        <w:tc>
          <w:tcPr>
            <w:tcW w:w="2891" w:type="dxa"/>
            <w:vAlign w:val="center"/>
          </w:tcPr>
          <w:p w14:paraId="63A42685">
            <w:pPr>
              <w:pStyle w:val="13"/>
            </w:pPr>
            <w:r>
              <w:t>服务对象满意度</w:t>
            </w:r>
          </w:p>
        </w:tc>
        <w:tc>
          <w:tcPr>
            <w:tcW w:w="1276" w:type="dxa"/>
            <w:vAlign w:val="center"/>
          </w:tcPr>
          <w:p w14:paraId="350DAEDE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4A9FDD48">
            <w:pPr>
              <w:pStyle w:val="13"/>
            </w:pPr>
            <w:r>
              <w:t>工作目标</w:t>
            </w:r>
          </w:p>
        </w:tc>
      </w:tr>
    </w:tbl>
    <w:p w14:paraId="23E3C001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3B08BCAC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583D536A">
      <w:pPr>
        <w:spacing w:before="0" w:after="0"/>
        <w:ind w:firstLine="560"/>
        <w:jc w:val="left"/>
        <w:outlineLvl w:val="3"/>
      </w:pPr>
      <w:bookmarkStart w:id="43" w:name="_Toc_4_4_0000000044"/>
      <w:r>
        <w:rPr>
          <w:rFonts w:ascii="方正仿宋_GBK" w:hAnsi="方正仿宋_GBK" w:eastAsia="方正仿宋_GBK" w:cs="方正仿宋_GBK"/>
          <w:color w:val="000000"/>
          <w:sz w:val="28"/>
        </w:rPr>
        <w:t>41.2026年市级公共文化服务体系建设资金（免费开放）石财教[2025]110号绩效目标表</w:t>
      </w:r>
      <w:bookmarkEnd w:id="43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3EF7E20A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6D7745F9">
            <w:pPr>
              <w:pStyle w:val="12"/>
            </w:pPr>
            <w:r>
              <w:t>357004河北省正定县图书馆　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73924AD7">
            <w:pPr>
              <w:pStyle w:val="11"/>
            </w:pPr>
            <w:r>
              <w:t>单位：万元</w:t>
            </w:r>
          </w:p>
        </w:tc>
      </w:tr>
      <w:tr w14:paraId="6F39DAD9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683AD091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3D109C64">
            <w:pPr>
              <w:pStyle w:val="13"/>
            </w:pPr>
            <w:r>
              <w:t>13012326P00002910066B</w:t>
            </w:r>
          </w:p>
        </w:tc>
        <w:tc>
          <w:tcPr>
            <w:tcW w:w="1587" w:type="dxa"/>
            <w:vAlign w:val="center"/>
          </w:tcPr>
          <w:p w14:paraId="74690616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21FD7D7C">
            <w:pPr>
              <w:pStyle w:val="13"/>
            </w:pPr>
            <w:r>
              <w:t>2026年市级公共文化服务体系建设资金（免费开放）石财教[2025]110号</w:t>
            </w:r>
          </w:p>
        </w:tc>
      </w:tr>
      <w:tr w14:paraId="2967F51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7A66B6FF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51A040D7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785ADD03">
            <w:pPr>
              <w:pStyle w:val="13"/>
            </w:pPr>
            <w:r>
              <w:t>2.00</w:t>
            </w:r>
          </w:p>
        </w:tc>
        <w:tc>
          <w:tcPr>
            <w:tcW w:w="1587" w:type="dxa"/>
            <w:vAlign w:val="center"/>
          </w:tcPr>
          <w:p w14:paraId="4743FA95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5582633E">
            <w:pPr>
              <w:pStyle w:val="13"/>
            </w:pPr>
            <w:r>
              <w:t>2.00</w:t>
            </w:r>
          </w:p>
        </w:tc>
        <w:tc>
          <w:tcPr>
            <w:tcW w:w="1276" w:type="dxa"/>
            <w:vAlign w:val="center"/>
          </w:tcPr>
          <w:p w14:paraId="0A1C1AB0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2C6041C6">
            <w:pPr>
              <w:pStyle w:val="13"/>
            </w:pPr>
            <w:r>
              <w:t xml:space="preserve"> </w:t>
            </w:r>
          </w:p>
        </w:tc>
      </w:tr>
      <w:tr w14:paraId="118084B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02E4392E"/>
        </w:tc>
        <w:tc>
          <w:tcPr>
            <w:tcW w:w="8618" w:type="dxa"/>
            <w:gridSpan w:val="6"/>
            <w:vAlign w:val="center"/>
          </w:tcPr>
          <w:p w14:paraId="609DE8F7">
            <w:pPr>
              <w:pStyle w:val="13"/>
            </w:pPr>
            <w:r>
              <w:t>用于图书馆免费开放，为社会提供基本的公共文化服务</w:t>
            </w:r>
          </w:p>
        </w:tc>
      </w:tr>
      <w:tr w14:paraId="60142CB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71B56673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36A18413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40C0CA92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0C05749B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7B5153BB">
            <w:pPr>
              <w:pStyle w:val="14"/>
            </w:pPr>
            <w:r>
              <w:t>12月底</w:t>
            </w:r>
          </w:p>
        </w:tc>
      </w:tr>
      <w:tr w14:paraId="2369CF0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6D593458"/>
        </w:tc>
        <w:tc>
          <w:tcPr>
            <w:tcW w:w="2608" w:type="dxa"/>
            <w:gridSpan w:val="2"/>
            <w:vAlign w:val="center"/>
          </w:tcPr>
          <w:p w14:paraId="42CEA890">
            <w:pPr>
              <w:pStyle w:val="15"/>
            </w:pPr>
            <w:r>
              <w:t>30%</w:t>
            </w:r>
          </w:p>
        </w:tc>
        <w:tc>
          <w:tcPr>
            <w:tcW w:w="1587" w:type="dxa"/>
            <w:vAlign w:val="center"/>
          </w:tcPr>
          <w:p w14:paraId="68A2ED7F"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 w14:paraId="261EACCA">
            <w:pPr>
              <w:pStyle w:val="15"/>
            </w:pPr>
            <w:r>
              <w:t>70%</w:t>
            </w:r>
          </w:p>
        </w:tc>
        <w:tc>
          <w:tcPr>
            <w:tcW w:w="3119" w:type="dxa"/>
            <w:gridSpan w:val="2"/>
            <w:vAlign w:val="center"/>
          </w:tcPr>
          <w:p w14:paraId="6784EB3A">
            <w:pPr>
              <w:pStyle w:val="15"/>
            </w:pPr>
            <w:r>
              <w:t>100%</w:t>
            </w:r>
          </w:p>
        </w:tc>
      </w:tr>
      <w:tr w14:paraId="6C1ABDE2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57E61FAD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177E2785">
            <w:pPr>
              <w:pStyle w:val="13"/>
            </w:pPr>
            <w:r>
              <w:t>1.维持图书馆的免费开放，为社会提供基本公共文化服务</w:t>
            </w:r>
          </w:p>
        </w:tc>
      </w:tr>
    </w:tbl>
    <w:p w14:paraId="2BADC290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66223F6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3327D64D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4983DC5C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5DD1F9EB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3EF46C75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78962A40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25CE3AEA">
            <w:pPr>
              <w:pStyle w:val="14"/>
            </w:pPr>
            <w:r>
              <w:t>指标值确定依据</w:t>
            </w:r>
          </w:p>
        </w:tc>
      </w:tr>
      <w:tr w14:paraId="062C35D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A054EA1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291FC0BE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2FF8445A">
            <w:pPr>
              <w:pStyle w:val="13"/>
            </w:pPr>
            <w:r>
              <w:t>举办各种活动的数量</w:t>
            </w:r>
          </w:p>
        </w:tc>
        <w:tc>
          <w:tcPr>
            <w:tcW w:w="2891" w:type="dxa"/>
            <w:vAlign w:val="center"/>
          </w:tcPr>
          <w:p w14:paraId="7FFA50ED">
            <w:pPr>
              <w:pStyle w:val="13"/>
            </w:pPr>
            <w:r>
              <w:t>举办各种活动的数量</w:t>
            </w:r>
          </w:p>
        </w:tc>
        <w:tc>
          <w:tcPr>
            <w:tcW w:w="1276" w:type="dxa"/>
            <w:vAlign w:val="center"/>
          </w:tcPr>
          <w:p w14:paraId="3E144A32">
            <w:pPr>
              <w:pStyle w:val="13"/>
            </w:pPr>
            <w:r>
              <w:t>≥15场次</w:t>
            </w:r>
          </w:p>
        </w:tc>
        <w:tc>
          <w:tcPr>
            <w:tcW w:w="1843" w:type="dxa"/>
            <w:vAlign w:val="center"/>
          </w:tcPr>
          <w:p w14:paraId="3DE55875">
            <w:pPr>
              <w:pStyle w:val="13"/>
            </w:pPr>
            <w:r>
              <w:t>工作目标</w:t>
            </w:r>
          </w:p>
        </w:tc>
      </w:tr>
      <w:tr w14:paraId="493047E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295823B"/>
        </w:tc>
        <w:tc>
          <w:tcPr>
            <w:tcW w:w="1276" w:type="dxa"/>
            <w:vAlign w:val="center"/>
          </w:tcPr>
          <w:p w14:paraId="14102D6E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73C9247F">
            <w:pPr>
              <w:pStyle w:val="13"/>
            </w:pPr>
            <w:r>
              <w:t>举办文化活动较上年增长率</w:t>
            </w:r>
          </w:p>
        </w:tc>
        <w:tc>
          <w:tcPr>
            <w:tcW w:w="2891" w:type="dxa"/>
            <w:vAlign w:val="center"/>
          </w:tcPr>
          <w:p w14:paraId="183B9490">
            <w:pPr>
              <w:pStyle w:val="13"/>
            </w:pPr>
            <w:r>
              <w:t>举办文化活动较上年增长率</w:t>
            </w:r>
          </w:p>
        </w:tc>
        <w:tc>
          <w:tcPr>
            <w:tcW w:w="1276" w:type="dxa"/>
            <w:vAlign w:val="center"/>
          </w:tcPr>
          <w:p w14:paraId="1A40C96D">
            <w:pPr>
              <w:pStyle w:val="13"/>
            </w:pPr>
            <w:r>
              <w:t>≥5%</w:t>
            </w:r>
          </w:p>
        </w:tc>
        <w:tc>
          <w:tcPr>
            <w:tcW w:w="1843" w:type="dxa"/>
            <w:vAlign w:val="center"/>
          </w:tcPr>
          <w:p w14:paraId="08EC9439">
            <w:pPr>
              <w:pStyle w:val="13"/>
            </w:pPr>
            <w:r>
              <w:t>工作目标</w:t>
            </w:r>
          </w:p>
        </w:tc>
      </w:tr>
      <w:tr w14:paraId="53FE9E7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B6F51B3"/>
        </w:tc>
        <w:tc>
          <w:tcPr>
            <w:tcW w:w="1276" w:type="dxa"/>
            <w:vAlign w:val="center"/>
          </w:tcPr>
          <w:p w14:paraId="22E0BE19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7F1FABC0">
            <w:pPr>
              <w:pStyle w:val="13"/>
            </w:pPr>
            <w:r>
              <w:t>按时完成率</w:t>
            </w:r>
          </w:p>
        </w:tc>
        <w:tc>
          <w:tcPr>
            <w:tcW w:w="2891" w:type="dxa"/>
            <w:vAlign w:val="center"/>
          </w:tcPr>
          <w:p w14:paraId="7B0C8838">
            <w:pPr>
              <w:pStyle w:val="13"/>
            </w:pPr>
            <w:r>
              <w:t>按时完成率</w:t>
            </w:r>
          </w:p>
        </w:tc>
        <w:tc>
          <w:tcPr>
            <w:tcW w:w="1276" w:type="dxa"/>
            <w:vAlign w:val="center"/>
          </w:tcPr>
          <w:p w14:paraId="23886FC2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78093F5B">
            <w:pPr>
              <w:pStyle w:val="13"/>
            </w:pPr>
            <w:r>
              <w:t>工作目标</w:t>
            </w:r>
          </w:p>
        </w:tc>
      </w:tr>
      <w:tr w14:paraId="26E4D2E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9BA401A"/>
        </w:tc>
        <w:tc>
          <w:tcPr>
            <w:tcW w:w="1276" w:type="dxa"/>
            <w:vAlign w:val="center"/>
          </w:tcPr>
          <w:p w14:paraId="2C69E6BA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04900B11">
            <w:pPr>
              <w:pStyle w:val="13"/>
            </w:pPr>
            <w:r>
              <w:t>项目预算控制数</w:t>
            </w:r>
          </w:p>
        </w:tc>
        <w:tc>
          <w:tcPr>
            <w:tcW w:w="2891" w:type="dxa"/>
            <w:vAlign w:val="center"/>
          </w:tcPr>
          <w:p w14:paraId="3CCDEBAD">
            <w:pPr>
              <w:pStyle w:val="13"/>
            </w:pPr>
            <w:r>
              <w:t>项目预算控制数</w:t>
            </w:r>
          </w:p>
        </w:tc>
        <w:tc>
          <w:tcPr>
            <w:tcW w:w="1276" w:type="dxa"/>
            <w:vAlign w:val="center"/>
          </w:tcPr>
          <w:p w14:paraId="1D99AD2A">
            <w:pPr>
              <w:pStyle w:val="13"/>
            </w:pPr>
            <w:r>
              <w:t>2万元</w:t>
            </w:r>
          </w:p>
        </w:tc>
        <w:tc>
          <w:tcPr>
            <w:tcW w:w="1843" w:type="dxa"/>
            <w:vAlign w:val="center"/>
          </w:tcPr>
          <w:p w14:paraId="6AED1D21">
            <w:pPr>
              <w:pStyle w:val="13"/>
            </w:pPr>
            <w:r>
              <w:t>石财教〔2025〕110号</w:t>
            </w:r>
          </w:p>
        </w:tc>
      </w:tr>
      <w:tr w14:paraId="3EAB781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DFAA27D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0EE66A49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468BF866">
            <w:pPr>
              <w:pStyle w:val="13"/>
            </w:pPr>
            <w:r>
              <w:t>带动其他相关消费</w:t>
            </w:r>
          </w:p>
        </w:tc>
        <w:tc>
          <w:tcPr>
            <w:tcW w:w="2891" w:type="dxa"/>
            <w:vAlign w:val="center"/>
          </w:tcPr>
          <w:p w14:paraId="533817FA">
            <w:pPr>
              <w:pStyle w:val="13"/>
            </w:pPr>
            <w:r>
              <w:t>带动其他相关消费</w:t>
            </w:r>
          </w:p>
        </w:tc>
        <w:tc>
          <w:tcPr>
            <w:tcW w:w="1276" w:type="dxa"/>
            <w:vAlign w:val="center"/>
          </w:tcPr>
          <w:p w14:paraId="000902A3">
            <w:pPr>
              <w:pStyle w:val="13"/>
            </w:pPr>
            <w:r>
              <w:t>带动</w:t>
            </w:r>
          </w:p>
        </w:tc>
        <w:tc>
          <w:tcPr>
            <w:tcW w:w="1843" w:type="dxa"/>
            <w:vAlign w:val="center"/>
          </w:tcPr>
          <w:p w14:paraId="18DC2D1E">
            <w:pPr>
              <w:pStyle w:val="13"/>
            </w:pPr>
            <w:r>
              <w:t>工作目标</w:t>
            </w:r>
          </w:p>
        </w:tc>
      </w:tr>
      <w:tr w14:paraId="63545F5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9A32997"/>
        </w:tc>
        <w:tc>
          <w:tcPr>
            <w:tcW w:w="1276" w:type="dxa"/>
            <w:vAlign w:val="center"/>
          </w:tcPr>
          <w:p w14:paraId="705F0F10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57E0A3CD">
            <w:pPr>
              <w:pStyle w:val="13"/>
            </w:pPr>
            <w:r>
              <w:t>免费开放服务水平稳步提升</w:t>
            </w:r>
          </w:p>
        </w:tc>
        <w:tc>
          <w:tcPr>
            <w:tcW w:w="2891" w:type="dxa"/>
            <w:vAlign w:val="center"/>
          </w:tcPr>
          <w:p w14:paraId="79C096C7">
            <w:pPr>
              <w:pStyle w:val="13"/>
            </w:pPr>
            <w:r>
              <w:t>免费开放服务水平稳步提升</w:t>
            </w:r>
          </w:p>
        </w:tc>
        <w:tc>
          <w:tcPr>
            <w:tcW w:w="1276" w:type="dxa"/>
            <w:vAlign w:val="center"/>
          </w:tcPr>
          <w:p w14:paraId="6A1FFFAC">
            <w:pPr>
              <w:pStyle w:val="13"/>
            </w:pPr>
            <w:r>
              <w:t>提升</w:t>
            </w:r>
          </w:p>
        </w:tc>
        <w:tc>
          <w:tcPr>
            <w:tcW w:w="1843" w:type="dxa"/>
            <w:vAlign w:val="center"/>
          </w:tcPr>
          <w:p w14:paraId="6970BFC9">
            <w:pPr>
              <w:pStyle w:val="13"/>
            </w:pPr>
            <w:r>
              <w:t>工作目标</w:t>
            </w:r>
          </w:p>
        </w:tc>
      </w:tr>
      <w:tr w14:paraId="2436607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F571B70"/>
        </w:tc>
        <w:tc>
          <w:tcPr>
            <w:tcW w:w="1276" w:type="dxa"/>
            <w:vAlign w:val="center"/>
          </w:tcPr>
          <w:p w14:paraId="602EDCE4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0F3EF138">
            <w:pPr>
              <w:pStyle w:val="13"/>
            </w:pPr>
            <w:r>
              <w:t>绿色借阅，自助借阅设备使用率</w:t>
            </w:r>
          </w:p>
        </w:tc>
        <w:tc>
          <w:tcPr>
            <w:tcW w:w="2891" w:type="dxa"/>
            <w:vAlign w:val="center"/>
          </w:tcPr>
          <w:p w14:paraId="11C935C7">
            <w:pPr>
              <w:pStyle w:val="13"/>
            </w:pPr>
            <w:r>
              <w:t>绿色借阅，自助借阅设备使用率</w:t>
            </w:r>
          </w:p>
        </w:tc>
        <w:tc>
          <w:tcPr>
            <w:tcW w:w="1276" w:type="dxa"/>
            <w:vAlign w:val="center"/>
          </w:tcPr>
          <w:p w14:paraId="72910788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25566C5B">
            <w:pPr>
              <w:pStyle w:val="13"/>
            </w:pPr>
            <w:r>
              <w:t>工作目标</w:t>
            </w:r>
          </w:p>
        </w:tc>
      </w:tr>
      <w:tr w14:paraId="5E083BD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7D04609"/>
        </w:tc>
        <w:tc>
          <w:tcPr>
            <w:tcW w:w="1276" w:type="dxa"/>
            <w:vAlign w:val="center"/>
          </w:tcPr>
          <w:p w14:paraId="699E4FE2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584E36A6">
            <w:pPr>
              <w:pStyle w:val="13"/>
            </w:pPr>
            <w:r>
              <w:t>社会影响力的可持续性</w:t>
            </w:r>
          </w:p>
        </w:tc>
        <w:tc>
          <w:tcPr>
            <w:tcW w:w="2891" w:type="dxa"/>
            <w:vAlign w:val="center"/>
          </w:tcPr>
          <w:p w14:paraId="1F7B0368">
            <w:pPr>
              <w:pStyle w:val="13"/>
            </w:pPr>
            <w:r>
              <w:t>免费开放，消除知识鸿沟</w:t>
            </w:r>
          </w:p>
        </w:tc>
        <w:tc>
          <w:tcPr>
            <w:tcW w:w="1276" w:type="dxa"/>
            <w:vAlign w:val="center"/>
          </w:tcPr>
          <w:p w14:paraId="69C11C07">
            <w:pPr>
              <w:pStyle w:val="13"/>
            </w:pPr>
            <w:r>
              <w:t>可持续</w:t>
            </w:r>
          </w:p>
        </w:tc>
        <w:tc>
          <w:tcPr>
            <w:tcW w:w="1843" w:type="dxa"/>
            <w:vAlign w:val="center"/>
          </w:tcPr>
          <w:p w14:paraId="2CACB907">
            <w:pPr>
              <w:pStyle w:val="13"/>
            </w:pPr>
            <w:r>
              <w:t>工作目标</w:t>
            </w:r>
          </w:p>
        </w:tc>
      </w:tr>
      <w:tr w14:paraId="6D864A0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1FE0DBD0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372019B2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19D09A85">
            <w:pPr>
              <w:pStyle w:val="13"/>
            </w:pPr>
            <w:r>
              <w:t>服务对象满意度</w:t>
            </w:r>
          </w:p>
        </w:tc>
        <w:tc>
          <w:tcPr>
            <w:tcW w:w="2891" w:type="dxa"/>
            <w:vAlign w:val="center"/>
          </w:tcPr>
          <w:p w14:paraId="1C08251A">
            <w:pPr>
              <w:pStyle w:val="13"/>
            </w:pPr>
            <w:r>
              <w:t>服务对象满意度</w:t>
            </w:r>
          </w:p>
        </w:tc>
        <w:tc>
          <w:tcPr>
            <w:tcW w:w="1276" w:type="dxa"/>
            <w:vAlign w:val="center"/>
          </w:tcPr>
          <w:p w14:paraId="11004E39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42C48025">
            <w:pPr>
              <w:pStyle w:val="13"/>
            </w:pPr>
            <w:r>
              <w:t>工作目标</w:t>
            </w:r>
          </w:p>
        </w:tc>
      </w:tr>
    </w:tbl>
    <w:p w14:paraId="2C424069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58A29067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2654AF80">
      <w:pPr>
        <w:spacing w:before="0" w:after="0"/>
        <w:ind w:firstLine="560"/>
        <w:jc w:val="left"/>
        <w:outlineLvl w:val="3"/>
      </w:pPr>
      <w:bookmarkStart w:id="44" w:name="_Toc_4_4_0000000045"/>
      <w:r>
        <w:rPr>
          <w:rFonts w:ascii="方正仿宋_GBK" w:hAnsi="方正仿宋_GBK" w:eastAsia="方正仿宋_GBK" w:cs="方正仿宋_GBK"/>
          <w:color w:val="000000"/>
          <w:sz w:val="28"/>
        </w:rPr>
        <w:t>42.2026年中央支持地方公共文化服务体系建设补助资金（免费开放）石财教[2025]82号绩效目标表</w:t>
      </w:r>
      <w:bookmarkEnd w:id="44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34217628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150E4B62">
            <w:pPr>
              <w:pStyle w:val="12"/>
            </w:pPr>
            <w:r>
              <w:t>357004河北省正定县图书馆　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6955869F">
            <w:pPr>
              <w:pStyle w:val="11"/>
            </w:pPr>
            <w:r>
              <w:t>单位：万元</w:t>
            </w:r>
          </w:p>
        </w:tc>
      </w:tr>
      <w:tr w14:paraId="05FA130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11D809B7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7BF5BC6F">
            <w:pPr>
              <w:pStyle w:val="13"/>
            </w:pPr>
            <w:r>
              <w:t>13012326P00002910065P</w:t>
            </w:r>
          </w:p>
        </w:tc>
        <w:tc>
          <w:tcPr>
            <w:tcW w:w="1587" w:type="dxa"/>
            <w:vAlign w:val="center"/>
          </w:tcPr>
          <w:p w14:paraId="1F36C9D2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4AFF7F88">
            <w:pPr>
              <w:pStyle w:val="13"/>
            </w:pPr>
            <w:r>
              <w:t>2026年中央支持地方公共文化服务体系建设补助资金（免费开放）石财教[2025]82号</w:t>
            </w:r>
          </w:p>
        </w:tc>
      </w:tr>
      <w:tr w14:paraId="2930E87D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782FA623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41218825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29B36DE4">
            <w:pPr>
              <w:pStyle w:val="13"/>
            </w:pPr>
            <w:r>
              <w:t>12.00</w:t>
            </w:r>
          </w:p>
        </w:tc>
        <w:tc>
          <w:tcPr>
            <w:tcW w:w="1587" w:type="dxa"/>
            <w:vAlign w:val="center"/>
          </w:tcPr>
          <w:p w14:paraId="15B0AB5B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7ED5190A">
            <w:pPr>
              <w:pStyle w:val="13"/>
            </w:pPr>
            <w:r>
              <w:t>12.00</w:t>
            </w:r>
          </w:p>
        </w:tc>
        <w:tc>
          <w:tcPr>
            <w:tcW w:w="1276" w:type="dxa"/>
            <w:vAlign w:val="center"/>
          </w:tcPr>
          <w:p w14:paraId="546C62EF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227083B2">
            <w:pPr>
              <w:pStyle w:val="13"/>
            </w:pPr>
            <w:r>
              <w:t xml:space="preserve"> </w:t>
            </w:r>
          </w:p>
        </w:tc>
      </w:tr>
      <w:tr w14:paraId="0583485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4407F9B4"/>
        </w:tc>
        <w:tc>
          <w:tcPr>
            <w:tcW w:w="8618" w:type="dxa"/>
            <w:gridSpan w:val="6"/>
            <w:vAlign w:val="center"/>
          </w:tcPr>
          <w:p w14:paraId="068E3B35">
            <w:pPr>
              <w:pStyle w:val="13"/>
            </w:pPr>
            <w:r>
              <w:t>维持图书馆免费开放，为社会提供基本的公共文化服务。</w:t>
            </w:r>
          </w:p>
        </w:tc>
      </w:tr>
      <w:tr w14:paraId="09B15B7A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0FEE73F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21D97B7D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73F32644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30BA86C2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305B8A4A">
            <w:pPr>
              <w:pStyle w:val="14"/>
            </w:pPr>
            <w:r>
              <w:t>12月底</w:t>
            </w:r>
          </w:p>
        </w:tc>
      </w:tr>
      <w:tr w14:paraId="7880B4D8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1A20C747"/>
        </w:tc>
        <w:tc>
          <w:tcPr>
            <w:tcW w:w="2608" w:type="dxa"/>
            <w:gridSpan w:val="2"/>
            <w:vAlign w:val="center"/>
          </w:tcPr>
          <w:p w14:paraId="7A5D90AD">
            <w:pPr>
              <w:pStyle w:val="15"/>
            </w:pPr>
            <w:r>
              <w:t>30%</w:t>
            </w:r>
          </w:p>
        </w:tc>
        <w:tc>
          <w:tcPr>
            <w:tcW w:w="1587" w:type="dxa"/>
            <w:vAlign w:val="center"/>
          </w:tcPr>
          <w:p w14:paraId="12BCD449"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 w14:paraId="4F6136A9">
            <w:pPr>
              <w:pStyle w:val="15"/>
            </w:pPr>
            <w:r>
              <w:t>70%</w:t>
            </w:r>
          </w:p>
        </w:tc>
        <w:tc>
          <w:tcPr>
            <w:tcW w:w="3119" w:type="dxa"/>
            <w:gridSpan w:val="2"/>
            <w:vAlign w:val="center"/>
          </w:tcPr>
          <w:p w14:paraId="6C8159C0">
            <w:pPr>
              <w:pStyle w:val="15"/>
            </w:pPr>
            <w:r>
              <w:t>100%</w:t>
            </w:r>
          </w:p>
        </w:tc>
      </w:tr>
      <w:tr w14:paraId="5059A71E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6444B147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589CF9C7">
            <w:pPr>
              <w:pStyle w:val="13"/>
            </w:pPr>
            <w:r>
              <w:t>1.维持图书馆的免费开放，为社会提供基本公共文化服务</w:t>
            </w:r>
          </w:p>
        </w:tc>
      </w:tr>
    </w:tbl>
    <w:p w14:paraId="3A0EF114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36DD406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7A175157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570D62B3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281F004F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23E7D03A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37B22F62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4D703061">
            <w:pPr>
              <w:pStyle w:val="14"/>
            </w:pPr>
            <w:r>
              <w:t>指标值确定依据</w:t>
            </w:r>
          </w:p>
        </w:tc>
      </w:tr>
      <w:tr w14:paraId="67642B1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F04BBC5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361456FE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7114B155">
            <w:pPr>
              <w:pStyle w:val="13"/>
            </w:pPr>
            <w:r>
              <w:t>举办各种活动的数量</w:t>
            </w:r>
          </w:p>
        </w:tc>
        <w:tc>
          <w:tcPr>
            <w:tcW w:w="2891" w:type="dxa"/>
            <w:vAlign w:val="center"/>
          </w:tcPr>
          <w:p w14:paraId="54FF30F2">
            <w:pPr>
              <w:pStyle w:val="13"/>
            </w:pPr>
            <w:r>
              <w:t>举办各种活动的数量</w:t>
            </w:r>
          </w:p>
        </w:tc>
        <w:tc>
          <w:tcPr>
            <w:tcW w:w="1276" w:type="dxa"/>
            <w:vAlign w:val="center"/>
          </w:tcPr>
          <w:p w14:paraId="4667AE32">
            <w:pPr>
              <w:pStyle w:val="13"/>
            </w:pPr>
            <w:r>
              <w:t>≥15场次</w:t>
            </w:r>
          </w:p>
        </w:tc>
        <w:tc>
          <w:tcPr>
            <w:tcW w:w="1843" w:type="dxa"/>
            <w:vAlign w:val="center"/>
          </w:tcPr>
          <w:p w14:paraId="48741CD4">
            <w:pPr>
              <w:pStyle w:val="13"/>
            </w:pPr>
            <w:r>
              <w:t>工作目标</w:t>
            </w:r>
          </w:p>
        </w:tc>
      </w:tr>
      <w:tr w14:paraId="7E7CD35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EA2077A"/>
        </w:tc>
        <w:tc>
          <w:tcPr>
            <w:tcW w:w="1276" w:type="dxa"/>
            <w:vAlign w:val="center"/>
          </w:tcPr>
          <w:p w14:paraId="1A133760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00590B26">
            <w:pPr>
              <w:pStyle w:val="13"/>
            </w:pPr>
            <w:r>
              <w:t>举办文化活动较上年增长率</w:t>
            </w:r>
          </w:p>
        </w:tc>
        <w:tc>
          <w:tcPr>
            <w:tcW w:w="2891" w:type="dxa"/>
            <w:vAlign w:val="center"/>
          </w:tcPr>
          <w:p w14:paraId="252FFDFA">
            <w:pPr>
              <w:pStyle w:val="13"/>
            </w:pPr>
            <w:r>
              <w:t>举办文化活动较上年增长率</w:t>
            </w:r>
          </w:p>
        </w:tc>
        <w:tc>
          <w:tcPr>
            <w:tcW w:w="1276" w:type="dxa"/>
            <w:vAlign w:val="center"/>
          </w:tcPr>
          <w:p w14:paraId="5A12ED74">
            <w:pPr>
              <w:pStyle w:val="13"/>
            </w:pPr>
            <w:r>
              <w:t>≥5%</w:t>
            </w:r>
          </w:p>
        </w:tc>
        <w:tc>
          <w:tcPr>
            <w:tcW w:w="1843" w:type="dxa"/>
            <w:vAlign w:val="center"/>
          </w:tcPr>
          <w:p w14:paraId="63F4FA02">
            <w:pPr>
              <w:pStyle w:val="13"/>
            </w:pPr>
            <w:r>
              <w:t>工作目标</w:t>
            </w:r>
          </w:p>
        </w:tc>
      </w:tr>
      <w:tr w14:paraId="5E6D0BA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8C9A02B"/>
        </w:tc>
        <w:tc>
          <w:tcPr>
            <w:tcW w:w="1276" w:type="dxa"/>
            <w:vAlign w:val="center"/>
          </w:tcPr>
          <w:p w14:paraId="5AA5A4BE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600737B7">
            <w:pPr>
              <w:pStyle w:val="13"/>
            </w:pPr>
            <w:r>
              <w:t>按时完成率</w:t>
            </w:r>
          </w:p>
        </w:tc>
        <w:tc>
          <w:tcPr>
            <w:tcW w:w="2891" w:type="dxa"/>
            <w:vAlign w:val="center"/>
          </w:tcPr>
          <w:p w14:paraId="4B923D13">
            <w:pPr>
              <w:pStyle w:val="13"/>
            </w:pPr>
            <w:r>
              <w:t>按时完成率</w:t>
            </w:r>
          </w:p>
        </w:tc>
        <w:tc>
          <w:tcPr>
            <w:tcW w:w="1276" w:type="dxa"/>
            <w:vAlign w:val="center"/>
          </w:tcPr>
          <w:p w14:paraId="55F89C37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6E6BD286">
            <w:pPr>
              <w:pStyle w:val="13"/>
            </w:pPr>
            <w:r>
              <w:t>工作目标</w:t>
            </w:r>
          </w:p>
        </w:tc>
      </w:tr>
      <w:tr w14:paraId="6E8C67A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7387D23"/>
        </w:tc>
        <w:tc>
          <w:tcPr>
            <w:tcW w:w="1276" w:type="dxa"/>
            <w:vAlign w:val="center"/>
          </w:tcPr>
          <w:p w14:paraId="75254603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40DAFDB0">
            <w:pPr>
              <w:pStyle w:val="13"/>
            </w:pPr>
            <w:r>
              <w:t>项目预算控制数</w:t>
            </w:r>
          </w:p>
        </w:tc>
        <w:tc>
          <w:tcPr>
            <w:tcW w:w="2891" w:type="dxa"/>
            <w:vAlign w:val="center"/>
          </w:tcPr>
          <w:p w14:paraId="27B62261">
            <w:pPr>
              <w:pStyle w:val="13"/>
            </w:pPr>
            <w:r>
              <w:t>项目预算控制数</w:t>
            </w:r>
          </w:p>
        </w:tc>
        <w:tc>
          <w:tcPr>
            <w:tcW w:w="1276" w:type="dxa"/>
            <w:vAlign w:val="center"/>
          </w:tcPr>
          <w:p w14:paraId="0393EC69">
            <w:pPr>
              <w:pStyle w:val="13"/>
            </w:pPr>
            <w:r>
              <w:t>≤12万元</w:t>
            </w:r>
          </w:p>
        </w:tc>
        <w:tc>
          <w:tcPr>
            <w:tcW w:w="1843" w:type="dxa"/>
            <w:vAlign w:val="center"/>
          </w:tcPr>
          <w:p w14:paraId="1FC4E0AF">
            <w:pPr>
              <w:pStyle w:val="13"/>
            </w:pPr>
            <w:r>
              <w:t>石财教〔2025〕82号</w:t>
            </w:r>
          </w:p>
        </w:tc>
      </w:tr>
      <w:tr w14:paraId="18EE3D9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13CF7A8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37AF78CB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0F83E294">
            <w:pPr>
              <w:pStyle w:val="13"/>
            </w:pPr>
            <w:r>
              <w:t>带动其他相关消费</w:t>
            </w:r>
          </w:p>
        </w:tc>
        <w:tc>
          <w:tcPr>
            <w:tcW w:w="2891" w:type="dxa"/>
            <w:vAlign w:val="center"/>
          </w:tcPr>
          <w:p w14:paraId="6E8F3A26">
            <w:pPr>
              <w:pStyle w:val="13"/>
            </w:pPr>
            <w:r>
              <w:t>带动其他相关消费</w:t>
            </w:r>
          </w:p>
        </w:tc>
        <w:tc>
          <w:tcPr>
            <w:tcW w:w="1276" w:type="dxa"/>
            <w:vAlign w:val="center"/>
          </w:tcPr>
          <w:p w14:paraId="0C53DD81">
            <w:pPr>
              <w:pStyle w:val="13"/>
            </w:pPr>
            <w:r>
              <w:t>带动</w:t>
            </w:r>
          </w:p>
        </w:tc>
        <w:tc>
          <w:tcPr>
            <w:tcW w:w="1843" w:type="dxa"/>
            <w:vAlign w:val="center"/>
          </w:tcPr>
          <w:p w14:paraId="03316248">
            <w:pPr>
              <w:pStyle w:val="13"/>
            </w:pPr>
            <w:r>
              <w:t>工作目标</w:t>
            </w:r>
          </w:p>
        </w:tc>
      </w:tr>
      <w:tr w14:paraId="72A90A8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BDC6788"/>
        </w:tc>
        <w:tc>
          <w:tcPr>
            <w:tcW w:w="1276" w:type="dxa"/>
            <w:vAlign w:val="center"/>
          </w:tcPr>
          <w:p w14:paraId="10A2FDFB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49BDC940">
            <w:pPr>
              <w:pStyle w:val="13"/>
            </w:pPr>
            <w:r>
              <w:t>免费开放服务水平稳步提升</w:t>
            </w:r>
          </w:p>
        </w:tc>
        <w:tc>
          <w:tcPr>
            <w:tcW w:w="2891" w:type="dxa"/>
            <w:vAlign w:val="center"/>
          </w:tcPr>
          <w:p w14:paraId="23FD0E51">
            <w:pPr>
              <w:pStyle w:val="13"/>
            </w:pPr>
            <w:r>
              <w:t>免费开放服务水平稳步提升</w:t>
            </w:r>
          </w:p>
        </w:tc>
        <w:tc>
          <w:tcPr>
            <w:tcW w:w="1276" w:type="dxa"/>
            <w:vAlign w:val="center"/>
          </w:tcPr>
          <w:p w14:paraId="5AF9C9C9">
            <w:pPr>
              <w:pStyle w:val="13"/>
            </w:pPr>
            <w:r>
              <w:t>提升</w:t>
            </w:r>
          </w:p>
        </w:tc>
        <w:tc>
          <w:tcPr>
            <w:tcW w:w="1843" w:type="dxa"/>
            <w:vAlign w:val="center"/>
          </w:tcPr>
          <w:p w14:paraId="07FD677C">
            <w:pPr>
              <w:pStyle w:val="13"/>
            </w:pPr>
            <w:r>
              <w:t>工作目标</w:t>
            </w:r>
          </w:p>
        </w:tc>
      </w:tr>
      <w:tr w14:paraId="5066688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4D5F2CB"/>
        </w:tc>
        <w:tc>
          <w:tcPr>
            <w:tcW w:w="1276" w:type="dxa"/>
            <w:vAlign w:val="center"/>
          </w:tcPr>
          <w:p w14:paraId="7A950089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5527C96E">
            <w:pPr>
              <w:pStyle w:val="13"/>
            </w:pPr>
            <w:r>
              <w:t>绿色借阅，自助借还设备使用率</w:t>
            </w:r>
          </w:p>
        </w:tc>
        <w:tc>
          <w:tcPr>
            <w:tcW w:w="2891" w:type="dxa"/>
            <w:vAlign w:val="center"/>
          </w:tcPr>
          <w:p w14:paraId="19B3BE37">
            <w:pPr>
              <w:pStyle w:val="13"/>
            </w:pPr>
            <w:r>
              <w:t>绿色借阅，自助借还设备使用率</w:t>
            </w:r>
          </w:p>
        </w:tc>
        <w:tc>
          <w:tcPr>
            <w:tcW w:w="1276" w:type="dxa"/>
            <w:vAlign w:val="center"/>
          </w:tcPr>
          <w:p w14:paraId="54FA72EB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689F3288">
            <w:pPr>
              <w:pStyle w:val="13"/>
            </w:pPr>
            <w:r>
              <w:t>工作目标</w:t>
            </w:r>
          </w:p>
        </w:tc>
      </w:tr>
      <w:tr w14:paraId="3B62DBE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38F4550"/>
        </w:tc>
        <w:tc>
          <w:tcPr>
            <w:tcW w:w="1276" w:type="dxa"/>
            <w:vAlign w:val="center"/>
          </w:tcPr>
          <w:p w14:paraId="2E5E5C7A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19404E54">
            <w:pPr>
              <w:pStyle w:val="13"/>
            </w:pPr>
            <w:r>
              <w:t>社会影响力的可持续性</w:t>
            </w:r>
          </w:p>
        </w:tc>
        <w:tc>
          <w:tcPr>
            <w:tcW w:w="2891" w:type="dxa"/>
            <w:vAlign w:val="center"/>
          </w:tcPr>
          <w:p w14:paraId="5B1A4D90">
            <w:pPr>
              <w:pStyle w:val="13"/>
            </w:pPr>
            <w:r>
              <w:t>免费开放，消除知识鸿沟</w:t>
            </w:r>
          </w:p>
        </w:tc>
        <w:tc>
          <w:tcPr>
            <w:tcW w:w="1276" w:type="dxa"/>
            <w:vAlign w:val="center"/>
          </w:tcPr>
          <w:p w14:paraId="1143876E">
            <w:pPr>
              <w:pStyle w:val="13"/>
            </w:pPr>
            <w:r>
              <w:t>可持续</w:t>
            </w:r>
          </w:p>
        </w:tc>
        <w:tc>
          <w:tcPr>
            <w:tcW w:w="1843" w:type="dxa"/>
            <w:vAlign w:val="center"/>
          </w:tcPr>
          <w:p w14:paraId="7FFAFE24">
            <w:pPr>
              <w:pStyle w:val="13"/>
            </w:pPr>
            <w:r>
              <w:t>工作目标</w:t>
            </w:r>
          </w:p>
        </w:tc>
      </w:tr>
      <w:tr w14:paraId="0188270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454B9761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54FD6B84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53D8C862">
            <w:pPr>
              <w:pStyle w:val="13"/>
            </w:pPr>
            <w:r>
              <w:t>服务对象满意度</w:t>
            </w:r>
          </w:p>
        </w:tc>
        <w:tc>
          <w:tcPr>
            <w:tcW w:w="2891" w:type="dxa"/>
            <w:vAlign w:val="center"/>
          </w:tcPr>
          <w:p w14:paraId="7F6FCB6D">
            <w:pPr>
              <w:pStyle w:val="13"/>
            </w:pPr>
            <w:r>
              <w:t>服务对象满意度</w:t>
            </w:r>
          </w:p>
        </w:tc>
        <w:tc>
          <w:tcPr>
            <w:tcW w:w="1276" w:type="dxa"/>
            <w:vAlign w:val="center"/>
          </w:tcPr>
          <w:p w14:paraId="4BA1C1A4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79EE888A">
            <w:pPr>
              <w:pStyle w:val="13"/>
            </w:pPr>
            <w:r>
              <w:t>工作目标</w:t>
            </w:r>
          </w:p>
        </w:tc>
      </w:tr>
    </w:tbl>
    <w:p w14:paraId="403B4812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17B16902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2D8A7D75">
      <w:pPr>
        <w:spacing w:before="0" w:after="0"/>
        <w:ind w:firstLine="560"/>
        <w:jc w:val="left"/>
        <w:outlineLvl w:val="3"/>
      </w:pPr>
      <w:bookmarkStart w:id="45" w:name="_Toc_4_4_0000000046"/>
      <w:r>
        <w:rPr>
          <w:rFonts w:ascii="方正仿宋_GBK" w:hAnsi="方正仿宋_GBK" w:eastAsia="方正仿宋_GBK" w:cs="方正仿宋_GBK"/>
          <w:color w:val="000000"/>
          <w:sz w:val="28"/>
        </w:rPr>
        <w:t>43.三馆一站免费开放县级配套资金绩效目标表</w:t>
      </w:r>
      <w:bookmarkEnd w:id="45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6C71B41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29C16118">
            <w:pPr>
              <w:pStyle w:val="12"/>
            </w:pPr>
            <w:r>
              <w:t>357004河北省正定县图书馆　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753708C1">
            <w:pPr>
              <w:pStyle w:val="11"/>
            </w:pPr>
            <w:r>
              <w:t>单位：万元</w:t>
            </w:r>
          </w:p>
        </w:tc>
      </w:tr>
      <w:tr w14:paraId="093AA22C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28661CBD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1F23DACC">
            <w:pPr>
              <w:pStyle w:val="13"/>
            </w:pPr>
            <w:r>
              <w:t>13012326P000029100548</w:t>
            </w:r>
          </w:p>
        </w:tc>
        <w:tc>
          <w:tcPr>
            <w:tcW w:w="1587" w:type="dxa"/>
            <w:vAlign w:val="center"/>
          </w:tcPr>
          <w:p w14:paraId="21948974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05E26FE8">
            <w:pPr>
              <w:pStyle w:val="13"/>
            </w:pPr>
            <w:r>
              <w:t>三馆一站免费开放县级配套资金</w:t>
            </w:r>
          </w:p>
        </w:tc>
      </w:tr>
      <w:tr w14:paraId="55D22E08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7FB23F29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00CD5106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285A85EE">
            <w:pPr>
              <w:pStyle w:val="13"/>
            </w:pPr>
            <w:r>
              <w:t>4.00</w:t>
            </w:r>
          </w:p>
        </w:tc>
        <w:tc>
          <w:tcPr>
            <w:tcW w:w="1587" w:type="dxa"/>
            <w:vAlign w:val="center"/>
          </w:tcPr>
          <w:p w14:paraId="46255246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04235F53">
            <w:pPr>
              <w:pStyle w:val="13"/>
            </w:pPr>
            <w:r>
              <w:t>4.00</w:t>
            </w:r>
          </w:p>
        </w:tc>
        <w:tc>
          <w:tcPr>
            <w:tcW w:w="1276" w:type="dxa"/>
            <w:vAlign w:val="center"/>
          </w:tcPr>
          <w:p w14:paraId="26DDE5C1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4AB25F97">
            <w:pPr>
              <w:pStyle w:val="13"/>
            </w:pPr>
            <w:r>
              <w:t xml:space="preserve"> </w:t>
            </w:r>
          </w:p>
        </w:tc>
      </w:tr>
      <w:tr w14:paraId="350C659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0CA5B558"/>
        </w:tc>
        <w:tc>
          <w:tcPr>
            <w:tcW w:w="8618" w:type="dxa"/>
            <w:gridSpan w:val="6"/>
            <w:vAlign w:val="center"/>
          </w:tcPr>
          <w:p w14:paraId="6B4F42F1">
            <w:pPr>
              <w:pStyle w:val="13"/>
            </w:pPr>
            <w:r>
              <w:t>维持图书馆免费开放，为社会提供基本公共文化服务</w:t>
            </w:r>
          </w:p>
        </w:tc>
      </w:tr>
      <w:tr w14:paraId="5E4C5321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2B6E9094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22C25746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0F5FA12F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7DC692E0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07C551DA">
            <w:pPr>
              <w:pStyle w:val="14"/>
            </w:pPr>
            <w:r>
              <w:t>12月底</w:t>
            </w:r>
          </w:p>
        </w:tc>
      </w:tr>
      <w:tr w14:paraId="23D43EDA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730B44F5"/>
        </w:tc>
        <w:tc>
          <w:tcPr>
            <w:tcW w:w="2608" w:type="dxa"/>
            <w:gridSpan w:val="2"/>
            <w:vAlign w:val="center"/>
          </w:tcPr>
          <w:p w14:paraId="6DE62770">
            <w:pPr>
              <w:pStyle w:val="15"/>
            </w:pPr>
            <w:r>
              <w:t>30%</w:t>
            </w:r>
          </w:p>
        </w:tc>
        <w:tc>
          <w:tcPr>
            <w:tcW w:w="1587" w:type="dxa"/>
            <w:vAlign w:val="center"/>
          </w:tcPr>
          <w:p w14:paraId="58BEBA6D"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 w14:paraId="092C69DA">
            <w:pPr>
              <w:pStyle w:val="15"/>
            </w:pPr>
            <w:r>
              <w:t>70%</w:t>
            </w:r>
          </w:p>
        </w:tc>
        <w:tc>
          <w:tcPr>
            <w:tcW w:w="3119" w:type="dxa"/>
            <w:gridSpan w:val="2"/>
            <w:vAlign w:val="center"/>
          </w:tcPr>
          <w:p w14:paraId="203DFF3E">
            <w:pPr>
              <w:pStyle w:val="15"/>
            </w:pPr>
            <w:r>
              <w:t>100%</w:t>
            </w:r>
          </w:p>
        </w:tc>
      </w:tr>
      <w:tr w14:paraId="48CBD8B2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699F08BD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3934BE4E">
            <w:pPr>
              <w:pStyle w:val="13"/>
            </w:pPr>
            <w:r>
              <w:t>1.维持图书馆免费开放，2026年服务水平稳步提升</w:t>
            </w:r>
          </w:p>
        </w:tc>
      </w:tr>
    </w:tbl>
    <w:p w14:paraId="54FE382D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2C6F8F9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62D1C34F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3D7E5ECF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06101177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14C42307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181A7BA7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17DBCA44">
            <w:pPr>
              <w:pStyle w:val="14"/>
            </w:pPr>
            <w:r>
              <w:t>指标值确定依据</w:t>
            </w:r>
          </w:p>
        </w:tc>
      </w:tr>
      <w:tr w14:paraId="73D7FF4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2EF510C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20BD9D27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316DCB60">
            <w:pPr>
              <w:pStyle w:val="13"/>
            </w:pPr>
            <w:r>
              <w:t>举办的展览、讲座、培训等文化活动数量</w:t>
            </w:r>
          </w:p>
        </w:tc>
        <w:tc>
          <w:tcPr>
            <w:tcW w:w="2891" w:type="dxa"/>
            <w:vAlign w:val="center"/>
          </w:tcPr>
          <w:p w14:paraId="6219C55F">
            <w:pPr>
              <w:pStyle w:val="13"/>
            </w:pPr>
            <w:r>
              <w:t>举办的展览、讲座、培训等文化活动的数量</w:t>
            </w:r>
          </w:p>
        </w:tc>
        <w:tc>
          <w:tcPr>
            <w:tcW w:w="1276" w:type="dxa"/>
            <w:vAlign w:val="center"/>
          </w:tcPr>
          <w:p w14:paraId="38F49126">
            <w:pPr>
              <w:pStyle w:val="13"/>
            </w:pPr>
            <w:r>
              <w:t>≥14场</w:t>
            </w:r>
          </w:p>
        </w:tc>
        <w:tc>
          <w:tcPr>
            <w:tcW w:w="1843" w:type="dxa"/>
            <w:vAlign w:val="center"/>
          </w:tcPr>
          <w:p w14:paraId="7C8B4655">
            <w:pPr>
              <w:pStyle w:val="13"/>
              <w:rPr>
                <w:highlight w:val="yellow"/>
              </w:rPr>
            </w:pPr>
            <w:r>
              <w:t>工作目标</w:t>
            </w:r>
          </w:p>
        </w:tc>
      </w:tr>
      <w:tr w14:paraId="404BFAE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9ACEB22"/>
        </w:tc>
        <w:tc>
          <w:tcPr>
            <w:tcW w:w="1276" w:type="dxa"/>
            <w:vAlign w:val="center"/>
          </w:tcPr>
          <w:p w14:paraId="4A0C5886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753751CA">
            <w:pPr>
              <w:pStyle w:val="13"/>
            </w:pPr>
            <w:r>
              <w:t>举办文化活动较上年增长率</w:t>
            </w:r>
          </w:p>
        </w:tc>
        <w:tc>
          <w:tcPr>
            <w:tcW w:w="2891" w:type="dxa"/>
            <w:vAlign w:val="center"/>
          </w:tcPr>
          <w:p w14:paraId="68CE52C6">
            <w:pPr>
              <w:pStyle w:val="13"/>
            </w:pPr>
            <w:r>
              <w:t>举办文化活动较上年增长率</w:t>
            </w:r>
          </w:p>
        </w:tc>
        <w:tc>
          <w:tcPr>
            <w:tcW w:w="1276" w:type="dxa"/>
            <w:vAlign w:val="center"/>
          </w:tcPr>
          <w:p w14:paraId="2C3A04ED">
            <w:pPr>
              <w:pStyle w:val="13"/>
            </w:pPr>
            <w:r>
              <w:t>≥5%</w:t>
            </w:r>
          </w:p>
        </w:tc>
        <w:tc>
          <w:tcPr>
            <w:tcW w:w="1843" w:type="dxa"/>
            <w:vAlign w:val="center"/>
          </w:tcPr>
          <w:p w14:paraId="344FBD52">
            <w:pPr>
              <w:pStyle w:val="13"/>
              <w:rPr>
                <w:highlight w:val="yellow"/>
              </w:rPr>
            </w:pPr>
            <w:r>
              <w:t>工作目标</w:t>
            </w:r>
          </w:p>
        </w:tc>
      </w:tr>
      <w:tr w14:paraId="00A3DC7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03F4898"/>
        </w:tc>
        <w:tc>
          <w:tcPr>
            <w:tcW w:w="1276" w:type="dxa"/>
            <w:vAlign w:val="center"/>
          </w:tcPr>
          <w:p w14:paraId="209585DE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651DF88E">
            <w:pPr>
              <w:pStyle w:val="13"/>
            </w:pPr>
            <w:r>
              <w:t>按时完成率</w:t>
            </w:r>
          </w:p>
        </w:tc>
        <w:tc>
          <w:tcPr>
            <w:tcW w:w="2891" w:type="dxa"/>
            <w:vAlign w:val="center"/>
          </w:tcPr>
          <w:p w14:paraId="033C5B3C">
            <w:pPr>
              <w:pStyle w:val="13"/>
            </w:pPr>
            <w:r>
              <w:t>按时完成率</w:t>
            </w:r>
          </w:p>
        </w:tc>
        <w:tc>
          <w:tcPr>
            <w:tcW w:w="1276" w:type="dxa"/>
            <w:vAlign w:val="center"/>
          </w:tcPr>
          <w:p w14:paraId="7233FF72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341B1EED">
            <w:pPr>
              <w:pStyle w:val="13"/>
              <w:rPr>
                <w:highlight w:val="yellow"/>
              </w:rPr>
            </w:pPr>
            <w:r>
              <w:t>工作目标</w:t>
            </w:r>
          </w:p>
        </w:tc>
      </w:tr>
      <w:tr w14:paraId="12379F8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68CFFA8"/>
        </w:tc>
        <w:tc>
          <w:tcPr>
            <w:tcW w:w="1276" w:type="dxa"/>
            <w:vAlign w:val="center"/>
          </w:tcPr>
          <w:p w14:paraId="75BFE1A6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396EF25E">
            <w:pPr>
              <w:pStyle w:val="13"/>
            </w:pPr>
            <w:r>
              <w:t>项目预算控制数</w:t>
            </w:r>
          </w:p>
        </w:tc>
        <w:tc>
          <w:tcPr>
            <w:tcW w:w="2891" w:type="dxa"/>
            <w:vAlign w:val="center"/>
          </w:tcPr>
          <w:p w14:paraId="3BEB0796">
            <w:pPr>
              <w:pStyle w:val="13"/>
            </w:pPr>
            <w:r>
              <w:t>项目预算控制数</w:t>
            </w:r>
          </w:p>
        </w:tc>
        <w:tc>
          <w:tcPr>
            <w:tcW w:w="1276" w:type="dxa"/>
            <w:vAlign w:val="center"/>
          </w:tcPr>
          <w:p w14:paraId="30E2FB92">
            <w:pPr>
              <w:pStyle w:val="13"/>
            </w:pPr>
            <w:r>
              <w:t>4万元</w:t>
            </w:r>
          </w:p>
        </w:tc>
        <w:tc>
          <w:tcPr>
            <w:tcW w:w="1843" w:type="dxa"/>
            <w:vAlign w:val="center"/>
          </w:tcPr>
          <w:p w14:paraId="36A96731">
            <w:pPr>
              <w:pStyle w:val="13"/>
              <w:rPr>
                <w:rFonts w:hint="default" w:eastAsia="方正书宋_GBK"/>
                <w:highlight w:val="yellow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石政办发</w:t>
            </w:r>
            <w:r>
              <w:t>〔20</w:t>
            </w:r>
            <w:r>
              <w:rPr>
                <w:rFonts w:hint="eastAsia"/>
                <w:lang w:val="en-US" w:eastAsia="zh-CN"/>
              </w:rPr>
              <w:t>20</w:t>
            </w:r>
            <w:r>
              <w:t>〕</w:t>
            </w:r>
            <w:r>
              <w:rPr>
                <w:rFonts w:hint="eastAsia"/>
                <w:lang w:val="en-US" w:eastAsia="zh-CN"/>
              </w:rPr>
              <w:t>20号</w:t>
            </w:r>
          </w:p>
        </w:tc>
      </w:tr>
      <w:tr w14:paraId="648A316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F9C7E1F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2160BFB7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75E9BA91">
            <w:pPr>
              <w:pStyle w:val="13"/>
            </w:pPr>
            <w:r>
              <w:t>带动其他相关消费</w:t>
            </w:r>
          </w:p>
        </w:tc>
        <w:tc>
          <w:tcPr>
            <w:tcW w:w="2891" w:type="dxa"/>
            <w:vAlign w:val="center"/>
          </w:tcPr>
          <w:p w14:paraId="1B6E7443">
            <w:pPr>
              <w:pStyle w:val="13"/>
            </w:pPr>
            <w:r>
              <w:t>带动其他相关消费</w:t>
            </w:r>
          </w:p>
        </w:tc>
        <w:tc>
          <w:tcPr>
            <w:tcW w:w="1276" w:type="dxa"/>
            <w:vAlign w:val="center"/>
          </w:tcPr>
          <w:p w14:paraId="77AC2EA2">
            <w:pPr>
              <w:pStyle w:val="13"/>
            </w:pPr>
            <w:r>
              <w:t>带动</w:t>
            </w:r>
          </w:p>
        </w:tc>
        <w:tc>
          <w:tcPr>
            <w:tcW w:w="1843" w:type="dxa"/>
            <w:vAlign w:val="center"/>
          </w:tcPr>
          <w:p w14:paraId="15300067">
            <w:pPr>
              <w:pStyle w:val="13"/>
              <w:rPr>
                <w:highlight w:val="yellow"/>
              </w:rPr>
            </w:pPr>
            <w:r>
              <w:t>工作目标</w:t>
            </w:r>
          </w:p>
        </w:tc>
      </w:tr>
      <w:tr w14:paraId="65C28E9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F83C895"/>
        </w:tc>
        <w:tc>
          <w:tcPr>
            <w:tcW w:w="1276" w:type="dxa"/>
            <w:vAlign w:val="center"/>
          </w:tcPr>
          <w:p w14:paraId="120AB57F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419D7218">
            <w:pPr>
              <w:pStyle w:val="13"/>
            </w:pPr>
            <w:r>
              <w:t>免费开放服务水平稳步提升</w:t>
            </w:r>
          </w:p>
        </w:tc>
        <w:tc>
          <w:tcPr>
            <w:tcW w:w="2891" w:type="dxa"/>
            <w:vAlign w:val="center"/>
          </w:tcPr>
          <w:p w14:paraId="28E1E21C">
            <w:pPr>
              <w:pStyle w:val="13"/>
            </w:pPr>
            <w:r>
              <w:t>免费开放服务水平稳步提升</w:t>
            </w:r>
          </w:p>
        </w:tc>
        <w:tc>
          <w:tcPr>
            <w:tcW w:w="1276" w:type="dxa"/>
            <w:vAlign w:val="center"/>
          </w:tcPr>
          <w:p w14:paraId="32698652">
            <w:pPr>
              <w:pStyle w:val="13"/>
            </w:pPr>
            <w:r>
              <w:t>长期</w:t>
            </w:r>
          </w:p>
        </w:tc>
        <w:tc>
          <w:tcPr>
            <w:tcW w:w="1843" w:type="dxa"/>
            <w:vAlign w:val="center"/>
          </w:tcPr>
          <w:p w14:paraId="1623B06A">
            <w:pPr>
              <w:pStyle w:val="13"/>
              <w:rPr>
                <w:highlight w:val="yellow"/>
              </w:rPr>
            </w:pPr>
            <w:r>
              <w:t>工作目标</w:t>
            </w:r>
          </w:p>
        </w:tc>
      </w:tr>
      <w:tr w14:paraId="1EDB11C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CE9C387"/>
        </w:tc>
        <w:tc>
          <w:tcPr>
            <w:tcW w:w="1276" w:type="dxa"/>
            <w:vAlign w:val="center"/>
          </w:tcPr>
          <w:p w14:paraId="730CC36A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4B54036B">
            <w:pPr>
              <w:pStyle w:val="13"/>
            </w:pPr>
            <w:r>
              <w:t>生态效益指标</w:t>
            </w:r>
          </w:p>
        </w:tc>
        <w:tc>
          <w:tcPr>
            <w:tcW w:w="2891" w:type="dxa"/>
            <w:vAlign w:val="center"/>
          </w:tcPr>
          <w:p w14:paraId="787D3244">
            <w:pPr>
              <w:pStyle w:val="13"/>
            </w:pPr>
            <w:r>
              <w:t>生态效益指标</w:t>
            </w:r>
          </w:p>
        </w:tc>
        <w:tc>
          <w:tcPr>
            <w:tcW w:w="1276" w:type="dxa"/>
            <w:vAlign w:val="center"/>
          </w:tcPr>
          <w:p w14:paraId="1958E022">
            <w:pPr>
              <w:pStyle w:val="13"/>
            </w:pPr>
            <w:r>
              <w:t>生态效益</w:t>
            </w:r>
          </w:p>
        </w:tc>
        <w:tc>
          <w:tcPr>
            <w:tcW w:w="1843" w:type="dxa"/>
            <w:vAlign w:val="center"/>
          </w:tcPr>
          <w:p w14:paraId="3673D429">
            <w:pPr>
              <w:pStyle w:val="13"/>
              <w:rPr>
                <w:highlight w:val="yellow"/>
              </w:rPr>
            </w:pPr>
            <w:r>
              <w:t>工作目标</w:t>
            </w:r>
          </w:p>
        </w:tc>
      </w:tr>
      <w:tr w14:paraId="16BBEB2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4AD95C0"/>
        </w:tc>
        <w:tc>
          <w:tcPr>
            <w:tcW w:w="1276" w:type="dxa"/>
            <w:vAlign w:val="center"/>
          </w:tcPr>
          <w:p w14:paraId="0F75A701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66328C7C">
            <w:pPr>
              <w:pStyle w:val="13"/>
            </w:pPr>
            <w:r>
              <w:t>项目持续发挥作用期限</w:t>
            </w:r>
          </w:p>
        </w:tc>
        <w:tc>
          <w:tcPr>
            <w:tcW w:w="2891" w:type="dxa"/>
            <w:vAlign w:val="center"/>
          </w:tcPr>
          <w:p w14:paraId="4045188A">
            <w:pPr>
              <w:pStyle w:val="13"/>
            </w:pPr>
            <w:r>
              <w:t>项目持续发挥作用期限</w:t>
            </w:r>
          </w:p>
        </w:tc>
        <w:tc>
          <w:tcPr>
            <w:tcW w:w="1276" w:type="dxa"/>
            <w:vAlign w:val="center"/>
          </w:tcPr>
          <w:p w14:paraId="7A1A77D1">
            <w:pPr>
              <w:pStyle w:val="13"/>
            </w:pPr>
            <w:r>
              <w:t>可持续性</w:t>
            </w:r>
          </w:p>
        </w:tc>
        <w:tc>
          <w:tcPr>
            <w:tcW w:w="1843" w:type="dxa"/>
            <w:vAlign w:val="center"/>
          </w:tcPr>
          <w:p w14:paraId="2C4A1E4D">
            <w:pPr>
              <w:pStyle w:val="13"/>
              <w:rPr>
                <w:highlight w:val="yellow"/>
              </w:rPr>
            </w:pPr>
            <w:r>
              <w:t>工作目标</w:t>
            </w:r>
          </w:p>
        </w:tc>
      </w:tr>
      <w:tr w14:paraId="0CBF036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63B49B27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0DFDE3F5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5636D429">
            <w:pPr>
              <w:pStyle w:val="13"/>
            </w:pPr>
            <w:r>
              <w:t>服务对象满意度</w:t>
            </w:r>
          </w:p>
        </w:tc>
        <w:tc>
          <w:tcPr>
            <w:tcW w:w="2891" w:type="dxa"/>
            <w:vAlign w:val="center"/>
          </w:tcPr>
          <w:p w14:paraId="18530BC5">
            <w:pPr>
              <w:pStyle w:val="13"/>
            </w:pPr>
            <w:r>
              <w:t>服务对象满意度</w:t>
            </w:r>
          </w:p>
        </w:tc>
        <w:tc>
          <w:tcPr>
            <w:tcW w:w="1276" w:type="dxa"/>
            <w:vAlign w:val="center"/>
          </w:tcPr>
          <w:p w14:paraId="573294C6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3C13E11B">
            <w:pPr>
              <w:pStyle w:val="13"/>
              <w:rPr>
                <w:highlight w:val="yellow"/>
              </w:rPr>
            </w:pPr>
            <w:r>
              <w:t>工作目标</w:t>
            </w:r>
          </w:p>
        </w:tc>
      </w:tr>
    </w:tbl>
    <w:p w14:paraId="6B1A91A1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5AD509DF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37923FBE">
      <w:pPr>
        <w:spacing w:before="0" w:after="0"/>
        <w:ind w:firstLine="560"/>
        <w:jc w:val="left"/>
        <w:outlineLvl w:val="3"/>
      </w:pPr>
      <w:bookmarkStart w:id="46" w:name="_Toc_4_4_0000000047"/>
      <w:r>
        <w:rPr>
          <w:rFonts w:ascii="方正仿宋_GBK" w:hAnsi="方正仿宋_GBK" w:eastAsia="方正仿宋_GBK" w:cs="方正仿宋_GBK"/>
          <w:color w:val="000000"/>
          <w:sz w:val="28"/>
        </w:rPr>
        <w:t>44.图书馆免费开放工作经费及图书购置费绩效目标表</w:t>
      </w:r>
      <w:bookmarkEnd w:id="46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3FCA35A4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3FFAE8E1">
            <w:pPr>
              <w:pStyle w:val="12"/>
            </w:pPr>
            <w:r>
              <w:t>357004河北省正定县图书馆　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23696125">
            <w:pPr>
              <w:pStyle w:val="11"/>
            </w:pPr>
            <w:r>
              <w:t>单位：万元</w:t>
            </w:r>
          </w:p>
        </w:tc>
      </w:tr>
      <w:tr w14:paraId="51FAA454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64CB1054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0D5942B3">
            <w:pPr>
              <w:pStyle w:val="13"/>
            </w:pPr>
            <w:r>
              <w:t>13012326P000029100934</w:t>
            </w:r>
          </w:p>
        </w:tc>
        <w:tc>
          <w:tcPr>
            <w:tcW w:w="1587" w:type="dxa"/>
            <w:vAlign w:val="center"/>
          </w:tcPr>
          <w:p w14:paraId="58631969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275A5FCA">
            <w:pPr>
              <w:pStyle w:val="13"/>
            </w:pPr>
            <w:r>
              <w:t>图书馆免费开放工作经费及图书购置费</w:t>
            </w:r>
          </w:p>
        </w:tc>
      </w:tr>
      <w:tr w14:paraId="1C24E59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68B13A5E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6B058F94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5C0B3772">
            <w:pPr>
              <w:pStyle w:val="13"/>
            </w:pPr>
            <w:r>
              <w:t>2.00</w:t>
            </w:r>
          </w:p>
        </w:tc>
        <w:tc>
          <w:tcPr>
            <w:tcW w:w="1587" w:type="dxa"/>
            <w:vAlign w:val="center"/>
          </w:tcPr>
          <w:p w14:paraId="526F18EA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04B8644F">
            <w:pPr>
              <w:pStyle w:val="13"/>
            </w:pPr>
            <w:r>
              <w:t>2.00</w:t>
            </w:r>
          </w:p>
        </w:tc>
        <w:tc>
          <w:tcPr>
            <w:tcW w:w="1276" w:type="dxa"/>
            <w:vAlign w:val="center"/>
          </w:tcPr>
          <w:p w14:paraId="2DE2FF88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501AC0A9">
            <w:pPr>
              <w:pStyle w:val="13"/>
            </w:pPr>
            <w:r>
              <w:t xml:space="preserve"> </w:t>
            </w:r>
          </w:p>
        </w:tc>
      </w:tr>
      <w:tr w14:paraId="55000A95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6A0C4D94"/>
        </w:tc>
        <w:tc>
          <w:tcPr>
            <w:tcW w:w="8618" w:type="dxa"/>
            <w:gridSpan w:val="6"/>
            <w:vAlign w:val="center"/>
          </w:tcPr>
          <w:p w14:paraId="6AD3C6AB">
            <w:pPr>
              <w:pStyle w:val="13"/>
            </w:pPr>
            <w:r>
              <w:t>满足更多读者需求，为群众提供更多精美图书，进一步提升我县公共文化服务水平</w:t>
            </w:r>
          </w:p>
        </w:tc>
      </w:tr>
      <w:tr w14:paraId="1E1F86BE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FC27C77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3489A8CC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53EC72F9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0F8B62DF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4953536D">
            <w:pPr>
              <w:pStyle w:val="14"/>
            </w:pPr>
            <w:r>
              <w:t>12月底</w:t>
            </w:r>
          </w:p>
        </w:tc>
      </w:tr>
      <w:tr w14:paraId="1B2C36C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574D762E"/>
        </w:tc>
        <w:tc>
          <w:tcPr>
            <w:tcW w:w="2608" w:type="dxa"/>
            <w:gridSpan w:val="2"/>
            <w:vAlign w:val="center"/>
          </w:tcPr>
          <w:p w14:paraId="090F1058">
            <w:pPr>
              <w:pStyle w:val="15"/>
            </w:pPr>
            <w:r>
              <w:t>30%</w:t>
            </w:r>
          </w:p>
        </w:tc>
        <w:tc>
          <w:tcPr>
            <w:tcW w:w="1587" w:type="dxa"/>
            <w:vAlign w:val="center"/>
          </w:tcPr>
          <w:p w14:paraId="129A6A2C"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 w14:paraId="0C2C7C3F">
            <w:pPr>
              <w:pStyle w:val="15"/>
            </w:pPr>
            <w:r>
              <w:t>70%</w:t>
            </w:r>
          </w:p>
        </w:tc>
        <w:tc>
          <w:tcPr>
            <w:tcW w:w="3119" w:type="dxa"/>
            <w:gridSpan w:val="2"/>
            <w:vAlign w:val="center"/>
          </w:tcPr>
          <w:p w14:paraId="1388A5F5">
            <w:pPr>
              <w:pStyle w:val="15"/>
            </w:pPr>
            <w:r>
              <w:t>100%</w:t>
            </w:r>
          </w:p>
        </w:tc>
      </w:tr>
      <w:tr w14:paraId="31AE3B66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07142996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260A13EF">
            <w:pPr>
              <w:pStyle w:val="13"/>
            </w:pPr>
            <w:r>
              <w:t>1.满足更多读者需求，为群众提供更多精美图书，进一步提升我县公共文化服务水平</w:t>
            </w:r>
          </w:p>
        </w:tc>
      </w:tr>
    </w:tbl>
    <w:p w14:paraId="32DF1B24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52F831D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58993386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6ECA3648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4A81465E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6EDAC75D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5DF055C5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0FD61780">
            <w:pPr>
              <w:pStyle w:val="14"/>
            </w:pPr>
            <w:r>
              <w:t>指标值确定依据</w:t>
            </w:r>
          </w:p>
        </w:tc>
      </w:tr>
      <w:tr w14:paraId="366495A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A5868E7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4F7592F5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16048856">
            <w:pPr>
              <w:pStyle w:val="13"/>
            </w:pPr>
            <w:r>
              <w:t>工作计划完成率</w:t>
            </w:r>
          </w:p>
        </w:tc>
        <w:tc>
          <w:tcPr>
            <w:tcW w:w="2891" w:type="dxa"/>
            <w:vAlign w:val="center"/>
          </w:tcPr>
          <w:p w14:paraId="151D6908">
            <w:pPr>
              <w:pStyle w:val="13"/>
            </w:pPr>
            <w:r>
              <w:t>工作计划完成率</w:t>
            </w:r>
          </w:p>
        </w:tc>
        <w:tc>
          <w:tcPr>
            <w:tcW w:w="1276" w:type="dxa"/>
            <w:vAlign w:val="center"/>
          </w:tcPr>
          <w:p w14:paraId="65A45914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1556CAAB">
            <w:pPr>
              <w:pStyle w:val="13"/>
            </w:pPr>
            <w:r>
              <w:t>工作计划</w:t>
            </w:r>
          </w:p>
        </w:tc>
      </w:tr>
      <w:tr w14:paraId="0B824A8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10591BC"/>
        </w:tc>
        <w:tc>
          <w:tcPr>
            <w:tcW w:w="1276" w:type="dxa"/>
            <w:vAlign w:val="center"/>
          </w:tcPr>
          <w:p w14:paraId="23F67C96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3904326F">
            <w:pPr>
              <w:pStyle w:val="13"/>
            </w:pPr>
            <w:r>
              <w:t>全民阅读率</w:t>
            </w:r>
          </w:p>
        </w:tc>
        <w:tc>
          <w:tcPr>
            <w:tcW w:w="2891" w:type="dxa"/>
            <w:vAlign w:val="center"/>
          </w:tcPr>
          <w:p w14:paraId="6C3787EB">
            <w:pPr>
              <w:pStyle w:val="13"/>
            </w:pPr>
            <w:r>
              <w:t>全民阅读率</w:t>
            </w:r>
          </w:p>
        </w:tc>
        <w:tc>
          <w:tcPr>
            <w:tcW w:w="1276" w:type="dxa"/>
            <w:vAlign w:val="center"/>
          </w:tcPr>
          <w:p w14:paraId="1910713E">
            <w:pPr>
              <w:pStyle w:val="13"/>
            </w:pPr>
            <w:r>
              <w:t>≥85%</w:t>
            </w:r>
          </w:p>
        </w:tc>
        <w:tc>
          <w:tcPr>
            <w:tcW w:w="1843" w:type="dxa"/>
            <w:vAlign w:val="center"/>
          </w:tcPr>
          <w:p w14:paraId="79018767">
            <w:pPr>
              <w:pStyle w:val="13"/>
            </w:pPr>
            <w:r>
              <w:t>工作计划</w:t>
            </w:r>
          </w:p>
        </w:tc>
      </w:tr>
      <w:tr w14:paraId="5F81BBC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596B02E"/>
        </w:tc>
        <w:tc>
          <w:tcPr>
            <w:tcW w:w="1276" w:type="dxa"/>
            <w:vAlign w:val="center"/>
          </w:tcPr>
          <w:p w14:paraId="0D114EA2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63E6F2EA">
            <w:pPr>
              <w:pStyle w:val="13"/>
            </w:pPr>
            <w:r>
              <w:t>工作及时完成率</w:t>
            </w:r>
          </w:p>
        </w:tc>
        <w:tc>
          <w:tcPr>
            <w:tcW w:w="2891" w:type="dxa"/>
            <w:vAlign w:val="center"/>
          </w:tcPr>
          <w:p w14:paraId="2E26FBD5">
            <w:pPr>
              <w:pStyle w:val="13"/>
            </w:pPr>
            <w:r>
              <w:t>工作及时完成率</w:t>
            </w:r>
          </w:p>
        </w:tc>
        <w:tc>
          <w:tcPr>
            <w:tcW w:w="1276" w:type="dxa"/>
            <w:vAlign w:val="center"/>
          </w:tcPr>
          <w:p w14:paraId="6496C323">
            <w:pPr>
              <w:pStyle w:val="13"/>
            </w:pPr>
            <w:r>
              <w:t>100%</w:t>
            </w:r>
          </w:p>
        </w:tc>
        <w:tc>
          <w:tcPr>
            <w:tcW w:w="1843" w:type="dxa"/>
            <w:vAlign w:val="center"/>
          </w:tcPr>
          <w:p w14:paraId="7A3A8C61">
            <w:pPr>
              <w:pStyle w:val="13"/>
            </w:pPr>
            <w:r>
              <w:t>工作计划</w:t>
            </w:r>
          </w:p>
        </w:tc>
      </w:tr>
      <w:tr w14:paraId="2C4D719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78562AC"/>
        </w:tc>
        <w:tc>
          <w:tcPr>
            <w:tcW w:w="1276" w:type="dxa"/>
            <w:vAlign w:val="center"/>
          </w:tcPr>
          <w:p w14:paraId="16948AA4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70FEA740">
            <w:pPr>
              <w:pStyle w:val="13"/>
            </w:pPr>
            <w:r>
              <w:t>预算控制数</w:t>
            </w:r>
          </w:p>
        </w:tc>
        <w:tc>
          <w:tcPr>
            <w:tcW w:w="2891" w:type="dxa"/>
            <w:vAlign w:val="center"/>
          </w:tcPr>
          <w:p w14:paraId="192249B3">
            <w:pPr>
              <w:pStyle w:val="13"/>
            </w:pPr>
            <w:r>
              <w:t>预算控制数</w:t>
            </w:r>
          </w:p>
        </w:tc>
        <w:tc>
          <w:tcPr>
            <w:tcW w:w="1276" w:type="dxa"/>
            <w:vAlign w:val="center"/>
          </w:tcPr>
          <w:p w14:paraId="1095656D">
            <w:pPr>
              <w:pStyle w:val="13"/>
            </w:pPr>
            <w:r>
              <w:t>20000元</w:t>
            </w:r>
          </w:p>
        </w:tc>
        <w:tc>
          <w:tcPr>
            <w:tcW w:w="1843" w:type="dxa"/>
            <w:vAlign w:val="center"/>
          </w:tcPr>
          <w:p w14:paraId="69FC98AC">
            <w:pPr>
              <w:pStyle w:val="13"/>
            </w:pPr>
            <w:r>
              <w:t>工作计划</w:t>
            </w:r>
          </w:p>
        </w:tc>
      </w:tr>
      <w:tr w14:paraId="761507F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3A0BE4C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2F75B5D2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5BF6C5C7">
            <w:pPr>
              <w:pStyle w:val="13"/>
            </w:pPr>
            <w:r>
              <w:t>社会知识获取成本降低</w:t>
            </w:r>
          </w:p>
        </w:tc>
        <w:tc>
          <w:tcPr>
            <w:tcW w:w="2891" w:type="dxa"/>
            <w:vAlign w:val="center"/>
          </w:tcPr>
          <w:p w14:paraId="3BF22BB2">
            <w:pPr>
              <w:pStyle w:val="13"/>
            </w:pPr>
            <w:r>
              <w:t>社会知识获取成本降低</w:t>
            </w:r>
          </w:p>
        </w:tc>
        <w:tc>
          <w:tcPr>
            <w:tcW w:w="1276" w:type="dxa"/>
            <w:vAlign w:val="center"/>
          </w:tcPr>
          <w:p w14:paraId="75880878">
            <w:pPr>
              <w:pStyle w:val="13"/>
            </w:pPr>
            <w:r>
              <w:t>降低</w:t>
            </w:r>
          </w:p>
        </w:tc>
        <w:tc>
          <w:tcPr>
            <w:tcW w:w="1843" w:type="dxa"/>
            <w:vAlign w:val="center"/>
          </w:tcPr>
          <w:p w14:paraId="798E0C9A">
            <w:pPr>
              <w:pStyle w:val="13"/>
            </w:pPr>
            <w:r>
              <w:t>工作目标</w:t>
            </w:r>
          </w:p>
        </w:tc>
      </w:tr>
      <w:tr w14:paraId="0D960C2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10B5639"/>
        </w:tc>
        <w:tc>
          <w:tcPr>
            <w:tcW w:w="1276" w:type="dxa"/>
            <w:vAlign w:val="center"/>
          </w:tcPr>
          <w:p w14:paraId="1641256E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4FD0A84E">
            <w:pPr>
              <w:pStyle w:val="13"/>
            </w:pPr>
            <w:r>
              <w:t>提升全民综合素养</w:t>
            </w:r>
          </w:p>
        </w:tc>
        <w:tc>
          <w:tcPr>
            <w:tcW w:w="2891" w:type="dxa"/>
            <w:vAlign w:val="center"/>
          </w:tcPr>
          <w:p w14:paraId="21A8F446">
            <w:pPr>
              <w:pStyle w:val="13"/>
            </w:pPr>
            <w:r>
              <w:t>提升全民综合素养</w:t>
            </w:r>
          </w:p>
        </w:tc>
        <w:tc>
          <w:tcPr>
            <w:tcW w:w="1276" w:type="dxa"/>
            <w:vAlign w:val="center"/>
          </w:tcPr>
          <w:p w14:paraId="21E49A5E">
            <w:pPr>
              <w:pStyle w:val="13"/>
            </w:pPr>
            <w:r>
              <w:t>提升</w:t>
            </w:r>
          </w:p>
        </w:tc>
        <w:tc>
          <w:tcPr>
            <w:tcW w:w="1843" w:type="dxa"/>
            <w:vAlign w:val="center"/>
          </w:tcPr>
          <w:p w14:paraId="58F2A710">
            <w:pPr>
              <w:pStyle w:val="13"/>
            </w:pPr>
            <w:r>
              <w:t>工作目标</w:t>
            </w:r>
          </w:p>
        </w:tc>
      </w:tr>
      <w:tr w14:paraId="57E4256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9089046"/>
        </w:tc>
        <w:tc>
          <w:tcPr>
            <w:tcW w:w="1276" w:type="dxa"/>
            <w:vAlign w:val="center"/>
          </w:tcPr>
          <w:p w14:paraId="65ACD68C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3494CE05">
            <w:pPr>
              <w:pStyle w:val="13"/>
            </w:pPr>
            <w:r>
              <w:t>传播生态环保理念，培育社会绿色共识</w:t>
            </w:r>
          </w:p>
        </w:tc>
        <w:tc>
          <w:tcPr>
            <w:tcW w:w="2891" w:type="dxa"/>
            <w:vAlign w:val="center"/>
          </w:tcPr>
          <w:p w14:paraId="50234839">
            <w:pPr>
              <w:pStyle w:val="13"/>
            </w:pPr>
            <w:r>
              <w:t>传播生态环保理念，培育社会绿色共识</w:t>
            </w:r>
          </w:p>
        </w:tc>
        <w:tc>
          <w:tcPr>
            <w:tcW w:w="1276" w:type="dxa"/>
            <w:vAlign w:val="center"/>
          </w:tcPr>
          <w:p w14:paraId="58DCC11E">
            <w:pPr>
              <w:pStyle w:val="13"/>
            </w:pPr>
            <w:r>
              <w:t>传播</w:t>
            </w:r>
          </w:p>
        </w:tc>
        <w:tc>
          <w:tcPr>
            <w:tcW w:w="1843" w:type="dxa"/>
            <w:vAlign w:val="center"/>
          </w:tcPr>
          <w:p w14:paraId="04CDAA1D">
            <w:pPr>
              <w:pStyle w:val="13"/>
            </w:pPr>
            <w:r>
              <w:t>工作目标</w:t>
            </w:r>
          </w:p>
        </w:tc>
      </w:tr>
      <w:tr w14:paraId="2F2B2CE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5D05670"/>
        </w:tc>
        <w:tc>
          <w:tcPr>
            <w:tcW w:w="1276" w:type="dxa"/>
            <w:vAlign w:val="center"/>
          </w:tcPr>
          <w:p w14:paraId="72F8227B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4376A90A">
            <w:pPr>
              <w:pStyle w:val="13"/>
            </w:pPr>
            <w:r>
              <w:t>推动公共文化服务的可持续提质升级</w:t>
            </w:r>
          </w:p>
        </w:tc>
        <w:tc>
          <w:tcPr>
            <w:tcW w:w="2891" w:type="dxa"/>
            <w:vAlign w:val="center"/>
          </w:tcPr>
          <w:p w14:paraId="3DC311E1">
            <w:pPr>
              <w:pStyle w:val="13"/>
            </w:pPr>
            <w:r>
              <w:t>推动公共文化服务的可持续提质升级</w:t>
            </w:r>
          </w:p>
        </w:tc>
        <w:tc>
          <w:tcPr>
            <w:tcW w:w="1276" w:type="dxa"/>
            <w:vAlign w:val="center"/>
          </w:tcPr>
          <w:p w14:paraId="1C43B978">
            <w:pPr>
              <w:pStyle w:val="13"/>
            </w:pPr>
            <w:r>
              <w:t>提质升级</w:t>
            </w:r>
          </w:p>
        </w:tc>
        <w:tc>
          <w:tcPr>
            <w:tcW w:w="1843" w:type="dxa"/>
            <w:vAlign w:val="center"/>
          </w:tcPr>
          <w:p w14:paraId="49729D42">
            <w:pPr>
              <w:pStyle w:val="13"/>
            </w:pPr>
            <w:r>
              <w:t>工作目标</w:t>
            </w:r>
          </w:p>
        </w:tc>
      </w:tr>
      <w:tr w14:paraId="3EF1DB1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7A790398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6A0886F2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79B64D68">
            <w:pPr>
              <w:pStyle w:val="13"/>
            </w:pPr>
            <w:r>
              <w:t>读者满意度</w:t>
            </w:r>
          </w:p>
        </w:tc>
        <w:tc>
          <w:tcPr>
            <w:tcW w:w="2891" w:type="dxa"/>
            <w:vAlign w:val="center"/>
          </w:tcPr>
          <w:p w14:paraId="4BE0C4A8">
            <w:pPr>
              <w:pStyle w:val="13"/>
            </w:pPr>
            <w:r>
              <w:t>读者满意度</w:t>
            </w:r>
          </w:p>
        </w:tc>
        <w:tc>
          <w:tcPr>
            <w:tcW w:w="1276" w:type="dxa"/>
            <w:vAlign w:val="center"/>
          </w:tcPr>
          <w:p w14:paraId="3EC37AE5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4DCB487D">
            <w:pPr>
              <w:pStyle w:val="13"/>
            </w:pPr>
            <w:r>
              <w:t>工作目标</w:t>
            </w:r>
          </w:p>
        </w:tc>
      </w:tr>
    </w:tbl>
    <w:p w14:paraId="76D0ED75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53F75736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66B9DFEE">
      <w:pPr>
        <w:spacing w:before="0" w:after="0"/>
        <w:ind w:firstLine="560"/>
        <w:jc w:val="left"/>
        <w:outlineLvl w:val="3"/>
      </w:pPr>
      <w:bookmarkStart w:id="47" w:name="_Toc_4_4_0000000048"/>
      <w:r>
        <w:rPr>
          <w:rFonts w:ascii="方正仿宋_GBK" w:hAnsi="方正仿宋_GBK" w:eastAsia="方正仿宋_GBK" w:cs="方正仿宋_GBK"/>
          <w:color w:val="000000"/>
          <w:sz w:val="28"/>
        </w:rPr>
        <w:t>45.老年人体育活动经费绩效目标表</w:t>
      </w:r>
      <w:bookmarkEnd w:id="47"/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1B9D16EB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5D79AA57">
            <w:pPr>
              <w:pStyle w:val="12"/>
            </w:pPr>
            <w:r>
              <w:t>357007正定县体育管理服务中心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147E75A8">
            <w:pPr>
              <w:pStyle w:val="11"/>
            </w:pPr>
            <w:r>
              <w:t>单位：万元</w:t>
            </w:r>
          </w:p>
        </w:tc>
      </w:tr>
      <w:tr w14:paraId="4A50AA3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5D2B3C3B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7EEF6B37">
            <w:pPr>
              <w:pStyle w:val="13"/>
            </w:pPr>
            <w:r>
              <w:t>13012326P00005410017W</w:t>
            </w:r>
          </w:p>
        </w:tc>
        <w:tc>
          <w:tcPr>
            <w:tcW w:w="1587" w:type="dxa"/>
            <w:vAlign w:val="center"/>
          </w:tcPr>
          <w:p w14:paraId="1B9350F6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76F4AB5F">
            <w:pPr>
              <w:pStyle w:val="13"/>
            </w:pPr>
            <w:r>
              <w:t>老年人体育活动经费</w:t>
            </w:r>
          </w:p>
        </w:tc>
      </w:tr>
      <w:tr w14:paraId="5C5BA2CE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3F32CA8C">
            <w:pPr>
              <w:pStyle w:val="14"/>
              <w:rPr>
                <w:color w:val="auto"/>
              </w:rPr>
            </w:pPr>
            <w:r>
              <w:rPr>
                <w:color w:val="auto"/>
              </w:rPr>
              <w:t>预算规模及资金用途</w:t>
            </w:r>
          </w:p>
        </w:tc>
        <w:tc>
          <w:tcPr>
            <w:tcW w:w="1276" w:type="dxa"/>
            <w:vAlign w:val="center"/>
          </w:tcPr>
          <w:p w14:paraId="357EF618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4F8B2638">
            <w:pPr>
              <w:pStyle w:val="13"/>
            </w:pPr>
            <w:r>
              <w:t>10.00</w:t>
            </w:r>
          </w:p>
        </w:tc>
        <w:tc>
          <w:tcPr>
            <w:tcW w:w="1587" w:type="dxa"/>
            <w:vAlign w:val="center"/>
          </w:tcPr>
          <w:p w14:paraId="73A64753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48B1C42E">
            <w:pPr>
              <w:pStyle w:val="13"/>
            </w:pPr>
            <w:r>
              <w:t>10.00</w:t>
            </w:r>
          </w:p>
        </w:tc>
        <w:tc>
          <w:tcPr>
            <w:tcW w:w="1276" w:type="dxa"/>
            <w:vAlign w:val="center"/>
          </w:tcPr>
          <w:p w14:paraId="0910B7D3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5870D6E1">
            <w:pPr>
              <w:pStyle w:val="13"/>
            </w:pPr>
            <w:r>
              <w:t xml:space="preserve"> </w:t>
            </w:r>
          </w:p>
        </w:tc>
      </w:tr>
      <w:tr w14:paraId="389204F5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7A2EB8A8"/>
        </w:tc>
        <w:tc>
          <w:tcPr>
            <w:tcW w:w="8618" w:type="dxa"/>
            <w:gridSpan w:val="6"/>
            <w:vAlign w:val="center"/>
          </w:tcPr>
          <w:p w14:paraId="51B9FB68">
            <w:pPr>
              <w:pStyle w:val="13"/>
            </w:pPr>
            <w:r>
              <w:t>用于正定县老年人体育活动经费</w:t>
            </w:r>
          </w:p>
        </w:tc>
      </w:tr>
      <w:tr w14:paraId="2B13A1B2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346179C8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2E5F4B1A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754AD5AB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1D939E89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1DD4FBFE">
            <w:pPr>
              <w:pStyle w:val="14"/>
            </w:pPr>
            <w:r>
              <w:t>12月底</w:t>
            </w:r>
          </w:p>
        </w:tc>
      </w:tr>
      <w:tr w14:paraId="374FDD8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7C2F3D8C"/>
        </w:tc>
        <w:tc>
          <w:tcPr>
            <w:tcW w:w="2608" w:type="dxa"/>
            <w:gridSpan w:val="2"/>
            <w:vAlign w:val="center"/>
          </w:tcPr>
          <w:p w14:paraId="43038F95">
            <w:pPr>
              <w:pStyle w:val="15"/>
            </w:pPr>
            <w:r>
              <w:t>10%</w:t>
            </w:r>
          </w:p>
        </w:tc>
        <w:tc>
          <w:tcPr>
            <w:tcW w:w="1587" w:type="dxa"/>
            <w:vAlign w:val="center"/>
          </w:tcPr>
          <w:p w14:paraId="79973D28">
            <w:pPr>
              <w:pStyle w:val="15"/>
            </w:pPr>
            <w:r>
              <w:t>30%</w:t>
            </w:r>
          </w:p>
        </w:tc>
        <w:tc>
          <w:tcPr>
            <w:tcW w:w="1304" w:type="dxa"/>
            <w:vAlign w:val="center"/>
          </w:tcPr>
          <w:p w14:paraId="459718B5">
            <w:pPr>
              <w:pStyle w:val="15"/>
            </w:pPr>
            <w:r>
              <w:t>60%</w:t>
            </w:r>
          </w:p>
        </w:tc>
        <w:tc>
          <w:tcPr>
            <w:tcW w:w="3119" w:type="dxa"/>
            <w:gridSpan w:val="2"/>
            <w:vAlign w:val="center"/>
          </w:tcPr>
          <w:p w14:paraId="3F3450B7">
            <w:pPr>
              <w:pStyle w:val="15"/>
            </w:pPr>
            <w:r>
              <w:t>100%</w:t>
            </w:r>
          </w:p>
        </w:tc>
      </w:tr>
      <w:tr w14:paraId="50207B57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6B1B14DB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2658ADDE">
            <w:pPr>
              <w:pStyle w:val="13"/>
            </w:pPr>
            <w:r>
              <w:t>1.以满足老年人文体生活为需求，丰富老年人的业余生活</w:t>
            </w:r>
          </w:p>
        </w:tc>
      </w:tr>
    </w:tbl>
    <w:p w14:paraId="10B84E05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5991CA3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4F43D828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4A051065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1F37F26D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29D16434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024A143E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1704AED2">
            <w:pPr>
              <w:pStyle w:val="14"/>
            </w:pPr>
            <w:r>
              <w:t>指标值确定依据</w:t>
            </w:r>
          </w:p>
        </w:tc>
      </w:tr>
      <w:tr w14:paraId="4A85ABB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3A04D9F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0CD8A91F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2C39D58C">
            <w:pPr>
              <w:pStyle w:val="13"/>
            </w:pPr>
            <w:r>
              <w:t>举办赛事活动次数</w:t>
            </w:r>
          </w:p>
        </w:tc>
        <w:tc>
          <w:tcPr>
            <w:tcW w:w="2891" w:type="dxa"/>
            <w:vAlign w:val="center"/>
          </w:tcPr>
          <w:p w14:paraId="639CECAD">
            <w:pPr>
              <w:pStyle w:val="13"/>
            </w:pPr>
            <w:r>
              <w:t>每年赛事活动不少于10场</w:t>
            </w:r>
          </w:p>
        </w:tc>
        <w:tc>
          <w:tcPr>
            <w:tcW w:w="1276" w:type="dxa"/>
            <w:vAlign w:val="center"/>
          </w:tcPr>
          <w:p w14:paraId="43E90C4F">
            <w:pPr>
              <w:pStyle w:val="13"/>
            </w:pPr>
            <w:r>
              <w:t>≥10场</w:t>
            </w:r>
          </w:p>
        </w:tc>
        <w:tc>
          <w:tcPr>
            <w:tcW w:w="1843" w:type="dxa"/>
            <w:vAlign w:val="center"/>
          </w:tcPr>
          <w:p w14:paraId="37463DEE">
            <w:pPr>
              <w:pStyle w:val="13"/>
              <w:rPr>
                <w:rFonts w:hint="eastAsia" w:eastAsia="方正书宋_GBK"/>
                <w:color w:val="auto"/>
                <w:highlight w:val="yellow"/>
                <w:shd w:val="clear" w:color="auto" w:fill="auto"/>
                <w:lang w:eastAsia="zh-CN"/>
              </w:rPr>
            </w:pPr>
            <w:r>
              <w:rPr>
                <w:rFonts w:hint="eastAsia"/>
                <w:color w:val="000000" w:themeColor="text1"/>
                <w:highlight w:val="none"/>
                <w:shd w:val="clear" w:color="auto" w:fill="FFFFFF" w:themeFill="background1"/>
                <w:lang w:eastAsia="zh-CN"/>
                <w14:textFill>
                  <w14:solidFill>
                    <w14:schemeClr w14:val="tx1"/>
                  </w14:solidFill>
                </w14:textFill>
              </w:rPr>
              <w:t>工作计划</w:t>
            </w:r>
          </w:p>
        </w:tc>
      </w:tr>
      <w:tr w14:paraId="0760D3C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E551B60"/>
        </w:tc>
        <w:tc>
          <w:tcPr>
            <w:tcW w:w="1276" w:type="dxa"/>
            <w:vAlign w:val="center"/>
          </w:tcPr>
          <w:p w14:paraId="15213616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02CAF72E">
            <w:pPr>
              <w:pStyle w:val="13"/>
            </w:pPr>
            <w:r>
              <w:t>活动完成率</w:t>
            </w:r>
          </w:p>
        </w:tc>
        <w:tc>
          <w:tcPr>
            <w:tcW w:w="2891" w:type="dxa"/>
            <w:vAlign w:val="center"/>
          </w:tcPr>
          <w:p w14:paraId="6C1B574B">
            <w:pPr>
              <w:pStyle w:val="13"/>
            </w:pPr>
            <w:r>
              <w:t>活动完成情况</w:t>
            </w:r>
          </w:p>
        </w:tc>
        <w:tc>
          <w:tcPr>
            <w:tcW w:w="1276" w:type="dxa"/>
            <w:vAlign w:val="center"/>
          </w:tcPr>
          <w:p w14:paraId="26ABD748">
            <w:pPr>
              <w:pStyle w:val="13"/>
              <w:rPr>
                <w:rFonts w:hint="eastAsia" w:eastAsia="方正书宋_GBK"/>
                <w:lang w:eastAsia="zh-CN"/>
              </w:rPr>
            </w:pPr>
            <w:r>
              <w:t>≥90</w:t>
            </w:r>
            <w:r>
              <w:rPr>
                <w:rFonts w:hint="eastAsia"/>
                <w:lang w:eastAsia="zh-CN"/>
              </w:rPr>
              <w:t>%</w:t>
            </w:r>
          </w:p>
        </w:tc>
        <w:tc>
          <w:tcPr>
            <w:tcW w:w="1843" w:type="dxa"/>
            <w:vAlign w:val="center"/>
          </w:tcPr>
          <w:p w14:paraId="5AD8F686">
            <w:pPr>
              <w:pStyle w:val="13"/>
              <w:tabs>
                <w:tab w:val="center" w:pos="813"/>
              </w:tabs>
              <w:rPr>
                <w:rFonts w:hint="eastAsia" w:eastAsia="方正书宋_GBK"/>
                <w:color w:val="auto"/>
                <w:highlight w:val="none"/>
                <w:shd w:val="clear" w:color="auto" w:fill="auto"/>
                <w:lang w:eastAsia="zh-CN"/>
              </w:rPr>
            </w:pPr>
            <w:r>
              <w:rPr>
                <w:rFonts w:hint="eastAsia"/>
                <w:color w:val="auto"/>
                <w:highlight w:val="none"/>
                <w:shd w:val="clear" w:color="auto" w:fill="auto"/>
                <w:lang w:eastAsia="zh-CN"/>
              </w:rPr>
              <w:t>工作计划</w:t>
            </w:r>
          </w:p>
        </w:tc>
      </w:tr>
      <w:tr w14:paraId="6A9EB37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7C9EEDA"/>
        </w:tc>
        <w:tc>
          <w:tcPr>
            <w:tcW w:w="1276" w:type="dxa"/>
            <w:vAlign w:val="center"/>
          </w:tcPr>
          <w:p w14:paraId="46A274CE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60E394C6">
            <w:pPr>
              <w:pStyle w:val="13"/>
            </w:pPr>
            <w:r>
              <w:t>拨付及时率</w:t>
            </w:r>
          </w:p>
        </w:tc>
        <w:tc>
          <w:tcPr>
            <w:tcW w:w="2891" w:type="dxa"/>
            <w:vAlign w:val="center"/>
          </w:tcPr>
          <w:p w14:paraId="52156933">
            <w:pPr>
              <w:pStyle w:val="13"/>
            </w:pPr>
            <w:r>
              <w:t>资金拨付情况</w:t>
            </w:r>
          </w:p>
        </w:tc>
        <w:tc>
          <w:tcPr>
            <w:tcW w:w="1276" w:type="dxa"/>
            <w:vAlign w:val="center"/>
          </w:tcPr>
          <w:p w14:paraId="55CFFBDC">
            <w:pPr>
              <w:pStyle w:val="13"/>
              <w:rPr>
                <w:rFonts w:hint="eastAsia" w:eastAsia="方正书宋_GBK"/>
                <w:lang w:eastAsia="zh-CN"/>
              </w:rPr>
            </w:pPr>
            <w:r>
              <w:t>≥90</w:t>
            </w:r>
            <w:r>
              <w:rPr>
                <w:rFonts w:hint="eastAsia"/>
                <w:lang w:eastAsia="zh-CN"/>
              </w:rPr>
              <w:t>%</w:t>
            </w:r>
          </w:p>
        </w:tc>
        <w:tc>
          <w:tcPr>
            <w:tcW w:w="1843" w:type="dxa"/>
            <w:vAlign w:val="center"/>
          </w:tcPr>
          <w:p w14:paraId="178CA39B">
            <w:pPr>
              <w:pStyle w:val="13"/>
              <w:rPr>
                <w:color w:val="auto"/>
                <w:highlight w:val="none"/>
                <w:shd w:val="clear" w:color="auto" w:fill="auto"/>
              </w:rPr>
            </w:pPr>
            <w:r>
              <w:rPr>
                <w:rFonts w:hint="eastAsia"/>
                <w:color w:val="auto"/>
                <w:highlight w:val="none"/>
                <w:shd w:val="clear" w:color="auto" w:fill="auto"/>
                <w:lang w:eastAsia="zh-CN"/>
              </w:rPr>
              <w:t>工作计划</w:t>
            </w:r>
          </w:p>
        </w:tc>
      </w:tr>
      <w:tr w14:paraId="78813B6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87790F5"/>
        </w:tc>
        <w:tc>
          <w:tcPr>
            <w:tcW w:w="1276" w:type="dxa"/>
            <w:vAlign w:val="center"/>
          </w:tcPr>
          <w:p w14:paraId="6254CD56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124F797C">
            <w:pPr>
              <w:pStyle w:val="13"/>
            </w:pPr>
            <w:r>
              <w:t>累计支出金额</w:t>
            </w:r>
          </w:p>
        </w:tc>
        <w:tc>
          <w:tcPr>
            <w:tcW w:w="2891" w:type="dxa"/>
            <w:vAlign w:val="center"/>
          </w:tcPr>
          <w:p w14:paraId="0C26C245">
            <w:pPr>
              <w:pStyle w:val="13"/>
            </w:pPr>
            <w:r>
              <w:t>累计支出的资金数</w:t>
            </w:r>
          </w:p>
        </w:tc>
        <w:tc>
          <w:tcPr>
            <w:tcW w:w="1276" w:type="dxa"/>
            <w:vAlign w:val="center"/>
          </w:tcPr>
          <w:p w14:paraId="1FBD9107">
            <w:pPr>
              <w:pStyle w:val="13"/>
            </w:pPr>
            <w:r>
              <w:t>≤100000元</w:t>
            </w:r>
          </w:p>
        </w:tc>
        <w:tc>
          <w:tcPr>
            <w:tcW w:w="1843" w:type="dxa"/>
            <w:vAlign w:val="center"/>
          </w:tcPr>
          <w:p w14:paraId="3317069A">
            <w:pPr>
              <w:pStyle w:val="13"/>
              <w:rPr>
                <w:color w:val="auto"/>
                <w:highlight w:val="none"/>
                <w:shd w:val="clear" w:color="auto" w:fill="auto"/>
              </w:rPr>
            </w:pPr>
            <w:r>
              <w:t>资金使用实际情况</w:t>
            </w:r>
          </w:p>
        </w:tc>
      </w:tr>
      <w:tr w14:paraId="32BC908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7CBF6C6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1E56239E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4A00713A">
            <w:pPr>
              <w:pStyle w:val="13"/>
            </w:pPr>
            <w:r>
              <w:t>社会影响力</w:t>
            </w:r>
          </w:p>
        </w:tc>
        <w:tc>
          <w:tcPr>
            <w:tcW w:w="2891" w:type="dxa"/>
            <w:vAlign w:val="center"/>
          </w:tcPr>
          <w:p w14:paraId="48AB2CA7">
            <w:pPr>
              <w:pStyle w:val="13"/>
            </w:pPr>
            <w:r>
              <w:t>在全县产生重要影响情况</w:t>
            </w:r>
          </w:p>
        </w:tc>
        <w:tc>
          <w:tcPr>
            <w:tcW w:w="1276" w:type="dxa"/>
            <w:vAlign w:val="center"/>
          </w:tcPr>
          <w:p w14:paraId="2FBF3519">
            <w:pPr>
              <w:pStyle w:val="13"/>
            </w:pPr>
            <w:r>
              <w:t>影响广泛</w:t>
            </w:r>
          </w:p>
        </w:tc>
        <w:tc>
          <w:tcPr>
            <w:tcW w:w="1843" w:type="dxa"/>
            <w:vAlign w:val="center"/>
          </w:tcPr>
          <w:p w14:paraId="19D8E5C0">
            <w:pPr>
              <w:pStyle w:val="13"/>
              <w:rPr>
                <w:rFonts w:hint="eastAsia" w:eastAsia="方正书宋_GBK"/>
                <w:color w:val="auto"/>
                <w:highlight w:val="none"/>
                <w:shd w:val="clear" w:color="auto" w:fill="auto"/>
                <w:lang w:eastAsia="zh-CN"/>
              </w:rPr>
            </w:pPr>
            <w:r>
              <w:rPr>
                <w:rFonts w:hint="eastAsia"/>
                <w:color w:val="auto"/>
                <w:highlight w:val="none"/>
                <w:shd w:val="clear" w:color="auto" w:fill="auto"/>
                <w:lang w:eastAsia="zh-CN"/>
              </w:rPr>
              <w:t>工作目标</w:t>
            </w:r>
          </w:p>
        </w:tc>
      </w:tr>
      <w:tr w14:paraId="5BE3044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7B7CB40"/>
        </w:tc>
        <w:tc>
          <w:tcPr>
            <w:tcW w:w="1276" w:type="dxa"/>
            <w:vAlign w:val="center"/>
          </w:tcPr>
          <w:p w14:paraId="7CA93C5C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2337156E">
            <w:pPr>
              <w:pStyle w:val="13"/>
            </w:pPr>
            <w:r>
              <w:t>对改善老年人文体生活提升作用</w:t>
            </w:r>
          </w:p>
        </w:tc>
        <w:tc>
          <w:tcPr>
            <w:tcW w:w="2891" w:type="dxa"/>
            <w:vAlign w:val="center"/>
          </w:tcPr>
          <w:p w14:paraId="07982C9C">
            <w:pPr>
              <w:pStyle w:val="13"/>
            </w:pPr>
            <w:r>
              <w:t>基本满足体育活动需求，有效改善老年人文体生活</w:t>
            </w:r>
          </w:p>
        </w:tc>
        <w:tc>
          <w:tcPr>
            <w:tcW w:w="1276" w:type="dxa"/>
            <w:vAlign w:val="center"/>
          </w:tcPr>
          <w:p w14:paraId="53CF1E07">
            <w:pPr>
              <w:pStyle w:val="13"/>
            </w:pPr>
            <w:r>
              <w:t>显著提升</w:t>
            </w:r>
          </w:p>
        </w:tc>
        <w:tc>
          <w:tcPr>
            <w:tcW w:w="1843" w:type="dxa"/>
            <w:vAlign w:val="center"/>
          </w:tcPr>
          <w:p w14:paraId="330B0610">
            <w:pPr>
              <w:pStyle w:val="13"/>
              <w:rPr>
                <w:color w:val="auto"/>
                <w:highlight w:val="none"/>
                <w:shd w:val="clear" w:color="auto" w:fill="auto"/>
              </w:rPr>
            </w:pPr>
            <w:r>
              <w:rPr>
                <w:rFonts w:hint="eastAsia"/>
                <w:color w:val="auto"/>
                <w:highlight w:val="none"/>
                <w:shd w:val="clear" w:color="auto" w:fill="auto"/>
                <w:lang w:eastAsia="zh-CN"/>
              </w:rPr>
              <w:t>工作目标</w:t>
            </w:r>
          </w:p>
        </w:tc>
      </w:tr>
      <w:tr w14:paraId="3937DE6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AF68E60"/>
        </w:tc>
        <w:tc>
          <w:tcPr>
            <w:tcW w:w="1276" w:type="dxa"/>
            <w:vAlign w:val="center"/>
          </w:tcPr>
          <w:p w14:paraId="6BA766EB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6ED53E13">
            <w:pPr>
              <w:pStyle w:val="13"/>
            </w:pPr>
            <w:r>
              <w:t>对生态环境产生的影响</w:t>
            </w:r>
          </w:p>
        </w:tc>
        <w:tc>
          <w:tcPr>
            <w:tcW w:w="2891" w:type="dxa"/>
            <w:vAlign w:val="center"/>
          </w:tcPr>
          <w:p w14:paraId="2C518C31">
            <w:pPr>
              <w:pStyle w:val="13"/>
            </w:pPr>
            <w:r>
              <w:t>对生态环境产生的影响情况</w:t>
            </w:r>
          </w:p>
        </w:tc>
        <w:tc>
          <w:tcPr>
            <w:tcW w:w="1276" w:type="dxa"/>
            <w:vAlign w:val="center"/>
          </w:tcPr>
          <w:p w14:paraId="3D83FA21">
            <w:pPr>
              <w:pStyle w:val="13"/>
            </w:pPr>
            <w:r>
              <w:t>无影响</w:t>
            </w:r>
          </w:p>
        </w:tc>
        <w:tc>
          <w:tcPr>
            <w:tcW w:w="1843" w:type="dxa"/>
            <w:vAlign w:val="center"/>
          </w:tcPr>
          <w:p w14:paraId="1DB8D03C">
            <w:pPr>
              <w:pStyle w:val="13"/>
              <w:rPr>
                <w:color w:val="auto"/>
                <w:highlight w:val="none"/>
                <w:shd w:val="clear" w:color="auto" w:fill="auto"/>
              </w:rPr>
            </w:pPr>
            <w:r>
              <w:rPr>
                <w:rFonts w:hint="eastAsia"/>
                <w:color w:val="auto"/>
                <w:highlight w:val="none"/>
                <w:shd w:val="clear" w:color="auto" w:fill="auto"/>
                <w:lang w:eastAsia="zh-CN"/>
              </w:rPr>
              <w:t>工作目标</w:t>
            </w:r>
          </w:p>
        </w:tc>
      </w:tr>
      <w:tr w14:paraId="1E4B581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41EF809"/>
        </w:tc>
        <w:tc>
          <w:tcPr>
            <w:tcW w:w="1276" w:type="dxa"/>
            <w:vAlign w:val="center"/>
          </w:tcPr>
          <w:p w14:paraId="0F71931A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0CE4C972">
            <w:pPr>
              <w:pStyle w:val="13"/>
            </w:pPr>
            <w:r>
              <w:t>带动相关项目消费</w:t>
            </w:r>
          </w:p>
        </w:tc>
        <w:tc>
          <w:tcPr>
            <w:tcW w:w="2891" w:type="dxa"/>
            <w:vAlign w:val="center"/>
          </w:tcPr>
          <w:p w14:paraId="37EEDB94">
            <w:pPr>
              <w:pStyle w:val="13"/>
            </w:pPr>
            <w:r>
              <w:t>带动相关项目消费情况</w:t>
            </w:r>
          </w:p>
        </w:tc>
        <w:tc>
          <w:tcPr>
            <w:tcW w:w="1276" w:type="dxa"/>
            <w:vAlign w:val="center"/>
          </w:tcPr>
          <w:p w14:paraId="2432DF6A">
            <w:pPr>
              <w:pStyle w:val="13"/>
            </w:pPr>
            <w:r>
              <w:t>带动消费</w:t>
            </w:r>
          </w:p>
        </w:tc>
        <w:tc>
          <w:tcPr>
            <w:tcW w:w="1843" w:type="dxa"/>
            <w:vAlign w:val="center"/>
          </w:tcPr>
          <w:p w14:paraId="14EDC203">
            <w:pPr>
              <w:pStyle w:val="13"/>
              <w:rPr>
                <w:color w:val="auto"/>
                <w:highlight w:val="none"/>
                <w:shd w:val="clear" w:color="auto" w:fill="auto"/>
              </w:rPr>
            </w:pPr>
            <w:r>
              <w:rPr>
                <w:rFonts w:hint="eastAsia"/>
                <w:color w:val="auto"/>
                <w:highlight w:val="none"/>
                <w:shd w:val="clear" w:color="auto" w:fill="auto"/>
                <w:lang w:eastAsia="zh-CN"/>
              </w:rPr>
              <w:t>同期对比</w:t>
            </w:r>
          </w:p>
        </w:tc>
      </w:tr>
      <w:tr w14:paraId="1050755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490D0970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216BF11D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442C5942">
            <w:pPr>
              <w:pStyle w:val="13"/>
            </w:pPr>
            <w:r>
              <w:t>受益群众满意度</w:t>
            </w:r>
          </w:p>
        </w:tc>
        <w:tc>
          <w:tcPr>
            <w:tcW w:w="2891" w:type="dxa"/>
            <w:vAlign w:val="center"/>
          </w:tcPr>
          <w:p w14:paraId="5794C8BD">
            <w:pPr>
              <w:pStyle w:val="13"/>
            </w:pPr>
            <w:r>
              <w:t>受益群众满意情况</w:t>
            </w:r>
          </w:p>
        </w:tc>
        <w:tc>
          <w:tcPr>
            <w:tcW w:w="1276" w:type="dxa"/>
            <w:vAlign w:val="center"/>
          </w:tcPr>
          <w:p w14:paraId="567C9253">
            <w:pPr>
              <w:pStyle w:val="13"/>
              <w:rPr>
                <w:rFonts w:hint="eastAsia" w:eastAsia="方正书宋_GBK"/>
                <w:lang w:eastAsia="zh-CN"/>
              </w:rPr>
            </w:pPr>
            <w:r>
              <w:t>≥90</w:t>
            </w:r>
            <w:r>
              <w:rPr>
                <w:rFonts w:hint="eastAsia"/>
                <w:lang w:eastAsia="zh-CN"/>
              </w:rPr>
              <w:t>%</w:t>
            </w:r>
          </w:p>
        </w:tc>
        <w:tc>
          <w:tcPr>
            <w:tcW w:w="1843" w:type="dxa"/>
            <w:vAlign w:val="center"/>
          </w:tcPr>
          <w:p w14:paraId="74094358">
            <w:pPr>
              <w:pStyle w:val="13"/>
              <w:rPr>
                <w:color w:val="auto"/>
                <w:highlight w:val="none"/>
                <w:shd w:val="clear" w:color="auto" w:fill="auto"/>
              </w:rPr>
            </w:pPr>
            <w:r>
              <w:rPr>
                <w:rFonts w:hint="eastAsia"/>
                <w:color w:val="auto"/>
                <w:highlight w:val="none"/>
                <w:shd w:val="clear" w:color="auto" w:fill="auto"/>
                <w:lang w:eastAsia="zh-CN"/>
              </w:rPr>
              <w:t>工作目标</w:t>
            </w:r>
          </w:p>
        </w:tc>
      </w:tr>
    </w:tbl>
    <w:p w14:paraId="323804B9"/>
    <w:sectPr>
      <w:pgSz w:w="11900" w:h="16840"/>
      <w:pgMar w:top="1984" w:right="1304" w:bottom="1134" w:left="1304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E4675879-355F-4A77-9072-A125BE269CC3}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  <w:embedRegular r:id="rId2" w:fontKey="{C4A71642-C9CC-4BE4-AF09-5F0496E65D47}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3" w:fontKey="{EE53FCCE-F3AE-44A9-BC51-CC19C3B29B6A}"/>
  </w:font>
  <w:font w:name="方正书宋_GBK">
    <w:altName w:val="方正书宋_GBK"/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4" w:fontKey="{10F30D5E-8354-4671-AD19-716F0C3011E6}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5" w:fontKey="{BED6C09C-4CD6-4A41-ACAB-133D604CA955}"/>
  </w:font>
  <w:font w:name="方正楷体_GBK">
    <w:altName w:val="方正楷体_GBK"/>
    <w:panose1 w:val="02000000000000000000"/>
    <w:charset w:val="86"/>
    <w:family w:val="auto"/>
    <w:pitch w:val="default"/>
    <w:sig w:usb0="800002BF" w:usb1="38CF7CFA" w:usb2="00000016" w:usb3="00000000" w:csb0="00040000" w:csb1="00000000"/>
    <w:embedRegular r:id="rId6" w:fontKey="{6985624B-C61E-4476-B537-F40BC968A168}"/>
  </w:font>
  <w:font w:name="方正黑体_GBK">
    <w:altName w:val="方正黑体_GBK"/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7" w:fontKey="{96C2CAB9-8623-4496-B3FC-1A954683CA7C}"/>
  </w:font>
  <w:font w:name="WPSEMBED8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WPSEMBED9">
    <w:panose1 w:val="02000000000000000000"/>
    <w:charset w:val="86"/>
    <w:family w:val="auto"/>
    <w:pitch w:val="default"/>
    <w:sig w:usb0="800002BF" w:usb1="38CF7CFA" w:usb2="00000016" w:usb3="00000000" w:csb0="00040000" w:csb1="00000000"/>
  </w:font>
  <w:font w:name="WPSEMBED6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WPSEMBED10">
    <w:panose1 w:val="02010600010101010101"/>
    <w:charset w:val="86"/>
    <w:family w:val="auto"/>
    <w:pitch w:val="default"/>
    <w:sig w:usb0="00000001" w:usb1="080E0000" w:usb2="00000000" w:usb3="00000000" w:csb0="00040000" w:csb1="00000000"/>
  </w:font>
  <w:font w:name="WPSEMBED7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724334A">
    <w:pPr>
      <w:jc w:val="right"/>
    </w:pPr>
    <w:r>
      <w:fldChar w:fldCharType="begin"/>
    </w:r>
    <w:r>
      <w:instrText xml:space="preserve">PAGE "page number"</w:instrText>
    </w:r>
    <w:r>
      <w:fldChar w:fldCharType="separate"/>
    </w:r>
    <w:r>
      <w:t>55</w:t>
    </w:r>
    <w: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2272FB0">
    <w:pPr>
      <w:jc w:val="left"/>
    </w:pPr>
    <w:r>
      <w:fldChar w:fldCharType="begin"/>
    </w:r>
    <w:r>
      <w:instrText xml:space="preserve">PAGE "page number"</w:instrText>
    </w:r>
    <w:r>
      <w:fldChar w:fldCharType="separate"/>
    </w:r>
    <w:r>
      <w:t>56</w:t>
    </w:r>
    <w:r>
      <w:fldChar w:fldCharType="end"/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0073B03"/>
    <w:multiLevelType w:val="singleLevel"/>
    <w:tmpl w:val="F0073B03"/>
    <w:lvl w:ilvl="0" w:tentative="0">
      <w:start w:val="39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7"/>
  <w:embedTrueTypeFonts/>
  <w:saveSubsetFonts/>
  <w:bordersDoNotSurroundHeader w:val="0"/>
  <w:bordersDoNotSurroundFooter w:val="0"/>
  <w:doNotTrackMoves/>
  <w:documentProtection w:enforcement="0"/>
  <w:defaultTabStop w:val="720"/>
  <w:evenAndOddHeaders w:val="1"/>
  <w:characterSpacingControl w:val="doNotCompress"/>
  <w:compat>
    <w:doNotLeaveBackslashAlon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B63897"/>
    <w:rsid w:val="0B91091C"/>
    <w:rsid w:val="13ED5D08"/>
    <w:rsid w:val="18DB3019"/>
    <w:rsid w:val="1DF12B02"/>
    <w:rsid w:val="212D714A"/>
    <w:rsid w:val="28614E64"/>
    <w:rsid w:val="2A105D66"/>
    <w:rsid w:val="336C1169"/>
    <w:rsid w:val="347E6F0B"/>
    <w:rsid w:val="36521F92"/>
    <w:rsid w:val="383C3C0C"/>
    <w:rsid w:val="40C43229"/>
    <w:rsid w:val="46E0154C"/>
    <w:rsid w:val="5A7B1128"/>
    <w:rsid w:val="631F7CAE"/>
    <w:rsid w:val="66F411B8"/>
    <w:rsid w:val="68156D2F"/>
    <w:rsid w:val="6A12505F"/>
    <w:rsid w:val="6E8031BC"/>
    <w:rsid w:val="6ECF2AD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0" w:semiHidden="0" w:name="toc 1"/>
    <w:lsdException w:qFormat="1" w:unhideWhenUsed="0" w:uiPriority="0" w:semiHidden="0" w:name="toc 2"/>
    <w:lsdException w:uiPriority="39" w:name="toc 3"/>
    <w:lsdException w:qFormat="1" w:unhideWhenUsed="0" w:uiPriority="0" w:semiHidden="0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Theme="minorEastAsia" w:cstheme="minorBidi"/>
      <w:sz w:val="24"/>
      <w:szCs w:val="24"/>
      <w:lang w:val="en-US" w:eastAsia="uk-UA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qFormat/>
    <w:uiPriority w:val="0"/>
    <w:pPr>
      <w:spacing w:before="120" w:line="240" w:lineRule="auto"/>
      <w:ind w:firstLine="0"/>
    </w:pPr>
    <w:rPr>
      <w:rFonts w:ascii="Times New Roman" w:hAnsi="Times New Roman" w:eastAsia="方正仿宋_GBK" w:cs="Times New Roman"/>
      <w:color w:val="000000"/>
      <w:sz w:val="28"/>
      <w:lang w:val="en-US"/>
    </w:rPr>
  </w:style>
  <w:style w:type="paragraph" w:styleId="3">
    <w:name w:val="toc 4"/>
    <w:basedOn w:val="1"/>
    <w:qFormat/>
    <w:uiPriority w:val="0"/>
    <w:pPr>
      <w:ind w:left="720"/>
    </w:pPr>
  </w:style>
  <w:style w:type="paragraph" w:styleId="4">
    <w:name w:val="toc 2"/>
    <w:basedOn w:val="1"/>
    <w:qFormat/>
    <w:uiPriority w:val="0"/>
    <w:pPr>
      <w:ind w:left="240"/>
    </w:pPr>
  </w:style>
  <w:style w:type="table" w:styleId="6">
    <w:name w:val="Table Grid"/>
    <w:basedOn w:val="5"/>
    <w:qFormat/>
    <w:uiPriority w:val="0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customStyle="1" w:styleId="8">
    <w:name w:val="插入文本样式-插入总体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9">
    <w:name w:val="插入文本样式-插入职责分类绩效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0">
    <w:name w:val="插入文本样式-插入实现年度发展规划目标的保障措施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1">
    <w:name w:val="单元格样式4"/>
    <w:qFormat/>
    <w:uiPriority w:val="0"/>
    <w:pPr>
      <w:spacing w:before="0" w:after="0"/>
      <w:ind w:firstLine="0"/>
      <w:jc w:val="right"/>
      <w:outlineLvl w:val="9"/>
    </w:pPr>
    <w:rPr>
      <w:rFonts w:ascii="方正书宋_GBK" w:hAnsi="方正书宋_GBK" w:eastAsia="方正书宋_GBK" w:cs="方正书宋_GBK"/>
      <w:sz w:val="21"/>
      <w:szCs w:val="22"/>
    </w:rPr>
  </w:style>
  <w:style w:type="paragraph" w:customStyle="1" w:styleId="12">
    <w:name w:val="单元格样式5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b/>
      <w:sz w:val="21"/>
      <w:szCs w:val="22"/>
    </w:rPr>
  </w:style>
  <w:style w:type="paragraph" w:customStyle="1" w:styleId="13">
    <w:name w:val="单元格样式2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sz w:val="21"/>
      <w:szCs w:val="22"/>
    </w:rPr>
  </w:style>
  <w:style w:type="paragraph" w:customStyle="1" w:styleId="14">
    <w:name w:val="单元格样式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b/>
      <w:sz w:val="21"/>
      <w:szCs w:val="22"/>
    </w:rPr>
  </w:style>
  <w:style w:type="paragraph" w:customStyle="1" w:styleId="15">
    <w:name w:val="单元格样式3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sz w:val="21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58</Pages>
  <Words>5387</Words>
  <Characters>5956</Characters>
  <TotalTime>6</TotalTime>
  <ScaleCrop>false</ScaleCrop>
  <LinksUpToDate>false</LinksUpToDate>
  <CharactersWithSpaces>6069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2026-02-26T15:24:00Z</dcterms:created>
  <dc:creator>Lenovo</dc:creator>
  <cp:lastModifiedBy>雨中花曼</cp:lastModifiedBy>
  <dcterms:modified xsi:type="dcterms:W3CDTF">2026-03-17T06:39:46Z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eyJoZGlkIjoiMDEyNjhjN2Q1Y2VjOGEzYjU0MmZkNzRlNmRhZWEyNjQiLCJ1c2VySWQiOiI1MDIzNTkwOTYifQ==</vt:lpwstr>
  </property>
  <property fmtid="{D5CDD505-2E9C-101B-9397-08002B2CF9AE}" pid="3" name="KSOProductBuildVer">
    <vt:lpwstr>2052-12.1.0.25225</vt:lpwstr>
  </property>
  <property fmtid="{D5CDD505-2E9C-101B-9397-08002B2CF9AE}" pid="4" name="ICV">
    <vt:lpwstr>9CA7C3A792E4410E95512B6BB2E248A5_13</vt:lpwstr>
  </property>
</Properties>
</file>