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D89E9A">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3"/>
                    <a:srcRect/>
                    <a:stretch>
                      <a:fillRect/>
                    </a:stretch>
                  </pic:blipFill>
                  <pic:spPr>
                    <a:xfrm>
                      <a:off x="0" y="0"/>
                      <a:ext cx="7569835" cy="10692130"/>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14:paraId="7DA11977">
                            <w:pPr>
                              <w:pStyle w:val="11"/>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54DC1594">
                            <w:pPr>
                              <w:pStyle w:val="11"/>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lysnNNcAAAAKAQAADwAAAAAAAAABACAAAAAiAAAAZHJzL2Rvd25yZXYueG1sUEsB&#10;AhQAFAAAAAgAh07iQKNa9/H2AQAAzgMAAA4AAAAAAAAAAQAgAAAAJgEAAGRycy9lMm9Eb2MueG1s&#10;UEsFBgAAAAAGAAYAWQEAAI4FAAAAAA==&#10;">
                <v:fill on="f" focussize="0,0"/>
                <v:stroke on="f"/>
                <v:imagedata o:title=""/>
                <o:lock v:ext="edit" aspectratio="f"/>
                <v:textbox>
                  <w:txbxContent>
                    <w:p w14:paraId="7DA11977">
                      <w:pPr>
                        <w:pStyle w:val="11"/>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54DC1594">
                      <w:pPr>
                        <w:pStyle w:val="11"/>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v:textbox>
              </v:shape>
            </w:pict>
          </mc:Fallback>
        </mc:AlternateContent>
      </w:r>
    </w:p>
    <w:p w14:paraId="7AF8EC6D">
      <w:pPr>
        <w:spacing w:line="600" w:lineRule="auto"/>
        <w:jc w:val="both"/>
        <w:rPr>
          <w:rFonts w:hint="eastAsia" w:ascii="楷体_GB2312" w:hAnsi="楷体_GB2312" w:eastAsia="楷体_GB2312" w:cs="楷体_GB2312"/>
          <w:color w:val="000000"/>
          <w:sz w:val="40"/>
          <w:szCs w:val="40"/>
        </w:rPr>
      </w:pPr>
    </w:p>
    <w:p w14:paraId="181FE17C">
      <w:pPr>
        <w:spacing w:line="600" w:lineRule="auto"/>
        <w:jc w:val="both"/>
        <w:rPr>
          <w:rFonts w:hint="eastAsia" w:ascii="楷体_GB2312" w:hAnsi="楷体_GB2312" w:eastAsia="楷体_GB2312" w:cs="楷体_GB2312"/>
          <w:color w:val="000000"/>
          <w:sz w:val="40"/>
          <w:szCs w:val="40"/>
        </w:rPr>
      </w:pPr>
    </w:p>
    <w:p w14:paraId="0154BF86">
      <w:pPr>
        <w:spacing w:line="600" w:lineRule="auto"/>
        <w:jc w:val="both"/>
        <w:rPr>
          <w:rFonts w:hint="eastAsia" w:ascii="楷体_GB2312" w:hAnsi="楷体_GB2312" w:eastAsia="楷体_GB2312" w:cs="楷体_GB2312"/>
          <w:color w:val="000000"/>
          <w:sz w:val="40"/>
          <w:szCs w:val="40"/>
        </w:rPr>
      </w:pPr>
    </w:p>
    <w:p w14:paraId="4164D83F">
      <w:pPr>
        <w:spacing w:line="600" w:lineRule="auto"/>
        <w:jc w:val="both"/>
        <w:rPr>
          <w:rFonts w:hint="eastAsia" w:ascii="楷体_GB2312" w:hAnsi="楷体_GB2312" w:eastAsia="楷体_GB2312" w:cs="楷体_GB2312"/>
          <w:color w:val="000000"/>
          <w:sz w:val="40"/>
          <w:szCs w:val="40"/>
        </w:rPr>
      </w:pPr>
    </w:p>
    <w:p w14:paraId="65B1A0C4">
      <w:pPr>
        <w:spacing w:line="600" w:lineRule="auto"/>
        <w:jc w:val="both"/>
        <w:rPr>
          <w:rFonts w:hint="eastAsia" w:ascii="楷体_GB2312" w:hAnsi="楷体_GB2312" w:eastAsia="楷体_GB2312" w:cs="楷体_GB2312"/>
          <w:color w:val="000000"/>
          <w:sz w:val="40"/>
          <w:szCs w:val="40"/>
        </w:rPr>
      </w:pPr>
    </w:p>
    <w:p w14:paraId="5B230EE9">
      <w:pPr>
        <w:spacing w:line="600" w:lineRule="auto"/>
        <w:jc w:val="both"/>
        <w:rPr>
          <w:rFonts w:hint="eastAsia" w:ascii="楷体_GB2312" w:hAnsi="楷体_GB2312" w:eastAsia="楷体_GB2312" w:cs="楷体_GB2312"/>
          <w:color w:val="000000"/>
          <w:sz w:val="40"/>
          <w:szCs w:val="40"/>
        </w:rPr>
      </w:pPr>
    </w:p>
    <w:p w14:paraId="08383CD6">
      <w:pPr>
        <w:spacing w:line="600" w:lineRule="auto"/>
        <w:jc w:val="both"/>
        <w:rPr>
          <w:rFonts w:hint="eastAsia" w:ascii="楷体_GB2312" w:hAnsi="楷体_GB2312" w:eastAsia="楷体_GB2312" w:cs="楷体_GB2312"/>
          <w:color w:val="000000"/>
          <w:sz w:val="40"/>
          <w:szCs w:val="40"/>
        </w:rPr>
      </w:pPr>
    </w:p>
    <w:p w14:paraId="1823EFF7">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57AB5685">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302B5EBA">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C284BC5">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8C42DCD">
      <w:pPr>
        <w:jc w:val="both"/>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6C1D4BA7">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正定县人力资源和社会保障局（汇总）</w:t>
      </w:r>
    </w:p>
    <w:p w14:paraId="424B17CA">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预算代码：</w:t>
      </w:r>
      <w:r>
        <w:rPr>
          <w:rFonts w:hint="eastAsia" w:ascii="楷体_GB2312" w:hAnsi="楷体_GB2312" w:eastAsia="楷体_GB2312" w:cs="楷体_GB2312"/>
          <w:b/>
          <w:bCs/>
          <w:color w:val="0D0D0D" w:themeColor="text1" w:themeTint="F2"/>
          <w:kern w:val="2"/>
          <w:sz w:val="48"/>
          <w:szCs w:val="56"/>
          <w:lang w:val="en-US" w:eastAsia="zh-CN"/>
          <w14:textFill>
            <w14:solidFill>
              <w14:schemeClr w14:val="tx1">
                <w14:lumMod w14:val="95000"/>
                <w14:lumOff w14:val="5000"/>
              </w14:schemeClr>
            </w14:solidFill>
          </w14:textFill>
        </w:rPr>
        <w:t>317</w:t>
      </w:r>
    </w:p>
    <w:p w14:paraId="42CCC8C2">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14:paraId="2152A940">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二〇二六年八月</w:t>
      </w:r>
    </w:p>
    <w:p w14:paraId="5F56E007">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14:paraId="63CCA401">
      <w:pPr>
        <w:spacing w:line="600" w:lineRule="auto"/>
        <w:jc w:val="center"/>
        <w:rPr>
          <w:rFonts w:hint="eastAsia" w:ascii="楷体_GB2312" w:hAnsi="楷体_GB2312" w:eastAsia="楷体_GB2312" w:cs="楷体_GB2312"/>
          <w:color w:val="000000"/>
          <w:sz w:val="40"/>
          <w:szCs w:val="40"/>
        </w:rPr>
      </w:pPr>
    </w:p>
    <w:p w14:paraId="45EBDA40">
      <w:pPr>
        <w:rPr>
          <w:rFonts w:hint="eastAsia" w:ascii="黑体" w:hAnsi="黑体" w:eastAsia="黑体" w:cs="黑体"/>
          <w:b/>
          <w:bCs/>
          <w:sz w:val="32"/>
          <w:szCs w:val="36"/>
          <w:highlight w:val="yellow"/>
        </w:rPr>
      </w:pPr>
    </w:p>
    <w:p w14:paraId="73CC81FF">
      <w:pPr>
        <w:widowControl/>
        <w:spacing w:before="0" w:beforeLines="0" w:beforeAutospacing="0" w:after="0" w:afterLines="0" w:afterAutospacing="0" w:line="360" w:lineRule="auto"/>
        <w:jc w:val="center"/>
        <w:rPr>
          <w:rFonts w:ascii="Times New Roman" w:eastAsia="方正小标宋_GBK"/>
          <w:sz w:val="48"/>
          <w:szCs w:val="48"/>
        </w:rPr>
      </w:pPr>
      <w:r>
        <w:rPr>
          <w:rFonts w:ascii="Times New Roman" w:eastAsia="方正小标宋_GBK"/>
          <w:b w:val="0"/>
          <w:sz w:val="48"/>
          <w:szCs w:val="48"/>
        </w:rPr>
        <w:t>正定县人力资源和社会保障局（汇总）</w:t>
      </w:r>
    </w:p>
    <w:p w14:paraId="46E46D2B">
      <w:pPr>
        <w:widowControl/>
        <w:spacing w:before="0" w:beforeLines="0" w:beforeAutospacing="0" w:after="0" w:afterLines="0" w:afterAutospacing="0" w:line="360" w:lineRule="auto"/>
        <w:jc w:val="center"/>
        <w:rPr>
          <w:rFonts w:ascii="Times New Roman" w:eastAsia="方正小标宋_GBK"/>
          <w:sz w:val="48"/>
          <w:szCs w:val="48"/>
        </w:rPr>
      </w:pPr>
      <w:r>
        <w:rPr>
          <w:rFonts w:ascii="Times New Roman" w:eastAsia="仿宋_GB2312"/>
          <w:b w:val="0"/>
          <w:sz w:val="48"/>
          <w:szCs w:val="48"/>
        </w:rPr>
        <w:t>2025</w:t>
      </w:r>
      <w:r>
        <w:rPr>
          <w:rFonts w:ascii="Times New Roman" w:eastAsia="方正小标宋_GBK"/>
          <w:b w:val="0"/>
          <w:sz w:val="48"/>
          <w:szCs w:val="48"/>
        </w:rPr>
        <w:t>年度部门决算公开文本</w:t>
      </w:r>
    </w:p>
    <w:p w14:paraId="43E7EA05">
      <w:pPr>
        <w:spacing w:line="360" w:lineRule="auto"/>
        <w:jc w:val="center"/>
        <w:rPr>
          <w:rFonts w:ascii="黑体" w:hAnsi="黑体" w:eastAsia="黑体" w:cs="黑体"/>
          <w:sz w:val="56"/>
          <w:szCs w:val="72"/>
        </w:rPr>
      </w:pPr>
    </w:p>
    <w:p w14:paraId="0C6750AA">
      <w:pPr>
        <w:spacing w:line="480" w:lineRule="auto"/>
        <w:jc w:val="both"/>
        <w:rPr>
          <w:rFonts w:ascii="黑体" w:hAnsi="黑体" w:eastAsia="黑体" w:cs="黑体"/>
          <w:sz w:val="56"/>
          <w:szCs w:val="72"/>
        </w:rPr>
      </w:pPr>
    </w:p>
    <w:p w14:paraId="636D9325">
      <w:pPr>
        <w:spacing w:line="480" w:lineRule="auto"/>
        <w:jc w:val="both"/>
        <w:rPr>
          <w:rFonts w:ascii="黑体" w:hAnsi="黑体" w:eastAsia="黑体" w:cs="黑体"/>
          <w:sz w:val="56"/>
          <w:szCs w:val="72"/>
        </w:rPr>
      </w:pPr>
    </w:p>
    <w:p w14:paraId="0E094B74">
      <w:pPr>
        <w:spacing w:line="480" w:lineRule="auto"/>
        <w:jc w:val="both"/>
        <w:rPr>
          <w:rFonts w:ascii="黑体" w:hAnsi="黑体" w:eastAsia="黑体" w:cs="黑体"/>
          <w:sz w:val="56"/>
          <w:szCs w:val="72"/>
        </w:rPr>
      </w:pPr>
    </w:p>
    <w:p w14:paraId="3CFD6157">
      <w:pPr>
        <w:spacing w:line="480" w:lineRule="auto"/>
        <w:jc w:val="both"/>
        <w:rPr>
          <w:rFonts w:ascii="黑体" w:hAnsi="黑体" w:eastAsia="黑体" w:cs="黑体"/>
          <w:sz w:val="56"/>
          <w:szCs w:val="72"/>
        </w:rPr>
      </w:pPr>
    </w:p>
    <w:p w14:paraId="12C61F59">
      <w:pPr>
        <w:spacing w:line="480" w:lineRule="auto"/>
        <w:jc w:val="both"/>
        <w:rPr>
          <w:rFonts w:ascii="黑体" w:hAnsi="黑体" w:eastAsia="黑体" w:cs="黑体"/>
          <w:sz w:val="56"/>
          <w:szCs w:val="72"/>
        </w:rPr>
      </w:pPr>
    </w:p>
    <w:p w14:paraId="30863677">
      <w:pPr>
        <w:spacing w:line="480" w:lineRule="auto"/>
        <w:jc w:val="both"/>
        <w:rPr>
          <w:rFonts w:ascii="黑体" w:hAnsi="黑体" w:eastAsia="黑体" w:cs="黑体"/>
          <w:sz w:val="56"/>
          <w:szCs w:val="72"/>
        </w:rPr>
      </w:pPr>
    </w:p>
    <w:p w14:paraId="0970B306">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正定县人力资源和社会保障局（汇总）</w:t>
      </w:r>
    </w:p>
    <w:p w14:paraId="286BBAEF">
      <w:pPr>
        <w:widowControl/>
        <w:spacing w:before="0" w:beforeLines="0" w:beforeAutospacing="0" w:after="0" w:afterLines="0" w:afterAutospacing="0" w:line="360" w:lineRule="auto"/>
        <w:jc w:val="center"/>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4" w:type="default"/>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r>
        <w:rPr>
          <w:rFonts w:ascii="Times New Roman" w:eastAsia="楷体_GB2312"/>
          <w:b w:val="0"/>
          <w:sz w:val="44"/>
          <w:szCs w:val="44"/>
        </w:rPr>
        <w:t>二〇二六年八月</w:t>
      </w:r>
    </w:p>
    <w:p w14:paraId="069C9979">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目  录</w:t>
      </w:r>
    </w:p>
    <w:p w14:paraId="5279B50A">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第一部分部门概况</w:t>
      </w:r>
    </w:p>
    <w:p w14:paraId="3D8B584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一、部门职责</w:t>
      </w:r>
    </w:p>
    <w:p w14:paraId="77DB3D4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二、机构设置</w:t>
      </w:r>
    </w:p>
    <w:p w14:paraId="737C5BB7">
      <w:pPr>
        <w:widowControl/>
        <w:spacing w:before="0" w:beforeLines="0" w:beforeAutospacing="0" w:after="0" w:afterLines="0" w:afterAutospacing="0" w:line="360" w:lineRule="auto"/>
        <w:jc w:val="left"/>
        <w:outlineLvl w:val="0"/>
        <w:rPr>
          <w:rFonts w:ascii="Times New Roman" w:eastAsia="黑体"/>
          <w:sz w:val="32"/>
          <w:szCs w:val="32"/>
        </w:rPr>
      </w:pPr>
      <w:r>
        <w:rPr>
          <w:rFonts w:ascii="Times New Roman" w:eastAsia="黑体"/>
          <w:b w:val="0"/>
          <w:sz w:val="32"/>
          <w:szCs w:val="32"/>
        </w:rPr>
        <w:t>第二部分 2025年度部门决算报表</w:t>
      </w:r>
    </w:p>
    <w:p w14:paraId="2D9F649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一、收入支出决算总表</w:t>
      </w:r>
    </w:p>
    <w:p w14:paraId="1376023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二、收入决算表</w:t>
      </w:r>
    </w:p>
    <w:p w14:paraId="72EAE84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三、支出决算表</w:t>
      </w:r>
    </w:p>
    <w:p w14:paraId="42E684F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四、财政拨款收入支出决算总表</w:t>
      </w:r>
    </w:p>
    <w:p w14:paraId="1D3BDFA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五、一般公共预算财政拨款支出决算表</w:t>
      </w:r>
    </w:p>
    <w:p w14:paraId="7E46DE2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六、一般公共预算财政拨款基本支出决算明细表</w:t>
      </w:r>
    </w:p>
    <w:p w14:paraId="19247B2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七、政府性基金预算财政拨款收入支出决算表</w:t>
      </w:r>
    </w:p>
    <w:p w14:paraId="7CB303C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八、国有资本经营预算财政拨款支出决算表</w:t>
      </w:r>
    </w:p>
    <w:p w14:paraId="7FCA0C2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九、财政拨款“三公”经费支出决算表</w:t>
      </w:r>
    </w:p>
    <w:p w14:paraId="33AED8EA">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第三部分 2025年度部门决算情况说明</w:t>
      </w:r>
    </w:p>
    <w:p w14:paraId="6000C65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一、收入支出决算总体情况说明</w:t>
      </w:r>
    </w:p>
    <w:p w14:paraId="195AAA7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二、收入决算情况说明</w:t>
      </w:r>
    </w:p>
    <w:p w14:paraId="106F66C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三、支出决算情况说明</w:t>
      </w:r>
    </w:p>
    <w:p w14:paraId="522349D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四、财政拨款收入支出决算总体情况说明</w:t>
      </w:r>
    </w:p>
    <w:p w14:paraId="07B3D8C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五、财政拨款“三公”经费支出决算情况说明</w:t>
      </w:r>
    </w:p>
    <w:p w14:paraId="42B56C4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六、机关运行经费支出说明</w:t>
      </w:r>
    </w:p>
    <w:p w14:paraId="4815492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七、政府采购支出说明</w:t>
      </w:r>
    </w:p>
    <w:p w14:paraId="3C9685A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八、国有资产占用情况说明</w:t>
      </w:r>
    </w:p>
    <w:p w14:paraId="6DA292B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九、关于2025年度绩效评价情况的说明</w:t>
      </w:r>
    </w:p>
    <w:p w14:paraId="3D4DB1F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十、其他需要说明的情况</w:t>
      </w:r>
    </w:p>
    <w:p w14:paraId="77E9F1B9">
      <w:pPr>
        <w:widowControl/>
        <w:spacing w:before="0" w:beforeLines="0" w:beforeAutospacing="0" w:after="0" w:afterLines="0" w:afterAutospacing="0" w:line="360" w:lineRule="auto"/>
        <w:jc w:val="left"/>
        <w:rPr>
          <w:rFonts w:hint="eastAsia" w:ascii="Times New Roman" w:hAnsi="Times New Roman" w:eastAsia="黑体" w:cs="Times New Roman"/>
          <w:sz w:val="32"/>
          <w:szCs w:val="32"/>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r>
        <w:rPr>
          <w:rFonts w:ascii="Times New Roman" w:eastAsia="黑体"/>
          <w:b w:val="0"/>
          <w:sz w:val="32"/>
          <w:szCs w:val="32"/>
        </w:rPr>
        <w:t>第四部分 名词解</w:t>
      </w:r>
    </w:p>
    <w:p w14:paraId="63D58360">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第一部分部门概况</w:t>
      </w:r>
    </w:p>
    <w:p w14:paraId="52D5E3D1">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一、部门职责</w:t>
      </w:r>
    </w:p>
    <w:p w14:paraId="3CA942E8">
      <w:pPr>
        <w:pStyle w:val="29"/>
        <w:rPr>
          <w:rFonts w:hint="eastAsia" w:ascii="仿宋" w:hAnsi="仿宋" w:eastAsia="仿宋" w:cs="仿宋"/>
          <w:kern w:val="0"/>
          <w:sz w:val="32"/>
          <w:szCs w:val="32"/>
          <w:highlight w:val="none"/>
          <w:lang w:val="en-US" w:eastAsia="zh-CN" w:bidi="ar-SA"/>
        </w:rPr>
      </w:pPr>
      <w:r>
        <w:rPr>
          <w:rFonts w:hint="eastAsia" w:ascii="仿宋" w:hAnsi="仿宋" w:eastAsia="仿宋" w:cs="仿宋"/>
          <w:kern w:val="0"/>
          <w:sz w:val="32"/>
          <w:szCs w:val="32"/>
          <w:highlight w:val="none"/>
          <w:lang w:val="en-US" w:eastAsia="zh-CN" w:bidi="ar-SA"/>
        </w:rPr>
        <w:t>（一）贯彻执行国家有关人力资源和社会保障工作的法律和政策，监督检查人力资源和社会保障法律、法规执行情况，依法行使国家人力资源和社会保障监督检查职权。</w:t>
      </w:r>
    </w:p>
    <w:p w14:paraId="0FE723CE">
      <w:pPr>
        <w:pStyle w:val="29"/>
        <w:rPr>
          <w:rFonts w:hint="eastAsia" w:ascii="仿宋" w:hAnsi="仿宋" w:eastAsia="仿宋" w:cs="仿宋"/>
          <w:kern w:val="0"/>
          <w:sz w:val="32"/>
          <w:szCs w:val="32"/>
          <w:highlight w:val="none"/>
          <w:lang w:val="en-US" w:eastAsia="zh-CN" w:bidi="ar-SA"/>
        </w:rPr>
      </w:pPr>
      <w:r>
        <w:rPr>
          <w:rFonts w:hint="eastAsia" w:ascii="仿宋" w:hAnsi="仿宋" w:eastAsia="仿宋" w:cs="仿宋"/>
          <w:kern w:val="0"/>
          <w:sz w:val="32"/>
          <w:szCs w:val="32"/>
          <w:highlight w:val="none"/>
          <w:lang w:val="en-US" w:eastAsia="zh-CN" w:bidi="ar-SA"/>
        </w:rPr>
        <w:t>（二）负责管理政府系统企事业单位一般工作人员的流动、调整、调配以及档案管理工作；负责全县事业单位管理人员及专业技术人员统计管理工作。</w:t>
      </w:r>
    </w:p>
    <w:p w14:paraId="302EEBA8">
      <w:pPr>
        <w:pStyle w:val="29"/>
        <w:rPr>
          <w:rFonts w:hint="eastAsia" w:ascii="仿宋" w:hAnsi="仿宋" w:eastAsia="仿宋" w:cs="仿宋"/>
          <w:kern w:val="0"/>
          <w:sz w:val="32"/>
          <w:szCs w:val="32"/>
          <w:highlight w:val="none"/>
          <w:lang w:val="en-US" w:eastAsia="zh-CN" w:bidi="ar-SA"/>
        </w:rPr>
      </w:pPr>
      <w:r>
        <w:rPr>
          <w:rFonts w:hint="eastAsia" w:ascii="仿宋" w:hAnsi="仿宋" w:eastAsia="仿宋" w:cs="仿宋"/>
          <w:kern w:val="0"/>
          <w:sz w:val="32"/>
          <w:szCs w:val="32"/>
          <w:highlight w:val="none"/>
          <w:lang w:val="en-US" w:eastAsia="zh-CN" w:bidi="ar-SA"/>
        </w:rPr>
        <w:t>（三）综合管理全县专业技术人员工作。负责专业技术人员队伍建设和继续教育工作。</w:t>
      </w:r>
    </w:p>
    <w:p w14:paraId="1ACFAEE2">
      <w:pPr>
        <w:pStyle w:val="29"/>
        <w:rPr>
          <w:rFonts w:hint="eastAsia" w:ascii="仿宋" w:hAnsi="仿宋" w:eastAsia="仿宋" w:cs="仿宋"/>
          <w:kern w:val="0"/>
          <w:sz w:val="32"/>
          <w:szCs w:val="32"/>
          <w:highlight w:val="none"/>
          <w:lang w:val="en-US" w:eastAsia="zh-CN" w:bidi="ar-SA"/>
        </w:rPr>
      </w:pPr>
      <w:r>
        <w:rPr>
          <w:rFonts w:hint="eastAsia" w:ascii="仿宋" w:hAnsi="仿宋" w:eastAsia="仿宋" w:cs="仿宋"/>
          <w:kern w:val="0"/>
          <w:sz w:val="32"/>
          <w:szCs w:val="32"/>
          <w:highlight w:val="none"/>
          <w:lang w:val="en-US" w:eastAsia="zh-CN" w:bidi="ar-SA"/>
        </w:rPr>
        <w:t>（四）培育发展人才市场，搞活人才交流，合理配置人才。负责非师范类大中专毕业生的就业指导工作。</w:t>
      </w:r>
    </w:p>
    <w:p w14:paraId="73014357">
      <w:pPr>
        <w:pStyle w:val="29"/>
        <w:rPr>
          <w:rFonts w:hint="eastAsia" w:ascii="仿宋" w:hAnsi="仿宋" w:eastAsia="仿宋" w:cs="仿宋"/>
          <w:kern w:val="0"/>
          <w:sz w:val="32"/>
          <w:szCs w:val="32"/>
          <w:highlight w:val="none"/>
          <w:lang w:val="en-US" w:eastAsia="zh-CN" w:bidi="ar-SA"/>
        </w:rPr>
      </w:pPr>
      <w:r>
        <w:rPr>
          <w:rFonts w:hint="eastAsia" w:ascii="仿宋" w:hAnsi="仿宋" w:eastAsia="仿宋" w:cs="仿宋"/>
          <w:kern w:val="0"/>
          <w:sz w:val="32"/>
          <w:szCs w:val="32"/>
          <w:highlight w:val="none"/>
          <w:lang w:val="en-US" w:eastAsia="zh-CN" w:bidi="ar-SA"/>
        </w:rPr>
        <w:t>（五）拟定全县事业单位人事制度改革总体方案，贯彻落实事业单位工作人员管理的政策规定；归口管理全县专业技术人员职称工作，完善专业职务聘任制度，推行专业技术执业资格制度，完善专业技术资格考试制度。</w:t>
      </w:r>
    </w:p>
    <w:p w14:paraId="1D5691FD">
      <w:pPr>
        <w:pStyle w:val="29"/>
        <w:rPr>
          <w:rFonts w:hint="eastAsia" w:ascii="仿宋" w:hAnsi="仿宋" w:eastAsia="仿宋" w:cs="仿宋"/>
          <w:kern w:val="0"/>
          <w:sz w:val="32"/>
          <w:szCs w:val="32"/>
          <w:highlight w:val="none"/>
          <w:lang w:val="en-US" w:eastAsia="zh-CN" w:bidi="ar-SA"/>
        </w:rPr>
      </w:pPr>
      <w:r>
        <w:rPr>
          <w:rFonts w:hint="eastAsia" w:ascii="仿宋" w:hAnsi="仿宋" w:eastAsia="仿宋" w:cs="仿宋"/>
          <w:kern w:val="0"/>
          <w:sz w:val="32"/>
          <w:szCs w:val="32"/>
          <w:highlight w:val="none"/>
          <w:lang w:val="en-US" w:eastAsia="zh-CN" w:bidi="ar-SA"/>
        </w:rPr>
        <w:t>（六）负责全县事业单位工作人员的工资基金、社会保险、工资福利以及离休、退休、退职等工作。组织全县机关事业单位的工人技术等级培训、考核及发证工作。</w:t>
      </w:r>
    </w:p>
    <w:p w14:paraId="01A16040">
      <w:pPr>
        <w:pStyle w:val="29"/>
        <w:rPr>
          <w:rFonts w:hint="eastAsia" w:ascii="仿宋" w:hAnsi="仿宋" w:eastAsia="仿宋" w:cs="仿宋"/>
          <w:kern w:val="0"/>
          <w:sz w:val="32"/>
          <w:szCs w:val="32"/>
          <w:highlight w:val="none"/>
          <w:lang w:val="en-US" w:eastAsia="zh-CN" w:bidi="ar-SA"/>
        </w:rPr>
      </w:pPr>
      <w:r>
        <w:rPr>
          <w:rFonts w:hint="eastAsia" w:ascii="仿宋" w:hAnsi="仿宋" w:eastAsia="仿宋" w:cs="仿宋"/>
          <w:kern w:val="0"/>
          <w:sz w:val="32"/>
          <w:szCs w:val="32"/>
          <w:highlight w:val="none"/>
          <w:lang w:val="en-US" w:eastAsia="zh-CN" w:bidi="ar-SA"/>
        </w:rPr>
        <w:t>（七）承办县政府奖励、表彰工作。</w:t>
      </w:r>
    </w:p>
    <w:p w14:paraId="14AF94C5">
      <w:pPr>
        <w:pStyle w:val="29"/>
        <w:rPr>
          <w:rFonts w:hint="eastAsia" w:ascii="仿宋" w:hAnsi="仿宋" w:eastAsia="仿宋" w:cs="仿宋"/>
          <w:kern w:val="0"/>
          <w:sz w:val="32"/>
          <w:szCs w:val="32"/>
          <w:highlight w:val="none"/>
          <w:lang w:val="en-US" w:eastAsia="zh-CN" w:bidi="ar-SA"/>
        </w:rPr>
      </w:pPr>
      <w:r>
        <w:rPr>
          <w:rFonts w:hint="eastAsia" w:ascii="仿宋" w:hAnsi="仿宋" w:eastAsia="仿宋" w:cs="仿宋"/>
          <w:kern w:val="0"/>
          <w:sz w:val="32"/>
          <w:szCs w:val="32"/>
          <w:highlight w:val="none"/>
          <w:lang w:val="en-US" w:eastAsia="zh-CN" w:bidi="ar-SA"/>
        </w:rPr>
        <w:t>（八）负责全县人事教育培训工作。</w:t>
      </w:r>
    </w:p>
    <w:p w14:paraId="5C341807">
      <w:pPr>
        <w:pStyle w:val="29"/>
        <w:rPr>
          <w:rFonts w:hint="eastAsia" w:ascii="仿宋" w:hAnsi="仿宋" w:eastAsia="仿宋" w:cs="仿宋"/>
          <w:kern w:val="0"/>
          <w:sz w:val="32"/>
          <w:szCs w:val="32"/>
          <w:highlight w:val="none"/>
          <w:lang w:val="en-US" w:eastAsia="zh-CN" w:bidi="ar-SA"/>
        </w:rPr>
      </w:pPr>
      <w:r>
        <w:rPr>
          <w:rFonts w:hint="eastAsia" w:ascii="仿宋" w:hAnsi="仿宋" w:eastAsia="仿宋" w:cs="仿宋"/>
          <w:kern w:val="0"/>
          <w:sz w:val="32"/>
          <w:szCs w:val="32"/>
          <w:highlight w:val="none"/>
          <w:lang w:val="en-US" w:eastAsia="zh-CN" w:bidi="ar-SA"/>
        </w:rPr>
        <w:t>（九）负责促进就业工作，拟订统筹城乡的就业发展规划和政策，完善公共就业服务体系，执行就业援助政策，完善职业资格制度，统筹建立面向城乡劳动者的职业培训制度，协调指导全县人力资源的合理流动，促进农村富余劳动力向非农产业转移。</w:t>
      </w:r>
    </w:p>
    <w:p w14:paraId="3685C185">
      <w:pPr>
        <w:pStyle w:val="29"/>
        <w:rPr>
          <w:rFonts w:hint="eastAsia" w:ascii="仿宋" w:hAnsi="仿宋" w:eastAsia="仿宋" w:cs="仿宋"/>
          <w:kern w:val="0"/>
          <w:sz w:val="32"/>
          <w:szCs w:val="32"/>
          <w:highlight w:val="none"/>
          <w:lang w:val="en-US" w:eastAsia="zh-CN" w:bidi="ar-SA"/>
        </w:rPr>
      </w:pPr>
      <w:r>
        <w:rPr>
          <w:rFonts w:hint="eastAsia" w:ascii="仿宋" w:hAnsi="仿宋" w:eastAsia="仿宋" w:cs="仿宋"/>
          <w:kern w:val="0"/>
          <w:sz w:val="32"/>
          <w:szCs w:val="32"/>
          <w:highlight w:val="none"/>
          <w:lang w:val="en-US" w:eastAsia="zh-CN" w:bidi="ar-SA"/>
        </w:rPr>
        <w:t>（十）会同有关单位共同推动农民工相关政策的落实，协调解决重点难点问题，维护农民工合法权益。负责消除非法使用童工并组织实施女工、未成年工的特殊劳动保护，组织实施劳动监察，协调劳动者维权工作，依法查处违法案件。</w:t>
      </w:r>
    </w:p>
    <w:p w14:paraId="79695EED">
      <w:pPr>
        <w:pStyle w:val="29"/>
        <w:rPr>
          <w:rFonts w:hint="eastAsia" w:ascii="仿宋" w:hAnsi="仿宋" w:eastAsia="仿宋" w:cs="仿宋"/>
          <w:kern w:val="0"/>
          <w:sz w:val="32"/>
          <w:szCs w:val="32"/>
          <w:highlight w:val="none"/>
          <w:lang w:val="en-US" w:eastAsia="zh-CN" w:bidi="ar-SA"/>
        </w:rPr>
      </w:pPr>
      <w:r>
        <w:rPr>
          <w:rFonts w:hint="eastAsia" w:ascii="仿宋" w:hAnsi="仿宋" w:eastAsia="仿宋" w:cs="仿宋"/>
          <w:kern w:val="0"/>
          <w:sz w:val="32"/>
          <w:szCs w:val="32"/>
          <w:highlight w:val="none"/>
          <w:lang w:val="en-US" w:eastAsia="zh-CN" w:bidi="ar-SA"/>
        </w:rPr>
        <w:t>（十一）受理涉及本单位的行政来信来访，统筹管理劳动、人事争议仲裁工作，加大行政调解工作力度，完善劳动关系协调机制。</w:t>
      </w:r>
    </w:p>
    <w:p w14:paraId="2CBB78D8">
      <w:pPr>
        <w:pStyle w:val="29"/>
        <w:rPr>
          <w:rFonts w:hint="eastAsia" w:ascii="仿宋" w:hAnsi="仿宋" w:eastAsia="仿宋" w:cs="仿宋"/>
          <w:kern w:val="0"/>
          <w:sz w:val="32"/>
          <w:szCs w:val="32"/>
          <w:highlight w:val="none"/>
          <w:lang w:val="en-US" w:eastAsia="zh-CN" w:bidi="ar-SA"/>
        </w:rPr>
      </w:pPr>
      <w:r>
        <w:rPr>
          <w:rFonts w:hint="eastAsia" w:ascii="仿宋" w:hAnsi="仿宋" w:eastAsia="仿宋" w:cs="仿宋"/>
          <w:kern w:val="0"/>
          <w:sz w:val="32"/>
          <w:szCs w:val="32"/>
          <w:highlight w:val="none"/>
          <w:lang w:val="en-US" w:eastAsia="zh-CN" w:bidi="ar-SA"/>
        </w:rPr>
        <w:t>（十二）对全县职工工资及其他劳动报酬进行宏观管理，协调各类人员工资及其他劳动报酬分配关系，负责企业职工及灵活就业人员的离休、退休工作。</w:t>
      </w:r>
    </w:p>
    <w:p w14:paraId="1BA89C71">
      <w:pPr>
        <w:pStyle w:val="29"/>
        <w:rPr>
          <w:rFonts w:hint="eastAsia" w:ascii="仿宋" w:hAnsi="仿宋" w:eastAsia="仿宋" w:cs="仿宋"/>
          <w:kern w:val="0"/>
          <w:sz w:val="32"/>
          <w:szCs w:val="32"/>
          <w:highlight w:val="none"/>
          <w:lang w:val="en-US" w:eastAsia="zh-CN" w:bidi="ar-SA"/>
        </w:rPr>
      </w:pPr>
      <w:r>
        <w:rPr>
          <w:rFonts w:hint="eastAsia" w:ascii="仿宋" w:hAnsi="仿宋" w:eastAsia="仿宋" w:cs="仿宋"/>
          <w:kern w:val="0"/>
          <w:sz w:val="32"/>
          <w:szCs w:val="32"/>
          <w:highlight w:val="none"/>
          <w:lang w:val="en-US" w:eastAsia="zh-CN" w:bidi="ar-SA"/>
        </w:rPr>
        <w:t>（十三）综合管理全县职业技能开发工作，实行职业资格证书制度。管理各类职工技能训练机构和职业技能鉴定工作，指导企业职工培训工作，实施劳动预备役制度。</w:t>
      </w:r>
    </w:p>
    <w:p w14:paraId="13AB77CB">
      <w:pPr>
        <w:pStyle w:val="29"/>
        <w:ind w:left="0" w:leftChars="0" w:firstLine="640" w:firstLineChars="200"/>
        <w:rPr>
          <w:rFonts w:hint="eastAsia" w:ascii="仿宋" w:hAnsi="仿宋" w:eastAsia="仿宋" w:cs="仿宋"/>
          <w:kern w:val="0"/>
          <w:sz w:val="32"/>
          <w:szCs w:val="32"/>
          <w:highlight w:val="none"/>
          <w:lang w:val="en-US" w:eastAsia="zh-CN" w:bidi="ar-SA"/>
        </w:rPr>
      </w:pPr>
      <w:r>
        <w:rPr>
          <w:rFonts w:hint="eastAsia" w:ascii="仿宋" w:hAnsi="仿宋" w:eastAsia="仿宋" w:cs="仿宋"/>
          <w:kern w:val="0"/>
          <w:sz w:val="32"/>
          <w:szCs w:val="32"/>
          <w:highlight w:val="none"/>
          <w:lang w:val="en-US" w:eastAsia="zh-CN" w:bidi="ar-SA"/>
        </w:rPr>
        <w:t>（十四）负责劳动关系调整和劳动合同、集体合同制度的实施。对用人单位执行《中华人民共和国劳动法》、《中华人民共和国劳动合同法》、《中华人民共和国社会保险法》等法律法规、维护劳动者合法权益情况进行监督检查。</w:t>
      </w:r>
    </w:p>
    <w:p w14:paraId="18576D5A">
      <w:pPr>
        <w:pStyle w:val="29"/>
        <w:rPr>
          <w:rFonts w:hint="eastAsia" w:ascii="仿宋" w:hAnsi="仿宋" w:eastAsia="仿宋" w:cs="仿宋"/>
          <w:kern w:val="0"/>
          <w:sz w:val="32"/>
          <w:szCs w:val="32"/>
          <w:highlight w:val="none"/>
          <w:lang w:val="en-US" w:eastAsia="zh-CN" w:bidi="ar-SA"/>
        </w:rPr>
      </w:pPr>
      <w:r>
        <w:rPr>
          <w:rFonts w:hint="eastAsia" w:ascii="仿宋" w:hAnsi="仿宋" w:eastAsia="仿宋" w:cs="仿宋"/>
          <w:kern w:val="0"/>
          <w:sz w:val="32"/>
          <w:szCs w:val="32"/>
          <w:highlight w:val="none"/>
          <w:lang w:val="en-US" w:eastAsia="zh-CN" w:bidi="ar-SA"/>
        </w:rPr>
        <w:t>（十五）指导全县企业职工工资收入及其它劳动报酬的调整政策；指导企业实施工资集体协商、工资指导线和最低工资保障的实施及管理；综合协调外商投资企业劳动工资政策。</w:t>
      </w:r>
    </w:p>
    <w:p w14:paraId="1A44B320">
      <w:pPr>
        <w:pStyle w:val="29"/>
        <w:rPr>
          <w:rFonts w:hint="eastAsia" w:ascii="仿宋" w:hAnsi="仿宋" w:eastAsia="仿宋" w:cs="仿宋"/>
          <w:kern w:val="0"/>
          <w:sz w:val="32"/>
          <w:szCs w:val="32"/>
          <w:highlight w:val="none"/>
          <w:lang w:val="en-US" w:eastAsia="zh-CN" w:bidi="ar-SA"/>
        </w:rPr>
      </w:pPr>
      <w:r>
        <w:rPr>
          <w:rFonts w:hint="eastAsia" w:ascii="仿宋" w:hAnsi="仿宋" w:eastAsia="仿宋" w:cs="仿宋"/>
          <w:kern w:val="0"/>
          <w:sz w:val="32"/>
          <w:szCs w:val="32"/>
          <w:highlight w:val="none"/>
          <w:lang w:val="en-US" w:eastAsia="zh-CN" w:bidi="ar-SA"/>
        </w:rPr>
        <w:t>（十六）统筹覆盖城乡的社会保障体系建设工作。负责全县机关、事业、企业单位和农村的基本养老保险和补充养老保险政策的实施；负责全县机关、企事业单位工伤认定及劳动能力鉴定工作；贯彻执行养老、失业、工伤等社会保险法律法规政策，并监督实施。</w:t>
      </w:r>
    </w:p>
    <w:p w14:paraId="7564C2C4">
      <w:pPr>
        <w:pStyle w:val="29"/>
        <w:rPr>
          <w:rFonts w:hint="eastAsia" w:ascii="仿宋" w:hAnsi="仿宋" w:eastAsia="仿宋" w:cs="仿宋"/>
          <w:kern w:val="0"/>
          <w:sz w:val="32"/>
          <w:szCs w:val="32"/>
          <w:highlight w:val="none"/>
          <w:lang w:val="en-US" w:eastAsia="zh-CN" w:bidi="ar-SA"/>
        </w:rPr>
      </w:pPr>
      <w:r>
        <w:rPr>
          <w:rFonts w:hint="eastAsia" w:ascii="仿宋" w:hAnsi="仿宋" w:eastAsia="仿宋" w:cs="仿宋"/>
          <w:kern w:val="0"/>
          <w:sz w:val="32"/>
          <w:szCs w:val="32"/>
          <w:highlight w:val="none"/>
          <w:lang w:val="en-US" w:eastAsia="zh-CN" w:bidi="ar-SA"/>
        </w:rPr>
        <w:t>（十七）负责对全县社会保险基金支付、管理、运营工作实施行政监督；负责社会保险机构的管理；负责社会保险社会化管理服务体系建设规划并组织实施。</w:t>
      </w:r>
    </w:p>
    <w:p w14:paraId="3CFE7F18">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ascii="Times New Roman" w:eastAsia="仿宋_GB2312"/>
          <w:sz w:val="32"/>
          <w:szCs w:val="32"/>
        </w:rPr>
      </w:pPr>
      <w:r>
        <w:rPr>
          <w:rFonts w:hint="eastAsia" w:ascii="仿宋" w:hAnsi="仿宋" w:eastAsia="仿宋" w:cs="仿宋"/>
          <w:kern w:val="0"/>
          <w:sz w:val="32"/>
          <w:szCs w:val="32"/>
          <w:highlight w:val="none"/>
          <w:lang w:val="en-US" w:eastAsia="zh-CN" w:bidi="ar-SA"/>
        </w:rPr>
        <w:t>（十八）完成县委、县政府交办的其他事项</w:t>
      </w:r>
    </w:p>
    <w:p w14:paraId="11428F7A">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二、机构设置</w:t>
      </w:r>
    </w:p>
    <w:p w14:paraId="4F894BF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从决算编报单位构成看，纳入2025年度本部门决算汇编范围的独立核算单位（以下简称“单位”）共</w:t>
      </w:r>
      <w:r>
        <w:rPr>
          <w:rFonts w:hint="eastAsia" w:ascii="Times New Roman" w:eastAsia="仿宋_GB2312"/>
          <w:b w:val="0"/>
          <w:sz w:val="32"/>
          <w:szCs w:val="32"/>
          <w:lang w:val="en-US" w:eastAsia="zh-CN"/>
        </w:rPr>
        <w:t>4</w:t>
      </w:r>
      <w:r>
        <w:rPr>
          <w:rFonts w:ascii="Times New Roman" w:eastAsia="仿宋_GB2312"/>
          <w:b w:val="0"/>
          <w:sz w:val="32"/>
          <w:szCs w:val="32"/>
        </w:rPr>
        <w:t>个，具体情况如下：</w:t>
      </w:r>
    </w:p>
    <w:tbl>
      <w:tblPr>
        <w:tblStyle w:val="13"/>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14:paraId="1FCCF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14:paraId="71DE8035">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14:paraId="67C3673F">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445" w:type="dxa"/>
            <w:vAlign w:val="center"/>
          </w:tcPr>
          <w:p w14:paraId="59EA3D6D">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14:paraId="359EE605">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14:paraId="455D9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14:paraId="0AC74D31">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3485" w:type="dxa"/>
          </w:tcPr>
          <w:p w14:paraId="5912FFAC">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正定县人力资源和社会保障局（本级）</w:t>
            </w:r>
          </w:p>
        </w:tc>
        <w:tc>
          <w:tcPr>
            <w:tcW w:w="2445" w:type="dxa"/>
          </w:tcPr>
          <w:p w14:paraId="5E17AC26">
            <w:pPr>
              <w:spacing w:line="560" w:lineRule="exact"/>
              <w:jc w:val="center"/>
              <w:rPr>
                <w:rFonts w:ascii="仿宋_GB2312" w:hAnsi="Calibri" w:eastAsia="仿宋_GB2312" w:cs="ArialUnicodeMS"/>
                <w:kern w:val="0"/>
                <w:sz w:val="28"/>
                <w:szCs w:val="28"/>
              </w:rPr>
            </w:pPr>
            <w:r>
              <w:rPr>
                <w:rFonts w:hint="eastAsia" w:ascii="仿宋" w:hAnsi="仿宋" w:eastAsia="仿宋" w:cs="仿宋"/>
                <w:sz w:val="24"/>
                <w:szCs w:val="24"/>
              </w:rPr>
              <w:t>行政单位</w:t>
            </w:r>
          </w:p>
        </w:tc>
        <w:tc>
          <w:tcPr>
            <w:tcW w:w="2665" w:type="dxa"/>
          </w:tcPr>
          <w:p w14:paraId="16685E94">
            <w:pPr>
              <w:spacing w:line="560" w:lineRule="exact"/>
              <w:jc w:val="center"/>
              <w:rPr>
                <w:rFonts w:ascii="仿宋_GB2312" w:hAnsi="Calibri" w:eastAsia="仿宋_GB2312" w:cs="ArialUnicodeMS"/>
                <w:kern w:val="0"/>
                <w:sz w:val="28"/>
                <w:szCs w:val="28"/>
              </w:rPr>
            </w:pPr>
            <w:r>
              <w:rPr>
                <w:rFonts w:hint="eastAsia" w:ascii="仿宋" w:hAnsi="仿宋" w:eastAsia="仿宋" w:cs="仿宋"/>
                <w:sz w:val="24"/>
                <w:szCs w:val="24"/>
              </w:rPr>
              <w:t>财政拨款</w:t>
            </w:r>
          </w:p>
        </w:tc>
      </w:tr>
      <w:tr w14:paraId="12759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14:paraId="77D32CAE">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2</w:t>
            </w:r>
          </w:p>
        </w:tc>
        <w:tc>
          <w:tcPr>
            <w:tcW w:w="3485" w:type="dxa"/>
          </w:tcPr>
          <w:p w14:paraId="4FD633D5">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正定县社会保险中心</w:t>
            </w:r>
          </w:p>
        </w:tc>
        <w:tc>
          <w:tcPr>
            <w:tcW w:w="2445" w:type="dxa"/>
          </w:tcPr>
          <w:p w14:paraId="4E94961E">
            <w:pPr>
              <w:spacing w:line="560" w:lineRule="exact"/>
              <w:jc w:val="center"/>
              <w:rPr>
                <w:rFonts w:ascii="仿宋_GB2312" w:hAnsi="Calibri" w:eastAsia="仿宋_GB2312" w:cs="ArialUnicodeMS"/>
                <w:kern w:val="0"/>
                <w:sz w:val="28"/>
                <w:szCs w:val="28"/>
              </w:rPr>
            </w:pPr>
            <w:r>
              <w:rPr>
                <w:rFonts w:hint="eastAsia" w:ascii="仿宋" w:hAnsi="仿宋" w:eastAsia="仿宋" w:cs="仿宋"/>
                <w:sz w:val="24"/>
                <w:szCs w:val="24"/>
              </w:rPr>
              <w:t>财政补助事业单位</w:t>
            </w:r>
          </w:p>
        </w:tc>
        <w:tc>
          <w:tcPr>
            <w:tcW w:w="2665" w:type="dxa"/>
          </w:tcPr>
          <w:p w14:paraId="47DCF785">
            <w:pPr>
              <w:spacing w:line="560" w:lineRule="exact"/>
              <w:jc w:val="center"/>
              <w:rPr>
                <w:rFonts w:ascii="仿宋_GB2312" w:hAnsi="Calibri" w:eastAsia="仿宋_GB2312" w:cs="ArialUnicodeMS"/>
                <w:kern w:val="0"/>
                <w:sz w:val="28"/>
                <w:szCs w:val="28"/>
              </w:rPr>
            </w:pPr>
            <w:r>
              <w:rPr>
                <w:rFonts w:hint="eastAsia" w:ascii="仿宋" w:hAnsi="仿宋" w:eastAsia="仿宋" w:cs="仿宋"/>
                <w:sz w:val="24"/>
                <w:szCs w:val="24"/>
              </w:rPr>
              <w:t>财政性资金基本保证</w:t>
            </w:r>
          </w:p>
        </w:tc>
      </w:tr>
      <w:tr w14:paraId="18964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14:paraId="24859E5C">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3</w:t>
            </w:r>
          </w:p>
        </w:tc>
        <w:tc>
          <w:tcPr>
            <w:tcW w:w="3485" w:type="dxa"/>
          </w:tcPr>
          <w:p w14:paraId="0069A89E">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正定县就业服务中心</w:t>
            </w:r>
          </w:p>
        </w:tc>
        <w:tc>
          <w:tcPr>
            <w:tcW w:w="2445" w:type="dxa"/>
          </w:tcPr>
          <w:p w14:paraId="49721F2E">
            <w:pPr>
              <w:spacing w:line="560" w:lineRule="exact"/>
              <w:jc w:val="center"/>
              <w:rPr>
                <w:rFonts w:ascii="仿宋_GB2312" w:hAnsi="Calibri" w:eastAsia="仿宋_GB2312" w:cs="ArialUnicodeMS"/>
                <w:kern w:val="0"/>
                <w:sz w:val="28"/>
                <w:szCs w:val="28"/>
              </w:rPr>
            </w:pPr>
            <w:r>
              <w:rPr>
                <w:rFonts w:hint="eastAsia" w:ascii="仿宋" w:hAnsi="仿宋" w:eastAsia="仿宋" w:cs="仿宋"/>
                <w:sz w:val="24"/>
                <w:szCs w:val="24"/>
              </w:rPr>
              <w:t>财政补助事业单位</w:t>
            </w:r>
          </w:p>
        </w:tc>
        <w:tc>
          <w:tcPr>
            <w:tcW w:w="2665" w:type="dxa"/>
          </w:tcPr>
          <w:p w14:paraId="35DC2068">
            <w:pPr>
              <w:spacing w:line="560" w:lineRule="exact"/>
              <w:jc w:val="center"/>
              <w:rPr>
                <w:rFonts w:ascii="仿宋_GB2312" w:hAnsi="Calibri" w:eastAsia="仿宋_GB2312" w:cs="ArialUnicodeMS"/>
                <w:kern w:val="0"/>
                <w:sz w:val="28"/>
                <w:szCs w:val="28"/>
              </w:rPr>
            </w:pPr>
            <w:r>
              <w:rPr>
                <w:rFonts w:hint="eastAsia" w:ascii="仿宋" w:hAnsi="仿宋" w:eastAsia="仿宋" w:cs="仿宋"/>
                <w:sz w:val="24"/>
                <w:szCs w:val="24"/>
              </w:rPr>
              <w:t>财政性资金基本保证</w:t>
            </w:r>
          </w:p>
        </w:tc>
      </w:tr>
      <w:tr w14:paraId="60E6A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14:paraId="4FE38F99">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4</w:t>
            </w:r>
          </w:p>
        </w:tc>
        <w:tc>
          <w:tcPr>
            <w:tcW w:w="3485" w:type="dxa"/>
          </w:tcPr>
          <w:p w14:paraId="5EE75E59">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正定县技工学校</w:t>
            </w:r>
          </w:p>
        </w:tc>
        <w:tc>
          <w:tcPr>
            <w:tcW w:w="2445" w:type="dxa"/>
          </w:tcPr>
          <w:p w14:paraId="085B90DD">
            <w:pPr>
              <w:spacing w:line="560" w:lineRule="exact"/>
              <w:jc w:val="center"/>
              <w:rPr>
                <w:rFonts w:ascii="仿宋_GB2312" w:hAnsi="Calibri" w:eastAsia="仿宋_GB2312" w:cs="ArialUnicodeMS"/>
                <w:kern w:val="0"/>
                <w:sz w:val="28"/>
                <w:szCs w:val="28"/>
              </w:rPr>
            </w:pPr>
            <w:r>
              <w:rPr>
                <w:rFonts w:hint="eastAsia" w:ascii="仿宋" w:hAnsi="仿宋" w:eastAsia="仿宋" w:cs="仿宋"/>
                <w:sz w:val="24"/>
                <w:szCs w:val="24"/>
              </w:rPr>
              <w:t>财政补助事业单位</w:t>
            </w:r>
          </w:p>
        </w:tc>
        <w:tc>
          <w:tcPr>
            <w:tcW w:w="2665" w:type="dxa"/>
          </w:tcPr>
          <w:p w14:paraId="68E3EE7E">
            <w:pPr>
              <w:spacing w:line="560" w:lineRule="exact"/>
              <w:jc w:val="center"/>
              <w:rPr>
                <w:rFonts w:ascii="仿宋_GB2312" w:hAnsi="Calibri" w:eastAsia="仿宋_GB2312" w:cs="ArialUnicodeMS"/>
                <w:kern w:val="0"/>
                <w:sz w:val="28"/>
                <w:szCs w:val="28"/>
              </w:rPr>
            </w:pPr>
            <w:r>
              <w:rPr>
                <w:rFonts w:hint="eastAsia" w:ascii="仿宋" w:hAnsi="仿宋" w:eastAsia="仿宋" w:cs="仿宋"/>
                <w:sz w:val="24"/>
                <w:szCs w:val="24"/>
              </w:rPr>
              <w:t>财政性资金基本保证</w:t>
            </w:r>
          </w:p>
        </w:tc>
      </w:tr>
    </w:tbl>
    <w:p w14:paraId="233867C5">
      <w:pPr>
        <w:rPr>
          <w:rFonts w:hint="eastAsia" w:ascii="黑体" w:hAnsi="宋体" w:eastAsia="黑体" w:cs="黑体"/>
          <w:i w:val="0"/>
          <w:iCs w:val="0"/>
          <w:caps w:val="0"/>
          <w:color w:val="000000"/>
          <w:spacing w:val="0"/>
          <w:sz w:val="72"/>
          <w:szCs w:val="72"/>
          <w:highlight w:val="none"/>
          <w:shd w:val="clear" w:fill="FFFFFF"/>
          <w:lang w:val="en-US" w:eastAsia="zh-CN"/>
        </w:rPr>
      </w:pPr>
      <w:r>
        <w:rPr>
          <w:rFonts w:hint="eastAsia" w:ascii="Times New Roman" w:hAnsi="Times New Roman" w:eastAsia="黑体" w:cs="Times New Roman"/>
          <w:sz w:val="32"/>
          <w:szCs w:val="32"/>
          <w:highlight w:val="yellow"/>
        </w:rPr>
        <w:br w:type="page"/>
      </w:r>
    </w:p>
    <w:p w14:paraId="585E5E5B">
      <w:pPr>
        <w:widowControl/>
        <w:spacing w:before="0" w:beforeLines="0" w:beforeAutospacing="0" w:after="0" w:afterLines="0" w:afterAutospacing="0" w:line="360" w:lineRule="auto"/>
        <w:jc w:val="center"/>
        <w:outlineLvl w:val="0"/>
        <w:rPr>
          <w:rFonts w:hint="eastAsia" w:ascii="黑体" w:hAnsi="宋体" w:eastAsia="黑体" w:cs="黑体"/>
          <w:i w:val="0"/>
          <w:iCs w:val="0"/>
          <w:caps w:val="0"/>
          <w:color w:val="000000"/>
          <w:spacing w:val="0"/>
          <w:sz w:val="72"/>
          <w:szCs w:val="72"/>
          <w:highlight w:val="none"/>
          <w:shd w:val="clear" w:fill="FFFFFF"/>
          <w:lang w:val="en-US" w:eastAsia="zh-CN"/>
        </w:rPr>
      </w:pPr>
      <w:r>
        <w:rPr>
          <w:rFonts w:ascii="Times New Roman" w:eastAsia="黑体"/>
          <w:b w:val="0"/>
          <w:sz w:val="44"/>
          <w:szCs w:val="44"/>
        </w:rPr>
        <w:t>第二部分</w:t>
      </w:r>
      <w:r>
        <w:rPr>
          <w:rFonts w:ascii="Times New Roman" w:eastAsia="仿宋_GB2312"/>
          <w:b w:val="0"/>
          <w:sz w:val="44"/>
          <w:szCs w:val="44"/>
        </w:rPr>
        <w:t>2025</w:t>
      </w:r>
      <w:r>
        <w:rPr>
          <w:rFonts w:ascii="Times New Roman" w:eastAsia="黑体"/>
          <w:b w:val="0"/>
          <w:sz w:val="44"/>
          <w:szCs w:val="44"/>
        </w:rPr>
        <w:t>年度部门决算表</w:t>
      </w:r>
    </w:p>
    <w:p w14:paraId="22193952">
      <w:pPr>
        <w:bidi w:val="0"/>
        <w:rPr>
          <w:rFonts w:hint="default"/>
          <w:lang w:val="en-US" w:eastAsia="zh-CN"/>
        </w:rPr>
      </w:pPr>
    </w:p>
    <w:p w14:paraId="6E1B021A">
      <w:pPr>
        <w:bidi w:val="0"/>
        <w:rPr>
          <w:rFonts w:hint="default"/>
          <w:lang w:val="en-US" w:eastAsia="zh-CN"/>
        </w:rPr>
      </w:pPr>
    </w:p>
    <w:tbl>
      <w:tblPr>
        <w:tblStyle w:val="13"/>
        <w:tblW w:w="7250" w:type="pct"/>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611"/>
        <w:gridCol w:w="1154"/>
        <w:gridCol w:w="1791"/>
        <w:gridCol w:w="1300"/>
        <w:gridCol w:w="675"/>
        <w:gridCol w:w="2124"/>
        <w:gridCol w:w="34"/>
      </w:tblGrid>
      <w:tr w14:paraId="79B486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61" w:hRule="atLeast"/>
        </w:trPr>
        <w:tc>
          <w:tcPr>
            <w:tcW w:w="4985" w:type="pct"/>
            <w:gridSpan w:val="8"/>
            <w:tcBorders>
              <w:top w:val="nil"/>
              <w:left w:val="nil"/>
              <w:bottom w:val="nil"/>
              <w:right w:val="nil"/>
            </w:tcBorders>
            <w:noWrap/>
            <w:vAlign w:val="bottom"/>
          </w:tcPr>
          <w:p w14:paraId="53A8C575">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14:paraId="7B5B7D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7" w:hRule="atLeast"/>
        </w:trPr>
        <w:tc>
          <w:tcPr>
            <w:tcW w:w="4985" w:type="pct"/>
            <w:gridSpan w:val="8"/>
            <w:tcBorders>
              <w:top w:val="nil"/>
              <w:left w:val="nil"/>
              <w:bottom w:val="nil"/>
              <w:right w:val="nil"/>
            </w:tcBorders>
            <w:noWrap/>
            <w:vAlign w:val="bottom"/>
          </w:tcPr>
          <w:p w14:paraId="1DBED664">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4F40B9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1" w:hRule="atLeast"/>
        </w:trPr>
        <w:tc>
          <w:tcPr>
            <w:tcW w:w="1964" w:type="pct"/>
            <w:gridSpan w:val="3"/>
            <w:tcBorders>
              <w:top w:val="nil"/>
              <w:left w:val="nil"/>
              <w:bottom w:val="single" w:color="000000" w:themeColor="text1" w:sz="8" w:space="0"/>
              <w:right w:val="nil"/>
            </w:tcBorders>
            <w:noWrap/>
            <w:vAlign w:val="bottom"/>
          </w:tcPr>
          <w:p w14:paraId="3AE8CECC">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部门（单位）：正定县人力资源和社会保障局（汇总）</w:t>
            </w:r>
          </w:p>
        </w:tc>
        <w:tc>
          <w:tcPr>
            <w:tcW w:w="1262" w:type="pct"/>
            <w:gridSpan w:val="2"/>
            <w:tcBorders>
              <w:top w:val="nil"/>
              <w:left w:val="nil"/>
              <w:bottom w:val="single" w:color="000000" w:themeColor="text1" w:sz="8" w:space="0"/>
              <w:right w:val="nil"/>
            </w:tcBorders>
            <w:noWrap/>
            <w:vAlign w:val="bottom"/>
          </w:tcPr>
          <w:p w14:paraId="177CBEB0">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57" w:type="pct"/>
            <w:gridSpan w:val="3"/>
            <w:tcBorders>
              <w:top w:val="nil"/>
              <w:left w:val="nil"/>
              <w:bottom w:val="single" w:color="000000" w:themeColor="text1" w:sz="8" w:space="0"/>
              <w:right w:val="nil"/>
            </w:tcBorders>
            <w:noWrap/>
            <w:vAlign w:val="bottom"/>
          </w:tcPr>
          <w:p w14:paraId="29155073">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B446B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44" w:hRule="atLeast"/>
        </w:trPr>
        <w:tc>
          <w:tcPr>
            <w:tcW w:w="245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A40EE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2525"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103E6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14:paraId="335FBD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7B848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05A4B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98C6F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B8CD5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926BE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2780D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14:paraId="3DCBAB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73FD4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848619">
            <w:pPr>
              <w:jc w:val="center"/>
              <w:rPr>
                <w:rFonts w:hint="eastAsia" w:ascii="宋体" w:hAnsi="宋体" w:eastAsia="宋体" w:cs="宋体"/>
                <w:i w:val="0"/>
                <w:iCs w:val="0"/>
                <w:color w:val="000000"/>
                <w:sz w:val="20"/>
                <w:szCs w:val="20"/>
                <w:highlight w:val="none"/>
                <w:u w:val="none"/>
              </w:rPr>
            </w:pP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7676C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32715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5D337D">
            <w:pPr>
              <w:jc w:val="center"/>
              <w:rPr>
                <w:rFonts w:hint="eastAsia" w:ascii="宋体" w:hAnsi="宋体" w:eastAsia="宋体" w:cs="宋体"/>
                <w:i w:val="0"/>
                <w:iCs w:val="0"/>
                <w:color w:val="000000"/>
                <w:sz w:val="20"/>
                <w:szCs w:val="20"/>
                <w:highlight w:val="none"/>
                <w:u w:val="none"/>
              </w:rPr>
            </w:pP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D5B26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14:paraId="387A6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4278A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3FF48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69868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5,762.85</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F4F51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D2DAE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7FC70F">
            <w:pPr>
              <w:jc w:val="right"/>
              <w:rPr>
                <w:rFonts w:hint="default" w:ascii="Times New Roman" w:hAnsi="Times New Roman" w:eastAsia="宋体" w:cs="Times New Roman"/>
                <w:i w:val="0"/>
                <w:iCs w:val="0"/>
                <w:color w:val="000000"/>
                <w:sz w:val="20"/>
                <w:szCs w:val="20"/>
                <w:highlight w:val="none"/>
                <w:u w:val="none"/>
              </w:rPr>
            </w:pPr>
          </w:p>
        </w:tc>
      </w:tr>
      <w:tr w14:paraId="395682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FDAAE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0374E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30294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8.68</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0D3A7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30D5D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94FD6E">
            <w:pPr>
              <w:jc w:val="right"/>
              <w:rPr>
                <w:rFonts w:hint="default" w:ascii="Times New Roman" w:hAnsi="Times New Roman" w:eastAsia="宋体" w:cs="Times New Roman"/>
                <w:i w:val="0"/>
                <w:iCs w:val="0"/>
                <w:color w:val="000000"/>
                <w:sz w:val="20"/>
                <w:szCs w:val="20"/>
                <w:highlight w:val="none"/>
                <w:u w:val="none"/>
              </w:rPr>
            </w:pPr>
          </w:p>
        </w:tc>
      </w:tr>
      <w:tr w14:paraId="689CE6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C6E2C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375A6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A296F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31.85</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B3D5B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0B6F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EC3271">
            <w:pPr>
              <w:jc w:val="right"/>
              <w:rPr>
                <w:rFonts w:hint="default" w:ascii="Times New Roman" w:hAnsi="Times New Roman" w:eastAsia="宋体" w:cs="Times New Roman"/>
                <w:i w:val="0"/>
                <w:iCs w:val="0"/>
                <w:color w:val="000000"/>
                <w:sz w:val="20"/>
                <w:szCs w:val="20"/>
                <w:highlight w:val="none"/>
                <w:u w:val="none"/>
              </w:rPr>
            </w:pPr>
          </w:p>
        </w:tc>
      </w:tr>
      <w:tr w14:paraId="01F842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D9A11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CD64B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49869E">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2172E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D8D16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96FDB5">
            <w:pPr>
              <w:jc w:val="right"/>
              <w:rPr>
                <w:rFonts w:hint="default" w:ascii="Times New Roman" w:hAnsi="Times New Roman" w:eastAsia="宋体" w:cs="Times New Roman"/>
                <w:i w:val="0"/>
                <w:iCs w:val="0"/>
                <w:color w:val="000000"/>
                <w:sz w:val="20"/>
                <w:szCs w:val="20"/>
                <w:highlight w:val="none"/>
                <w:u w:val="none"/>
              </w:rPr>
            </w:pPr>
          </w:p>
        </w:tc>
      </w:tr>
      <w:tr w14:paraId="222ECD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62856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19CC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604589">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0AA1F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311D8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7D37D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110.96</w:t>
            </w:r>
          </w:p>
        </w:tc>
      </w:tr>
      <w:tr w14:paraId="4BBAC3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29124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EA238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60AA7B">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B0218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9567E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646638">
            <w:pPr>
              <w:jc w:val="right"/>
              <w:rPr>
                <w:rFonts w:hint="default" w:ascii="Times New Roman" w:hAnsi="Times New Roman" w:eastAsia="宋体" w:cs="Times New Roman"/>
                <w:i w:val="0"/>
                <w:iCs w:val="0"/>
                <w:color w:val="000000"/>
                <w:sz w:val="20"/>
                <w:szCs w:val="20"/>
                <w:highlight w:val="none"/>
                <w:u w:val="none"/>
              </w:rPr>
            </w:pPr>
          </w:p>
        </w:tc>
      </w:tr>
      <w:tr w14:paraId="180F8C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27201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9B465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310B9">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C0E02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AC13C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7CAF73">
            <w:pPr>
              <w:jc w:val="right"/>
              <w:rPr>
                <w:rFonts w:hint="default" w:ascii="Times New Roman" w:hAnsi="Times New Roman" w:eastAsia="宋体" w:cs="Times New Roman"/>
                <w:i w:val="0"/>
                <w:iCs w:val="0"/>
                <w:color w:val="000000"/>
                <w:sz w:val="20"/>
                <w:szCs w:val="20"/>
                <w:highlight w:val="none"/>
                <w:u w:val="none"/>
              </w:rPr>
            </w:pPr>
          </w:p>
        </w:tc>
      </w:tr>
      <w:tr w14:paraId="0828FA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BE32A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69742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E14939">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5C95E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79A75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D8BB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5,425.29</w:t>
            </w:r>
          </w:p>
        </w:tc>
      </w:tr>
      <w:tr w14:paraId="1A44AF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E13E6A">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3848E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A1BD7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351EF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3C89B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E1FC8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75.22</w:t>
            </w:r>
          </w:p>
        </w:tc>
      </w:tr>
      <w:tr w14:paraId="19DCD5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B24C62">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44883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F1F14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F5819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5186B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0379E7">
            <w:pPr>
              <w:jc w:val="right"/>
              <w:rPr>
                <w:rFonts w:hint="default" w:ascii="Times New Roman" w:hAnsi="Times New Roman" w:eastAsia="宋体" w:cs="Times New Roman"/>
                <w:i w:val="0"/>
                <w:iCs w:val="0"/>
                <w:color w:val="000000"/>
                <w:sz w:val="20"/>
                <w:szCs w:val="20"/>
                <w:highlight w:val="none"/>
                <w:u w:val="none"/>
              </w:rPr>
            </w:pPr>
          </w:p>
        </w:tc>
      </w:tr>
      <w:tr w14:paraId="00F3BA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A7689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FD9B1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D7A25E">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66BCF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8769E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0C246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8.68</w:t>
            </w:r>
          </w:p>
        </w:tc>
      </w:tr>
      <w:tr w14:paraId="56B48A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4D529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861AA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8076D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96AB1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4AE08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70C9A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31.92</w:t>
            </w:r>
          </w:p>
        </w:tc>
      </w:tr>
      <w:tr w14:paraId="354895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E7120F">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E7043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6F65B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73472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715C5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CD92F2">
            <w:pPr>
              <w:jc w:val="right"/>
              <w:rPr>
                <w:rFonts w:hint="default" w:ascii="Times New Roman" w:hAnsi="Times New Roman" w:eastAsia="宋体" w:cs="Times New Roman"/>
                <w:i w:val="0"/>
                <w:iCs w:val="0"/>
                <w:color w:val="000000"/>
                <w:sz w:val="20"/>
                <w:szCs w:val="20"/>
                <w:highlight w:val="none"/>
                <w:u w:val="none"/>
              </w:rPr>
            </w:pPr>
          </w:p>
        </w:tc>
      </w:tr>
      <w:tr w14:paraId="63F19B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681"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C75828">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462E9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92E1B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69107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E788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B5C356">
            <w:pPr>
              <w:jc w:val="right"/>
              <w:rPr>
                <w:rFonts w:hint="default" w:ascii="Times New Roman" w:hAnsi="Times New Roman" w:eastAsia="宋体" w:cs="Times New Roman"/>
                <w:i w:val="0"/>
                <w:iCs w:val="0"/>
                <w:color w:val="000000"/>
                <w:sz w:val="20"/>
                <w:szCs w:val="20"/>
                <w:highlight w:val="none"/>
                <w:u w:val="none"/>
              </w:rPr>
            </w:pPr>
          </w:p>
        </w:tc>
      </w:tr>
      <w:tr w14:paraId="4BD0B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78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89292E">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59252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86A1DE">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598B6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4ECB3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5B821A">
            <w:pPr>
              <w:jc w:val="right"/>
              <w:rPr>
                <w:rFonts w:hint="default" w:ascii="Times New Roman" w:hAnsi="Times New Roman" w:eastAsia="宋体" w:cs="Times New Roman"/>
                <w:i w:val="0"/>
                <w:iCs w:val="0"/>
                <w:color w:val="000000"/>
                <w:sz w:val="20"/>
                <w:szCs w:val="20"/>
                <w:highlight w:val="none"/>
                <w:u w:val="none"/>
              </w:rPr>
            </w:pPr>
          </w:p>
        </w:tc>
      </w:tr>
      <w:tr w14:paraId="3538D7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9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BE282C">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EDEB8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D0B6F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6F96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3F43F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A6BEDF">
            <w:pPr>
              <w:jc w:val="right"/>
              <w:rPr>
                <w:rFonts w:hint="default" w:ascii="Times New Roman" w:hAnsi="Times New Roman" w:eastAsia="宋体" w:cs="Times New Roman"/>
                <w:i w:val="0"/>
                <w:iCs w:val="0"/>
                <w:color w:val="000000"/>
                <w:sz w:val="20"/>
                <w:szCs w:val="20"/>
                <w:highlight w:val="none"/>
                <w:u w:val="none"/>
              </w:rPr>
            </w:pPr>
          </w:p>
        </w:tc>
      </w:tr>
      <w:tr w14:paraId="56A95E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060CEE">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90965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3ABB8F">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4F705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25141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59775">
            <w:pPr>
              <w:jc w:val="right"/>
              <w:rPr>
                <w:rFonts w:hint="default" w:ascii="Times New Roman" w:hAnsi="Times New Roman" w:eastAsia="宋体" w:cs="Times New Roman"/>
                <w:i w:val="0"/>
                <w:iCs w:val="0"/>
                <w:color w:val="000000"/>
                <w:sz w:val="20"/>
                <w:szCs w:val="20"/>
                <w:highlight w:val="none"/>
                <w:u w:val="none"/>
              </w:rPr>
            </w:pPr>
          </w:p>
        </w:tc>
      </w:tr>
      <w:tr w14:paraId="28BA1C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F5199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6010B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20E85B">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137E0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18771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76315F">
            <w:pPr>
              <w:jc w:val="right"/>
              <w:rPr>
                <w:rFonts w:hint="default" w:ascii="Times New Roman" w:hAnsi="Times New Roman" w:eastAsia="宋体" w:cs="Times New Roman"/>
                <w:i w:val="0"/>
                <w:iCs w:val="0"/>
                <w:color w:val="000000"/>
                <w:sz w:val="20"/>
                <w:szCs w:val="20"/>
                <w:highlight w:val="none"/>
                <w:u w:val="none"/>
              </w:rPr>
            </w:pPr>
          </w:p>
        </w:tc>
      </w:tr>
      <w:tr w14:paraId="072DAA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6ACB0F">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B8DDB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F58477">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6A1F6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70F6D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9DCA6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124.74</w:t>
            </w:r>
          </w:p>
        </w:tc>
      </w:tr>
      <w:tr w14:paraId="76CEF4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76A9E0">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53AC6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C09637">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F5204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26DF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DEDC71">
            <w:pPr>
              <w:jc w:val="right"/>
              <w:rPr>
                <w:rFonts w:hint="default" w:ascii="Times New Roman" w:hAnsi="Times New Roman" w:eastAsia="宋体" w:cs="Times New Roman"/>
                <w:i w:val="0"/>
                <w:iCs w:val="0"/>
                <w:color w:val="000000"/>
                <w:sz w:val="20"/>
                <w:szCs w:val="20"/>
                <w:highlight w:val="none"/>
                <w:u w:val="none"/>
              </w:rPr>
            </w:pPr>
          </w:p>
        </w:tc>
      </w:tr>
      <w:tr w14:paraId="43536B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E5E953">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A0DB2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473E77">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DEC25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79264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05040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31.85</w:t>
            </w:r>
          </w:p>
        </w:tc>
      </w:tr>
      <w:tr w14:paraId="4BBB8A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E8181B">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48FAF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465C4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E074F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二十二、灾害防治及应急管理支出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38FC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41D881">
            <w:pPr>
              <w:jc w:val="right"/>
              <w:rPr>
                <w:rFonts w:hint="default" w:ascii="Times New Roman" w:hAnsi="Times New Roman" w:eastAsia="宋体" w:cs="Times New Roman"/>
                <w:i w:val="0"/>
                <w:iCs w:val="0"/>
                <w:color w:val="000000"/>
                <w:sz w:val="20"/>
                <w:szCs w:val="20"/>
                <w:highlight w:val="none"/>
                <w:u w:val="none"/>
              </w:rPr>
            </w:pPr>
          </w:p>
        </w:tc>
      </w:tr>
      <w:tr w14:paraId="5085F1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66C926">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A94FE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23CB60">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C25F0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E6C8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66BF8D">
            <w:pPr>
              <w:jc w:val="right"/>
              <w:rPr>
                <w:rFonts w:hint="default" w:ascii="Times New Roman" w:hAnsi="Times New Roman" w:eastAsia="宋体" w:cs="Times New Roman"/>
                <w:i w:val="0"/>
                <w:iCs w:val="0"/>
                <w:color w:val="000000"/>
                <w:sz w:val="20"/>
                <w:szCs w:val="20"/>
                <w:highlight w:val="none"/>
                <w:u w:val="none"/>
              </w:rPr>
            </w:pPr>
          </w:p>
        </w:tc>
      </w:tr>
      <w:tr w14:paraId="636C52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AFA6A9">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C3EAC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BC6A6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DFEDC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32F63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0E5FAA">
            <w:pPr>
              <w:jc w:val="right"/>
              <w:rPr>
                <w:rFonts w:hint="default" w:ascii="Times New Roman" w:hAnsi="Times New Roman" w:eastAsia="宋体" w:cs="Times New Roman"/>
                <w:i w:val="0"/>
                <w:iCs w:val="0"/>
                <w:color w:val="000000"/>
                <w:sz w:val="20"/>
                <w:szCs w:val="20"/>
                <w:highlight w:val="none"/>
                <w:u w:val="none"/>
              </w:rPr>
            </w:pPr>
          </w:p>
        </w:tc>
      </w:tr>
      <w:tr w14:paraId="4AD0DD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EB78E9">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42EC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C0926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6D6E8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14312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49B59E">
            <w:pPr>
              <w:jc w:val="right"/>
              <w:rPr>
                <w:rFonts w:hint="default" w:ascii="Times New Roman" w:hAnsi="Times New Roman" w:eastAsia="宋体" w:cs="Times New Roman"/>
                <w:i w:val="0"/>
                <w:iCs w:val="0"/>
                <w:color w:val="000000"/>
                <w:sz w:val="20"/>
                <w:szCs w:val="20"/>
                <w:highlight w:val="none"/>
                <w:u w:val="none"/>
              </w:rPr>
            </w:pPr>
          </w:p>
        </w:tc>
      </w:tr>
      <w:tr w14:paraId="39BA4B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2BD350">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1BB7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643DAB">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8F561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二十六、抗疫特别国债安排的支出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9B734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B36369">
            <w:pPr>
              <w:jc w:val="right"/>
              <w:rPr>
                <w:rFonts w:hint="default" w:ascii="Times New Roman" w:hAnsi="Times New Roman" w:eastAsia="宋体" w:cs="Times New Roman"/>
                <w:i w:val="0"/>
                <w:iCs w:val="0"/>
                <w:color w:val="000000"/>
                <w:sz w:val="20"/>
                <w:szCs w:val="20"/>
                <w:highlight w:val="none"/>
                <w:u w:val="none"/>
              </w:rPr>
            </w:pPr>
          </w:p>
        </w:tc>
      </w:tr>
      <w:tr w14:paraId="26E877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79762E">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16040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B0CB4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5,803.37</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EE86F9">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FA070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830C1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5,808.66</w:t>
            </w:r>
          </w:p>
        </w:tc>
      </w:tr>
      <w:tr w14:paraId="4BBFED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EDB20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3491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A5940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AD14E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4213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DC3DBE">
            <w:pPr>
              <w:jc w:val="right"/>
              <w:rPr>
                <w:rFonts w:hint="default" w:ascii="Times New Roman" w:hAnsi="Times New Roman" w:eastAsia="宋体" w:cs="Times New Roman"/>
                <w:i w:val="0"/>
                <w:iCs w:val="0"/>
                <w:color w:val="000000"/>
                <w:sz w:val="20"/>
                <w:szCs w:val="20"/>
                <w:highlight w:val="none"/>
                <w:u w:val="none"/>
              </w:rPr>
            </w:pPr>
          </w:p>
        </w:tc>
      </w:tr>
      <w:tr w14:paraId="27FE5A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2DCD9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54EB2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3C583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35.07</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C3FC2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0F79B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36A7F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29.78</w:t>
            </w:r>
          </w:p>
        </w:tc>
      </w:tr>
      <w:tr w14:paraId="2B2A49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81119B">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8EB69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96CA0F">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11759D">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5F82D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099916">
            <w:pPr>
              <w:jc w:val="right"/>
              <w:rPr>
                <w:rFonts w:hint="default" w:ascii="Times New Roman" w:hAnsi="Times New Roman" w:eastAsia="宋体" w:cs="Times New Roman"/>
                <w:i w:val="0"/>
                <w:iCs w:val="0"/>
                <w:color w:val="000000"/>
                <w:sz w:val="20"/>
                <w:szCs w:val="20"/>
                <w:highlight w:val="none"/>
                <w:u w:val="none"/>
              </w:rPr>
            </w:pPr>
          </w:p>
        </w:tc>
      </w:tr>
      <w:tr w14:paraId="439483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52E920">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B5203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F90EA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5,838.45</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608762">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AC524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C7C4D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5,838.45</w:t>
            </w:r>
          </w:p>
        </w:tc>
      </w:tr>
      <w:tr w14:paraId="7C0109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14:paraId="0D3B2B6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注：1.本表反映部门本年度的总收支和年末结转结余情况。</w:t>
            </w:r>
          </w:p>
          <w:p w14:paraId="20C8EB33">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14:paraId="2FDB28A3">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AE9B00A">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3"/>
        <w:tblW w:w="9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14:paraId="7C9D9D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14:paraId="43C90109">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14:paraId="37FA46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14:paraId="3D9098C4">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59AC16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000000" w:themeColor="text1" w:sz="8" w:space="0"/>
              <w:right w:val="nil"/>
            </w:tcBorders>
            <w:noWrap/>
            <w:vAlign w:val="bottom"/>
          </w:tcPr>
          <w:p w14:paraId="0A5577DD">
            <w:pP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部门（单位）：正定县人力资源和社会保障局（汇总）                                                                                                         </w:t>
            </w:r>
          </w:p>
        </w:tc>
        <w:tc>
          <w:tcPr>
            <w:tcW w:w="3405" w:type="dxa"/>
            <w:gridSpan w:val="4"/>
            <w:tcBorders>
              <w:top w:val="nil"/>
              <w:left w:val="nil"/>
              <w:bottom w:val="single" w:color="000000" w:themeColor="text1" w:sz="8" w:space="0"/>
              <w:right w:val="nil"/>
            </w:tcBorders>
            <w:noWrap/>
            <w:vAlign w:val="bottom"/>
          </w:tcPr>
          <w:p w14:paraId="3D3FC6FA">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88" w:type="dxa"/>
            <w:gridSpan w:val="3"/>
            <w:tcBorders>
              <w:top w:val="nil"/>
              <w:left w:val="nil"/>
              <w:bottom w:val="single" w:color="000000" w:themeColor="text1" w:sz="8" w:space="0"/>
              <w:right w:val="nil"/>
            </w:tcBorders>
            <w:noWrap/>
            <w:vAlign w:val="bottom"/>
          </w:tcPr>
          <w:p w14:paraId="53713BBA">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5649AE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A0C88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750C2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0FD097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08876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EDA3CE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1E855C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08A355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1F8FC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14:paraId="4450B6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06FD41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DB61C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B37BB92">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B144A9A">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9804D11">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F4DFF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810C7FD">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E62679">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F27FD35">
            <w:pPr>
              <w:jc w:val="center"/>
              <w:rPr>
                <w:rFonts w:hint="eastAsia" w:ascii="宋体" w:hAnsi="宋体" w:eastAsia="宋体" w:cs="宋体"/>
                <w:i w:val="0"/>
                <w:iCs w:val="0"/>
                <w:color w:val="000000"/>
                <w:sz w:val="20"/>
                <w:szCs w:val="20"/>
                <w:highlight w:val="none"/>
                <w:u w:val="none"/>
              </w:rPr>
            </w:pPr>
          </w:p>
        </w:tc>
      </w:tr>
      <w:tr w14:paraId="3480A8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E9ECE88">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83E25A">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08F0546">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3AF8006">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D4CCDEA">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AFFB17">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507F34C">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ED931FC">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6772E0">
            <w:pPr>
              <w:jc w:val="center"/>
              <w:rPr>
                <w:rFonts w:hint="eastAsia" w:ascii="宋体" w:hAnsi="宋体" w:eastAsia="宋体" w:cs="宋体"/>
                <w:i w:val="0"/>
                <w:iCs w:val="0"/>
                <w:color w:val="000000"/>
                <w:sz w:val="20"/>
                <w:szCs w:val="20"/>
                <w:highlight w:val="none"/>
                <w:u w:val="none"/>
              </w:rPr>
            </w:pPr>
          </w:p>
        </w:tc>
      </w:tr>
      <w:tr w14:paraId="7BA302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88D7101">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2CA1E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2468DE">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33DC69B">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99A4EE">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54BA726">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D44BF7D">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D289000">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52DC13">
            <w:pPr>
              <w:jc w:val="center"/>
              <w:rPr>
                <w:rFonts w:hint="eastAsia" w:ascii="宋体" w:hAnsi="宋体" w:eastAsia="宋体" w:cs="宋体"/>
                <w:i w:val="0"/>
                <w:iCs w:val="0"/>
                <w:color w:val="000000"/>
                <w:sz w:val="20"/>
                <w:szCs w:val="20"/>
                <w:highlight w:val="none"/>
                <w:u w:val="none"/>
              </w:rPr>
            </w:pPr>
          </w:p>
        </w:tc>
      </w:tr>
      <w:tr w14:paraId="5FF27B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1010F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7B539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4B89C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F4AFF5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8637942">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076EBFD">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5F2208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39F3C1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14:paraId="41F4A3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6D1B1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72231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5,803.37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F9A3A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5,803.37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1ADA1E">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4C7433">
            <w:pPr>
              <w:jc w:val="right"/>
              <w:rPr>
                <w:rFonts w:hint="default" w:ascii="Times New Roman" w:hAnsi="Times New Roman" w:eastAsia="宋体" w:cs="Times New Roman"/>
                <w:i w:val="0"/>
                <w:iCs w:val="0"/>
                <w:color w:val="000000"/>
                <w:sz w:val="20"/>
                <w:szCs w:val="20"/>
                <w:highlight w:val="none"/>
                <w:u w:val="none"/>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C95A08">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BD15C8">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1F928F">
            <w:pPr>
              <w:jc w:val="right"/>
              <w:rPr>
                <w:rFonts w:hint="default" w:ascii="Times New Roman" w:hAnsi="Times New Roman" w:eastAsia="宋体" w:cs="Times New Roman"/>
                <w:i w:val="0"/>
                <w:iCs w:val="0"/>
                <w:color w:val="000000"/>
                <w:sz w:val="20"/>
                <w:szCs w:val="20"/>
                <w:highlight w:val="none"/>
                <w:u w:val="none"/>
              </w:rPr>
            </w:pPr>
          </w:p>
        </w:tc>
      </w:tr>
      <w:tr w14:paraId="66A555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30C15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C6386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教育支出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2E2EE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110.96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01AE8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110.96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ADB13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A951C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88054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E9D10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8577B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7E6F2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43A12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20503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42FFA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职业教育</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6376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110.96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11F0D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110.96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02CA8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55849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9E40D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4CF9C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89FEF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FC904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CD337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2050303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69023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技校教育</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3F4BC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110.96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AF536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110.96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0A4F8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57BD1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1D580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1223D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126F8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3B35B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604BF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19AA4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AA497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5,420.00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7672A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5,420.00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83E18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3A507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A3818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7A2BE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16104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F54F5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8724B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D2790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人力资源和社会保障管理事务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9FD71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1,619.29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709B9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1,619.29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9063D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47154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6FADF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E11C6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13418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17F68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BBDFC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2EF19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DA73F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485.42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C9ECD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485.42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6E406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EE564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C7D87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35805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76B26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8441D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737E3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2080104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3D742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综合业务管理</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43D0E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294.51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7D054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294.51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A00AC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DA995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4ACB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76C1E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79F3B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79E4E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8DBFE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2080105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FECF8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劳动保障监察</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41476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9.60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DE06C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9.60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C118D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232ED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C179C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6D092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83432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F0F58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11F53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2080106</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2E4BF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就业管理事务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57ADE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169.48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720E1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169.48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43CF9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FDE29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8467D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8F101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90BC9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5FF4C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ABCF7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2080108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34E98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信息化建设</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BC29D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10.30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A6D0D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10.30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F9DB7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32E3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8DD8F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B7420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F8F56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AC81A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A43DF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2080109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C3C86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社会保险经办机构</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D6853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646.69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2B866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646.69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BC0D2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9D64A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02415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6C606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EB9F8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AEDAA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40A54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2080112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987B1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劳动人事争议调解仲裁</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A77EF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3.28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E5CE9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3.28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84CDE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C7023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19A48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93195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C6F24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493B5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ED5EC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D8B89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行政事业单位养老支出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CB126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2,820.36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D7179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2,820.36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AF0A6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01D0A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60F1B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68AEF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E644F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E7E25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23151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6B27A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行政单位离退休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F3E11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262.36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ED541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262.36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EBD17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682D8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285C1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160F2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53D15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AABE8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C2211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FF9B1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事业单位离退休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99CB2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248.37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520B4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248.37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63481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16255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FBE3A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9DBA6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D4540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41DCE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B07F5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44ED2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机关事业单位基本养老保险缴费支出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0D7FC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147.94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F5F68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147.94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FB947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70649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C36AF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27677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FE699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170C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0CFD3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2080506</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4172F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机关事业单位职业年金缴费支出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22761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2,161.69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1BADF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2,161.69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58F97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5E4E7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221D9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F4FB5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33A2E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E967E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89417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20807</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4A8B7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就业补助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0846F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896.09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42B69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896.09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1CC58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C0151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2F08B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EBC85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8E734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8CC36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6D7AB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2080701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A9D2C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就业创业服务补助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F693A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860.31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A36DE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860.31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864E1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F2124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22B5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95243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9E138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7DB68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4C5B9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2080704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8CAA4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社会保险补贴</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D966F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3.08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6E61C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3.08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A95E9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414B7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4737B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EBECD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12785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0C639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3C1C3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2080705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4BA89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公益性岗位补贴</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B671B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11.11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62E31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11.11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3C005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FD408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2A817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A3210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7BC4E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21D79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97840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2080711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367A7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就业见习补贴</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A5868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21.60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A3D07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21.60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A948F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7F9B1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8D8A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2A793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0CE09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069CA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7962F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1EA3D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抚恤</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E5330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51.56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B7208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51.56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C17D2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8D648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C521C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E8121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46D17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07A25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54F9E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2080801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DFB21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死亡抚恤</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C0729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51.56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A0D9E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51.56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0DA62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21D51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68C4E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A958A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AD0C9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4FBC3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7ACB5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20830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56D97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财政代缴社会保险费支出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668C3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32.70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F95B5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32.70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012D4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630D8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22E06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831D7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8C086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DC9BE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E3F03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2083001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56EF6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财政代缴城乡居民基本养老保险费支出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D25E0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32.70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69B09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32.70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FA678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7C625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816D9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8BE13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87581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744B4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26C91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0F77B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卫生健康支出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326E1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75.22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18A50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75.22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58052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9D42D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F175E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7430E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0A9A8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724B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A4B2A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104C2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3EEBC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74.34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2EEA1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74.34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43D2E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F37A6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C92E1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0113D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617E7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B031D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468BF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78A73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B84FB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16.56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60C99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16.56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CD7FB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D38B5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18DC0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42E01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19A2B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CF620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E3CEF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42ED6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4DF68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31.81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6ABCD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31.81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2045A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B3863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88313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0C195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50124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44EAA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56091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D40CF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公务员医疗补助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AF8FC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25.98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821B4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25.98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6FAED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E7F8A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0D8DA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C92AE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11D62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678E7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FE322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41F24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医疗保障管理事务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9EBFE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0.88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1347E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0.88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7DCEE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03DFC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B0274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EF67B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02EFC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D8354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61FB5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2101501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DD952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EA4CC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0.88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613BF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0.88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12FD0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B7B34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285F0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C792C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CE8E6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43D36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D961A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0BED7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城乡社区支出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5EFAC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8.68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FF371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8.68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1E66B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E1D60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3C7A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F1A2B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E434E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23EE3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A3F31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809BC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国有土地使用权出让收入安排的支出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16330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8.68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D0E39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8.68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7F149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8F070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D1566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ABDE3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E0575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349E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D9C5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2120803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10C8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城市建设支出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85933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8.68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364F2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8.68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DBF19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61ED4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5C984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27E1B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114AE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7A35C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C6590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01C14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农林水支出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8BFB2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31.92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67702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31.92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E93F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FA7B2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453AD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B35DC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4EA0E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4E46F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17737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4EC1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普惠金融发展支出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57A41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31.92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E2097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31.92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ED71A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33069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18555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CE605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EA659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9BCCC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22230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2130804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106D2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创业担保贷款贴息及奖补</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2A147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31.92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7BDB0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31.92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8E0C1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4CED8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B68A0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9A210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A8984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47EC5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5B037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DED91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住房保障支出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C8420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124.74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0C670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124.74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EB234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876D7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1AEE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ECC2A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D13B9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B4901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3C8A9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4C291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住房改革支出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D3EB0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124.74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E0B09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124.74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46338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D6DDF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49B3A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A106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822CD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E55EB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88448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2A8CF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住房公积金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7CFFD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124.74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8F131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124.74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41229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12571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A5554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9BC92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B130A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1984F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0BFF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E4A12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国有资本经营预算支出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5CFCD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31.85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4725B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31.85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5CBAE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EFF32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742B1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D97EA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0F265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6E944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55821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22301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99C8F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解决历史遗留问题及改革成本支出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6B571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31.85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AE261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31.85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780F3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033A9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B96A7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103A9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3C640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0CA7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69474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2230105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1940F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国有企业退休人员社会化管理补助支出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F3CFB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31.85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8991E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31.85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C509F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4043E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7BD47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1101A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B0343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FD866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230" w:type="dxa"/>
            <w:gridSpan w:val="10"/>
            <w:tcBorders>
              <w:top w:val="single" w:color="000000" w:themeColor="text1" w:sz="8" w:space="0"/>
              <w:left w:val="nil"/>
              <w:bottom w:val="nil"/>
              <w:right w:val="nil"/>
            </w:tcBorders>
            <w:noWrap/>
            <w:vAlign w:val="center"/>
          </w:tcPr>
          <w:p w14:paraId="53EE6395">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注：本表反映部门本年度取得的各项收入情况。</w:t>
            </w:r>
          </w:p>
        </w:tc>
      </w:tr>
    </w:tbl>
    <w:p w14:paraId="5A03C19D">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11FA4958">
      <w:pPr>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3"/>
        <w:tblW w:w="581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7"/>
        <w:gridCol w:w="1128"/>
        <w:gridCol w:w="126"/>
        <w:gridCol w:w="1000"/>
        <w:gridCol w:w="1126"/>
        <w:gridCol w:w="497"/>
        <w:gridCol w:w="629"/>
        <w:gridCol w:w="1126"/>
        <w:gridCol w:w="1487"/>
      </w:tblGrid>
      <w:tr w14:paraId="24ADB5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5000" w:type="pct"/>
            <w:gridSpan w:val="10"/>
            <w:tcBorders>
              <w:top w:val="nil"/>
              <w:left w:val="nil"/>
              <w:bottom w:val="nil"/>
              <w:right w:val="nil"/>
            </w:tcBorders>
            <w:noWrap/>
            <w:vAlign w:val="bottom"/>
          </w:tcPr>
          <w:p w14:paraId="66F44308">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14:paraId="367029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14:paraId="53B357FB">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914F3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000000" w:themeColor="text1" w:sz="8" w:space="0"/>
              <w:right w:val="nil"/>
            </w:tcBorders>
            <w:noWrap/>
            <w:vAlign w:val="bottom"/>
          </w:tcPr>
          <w:p w14:paraId="6152640E">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部门（单位）：正定县人力资源和社会保障局（汇总）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403" w:type="pct"/>
            <w:gridSpan w:val="3"/>
            <w:tcBorders>
              <w:top w:val="nil"/>
              <w:left w:val="nil"/>
              <w:bottom w:val="single" w:color="000000" w:themeColor="text1" w:sz="8" w:space="0"/>
              <w:right w:val="nil"/>
            </w:tcBorders>
            <w:noWrap/>
            <w:vAlign w:val="bottom"/>
          </w:tcPr>
          <w:p w14:paraId="2E0397DB">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34" w:type="pct"/>
            <w:gridSpan w:val="3"/>
            <w:tcBorders>
              <w:top w:val="nil"/>
              <w:left w:val="nil"/>
              <w:bottom w:val="single" w:color="000000" w:themeColor="text1" w:sz="8" w:space="0"/>
              <w:right w:val="nil"/>
            </w:tcBorders>
            <w:noWrap/>
            <w:vAlign w:val="bottom"/>
          </w:tcPr>
          <w:p w14:paraId="2B187B9F">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金额单位：万元</w:t>
            </w:r>
          </w:p>
        </w:tc>
      </w:tr>
      <w:tr w14:paraId="451DDF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A9C9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0B0981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A6B8A1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97DE15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C869B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6B50A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79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DE3E23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对附属单位补助支出</w:t>
            </w:r>
          </w:p>
        </w:tc>
      </w:tr>
      <w:tr w14:paraId="76CDA9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55271D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6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2AA4C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B82901">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13734AF">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CFB1E09">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59858F">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EF8428A">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69B30F3">
            <w:pPr>
              <w:jc w:val="center"/>
              <w:rPr>
                <w:rFonts w:hint="eastAsia" w:ascii="宋体" w:hAnsi="宋体" w:eastAsia="宋体" w:cs="宋体"/>
                <w:i w:val="0"/>
                <w:iCs w:val="0"/>
                <w:color w:val="000000"/>
                <w:sz w:val="20"/>
                <w:szCs w:val="20"/>
                <w:highlight w:val="none"/>
                <w:u w:val="none"/>
              </w:rPr>
            </w:pPr>
          </w:p>
        </w:tc>
      </w:tr>
      <w:tr w14:paraId="49B917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D415E4C">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DDA953">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6C02FA">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A260ABF">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A9ECF74">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E8B54DD">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153475A">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A2E212D">
            <w:pPr>
              <w:jc w:val="center"/>
              <w:rPr>
                <w:rFonts w:hint="eastAsia" w:ascii="宋体" w:hAnsi="宋体" w:eastAsia="宋体" w:cs="宋体"/>
                <w:i w:val="0"/>
                <w:iCs w:val="0"/>
                <w:color w:val="000000"/>
                <w:sz w:val="20"/>
                <w:szCs w:val="20"/>
                <w:highlight w:val="none"/>
                <w:u w:val="none"/>
              </w:rPr>
            </w:pPr>
          </w:p>
        </w:tc>
      </w:tr>
      <w:tr w14:paraId="0B856A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28DFB92">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535B07">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8184158">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AC425F2">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C771CB1">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465D40">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1CC0786">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275BD7">
            <w:pPr>
              <w:jc w:val="center"/>
              <w:rPr>
                <w:rFonts w:hint="eastAsia" w:ascii="宋体" w:hAnsi="宋体" w:eastAsia="宋体" w:cs="宋体"/>
                <w:i w:val="0"/>
                <w:iCs w:val="0"/>
                <w:color w:val="000000"/>
                <w:sz w:val="20"/>
                <w:szCs w:val="20"/>
                <w:highlight w:val="none"/>
                <w:u w:val="none"/>
              </w:rPr>
            </w:pPr>
          </w:p>
        </w:tc>
      </w:tr>
      <w:tr w14:paraId="0CCA82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50C4F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CD5F02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2729C6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A1F84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AE88C3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1C5A08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60A2C6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14:paraId="6071D7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C2BB0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6ED2B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5,808.66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874E2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2,316.91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BB4A2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3,491.75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24D87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52CAB2">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1B1713">
            <w:pPr>
              <w:jc w:val="right"/>
              <w:rPr>
                <w:rFonts w:hint="default" w:ascii="Times New Roman" w:hAnsi="Times New Roman" w:eastAsia="宋体" w:cs="Times New Roman"/>
                <w:i w:val="0"/>
                <w:iCs w:val="0"/>
                <w:color w:val="000000"/>
                <w:sz w:val="20"/>
                <w:szCs w:val="20"/>
                <w:highlight w:val="none"/>
                <w:u w:val="none"/>
              </w:rPr>
            </w:pPr>
          </w:p>
        </w:tc>
      </w:tr>
      <w:tr w14:paraId="344DD4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2D378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E4C0E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教育支出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5B494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110.96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8937A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110.96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B4BC3A">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ECF02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17E91E">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489C43">
            <w:pPr>
              <w:jc w:val="right"/>
              <w:rPr>
                <w:rFonts w:hint="default" w:ascii="Times New Roman" w:hAnsi="Times New Roman" w:eastAsia="宋体" w:cs="Times New Roman"/>
                <w:i w:val="0"/>
                <w:iCs w:val="0"/>
                <w:color w:val="000000"/>
                <w:sz w:val="20"/>
                <w:szCs w:val="20"/>
                <w:highlight w:val="none"/>
                <w:u w:val="none"/>
              </w:rPr>
            </w:pPr>
          </w:p>
        </w:tc>
      </w:tr>
      <w:tr w14:paraId="2493B5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625C2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20503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EDA64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职业教育</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A3D2E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110.96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0EBF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110.96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4009FE">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9208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9F96F2">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4D4CBD">
            <w:pPr>
              <w:jc w:val="right"/>
              <w:rPr>
                <w:rFonts w:hint="default" w:ascii="Times New Roman" w:hAnsi="Times New Roman" w:eastAsia="宋体" w:cs="Times New Roman"/>
                <w:i w:val="0"/>
                <w:iCs w:val="0"/>
                <w:color w:val="000000"/>
                <w:sz w:val="20"/>
                <w:szCs w:val="20"/>
                <w:highlight w:val="none"/>
                <w:u w:val="none"/>
              </w:rPr>
            </w:pPr>
          </w:p>
        </w:tc>
      </w:tr>
      <w:tr w14:paraId="51353A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F006A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2050303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9D8C2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技校教育</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8FFFD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110.96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BFC55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110.96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655596">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1EFB4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E69AAE">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6EB151">
            <w:pPr>
              <w:jc w:val="right"/>
              <w:rPr>
                <w:rFonts w:hint="default" w:ascii="Times New Roman" w:hAnsi="Times New Roman" w:eastAsia="宋体" w:cs="Times New Roman"/>
                <w:i w:val="0"/>
                <w:iCs w:val="0"/>
                <w:color w:val="000000"/>
                <w:sz w:val="20"/>
                <w:szCs w:val="20"/>
                <w:highlight w:val="none"/>
                <w:u w:val="none"/>
              </w:rPr>
            </w:pPr>
          </w:p>
        </w:tc>
      </w:tr>
      <w:tr w14:paraId="0F15BC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AFC63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CAC78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4EB2A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5,425.29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FC96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2,005.99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F1A09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3,419.30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32AD8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E825D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622418">
            <w:pPr>
              <w:jc w:val="right"/>
              <w:rPr>
                <w:rFonts w:hint="default" w:ascii="Times New Roman" w:hAnsi="Times New Roman" w:eastAsia="宋体" w:cs="Times New Roman"/>
                <w:i w:val="0"/>
                <w:iCs w:val="0"/>
                <w:color w:val="000000"/>
                <w:sz w:val="20"/>
                <w:szCs w:val="20"/>
                <w:highlight w:val="none"/>
                <w:u w:val="none"/>
              </w:rPr>
            </w:pPr>
          </w:p>
        </w:tc>
      </w:tr>
      <w:tr w14:paraId="326ABC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C4992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84308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人力资源和社会保障管理事务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A3D52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1,624.57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64B90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1,295.75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F3852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328.82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9429E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AF594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96C25E">
            <w:pPr>
              <w:jc w:val="right"/>
              <w:rPr>
                <w:rFonts w:hint="default" w:ascii="Times New Roman" w:hAnsi="Times New Roman" w:eastAsia="宋体" w:cs="Times New Roman"/>
                <w:i w:val="0"/>
                <w:iCs w:val="0"/>
                <w:color w:val="000000"/>
                <w:sz w:val="20"/>
                <w:szCs w:val="20"/>
                <w:highlight w:val="none"/>
                <w:u w:val="none"/>
              </w:rPr>
            </w:pPr>
          </w:p>
        </w:tc>
      </w:tr>
      <w:tr w14:paraId="168DD0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FF31E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2080101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44FB5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290ED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485.42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AE5F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484.27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BDDE2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A9C0F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7A441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AE178D">
            <w:pPr>
              <w:jc w:val="right"/>
              <w:rPr>
                <w:rFonts w:hint="default" w:ascii="Times New Roman" w:hAnsi="Times New Roman" w:eastAsia="宋体" w:cs="Times New Roman"/>
                <w:i w:val="0"/>
                <w:iCs w:val="0"/>
                <w:color w:val="000000"/>
                <w:sz w:val="20"/>
                <w:szCs w:val="20"/>
                <w:highlight w:val="none"/>
                <w:u w:val="none"/>
              </w:rPr>
            </w:pPr>
          </w:p>
        </w:tc>
      </w:tr>
      <w:tr w14:paraId="5A5C1E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55D60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2080104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F0E9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综合业务管理</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E3CC6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294.51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57959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1EF32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294.51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EA42A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1FEBF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F11FD">
            <w:pPr>
              <w:jc w:val="right"/>
              <w:rPr>
                <w:rFonts w:hint="default" w:ascii="Times New Roman" w:hAnsi="Times New Roman" w:eastAsia="宋体" w:cs="Times New Roman"/>
                <w:i w:val="0"/>
                <w:iCs w:val="0"/>
                <w:color w:val="000000"/>
                <w:sz w:val="20"/>
                <w:szCs w:val="20"/>
                <w:highlight w:val="none"/>
                <w:u w:val="none"/>
              </w:rPr>
            </w:pPr>
          </w:p>
        </w:tc>
      </w:tr>
      <w:tr w14:paraId="7583C7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6531A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2080105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BE4D3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劳动保障监察</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1AE2B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9.60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89DA3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7206C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9.60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126FC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406CDC">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2F6AF7">
            <w:pPr>
              <w:jc w:val="right"/>
              <w:rPr>
                <w:rFonts w:hint="default" w:ascii="Times New Roman" w:hAnsi="Times New Roman" w:eastAsia="宋体" w:cs="Times New Roman"/>
                <w:i w:val="0"/>
                <w:iCs w:val="0"/>
                <w:color w:val="000000"/>
                <w:sz w:val="20"/>
                <w:szCs w:val="20"/>
                <w:highlight w:val="none"/>
                <w:u w:val="none"/>
              </w:rPr>
            </w:pPr>
          </w:p>
        </w:tc>
      </w:tr>
      <w:tr w14:paraId="369100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F1F07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2080106</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60435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就业管理事务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C47EB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169.48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D81E4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169.48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2C1994">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AFE8A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E36122">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79AD6E">
            <w:pPr>
              <w:jc w:val="right"/>
              <w:rPr>
                <w:rFonts w:hint="default" w:ascii="Times New Roman" w:hAnsi="Times New Roman" w:eastAsia="宋体" w:cs="Times New Roman"/>
                <w:i w:val="0"/>
                <w:iCs w:val="0"/>
                <w:color w:val="000000"/>
                <w:sz w:val="20"/>
                <w:szCs w:val="20"/>
                <w:highlight w:val="none"/>
                <w:u w:val="none"/>
              </w:rPr>
            </w:pPr>
          </w:p>
        </w:tc>
      </w:tr>
      <w:tr w14:paraId="07A3E6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11113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2080108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5FA9D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信息化建设</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9FF57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10.30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08727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E6180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10.30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AB8DD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75F78E">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B29093">
            <w:pPr>
              <w:jc w:val="right"/>
              <w:rPr>
                <w:rFonts w:hint="default" w:ascii="Times New Roman" w:hAnsi="Times New Roman" w:eastAsia="宋体" w:cs="Times New Roman"/>
                <w:i w:val="0"/>
                <w:iCs w:val="0"/>
                <w:color w:val="000000"/>
                <w:sz w:val="20"/>
                <w:szCs w:val="20"/>
                <w:highlight w:val="none"/>
                <w:u w:val="none"/>
              </w:rPr>
            </w:pPr>
          </w:p>
        </w:tc>
      </w:tr>
      <w:tr w14:paraId="5DBD83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FC66E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2080109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A2CB8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社会保险经办机构</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37D79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651.97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EBAA8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642.00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55A04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9.97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F9EE7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B462E5">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812CA1">
            <w:pPr>
              <w:jc w:val="right"/>
              <w:rPr>
                <w:rFonts w:hint="default" w:ascii="Times New Roman" w:hAnsi="Times New Roman" w:eastAsia="宋体" w:cs="Times New Roman"/>
                <w:i w:val="0"/>
                <w:iCs w:val="0"/>
                <w:color w:val="000000"/>
                <w:sz w:val="20"/>
                <w:szCs w:val="20"/>
                <w:highlight w:val="none"/>
                <w:u w:val="none"/>
              </w:rPr>
            </w:pPr>
          </w:p>
        </w:tc>
      </w:tr>
      <w:tr w14:paraId="2B5695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C5E55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2080112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C77BA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劳动人事争议调解仲裁</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723F4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3.28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1586B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8AD05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3.28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89478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E458E5">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F312D">
            <w:pPr>
              <w:jc w:val="right"/>
              <w:rPr>
                <w:rFonts w:hint="default" w:ascii="Times New Roman" w:hAnsi="Times New Roman" w:eastAsia="宋体" w:cs="Times New Roman"/>
                <w:i w:val="0"/>
                <w:iCs w:val="0"/>
                <w:color w:val="000000"/>
                <w:sz w:val="20"/>
                <w:szCs w:val="20"/>
                <w:highlight w:val="none"/>
                <w:u w:val="none"/>
              </w:rPr>
            </w:pPr>
          </w:p>
        </w:tc>
      </w:tr>
      <w:tr w14:paraId="203364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23326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E3363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52666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2,820.36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494B2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658.68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BB1A9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2,161.69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5C7B6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E6C47D">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54F867">
            <w:pPr>
              <w:jc w:val="right"/>
              <w:rPr>
                <w:rFonts w:hint="default" w:ascii="Times New Roman" w:hAnsi="Times New Roman" w:eastAsia="宋体" w:cs="Times New Roman"/>
                <w:i w:val="0"/>
                <w:iCs w:val="0"/>
                <w:color w:val="000000"/>
                <w:sz w:val="20"/>
                <w:szCs w:val="20"/>
                <w:highlight w:val="none"/>
                <w:u w:val="none"/>
              </w:rPr>
            </w:pPr>
          </w:p>
        </w:tc>
      </w:tr>
      <w:tr w14:paraId="71CE5C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1C88F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2E796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行政单位离退休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310FB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262.36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00DEE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262.36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4D9501">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EF7AB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F8FBD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7DCD9">
            <w:pPr>
              <w:jc w:val="right"/>
              <w:rPr>
                <w:rFonts w:hint="default" w:ascii="Times New Roman" w:hAnsi="Times New Roman" w:eastAsia="宋体" w:cs="Times New Roman"/>
                <w:i w:val="0"/>
                <w:iCs w:val="0"/>
                <w:color w:val="000000"/>
                <w:sz w:val="20"/>
                <w:szCs w:val="20"/>
                <w:highlight w:val="none"/>
                <w:u w:val="none"/>
              </w:rPr>
            </w:pPr>
          </w:p>
        </w:tc>
      </w:tr>
      <w:tr w14:paraId="7C63C0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E214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A522C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事业单位离退休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2D5C1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248.37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92566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248.37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1CAC47">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1D22E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54E4AE">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7379EF">
            <w:pPr>
              <w:jc w:val="right"/>
              <w:rPr>
                <w:rFonts w:hint="default" w:ascii="Times New Roman" w:hAnsi="Times New Roman" w:eastAsia="宋体" w:cs="Times New Roman"/>
                <w:i w:val="0"/>
                <w:iCs w:val="0"/>
                <w:color w:val="000000"/>
                <w:sz w:val="20"/>
                <w:szCs w:val="20"/>
                <w:highlight w:val="none"/>
                <w:u w:val="none"/>
              </w:rPr>
            </w:pPr>
          </w:p>
        </w:tc>
      </w:tr>
      <w:tr w14:paraId="691FBC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67A02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6CAB4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1C100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147.94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662E3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147.94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49B3C5">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9BC63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531CAD">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0674AD">
            <w:pPr>
              <w:jc w:val="right"/>
              <w:rPr>
                <w:rFonts w:hint="default" w:ascii="Times New Roman" w:hAnsi="Times New Roman" w:eastAsia="宋体" w:cs="Times New Roman"/>
                <w:i w:val="0"/>
                <w:iCs w:val="0"/>
                <w:color w:val="000000"/>
                <w:sz w:val="20"/>
                <w:szCs w:val="20"/>
                <w:highlight w:val="none"/>
                <w:u w:val="none"/>
              </w:rPr>
            </w:pPr>
          </w:p>
        </w:tc>
      </w:tr>
      <w:tr w14:paraId="17705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3F4DB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2080506</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ED725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机关事业单位职业年金缴费支出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5FAC4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2,161.69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6AED8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4534D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2,161.69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BB17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091AA8">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1194E4">
            <w:pPr>
              <w:jc w:val="right"/>
              <w:rPr>
                <w:rFonts w:hint="default" w:ascii="Times New Roman" w:hAnsi="Times New Roman" w:eastAsia="宋体" w:cs="Times New Roman"/>
                <w:i w:val="0"/>
                <w:iCs w:val="0"/>
                <w:color w:val="000000"/>
                <w:sz w:val="20"/>
                <w:szCs w:val="20"/>
                <w:highlight w:val="none"/>
                <w:u w:val="none"/>
              </w:rPr>
            </w:pPr>
          </w:p>
        </w:tc>
      </w:tr>
      <w:tr w14:paraId="4457B0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330FA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20807</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94B7B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就业补助</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E808E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896.09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8B5B1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E642A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896.09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485E4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34336D">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7F47DB">
            <w:pPr>
              <w:jc w:val="right"/>
              <w:rPr>
                <w:rFonts w:hint="default" w:ascii="Times New Roman" w:hAnsi="Times New Roman" w:eastAsia="宋体" w:cs="Times New Roman"/>
                <w:i w:val="0"/>
                <w:iCs w:val="0"/>
                <w:color w:val="000000"/>
                <w:sz w:val="20"/>
                <w:szCs w:val="20"/>
                <w:highlight w:val="none"/>
                <w:u w:val="none"/>
              </w:rPr>
            </w:pPr>
          </w:p>
        </w:tc>
      </w:tr>
      <w:tr w14:paraId="416FC6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1979F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2080701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F4DB3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就业创业服务补助</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96321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860.31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8AD4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6F3A5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860.31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E440B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31E990">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9D8EE8">
            <w:pPr>
              <w:jc w:val="right"/>
              <w:rPr>
                <w:rFonts w:hint="default" w:ascii="Times New Roman" w:hAnsi="Times New Roman" w:eastAsia="宋体" w:cs="Times New Roman"/>
                <w:i w:val="0"/>
                <w:iCs w:val="0"/>
                <w:color w:val="000000"/>
                <w:sz w:val="20"/>
                <w:szCs w:val="20"/>
                <w:highlight w:val="none"/>
                <w:u w:val="none"/>
              </w:rPr>
            </w:pPr>
          </w:p>
        </w:tc>
      </w:tr>
      <w:tr w14:paraId="294CBD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FCE42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2080704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9B0AE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社会保险补贴</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7A08F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6A5AF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A80D5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B9AA2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3A8FE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FDB725">
            <w:pPr>
              <w:jc w:val="right"/>
              <w:rPr>
                <w:rFonts w:hint="default" w:ascii="Times New Roman" w:hAnsi="Times New Roman" w:eastAsia="宋体" w:cs="Times New Roman"/>
                <w:i w:val="0"/>
                <w:iCs w:val="0"/>
                <w:color w:val="000000"/>
                <w:sz w:val="20"/>
                <w:szCs w:val="20"/>
                <w:highlight w:val="none"/>
                <w:u w:val="none"/>
              </w:rPr>
            </w:pPr>
          </w:p>
        </w:tc>
      </w:tr>
      <w:tr w14:paraId="2E94C2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E18A6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2080705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F2AC0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公益性岗位补贴</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C0C06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11.11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9091B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51E53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11.11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430DA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FA4955">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124E29">
            <w:pPr>
              <w:jc w:val="right"/>
              <w:rPr>
                <w:rFonts w:hint="default" w:ascii="Times New Roman" w:hAnsi="Times New Roman" w:eastAsia="宋体" w:cs="Times New Roman"/>
                <w:i w:val="0"/>
                <w:iCs w:val="0"/>
                <w:color w:val="000000"/>
                <w:sz w:val="20"/>
                <w:szCs w:val="20"/>
                <w:highlight w:val="none"/>
                <w:u w:val="none"/>
              </w:rPr>
            </w:pPr>
          </w:p>
        </w:tc>
      </w:tr>
      <w:tr w14:paraId="3472F6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65E0D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2080711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9EEBE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就业见习补贴</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9C970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21.60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FDE33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40AD8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21.60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BDA3A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7B79F9">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0B3812">
            <w:pPr>
              <w:jc w:val="right"/>
              <w:rPr>
                <w:rFonts w:hint="default" w:ascii="Times New Roman" w:hAnsi="Times New Roman" w:eastAsia="宋体" w:cs="Times New Roman"/>
                <w:i w:val="0"/>
                <w:iCs w:val="0"/>
                <w:color w:val="000000"/>
                <w:sz w:val="20"/>
                <w:szCs w:val="20"/>
                <w:highlight w:val="none"/>
                <w:u w:val="none"/>
              </w:rPr>
            </w:pPr>
          </w:p>
        </w:tc>
      </w:tr>
      <w:tr w14:paraId="629CC4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0C247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EF35D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抚恤</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90241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51.56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6335E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51.56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865BB4">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2160C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80FD50">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4809E0">
            <w:pPr>
              <w:jc w:val="right"/>
              <w:rPr>
                <w:rFonts w:hint="default" w:ascii="Times New Roman" w:hAnsi="Times New Roman" w:eastAsia="宋体" w:cs="Times New Roman"/>
                <w:i w:val="0"/>
                <w:iCs w:val="0"/>
                <w:color w:val="000000"/>
                <w:sz w:val="20"/>
                <w:szCs w:val="20"/>
                <w:highlight w:val="none"/>
                <w:u w:val="none"/>
              </w:rPr>
            </w:pPr>
          </w:p>
        </w:tc>
      </w:tr>
      <w:tr w14:paraId="296D09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3EEB2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2080801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831AF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死亡抚恤</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A155B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51.56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18307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51.56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9D3B20">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C07C5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E49DD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6DAAC1">
            <w:pPr>
              <w:jc w:val="right"/>
              <w:rPr>
                <w:rFonts w:hint="default" w:ascii="Times New Roman" w:hAnsi="Times New Roman" w:eastAsia="宋体" w:cs="Times New Roman"/>
                <w:i w:val="0"/>
                <w:iCs w:val="0"/>
                <w:color w:val="000000"/>
                <w:sz w:val="20"/>
                <w:szCs w:val="20"/>
                <w:highlight w:val="none"/>
                <w:u w:val="none"/>
              </w:rPr>
            </w:pPr>
          </w:p>
        </w:tc>
      </w:tr>
      <w:tr w14:paraId="534C21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381BA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20830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CBB74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财政代缴社会保险费支出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EB346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32.70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FBBF8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AF7E4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32.70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874A2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7116B6">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6D949F">
            <w:pPr>
              <w:jc w:val="right"/>
              <w:rPr>
                <w:rFonts w:hint="default" w:ascii="Times New Roman" w:hAnsi="Times New Roman" w:eastAsia="宋体" w:cs="Times New Roman"/>
                <w:i w:val="0"/>
                <w:iCs w:val="0"/>
                <w:color w:val="000000"/>
                <w:sz w:val="20"/>
                <w:szCs w:val="20"/>
                <w:highlight w:val="none"/>
                <w:u w:val="none"/>
              </w:rPr>
            </w:pPr>
          </w:p>
        </w:tc>
      </w:tr>
      <w:tr w14:paraId="6F4433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F952F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2083001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4BF25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财政代缴城乡居民基本养老保险费支出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9E2C4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32.70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A2E5B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77CEA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32.70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31E6C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C79F6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B89D60">
            <w:pPr>
              <w:jc w:val="right"/>
              <w:rPr>
                <w:rFonts w:hint="default" w:ascii="Times New Roman" w:hAnsi="Times New Roman" w:eastAsia="宋体" w:cs="Times New Roman"/>
                <w:i w:val="0"/>
                <w:iCs w:val="0"/>
                <w:color w:val="000000"/>
                <w:sz w:val="20"/>
                <w:szCs w:val="20"/>
                <w:highlight w:val="none"/>
                <w:u w:val="none"/>
              </w:rPr>
            </w:pPr>
          </w:p>
        </w:tc>
      </w:tr>
      <w:tr w14:paraId="55AC43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8B5F2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B1096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999CA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75.22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C2709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75.22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B2DEA2">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18153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F1C730">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183485">
            <w:pPr>
              <w:jc w:val="right"/>
              <w:rPr>
                <w:rFonts w:hint="default" w:ascii="Times New Roman" w:hAnsi="Times New Roman" w:eastAsia="宋体" w:cs="Times New Roman"/>
                <w:i w:val="0"/>
                <w:iCs w:val="0"/>
                <w:color w:val="000000"/>
                <w:sz w:val="20"/>
                <w:szCs w:val="20"/>
                <w:highlight w:val="none"/>
                <w:u w:val="none"/>
              </w:rPr>
            </w:pPr>
          </w:p>
        </w:tc>
      </w:tr>
      <w:tr w14:paraId="67CFDA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6CE45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85EA3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9FAB4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74.34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4BB97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74.34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A496C8">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0B953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DE31C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4C5789">
            <w:pPr>
              <w:jc w:val="right"/>
              <w:rPr>
                <w:rFonts w:hint="default" w:ascii="Times New Roman" w:hAnsi="Times New Roman" w:eastAsia="宋体" w:cs="Times New Roman"/>
                <w:i w:val="0"/>
                <w:iCs w:val="0"/>
                <w:color w:val="000000"/>
                <w:sz w:val="20"/>
                <w:szCs w:val="20"/>
                <w:highlight w:val="none"/>
                <w:u w:val="none"/>
              </w:rPr>
            </w:pPr>
          </w:p>
        </w:tc>
      </w:tr>
      <w:tr w14:paraId="65CF9D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A427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88154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AEF88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16.56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96AE0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16.56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351B00">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9975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E067CC">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AE952E">
            <w:pPr>
              <w:jc w:val="right"/>
              <w:rPr>
                <w:rFonts w:hint="default" w:ascii="Times New Roman" w:hAnsi="Times New Roman" w:eastAsia="宋体" w:cs="Times New Roman"/>
                <w:i w:val="0"/>
                <w:iCs w:val="0"/>
                <w:color w:val="000000"/>
                <w:sz w:val="20"/>
                <w:szCs w:val="20"/>
                <w:highlight w:val="none"/>
                <w:u w:val="none"/>
              </w:rPr>
            </w:pPr>
          </w:p>
        </w:tc>
      </w:tr>
      <w:tr w14:paraId="7DE43C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BCA26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932D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2B9E2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31.81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A5516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31.81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328B2D">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C2F28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048608">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EDEB7C">
            <w:pPr>
              <w:jc w:val="right"/>
              <w:rPr>
                <w:rFonts w:hint="default" w:ascii="Times New Roman" w:hAnsi="Times New Roman" w:eastAsia="宋体" w:cs="Times New Roman"/>
                <w:i w:val="0"/>
                <w:iCs w:val="0"/>
                <w:color w:val="000000"/>
                <w:sz w:val="20"/>
                <w:szCs w:val="20"/>
                <w:highlight w:val="none"/>
                <w:u w:val="none"/>
              </w:rPr>
            </w:pPr>
          </w:p>
        </w:tc>
      </w:tr>
      <w:tr w14:paraId="2DF18B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8332B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BF86B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公务员医疗补助</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C8A9C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25.98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F14A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25.98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BA68B3">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2CEB8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431FA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20B804">
            <w:pPr>
              <w:jc w:val="right"/>
              <w:rPr>
                <w:rFonts w:hint="default" w:ascii="Times New Roman" w:hAnsi="Times New Roman" w:eastAsia="宋体" w:cs="Times New Roman"/>
                <w:i w:val="0"/>
                <w:iCs w:val="0"/>
                <w:color w:val="000000"/>
                <w:sz w:val="20"/>
                <w:szCs w:val="20"/>
                <w:highlight w:val="none"/>
                <w:u w:val="none"/>
              </w:rPr>
            </w:pPr>
          </w:p>
        </w:tc>
      </w:tr>
      <w:tr w14:paraId="363860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7F87A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D1EF7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医疗保障管理事务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4FB5B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0.88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CDC82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0.88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EA7ABE">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CF929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087556">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4B9360">
            <w:pPr>
              <w:jc w:val="right"/>
              <w:rPr>
                <w:rFonts w:hint="default" w:ascii="Times New Roman" w:hAnsi="Times New Roman" w:eastAsia="宋体" w:cs="Times New Roman"/>
                <w:i w:val="0"/>
                <w:iCs w:val="0"/>
                <w:color w:val="000000"/>
                <w:sz w:val="20"/>
                <w:szCs w:val="20"/>
                <w:highlight w:val="none"/>
                <w:u w:val="none"/>
              </w:rPr>
            </w:pPr>
          </w:p>
        </w:tc>
      </w:tr>
      <w:tr w14:paraId="4F1A19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A49B0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2101501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8B2B4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34742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0.88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C8ACD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0.88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2A9DB5">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B3B92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3157B0">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7FC2DB">
            <w:pPr>
              <w:jc w:val="right"/>
              <w:rPr>
                <w:rFonts w:hint="default" w:ascii="Times New Roman" w:hAnsi="Times New Roman" w:eastAsia="宋体" w:cs="Times New Roman"/>
                <w:i w:val="0"/>
                <w:iCs w:val="0"/>
                <w:color w:val="000000"/>
                <w:sz w:val="20"/>
                <w:szCs w:val="20"/>
                <w:highlight w:val="none"/>
                <w:u w:val="none"/>
              </w:rPr>
            </w:pPr>
          </w:p>
        </w:tc>
      </w:tr>
      <w:tr w14:paraId="75F983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97B31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78117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6DFED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8.68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81766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A15D7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8.68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878D7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26F79E">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3C7BE4">
            <w:pPr>
              <w:jc w:val="right"/>
              <w:rPr>
                <w:rFonts w:hint="default" w:ascii="Times New Roman" w:hAnsi="Times New Roman" w:eastAsia="宋体" w:cs="Times New Roman"/>
                <w:i w:val="0"/>
                <w:iCs w:val="0"/>
                <w:color w:val="000000"/>
                <w:sz w:val="20"/>
                <w:szCs w:val="20"/>
                <w:highlight w:val="none"/>
                <w:u w:val="none"/>
              </w:rPr>
            </w:pPr>
          </w:p>
        </w:tc>
      </w:tr>
      <w:tr w14:paraId="4E12F9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BEC29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6B3A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国有土地使用权出让收入安排的支出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CF64A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8.68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7BBF6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DB524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8.68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12263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AD217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C7DEF2">
            <w:pPr>
              <w:jc w:val="right"/>
              <w:rPr>
                <w:rFonts w:hint="default" w:ascii="Times New Roman" w:hAnsi="Times New Roman" w:eastAsia="宋体" w:cs="Times New Roman"/>
                <w:i w:val="0"/>
                <w:iCs w:val="0"/>
                <w:color w:val="000000"/>
                <w:sz w:val="20"/>
                <w:szCs w:val="20"/>
                <w:highlight w:val="none"/>
                <w:u w:val="none"/>
              </w:rPr>
            </w:pPr>
          </w:p>
        </w:tc>
      </w:tr>
      <w:tr w14:paraId="000BE1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4949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2120803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B40F1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城市建设支出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B005D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8.68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48D2A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58A6B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8.68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2B393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111819">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6306FF">
            <w:pPr>
              <w:jc w:val="right"/>
              <w:rPr>
                <w:rFonts w:hint="default" w:ascii="Times New Roman" w:hAnsi="Times New Roman" w:eastAsia="宋体" w:cs="Times New Roman"/>
                <w:i w:val="0"/>
                <w:iCs w:val="0"/>
                <w:color w:val="000000"/>
                <w:sz w:val="20"/>
                <w:szCs w:val="20"/>
                <w:highlight w:val="none"/>
                <w:u w:val="none"/>
              </w:rPr>
            </w:pPr>
          </w:p>
        </w:tc>
      </w:tr>
      <w:tr w14:paraId="42709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1D7E7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F57FA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农林水支出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787E5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31.92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8789C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AD378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31.92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D3793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36727">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AF39A1">
            <w:pPr>
              <w:jc w:val="right"/>
              <w:rPr>
                <w:rFonts w:hint="default" w:ascii="Times New Roman" w:hAnsi="Times New Roman" w:eastAsia="宋体" w:cs="Times New Roman"/>
                <w:i w:val="0"/>
                <w:iCs w:val="0"/>
                <w:color w:val="000000"/>
                <w:sz w:val="20"/>
                <w:szCs w:val="20"/>
                <w:highlight w:val="none"/>
                <w:u w:val="none"/>
              </w:rPr>
            </w:pPr>
          </w:p>
        </w:tc>
      </w:tr>
      <w:tr w14:paraId="074BF2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29C7C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EDCDC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普惠金融发展支出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207FF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31.92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6A0CF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98F46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31.92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7F816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AD55B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CA43C0">
            <w:pPr>
              <w:jc w:val="right"/>
              <w:rPr>
                <w:rFonts w:hint="default" w:ascii="Times New Roman" w:hAnsi="Times New Roman" w:eastAsia="宋体" w:cs="Times New Roman"/>
                <w:i w:val="0"/>
                <w:iCs w:val="0"/>
                <w:color w:val="000000"/>
                <w:sz w:val="20"/>
                <w:szCs w:val="20"/>
                <w:highlight w:val="none"/>
                <w:u w:val="none"/>
              </w:rPr>
            </w:pPr>
          </w:p>
        </w:tc>
      </w:tr>
      <w:tr w14:paraId="49D975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864B3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2130804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C5AA3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创业担保贷款贴息及奖补</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4A632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31.92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FED46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5C815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31.92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1071A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8CA188">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73AF36">
            <w:pPr>
              <w:jc w:val="right"/>
              <w:rPr>
                <w:rFonts w:hint="default" w:ascii="Times New Roman" w:hAnsi="Times New Roman" w:eastAsia="宋体" w:cs="Times New Roman"/>
                <w:i w:val="0"/>
                <w:iCs w:val="0"/>
                <w:color w:val="000000"/>
                <w:sz w:val="20"/>
                <w:szCs w:val="20"/>
                <w:highlight w:val="none"/>
                <w:u w:val="none"/>
              </w:rPr>
            </w:pPr>
          </w:p>
        </w:tc>
      </w:tr>
      <w:tr w14:paraId="36607D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54CDF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00DD1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CDF9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124.74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C6E12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124.74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9C9D5A">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11C9B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BE2881">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9C2B42">
            <w:pPr>
              <w:jc w:val="right"/>
              <w:rPr>
                <w:rFonts w:hint="default" w:ascii="Times New Roman" w:hAnsi="Times New Roman" w:eastAsia="宋体" w:cs="Times New Roman"/>
                <w:i w:val="0"/>
                <w:iCs w:val="0"/>
                <w:color w:val="000000"/>
                <w:sz w:val="20"/>
                <w:szCs w:val="20"/>
                <w:highlight w:val="none"/>
                <w:u w:val="none"/>
              </w:rPr>
            </w:pPr>
          </w:p>
        </w:tc>
      </w:tr>
      <w:tr w14:paraId="6419B1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6D013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BE1B6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75E82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124.74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8983B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124.74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98BC3A">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83E11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D1983D">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DE9E57">
            <w:pPr>
              <w:jc w:val="right"/>
              <w:rPr>
                <w:rFonts w:hint="default" w:ascii="Times New Roman" w:hAnsi="Times New Roman" w:eastAsia="宋体" w:cs="Times New Roman"/>
                <w:i w:val="0"/>
                <w:iCs w:val="0"/>
                <w:color w:val="000000"/>
                <w:sz w:val="20"/>
                <w:szCs w:val="20"/>
                <w:highlight w:val="none"/>
                <w:u w:val="none"/>
              </w:rPr>
            </w:pPr>
          </w:p>
        </w:tc>
      </w:tr>
      <w:tr w14:paraId="5A88FC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FEFB0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2444C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742E3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124.74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2CB9F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124.74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FE0047">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76D4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2DED06">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9A24BB">
            <w:pPr>
              <w:jc w:val="right"/>
              <w:rPr>
                <w:rFonts w:hint="default" w:ascii="Times New Roman" w:hAnsi="Times New Roman" w:eastAsia="宋体" w:cs="Times New Roman"/>
                <w:i w:val="0"/>
                <w:iCs w:val="0"/>
                <w:color w:val="000000"/>
                <w:sz w:val="20"/>
                <w:szCs w:val="20"/>
                <w:highlight w:val="none"/>
                <w:u w:val="none"/>
              </w:rPr>
            </w:pPr>
          </w:p>
        </w:tc>
      </w:tr>
      <w:tr w14:paraId="620DB7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A7D2E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18315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国有资本经营预算支出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351D7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31.85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AACD1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DFBBC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31.85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C233F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9BCA91">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FE2C6F">
            <w:pPr>
              <w:jc w:val="right"/>
              <w:rPr>
                <w:rFonts w:hint="default" w:ascii="Times New Roman" w:hAnsi="Times New Roman" w:eastAsia="宋体" w:cs="Times New Roman"/>
                <w:i w:val="0"/>
                <w:iCs w:val="0"/>
                <w:color w:val="000000"/>
                <w:sz w:val="20"/>
                <w:szCs w:val="20"/>
                <w:highlight w:val="none"/>
                <w:u w:val="none"/>
              </w:rPr>
            </w:pPr>
          </w:p>
        </w:tc>
      </w:tr>
      <w:tr w14:paraId="5EDD0D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1E7CE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22301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4C157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解决历史遗留问题及改革成本支出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635FC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31.85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C2A7E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20B0A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31.85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D0AFB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637CDE">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BFB7C1">
            <w:pPr>
              <w:jc w:val="right"/>
              <w:rPr>
                <w:rFonts w:hint="default" w:ascii="Times New Roman" w:hAnsi="Times New Roman" w:eastAsia="宋体" w:cs="Times New Roman"/>
                <w:i w:val="0"/>
                <w:iCs w:val="0"/>
                <w:color w:val="000000"/>
                <w:sz w:val="20"/>
                <w:szCs w:val="20"/>
                <w:highlight w:val="none"/>
                <w:u w:val="none"/>
              </w:rPr>
            </w:pPr>
          </w:p>
        </w:tc>
      </w:tr>
      <w:tr w14:paraId="1A158F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B94F7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2230105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DE3C4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国有企业退休人员社会化管理补助支出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64564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31.85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863AC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00FA6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31.85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4D2E6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B5575D">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450EA8">
            <w:pPr>
              <w:jc w:val="right"/>
              <w:rPr>
                <w:rFonts w:hint="default" w:ascii="Times New Roman" w:hAnsi="Times New Roman" w:eastAsia="宋体" w:cs="Times New Roman"/>
                <w:i w:val="0"/>
                <w:iCs w:val="0"/>
                <w:color w:val="000000"/>
                <w:sz w:val="20"/>
                <w:szCs w:val="20"/>
                <w:highlight w:val="none"/>
                <w:u w:val="none"/>
              </w:rPr>
            </w:pPr>
          </w:p>
        </w:tc>
      </w:tr>
      <w:tr w14:paraId="29C098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000" w:type="pct"/>
            <w:gridSpan w:val="10"/>
            <w:tcBorders>
              <w:top w:val="single" w:color="000000" w:themeColor="text1" w:sz="8" w:space="0"/>
              <w:left w:val="nil"/>
              <w:bottom w:val="nil"/>
              <w:right w:val="nil"/>
            </w:tcBorders>
            <w:noWrap/>
            <w:vAlign w:val="center"/>
          </w:tcPr>
          <w:p w14:paraId="7BCB1571">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注：本表反映部门本年度各项支出情况。</w:t>
            </w:r>
          </w:p>
        </w:tc>
      </w:tr>
    </w:tbl>
    <w:p w14:paraId="4F902801">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4E3CDAA6">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3"/>
        <w:tblW w:w="7281" w:type="pct"/>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14:paraId="2F814C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1"/>
            <w:tcBorders>
              <w:top w:val="nil"/>
              <w:left w:val="nil"/>
              <w:bottom w:val="nil"/>
              <w:right w:val="nil"/>
            </w:tcBorders>
            <w:noWrap/>
            <w:vAlign w:val="bottom"/>
          </w:tcPr>
          <w:p w14:paraId="218D4A9B">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14:paraId="4F3ADA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14:paraId="7F984A35">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0F2C3F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31" w:type="pct"/>
            <w:gridSpan w:val="4"/>
            <w:tcBorders>
              <w:top w:val="nil"/>
              <w:left w:val="nil"/>
              <w:bottom w:val="single" w:color="000000" w:themeColor="text1" w:sz="8" w:space="0"/>
              <w:right w:val="nil"/>
            </w:tcBorders>
            <w:noWrap/>
            <w:vAlign w:val="bottom"/>
          </w:tcPr>
          <w:p w14:paraId="6080D4C5">
            <w:pPr>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部门（单位）：正定县人力资源和社会保障局（汇总）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649" w:type="pct"/>
            <w:gridSpan w:val="3"/>
            <w:tcBorders>
              <w:top w:val="nil"/>
              <w:left w:val="nil"/>
              <w:bottom w:val="single" w:color="000000" w:themeColor="text1" w:sz="8" w:space="0"/>
              <w:right w:val="nil"/>
            </w:tcBorders>
            <w:noWrap/>
            <w:vAlign w:val="bottom"/>
          </w:tcPr>
          <w:p w14:paraId="0AE55456">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919" w:type="pct"/>
            <w:gridSpan w:val="4"/>
            <w:tcBorders>
              <w:top w:val="nil"/>
              <w:left w:val="nil"/>
              <w:bottom w:val="single" w:color="000000" w:themeColor="text1" w:sz="8" w:space="0"/>
              <w:right w:val="nil"/>
            </w:tcBorders>
            <w:noWrap/>
            <w:vAlign w:val="bottom"/>
          </w:tcPr>
          <w:p w14:paraId="57DA7937">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2A6978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23"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980C90">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3276" w:type="pct"/>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7FCBD5">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14:paraId="359EA7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9496FA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    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9F626C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6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847CD54">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895"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BEF8F4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DEEFF3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55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A5E1B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AFC64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780F8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F2622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14:paraId="21ED67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C69CDE">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A28C16">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E865F86">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895"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E998B1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62BB74E">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5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E8E879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F7FDE0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5774F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1DD04C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3745E3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07B29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7407C6">
            <w:pPr>
              <w:jc w:val="center"/>
              <w:rPr>
                <w:rFonts w:hint="eastAsia" w:ascii="宋体" w:hAnsi="宋体" w:eastAsia="宋体" w:cs="宋体"/>
                <w:i w:val="0"/>
                <w:iCs w:val="0"/>
                <w:color w:val="000000"/>
                <w:sz w:val="20"/>
                <w:szCs w:val="20"/>
                <w:highlight w:val="none"/>
                <w:u w:val="none"/>
              </w:rPr>
            </w:pP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C8DC0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2D396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0388E6">
            <w:pPr>
              <w:jc w:val="center"/>
              <w:rPr>
                <w:rFonts w:hint="eastAsia" w:ascii="宋体" w:hAnsi="宋体" w:eastAsia="宋体" w:cs="宋体"/>
                <w:i w:val="0"/>
                <w:iCs w:val="0"/>
                <w:color w:val="000000"/>
                <w:sz w:val="20"/>
                <w:szCs w:val="20"/>
                <w:highlight w:val="none"/>
                <w:u w:val="none"/>
              </w:rPr>
            </w:pP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B205C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0E6F8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D503F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FCE39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14:paraId="659E2F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7C58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AA2AA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85E36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5,762.85</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47EC6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DC8C2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B402D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4036D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15806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15CAEE">
            <w:pPr>
              <w:jc w:val="right"/>
              <w:rPr>
                <w:rFonts w:hint="default" w:ascii="Times New Roman" w:hAnsi="Times New Roman" w:eastAsia="宋体" w:cs="Times New Roman"/>
                <w:i w:val="0"/>
                <w:iCs w:val="0"/>
                <w:color w:val="000000"/>
                <w:sz w:val="20"/>
                <w:szCs w:val="20"/>
                <w:highlight w:val="none"/>
                <w:u w:val="none"/>
              </w:rPr>
            </w:pPr>
          </w:p>
        </w:tc>
      </w:tr>
      <w:tr w14:paraId="347422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29717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85763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D3ACC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8.68</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B3467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AE9C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D9795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3BE1D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6FE10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38FD69">
            <w:pPr>
              <w:jc w:val="right"/>
              <w:rPr>
                <w:rFonts w:hint="default" w:ascii="Times New Roman" w:hAnsi="Times New Roman" w:eastAsia="宋体" w:cs="Times New Roman"/>
                <w:i w:val="0"/>
                <w:iCs w:val="0"/>
                <w:color w:val="000000"/>
                <w:sz w:val="20"/>
                <w:szCs w:val="20"/>
                <w:highlight w:val="none"/>
                <w:u w:val="none"/>
              </w:rPr>
            </w:pPr>
          </w:p>
        </w:tc>
      </w:tr>
      <w:tr w14:paraId="53B71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3B46B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4731F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B7CEE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31.85</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7748E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CC8B4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3AD08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98165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3B2FF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38EDFE">
            <w:pPr>
              <w:jc w:val="right"/>
              <w:rPr>
                <w:rFonts w:hint="default" w:ascii="Times New Roman" w:hAnsi="Times New Roman" w:eastAsia="宋体" w:cs="Times New Roman"/>
                <w:i w:val="0"/>
                <w:iCs w:val="0"/>
                <w:color w:val="000000"/>
                <w:sz w:val="20"/>
                <w:szCs w:val="20"/>
                <w:highlight w:val="none"/>
                <w:u w:val="none"/>
              </w:rPr>
            </w:pPr>
          </w:p>
        </w:tc>
      </w:tr>
      <w:tr w14:paraId="0C264A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65BAC0">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CE48E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54209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5A12C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33238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9DB2B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6A32B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10047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692904">
            <w:pPr>
              <w:jc w:val="right"/>
              <w:rPr>
                <w:rFonts w:hint="default" w:ascii="Times New Roman" w:hAnsi="Times New Roman" w:eastAsia="宋体" w:cs="Times New Roman"/>
                <w:i w:val="0"/>
                <w:iCs w:val="0"/>
                <w:color w:val="000000"/>
                <w:sz w:val="20"/>
                <w:szCs w:val="20"/>
                <w:highlight w:val="none"/>
                <w:u w:val="none"/>
              </w:rPr>
            </w:pPr>
          </w:p>
        </w:tc>
      </w:tr>
      <w:tr w14:paraId="0F144F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FA5CD0">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8FDC2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1EE0DA">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9D732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06BA9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7FDFC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110.96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A2B1D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110.96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C0A8D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C2FB0D">
            <w:pPr>
              <w:jc w:val="right"/>
              <w:rPr>
                <w:rFonts w:hint="default" w:ascii="Times New Roman" w:hAnsi="Times New Roman" w:eastAsia="宋体" w:cs="Times New Roman"/>
                <w:i w:val="0"/>
                <w:iCs w:val="0"/>
                <w:color w:val="000000"/>
                <w:sz w:val="20"/>
                <w:szCs w:val="20"/>
                <w:highlight w:val="none"/>
                <w:u w:val="none"/>
              </w:rPr>
            </w:pPr>
          </w:p>
        </w:tc>
      </w:tr>
      <w:tr w14:paraId="2EB3FA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A51F65">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3DDA2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96F963">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DE84C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DEC2C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A86D3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32416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80FEE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596377">
            <w:pPr>
              <w:jc w:val="right"/>
              <w:rPr>
                <w:rFonts w:hint="default" w:ascii="Times New Roman" w:hAnsi="Times New Roman" w:eastAsia="宋体" w:cs="Times New Roman"/>
                <w:i w:val="0"/>
                <w:iCs w:val="0"/>
                <w:color w:val="000000"/>
                <w:sz w:val="20"/>
                <w:szCs w:val="20"/>
                <w:highlight w:val="none"/>
                <w:u w:val="none"/>
              </w:rPr>
            </w:pPr>
          </w:p>
        </w:tc>
      </w:tr>
      <w:tr w14:paraId="648613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DC9B11">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80475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A512DC">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E87A0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E1F13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601BA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29120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D56A9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FABE45">
            <w:pPr>
              <w:jc w:val="right"/>
              <w:rPr>
                <w:rFonts w:hint="default" w:ascii="Times New Roman" w:hAnsi="Times New Roman" w:eastAsia="宋体" w:cs="Times New Roman"/>
                <w:i w:val="0"/>
                <w:iCs w:val="0"/>
                <w:color w:val="000000"/>
                <w:sz w:val="20"/>
                <w:szCs w:val="20"/>
                <w:highlight w:val="none"/>
                <w:u w:val="none"/>
              </w:rPr>
            </w:pPr>
          </w:p>
        </w:tc>
      </w:tr>
      <w:tr w14:paraId="277AFC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ED0BA5">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BF581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86CA0C">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5B15C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2231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BEC6D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5,420.00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DD7D3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5,420.00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8060C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F4758A">
            <w:pPr>
              <w:jc w:val="right"/>
              <w:rPr>
                <w:rFonts w:hint="default" w:ascii="Times New Roman" w:hAnsi="Times New Roman" w:eastAsia="宋体" w:cs="Times New Roman"/>
                <w:i w:val="0"/>
                <w:iCs w:val="0"/>
                <w:color w:val="000000"/>
                <w:sz w:val="20"/>
                <w:szCs w:val="20"/>
                <w:highlight w:val="none"/>
                <w:u w:val="none"/>
              </w:rPr>
            </w:pPr>
          </w:p>
        </w:tc>
      </w:tr>
      <w:tr w14:paraId="17E5CB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B5CF9E">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07523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1C6B94">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D19F7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5DA98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DEA0E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75.22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06F48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75.22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3B559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21F3B9">
            <w:pPr>
              <w:jc w:val="right"/>
              <w:rPr>
                <w:rFonts w:hint="default" w:ascii="Times New Roman" w:hAnsi="Times New Roman" w:eastAsia="宋体" w:cs="Times New Roman"/>
                <w:i w:val="0"/>
                <w:iCs w:val="0"/>
                <w:color w:val="000000"/>
                <w:sz w:val="20"/>
                <w:szCs w:val="20"/>
                <w:highlight w:val="none"/>
                <w:u w:val="none"/>
              </w:rPr>
            </w:pPr>
          </w:p>
        </w:tc>
      </w:tr>
      <w:tr w14:paraId="0D0C62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638727">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4E672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212334">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CBED6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3B3C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9C189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32624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7612F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3D3C80">
            <w:pPr>
              <w:jc w:val="right"/>
              <w:rPr>
                <w:rFonts w:hint="default" w:ascii="Times New Roman" w:hAnsi="Times New Roman" w:eastAsia="宋体" w:cs="Times New Roman"/>
                <w:i w:val="0"/>
                <w:iCs w:val="0"/>
                <w:color w:val="000000"/>
                <w:sz w:val="20"/>
                <w:szCs w:val="20"/>
                <w:highlight w:val="none"/>
                <w:u w:val="none"/>
              </w:rPr>
            </w:pPr>
          </w:p>
        </w:tc>
      </w:tr>
      <w:tr w14:paraId="25DC7B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B7B5D8">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947A2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7C021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F25F9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3F26D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7DEDC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8.68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EE104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C5321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8.68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E71252">
            <w:pPr>
              <w:jc w:val="right"/>
              <w:rPr>
                <w:rFonts w:hint="default" w:ascii="Times New Roman" w:hAnsi="Times New Roman" w:eastAsia="宋体" w:cs="Times New Roman"/>
                <w:i w:val="0"/>
                <w:iCs w:val="0"/>
                <w:color w:val="000000"/>
                <w:sz w:val="20"/>
                <w:szCs w:val="20"/>
                <w:highlight w:val="none"/>
                <w:u w:val="none"/>
              </w:rPr>
            </w:pPr>
          </w:p>
        </w:tc>
      </w:tr>
      <w:tr w14:paraId="65B6BB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695B3E">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C0C26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D26929">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0D154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B47B8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BDF55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31.92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E7549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31.92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274DB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EC49A8">
            <w:pPr>
              <w:jc w:val="right"/>
              <w:rPr>
                <w:rFonts w:hint="default" w:ascii="Times New Roman" w:hAnsi="Times New Roman" w:eastAsia="宋体" w:cs="Times New Roman"/>
                <w:i w:val="0"/>
                <w:iCs w:val="0"/>
                <w:color w:val="000000"/>
                <w:sz w:val="20"/>
                <w:szCs w:val="20"/>
                <w:highlight w:val="none"/>
                <w:u w:val="none"/>
              </w:rPr>
            </w:pPr>
          </w:p>
        </w:tc>
      </w:tr>
      <w:tr w14:paraId="400068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9BE37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FB5B3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9B8F1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D5B7D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E2293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73E10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4BD00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58264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BC416">
            <w:pPr>
              <w:jc w:val="right"/>
              <w:rPr>
                <w:rFonts w:hint="default" w:ascii="Times New Roman" w:hAnsi="Times New Roman" w:eastAsia="宋体" w:cs="Times New Roman"/>
                <w:i w:val="0"/>
                <w:iCs w:val="0"/>
                <w:color w:val="000000"/>
                <w:sz w:val="20"/>
                <w:szCs w:val="20"/>
                <w:highlight w:val="none"/>
                <w:u w:val="none"/>
              </w:rPr>
            </w:pPr>
          </w:p>
        </w:tc>
      </w:tr>
      <w:tr w14:paraId="40417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21E763">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D59BF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12E83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E72D0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544E5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B3526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2C246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00905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48CFE0">
            <w:pPr>
              <w:jc w:val="right"/>
              <w:rPr>
                <w:rFonts w:hint="default" w:ascii="Times New Roman" w:hAnsi="Times New Roman" w:eastAsia="宋体" w:cs="Times New Roman"/>
                <w:i w:val="0"/>
                <w:iCs w:val="0"/>
                <w:color w:val="000000"/>
                <w:sz w:val="20"/>
                <w:szCs w:val="20"/>
                <w:highlight w:val="none"/>
                <w:u w:val="none"/>
              </w:rPr>
            </w:pPr>
          </w:p>
        </w:tc>
      </w:tr>
      <w:tr w14:paraId="0179D7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9D60B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DC121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3E285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DB736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882D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D7910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D4C78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9F5C3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82A528">
            <w:pPr>
              <w:jc w:val="right"/>
              <w:rPr>
                <w:rFonts w:hint="default" w:ascii="Times New Roman" w:hAnsi="Times New Roman" w:eastAsia="宋体" w:cs="Times New Roman"/>
                <w:i w:val="0"/>
                <w:iCs w:val="0"/>
                <w:color w:val="000000"/>
                <w:sz w:val="20"/>
                <w:szCs w:val="20"/>
                <w:highlight w:val="none"/>
                <w:u w:val="none"/>
              </w:rPr>
            </w:pPr>
          </w:p>
        </w:tc>
      </w:tr>
      <w:tr w14:paraId="3A9BBA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ABB405">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15BBD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52FB6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37155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AC0FB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4D7F8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BE25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1779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56E88">
            <w:pPr>
              <w:jc w:val="right"/>
              <w:rPr>
                <w:rFonts w:hint="default" w:ascii="Times New Roman" w:hAnsi="Times New Roman" w:eastAsia="宋体" w:cs="Times New Roman"/>
                <w:i w:val="0"/>
                <w:iCs w:val="0"/>
                <w:color w:val="000000"/>
                <w:sz w:val="20"/>
                <w:szCs w:val="20"/>
                <w:highlight w:val="none"/>
                <w:u w:val="none"/>
              </w:rPr>
            </w:pPr>
          </w:p>
        </w:tc>
      </w:tr>
      <w:tr w14:paraId="74B57F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FCF7A0">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4829E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6E089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32921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EFEFD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47DE1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62ABB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67A81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0F89CA">
            <w:pPr>
              <w:jc w:val="right"/>
              <w:rPr>
                <w:rFonts w:hint="default" w:ascii="Times New Roman" w:hAnsi="Times New Roman" w:eastAsia="宋体" w:cs="Times New Roman"/>
                <w:i w:val="0"/>
                <w:iCs w:val="0"/>
                <w:color w:val="000000"/>
                <w:sz w:val="20"/>
                <w:szCs w:val="20"/>
                <w:highlight w:val="none"/>
                <w:u w:val="none"/>
              </w:rPr>
            </w:pPr>
          </w:p>
        </w:tc>
      </w:tr>
      <w:tr w14:paraId="62F508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F83E6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F484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68A9C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A445F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5086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7C594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5023A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A89F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261C4C">
            <w:pPr>
              <w:jc w:val="right"/>
              <w:rPr>
                <w:rFonts w:hint="default" w:ascii="Times New Roman" w:hAnsi="Times New Roman" w:eastAsia="宋体" w:cs="Times New Roman"/>
                <w:i w:val="0"/>
                <w:iCs w:val="0"/>
                <w:color w:val="000000"/>
                <w:sz w:val="20"/>
                <w:szCs w:val="20"/>
                <w:highlight w:val="none"/>
                <w:u w:val="none"/>
              </w:rPr>
            </w:pPr>
          </w:p>
        </w:tc>
      </w:tr>
      <w:tr w14:paraId="15DC11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A1E837">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AA46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51E003">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F4B48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9F38E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BF456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124.74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AF5E9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124.74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489CE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2BB43F">
            <w:pPr>
              <w:jc w:val="right"/>
              <w:rPr>
                <w:rFonts w:hint="default" w:ascii="Times New Roman" w:hAnsi="Times New Roman" w:eastAsia="宋体" w:cs="Times New Roman"/>
                <w:i w:val="0"/>
                <w:iCs w:val="0"/>
                <w:color w:val="000000"/>
                <w:sz w:val="20"/>
                <w:szCs w:val="20"/>
                <w:highlight w:val="none"/>
                <w:u w:val="none"/>
              </w:rPr>
            </w:pPr>
          </w:p>
        </w:tc>
      </w:tr>
      <w:tr w14:paraId="509FB5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59AA1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EE29F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B0CBC9">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049CB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48125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594C2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EE85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16CCA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191C8F">
            <w:pPr>
              <w:jc w:val="right"/>
              <w:rPr>
                <w:rFonts w:hint="default" w:ascii="Times New Roman" w:hAnsi="Times New Roman" w:eastAsia="宋体" w:cs="Times New Roman"/>
                <w:i w:val="0"/>
                <w:iCs w:val="0"/>
                <w:color w:val="000000"/>
                <w:sz w:val="20"/>
                <w:szCs w:val="20"/>
                <w:highlight w:val="none"/>
                <w:u w:val="none"/>
              </w:rPr>
            </w:pPr>
          </w:p>
        </w:tc>
      </w:tr>
      <w:tr w14:paraId="7FF27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69B2A6">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CE13A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7116C3">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AC2DF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D345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D9D00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31.85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54E30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D9A91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A0C0B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31.85</w:t>
            </w:r>
          </w:p>
        </w:tc>
      </w:tr>
      <w:tr w14:paraId="248790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344AAB">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02F41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6C01EC">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FE9D6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51205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86853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0B230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1915E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2984E8">
            <w:pPr>
              <w:jc w:val="right"/>
              <w:rPr>
                <w:rFonts w:hint="default" w:ascii="Times New Roman" w:hAnsi="Times New Roman" w:eastAsia="宋体" w:cs="Times New Roman"/>
                <w:i w:val="0"/>
                <w:iCs w:val="0"/>
                <w:color w:val="000000"/>
                <w:sz w:val="20"/>
                <w:szCs w:val="20"/>
                <w:highlight w:val="none"/>
                <w:u w:val="none"/>
              </w:rPr>
            </w:pPr>
          </w:p>
        </w:tc>
      </w:tr>
      <w:tr w14:paraId="36D593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8FED78">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89F49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D50B7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83B1D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3A87C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D5CAB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EB90D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F69FF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08ED51">
            <w:pPr>
              <w:jc w:val="right"/>
              <w:rPr>
                <w:rFonts w:hint="default" w:ascii="Times New Roman" w:hAnsi="Times New Roman" w:eastAsia="宋体" w:cs="Times New Roman"/>
                <w:i w:val="0"/>
                <w:iCs w:val="0"/>
                <w:color w:val="000000"/>
                <w:sz w:val="20"/>
                <w:szCs w:val="20"/>
                <w:highlight w:val="none"/>
                <w:u w:val="none"/>
              </w:rPr>
            </w:pPr>
          </w:p>
        </w:tc>
      </w:tr>
      <w:tr w14:paraId="2EAF9C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6A6D38">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EED38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2AC99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08169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4AA5F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1FFD1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12765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5589C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438271">
            <w:pPr>
              <w:jc w:val="right"/>
              <w:rPr>
                <w:rFonts w:hint="default" w:ascii="Times New Roman" w:hAnsi="Times New Roman" w:eastAsia="宋体" w:cs="Times New Roman"/>
                <w:i w:val="0"/>
                <w:iCs w:val="0"/>
                <w:color w:val="000000"/>
                <w:sz w:val="20"/>
                <w:szCs w:val="20"/>
                <w:highlight w:val="none"/>
                <w:u w:val="none"/>
              </w:rPr>
            </w:pPr>
          </w:p>
        </w:tc>
      </w:tr>
      <w:tr w14:paraId="7FF853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F8CE51">
            <w:pPr>
              <w:jc w:val="center"/>
              <w:rPr>
                <w:rFonts w:hint="eastAsia" w:ascii="宋体" w:hAnsi="宋体" w:eastAsia="宋体" w:cs="宋体"/>
                <w:b/>
                <w:bCs/>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1A689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ABEE8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B9C8B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07CD2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7A918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9F585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FF9D0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FAD1BE">
            <w:pPr>
              <w:jc w:val="right"/>
              <w:rPr>
                <w:rFonts w:hint="default" w:ascii="Times New Roman" w:hAnsi="Times New Roman" w:eastAsia="宋体" w:cs="Times New Roman"/>
                <w:i w:val="0"/>
                <w:iCs w:val="0"/>
                <w:color w:val="000000"/>
                <w:sz w:val="20"/>
                <w:szCs w:val="20"/>
                <w:highlight w:val="none"/>
                <w:u w:val="none"/>
              </w:rPr>
            </w:pPr>
          </w:p>
        </w:tc>
      </w:tr>
      <w:tr w14:paraId="5D6DD3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254333">
            <w:pPr>
              <w:jc w:val="center"/>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5034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A495A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DC938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EEB58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05D31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C1EB7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62992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F8A097">
            <w:pPr>
              <w:jc w:val="right"/>
              <w:rPr>
                <w:rFonts w:hint="default" w:ascii="Times New Roman" w:hAnsi="Times New Roman" w:eastAsia="宋体" w:cs="Times New Roman"/>
                <w:i w:val="0"/>
                <w:iCs w:val="0"/>
                <w:color w:val="000000"/>
                <w:sz w:val="20"/>
                <w:szCs w:val="20"/>
                <w:highlight w:val="none"/>
                <w:u w:val="none"/>
              </w:rPr>
            </w:pPr>
          </w:p>
        </w:tc>
      </w:tr>
      <w:tr w14:paraId="6C9CD0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2E50A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AA460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40B78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5,803.37</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4223E8">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3F60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9F0E8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5,803.37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7F705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5,762.85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E7436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8.68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94817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31.85</w:t>
            </w:r>
          </w:p>
        </w:tc>
      </w:tr>
      <w:tr w14:paraId="454FD7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63D31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83B8F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6F92C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B33AD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00463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676DA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EF5AD7">
            <w:pPr>
              <w:jc w:val="both"/>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E6D8F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C1BF89">
            <w:pPr>
              <w:jc w:val="both"/>
              <w:rPr>
                <w:rFonts w:hint="default" w:ascii="Times New Roman" w:hAnsi="Times New Roman" w:eastAsia="宋体" w:cs="Times New Roman"/>
                <w:i w:val="0"/>
                <w:iCs w:val="0"/>
                <w:color w:val="000000"/>
                <w:sz w:val="20"/>
                <w:szCs w:val="20"/>
                <w:highlight w:val="none"/>
                <w:u w:val="none"/>
              </w:rPr>
            </w:pPr>
          </w:p>
        </w:tc>
      </w:tr>
      <w:tr w14:paraId="60AEE5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D00FD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D8971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BE8FBD">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37E889">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6057E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9E482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EE6E8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4B600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2CA7AC">
            <w:pPr>
              <w:jc w:val="left"/>
              <w:rPr>
                <w:rFonts w:hint="default" w:ascii="Times New Roman" w:hAnsi="Times New Roman" w:eastAsia="宋体" w:cs="Times New Roman"/>
                <w:i w:val="0"/>
                <w:iCs w:val="0"/>
                <w:color w:val="000000"/>
                <w:sz w:val="20"/>
                <w:szCs w:val="20"/>
                <w:highlight w:val="none"/>
                <w:u w:val="none"/>
              </w:rPr>
            </w:pPr>
          </w:p>
        </w:tc>
      </w:tr>
      <w:tr w14:paraId="17017A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A9E16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4F765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ED073A">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896C8B">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1DE91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1BCEA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335DB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BE285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357715">
            <w:pPr>
              <w:jc w:val="left"/>
              <w:rPr>
                <w:rFonts w:hint="default" w:ascii="Times New Roman" w:hAnsi="Times New Roman" w:eastAsia="宋体" w:cs="Times New Roman"/>
                <w:i w:val="0"/>
                <w:iCs w:val="0"/>
                <w:color w:val="000000"/>
                <w:sz w:val="20"/>
                <w:szCs w:val="20"/>
                <w:highlight w:val="none"/>
                <w:u w:val="none"/>
              </w:rPr>
            </w:pPr>
          </w:p>
        </w:tc>
      </w:tr>
      <w:tr w14:paraId="4D44D4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A1998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D8500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C488E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F0C341">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50545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D91F7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5BE1A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8FBBB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0871B4">
            <w:pPr>
              <w:jc w:val="left"/>
              <w:rPr>
                <w:rFonts w:hint="default" w:ascii="Times New Roman" w:hAnsi="Times New Roman" w:eastAsia="宋体" w:cs="Times New Roman"/>
                <w:i w:val="0"/>
                <w:iCs w:val="0"/>
                <w:color w:val="000000"/>
                <w:sz w:val="20"/>
                <w:szCs w:val="20"/>
                <w:highlight w:val="none"/>
                <w:u w:val="none"/>
              </w:rPr>
            </w:pPr>
          </w:p>
        </w:tc>
      </w:tr>
      <w:tr w14:paraId="267DE5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563C29">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475D2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42554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5,803.37</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8298A1">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C23C1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E00E4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5,803.37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F2C86B">
            <w:pPr>
              <w:jc w:val="right"/>
              <w:rPr>
                <w:rFonts w:hint="default" w:ascii="Times New Roman" w:hAnsi="Times New Roman" w:cs="Times New Roman"/>
                <w:sz w:val="20"/>
                <w:szCs w:val="20"/>
                <w:highlight w:val="none"/>
              </w:rPr>
            </w:pPr>
          </w:p>
          <w:p w14:paraId="72FFD3D8">
            <w:pPr>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5,762.85</w:t>
            </w:r>
          </w:p>
          <w:p w14:paraId="4A886B0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A94E4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8.68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66B9E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31.85</w:t>
            </w:r>
          </w:p>
        </w:tc>
      </w:tr>
      <w:tr w14:paraId="5D0DF2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1"/>
            <w:tcBorders>
              <w:top w:val="single" w:color="000000" w:themeColor="text1" w:sz="8" w:space="0"/>
              <w:left w:val="nil"/>
              <w:bottom w:val="nil"/>
              <w:right w:val="nil"/>
            </w:tcBorders>
            <w:noWrap/>
            <w:vAlign w:val="center"/>
          </w:tcPr>
          <w:p w14:paraId="3ABE511A">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注：本表反映部门本年度一般公共预算财政拨款、政府性基金预算财政拨款和国有资本经营预算财政拨款的总收支和年末结转结余情况。</w:t>
            </w:r>
          </w:p>
        </w:tc>
      </w:tr>
    </w:tbl>
    <w:p w14:paraId="4CD0F6F2">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466E7334">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3"/>
        <w:tblW w:w="5348" w:type="pct"/>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770"/>
        <w:gridCol w:w="3374"/>
        <w:gridCol w:w="1021"/>
        <w:gridCol w:w="494"/>
        <w:gridCol w:w="517"/>
        <w:gridCol w:w="356"/>
        <w:gridCol w:w="1165"/>
      </w:tblGrid>
      <w:tr w14:paraId="4DB184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14:paraId="40631249">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14:paraId="5C397C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14:paraId="4FDAAAA3">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41D8C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868" w:type="pct"/>
            <w:gridSpan w:val="3"/>
            <w:tcBorders>
              <w:top w:val="nil"/>
              <w:left w:val="nil"/>
              <w:bottom w:val="single" w:color="000000" w:themeColor="text1" w:sz="8" w:space="0"/>
              <w:right w:val="nil"/>
            </w:tcBorders>
            <w:noWrap/>
            <w:vAlign w:val="bottom"/>
          </w:tcPr>
          <w:p w14:paraId="6243A8CB">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部门（单位）：正定县人力资源和社会保障局（汇总）</w:t>
            </w:r>
          </w:p>
        </w:tc>
        <w:tc>
          <w:tcPr>
            <w:tcW w:w="1541" w:type="pct"/>
            <w:gridSpan w:val="2"/>
            <w:tcBorders>
              <w:top w:val="nil"/>
              <w:left w:val="nil"/>
              <w:bottom w:val="single" w:color="000000" w:themeColor="text1" w:sz="8" w:space="0"/>
              <w:right w:val="nil"/>
            </w:tcBorders>
            <w:noWrap/>
            <w:vAlign w:val="bottom"/>
          </w:tcPr>
          <w:p w14:paraId="3A6EB7ED">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590" w:type="pct"/>
            <w:gridSpan w:val="2"/>
            <w:tcBorders>
              <w:top w:val="nil"/>
              <w:left w:val="nil"/>
              <w:bottom w:val="single" w:color="000000" w:themeColor="text1" w:sz="8" w:space="0"/>
              <w:right w:val="nil"/>
            </w:tcBorders>
            <w:noWrap/>
            <w:vAlign w:val="bottom"/>
          </w:tcPr>
          <w:p w14:paraId="73569429">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20F3D9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7C70877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3538" w:type="pct"/>
            <w:gridSpan w:val="5"/>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4A00134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14:paraId="0CD4C6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restart"/>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6FDE20C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7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D174A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0FAAED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B02837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218" w:type="pct"/>
            <w:vMerge w:val="restart"/>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3B539C3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14:paraId="225842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320100F9">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E6A133B">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7C66C2E">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2644C7B">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2F1D2E1C">
            <w:pPr>
              <w:jc w:val="center"/>
              <w:rPr>
                <w:rFonts w:hint="eastAsia" w:ascii="宋体" w:hAnsi="宋体" w:eastAsia="宋体" w:cs="宋体"/>
                <w:i w:val="0"/>
                <w:iCs w:val="0"/>
                <w:color w:val="000000"/>
                <w:sz w:val="20"/>
                <w:szCs w:val="20"/>
                <w:highlight w:val="none"/>
                <w:u w:val="none"/>
              </w:rPr>
            </w:pPr>
          </w:p>
        </w:tc>
      </w:tr>
      <w:tr w14:paraId="66675F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55BAEE52">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F3B82F0">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161B43">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594760">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3EBB1DDD">
            <w:pPr>
              <w:jc w:val="center"/>
              <w:rPr>
                <w:rFonts w:hint="eastAsia" w:ascii="宋体" w:hAnsi="宋体" w:eastAsia="宋体" w:cs="宋体"/>
                <w:i w:val="0"/>
                <w:iCs w:val="0"/>
                <w:color w:val="000000"/>
                <w:sz w:val="20"/>
                <w:szCs w:val="20"/>
                <w:highlight w:val="none"/>
                <w:u w:val="none"/>
              </w:rPr>
            </w:pPr>
          </w:p>
        </w:tc>
      </w:tr>
      <w:tr w14:paraId="634320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65BA1C6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65412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9B39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DB8C32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3</w:t>
            </w:r>
          </w:p>
        </w:tc>
      </w:tr>
      <w:tr w14:paraId="14384E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63C86CF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4B95C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5,762.85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93F51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2,316.91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3F40E6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3,445.93</w:t>
            </w:r>
          </w:p>
        </w:tc>
      </w:tr>
      <w:tr w14:paraId="2CFAC7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80C2AC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768FA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教育支出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92AC0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110.96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151A1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110.96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DA71E15">
            <w:pPr>
              <w:jc w:val="right"/>
              <w:rPr>
                <w:rFonts w:hint="default" w:ascii="Times New Roman" w:hAnsi="Times New Roman" w:eastAsia="宋体" w:cs="Times New Roman"/>
                <w:i w:val="0"/>
                <w:iCs w:val="0"/>
                <w:color w:val="000000"/>
                <w:sz w:val="20"/>
                <w:szCs w:val="20"/>
                <w:highlight w:val="none"/>
                <w:u w:val="none"/>
              </w:rPr>
            </w:pPr>
          </w:p>
        </w:tc>
      </w:tr>
      <w:tr w14:paraId="61FA9E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C96CD2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20503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9762A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职业教育</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9220E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110.96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481B6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110.96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19C2608">
            <w:pPr>
              <w:jc w:val="right"/>
              <w:rPr>
                <w:rFonts w:hint="default" w:ascii="Times New Roman" w:hAnsi="Times New Roman" w:eastAsia="宋体" w:cs="Times New Roman"/>
                <w:i w:val="0"/>
                <w:iCs w:val="0"/>
                <w:color w:val="000000"/>
                <w:sz w:val="20"/>
                <w:szCs w:val="20"/>
                <w:highlight w:val="none"/>
                <w:u w:val="none"/>
              </w:rPr>
            </w:pPr>
          </w:p>
        </w:tc>
      </w:tr>
      <w:tr w14:paraId="2F4AFA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E9E1DF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2050303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C06D6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技校教育</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7B62D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110.96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E1562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110.96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B20310B">
            <w:pPr>
              <w:jc w:val="right"/>
              <w:rPr>
                <w:rFonts w:hint="default" w:ascii="Times New Roman" w:hAnsi="Times New Roman" w:eastAsia="宋体" w:cs="Times New Roman"/>
                <w:i w:val="0"/>
                <w:iCs w:val="0"/>
                <w:color w:val="000000"/>
                <w:sz w:val="20"/>
                <w:szCs w:val="20"/>
                <w:highlight w:val="none"/>
                <w:u w:val="none"/>
              </w:rPr>
            </w:pPr>
          </w:p>
        </w:tc>
      </w:tr>
      <w:tr w14:paraId="6C3047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038168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BF0D4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8D30C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5,420.00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380B5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2,005.99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62A2D9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3,414.01</w:t>
            </w:r>
          </w:p>
        </w:tc>
      </w:tr>
      <w:tr w14:paraId="4B83D4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05A68E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F74E7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人力资源和社会保障管理事务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9AB10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1,619.29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7E4AC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1,295.75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B649CD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323.53</w:t>
            </w:r>
          </w:p>
        </w:tc>
      </w:tr>
      <w:tr w14:paraId="4D11F6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C659C6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2080101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02295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D2FEA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485.42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B2DAC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484.27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9910BA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1.15</w:t>
            </w:r>
          </w:p>
        </w:tc>
      </w:tr>
      <w:tr w14:paraId="672F13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4B2D31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2080104</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0E11B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综合业务管理</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7BD16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294.51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D1F098">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079394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294.51</w:t>
            </w:r>
          </w:p>
        </w:tc>
      </w:tr>
      <w:tr w14:paraId="24079A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8E59B1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2080105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6B4D0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劳动保障监察</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BF0BE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9.60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8167A6">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618955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9.60</w:t>
            </w:r>
          </w:p>
        </w:tc>
      </w:tr>
      <w:tr w14:paraId="54AAE2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9ED7FE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2080106</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0E8D2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就业管理事务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C68E1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169.48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49A2D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169.48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0275722">
            <w:pPr>
              <w:jc w:val="right"/>
              <w:rPr>
                <w:rFonts w:hint="default" w:ascii="Times New Roman" w:hAnsi="Times New Roman" w:eastAsia="宋体" w:cs="Times New Roman"/>
                <w:i w:val="0"/>
                <w:iCs w:val="0"/>
                <w:color w:val="000000"/>
                <w:sz w:val="20"/>
                <w:szCs w:val="20"/>
                <w:highlight w:val="none"/>
                <w:u w:val="none"/>
              </w:rPr>
            </w:pPr>
          </w:p>
        </w:tc>
      </w:tr>
      <w:tr w14:paraId="0893B9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7033D5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2080108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CC7B6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信息化建设</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F1640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10.30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E2F384">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EF2502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10.30</w:t>
            </w:r>
          </w:p>
        </w:tc>
      </w:tr>
      <w:tr w14:paraId="031491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355725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2080109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C1D8B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社会保险经办机构</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39F4F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646.69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22B2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642.00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3FC6FC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4.69</w:t>
            </w:r>
          </w:p>
        </w:tc>
      </w:tr>
      <w:tr w14:paraId="48EB44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3AACDE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2080112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3CBA2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劳动人事争议调解仲裁</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45460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3.28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01F183">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D7A143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3.28</w:t>
            </w:r>
          </w:p>
        </w:tc>
      </w:tr>
      <w:tr w14:paraId="173D9F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996C64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55273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8FE99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2,820.36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1EFDF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658.68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C471A6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2,161.69</w:t>
            </w:r>
          </w:p>
        </w:tc>
      </w:tr>
      <w:tr w14:paraId="163974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A221FA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C032D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行政单位离退休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5ED93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262.36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9E709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262.36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D81150D">
            <w:pPr>
              <w:jc w:val="right"/>
              <w:rPr>
                <w:rFonts w:hint="default" w:ascii="Times New Roman" w:hAnsi="Times New Roman" w:eastAsia="宋体" w:cs="Times New Roman"/>
                <w:i w:val="0"/>
                <w:iCs w:val="0"/>
                <w:color w:val="000000"/>
                <w:sz w:val="20"/>
                <w:szCs w:val="20"/>
                <w:highlight w:val="none"/>
                <w:u w:val="none"/>
              </w:rPr>
            </w:pPr>
          </w:p>
        </w:tc>
      </w:tr>
      <w:tr w14:paraId="2BD91B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715AF7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0CEA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事业单位离退休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45988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248.37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A0054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248.37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0E52915">
            <w:pPr>
              <w:jc w:val="right"/>
              <w:rPr>
                <w:rFonts w:hint="default" w:ascii="Times New Roman" w:hAnsi="Times New Roman" w:eastAsia="宋体" w:cs="Times New Roman"/>
                <w:i w:val="0"/>
                <w:iCs w:val="0"/>
                <w:color w:val="000000"/>
                <w:sz w:val="20"/>
                <w:szCs w:val="20"/>
                <w:highlight w:val="none"/>
                <w:u w:val="none"/>
              </w:rPr>
            </w:pPr>
          </w:p>
        </w:tc>
      </w:tr>
      <w:tr w14:paraId="73790C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FB54DE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65505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2EE19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147.94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F3F04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147.94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DDC4941">
            <w:pPr>
              <w:jc w:val="right"/>
              <w:rPr>
                <w:rFonts w:hint="default" w:ascii="Times New Roman" w:hAnsi="Times New Roman" w:eastAsia="宋体" w:cs="Times New Roman"/>
                <w:i w:val="0"/>
                <w:iCs w:val="0"/>
                <w:color w:val="000000"/>
                <w:sz w:val="20"/>
                <w:szCs w:val="20"/>
                <w:highlight w:val="none"/>
                <w:u w:val="none"/>
              </w:rPr>
            </w:pPr>
          </w:p>
        </w:tc>
      </w:tr>
      <w:tr w14:paraId="3FA959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4C27CD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2080506</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0FDE6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机关事业单位职业年金缴费支出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6463F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2,161.69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8FB1DF">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597606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2,161.69</w:t>
            </w:r>
          </w:p>
        </w:tc>
      </w:tr>
      <w:tr w14:paraId="04B3F7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5C3DA2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20807</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755F7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就业补助</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C3186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896.09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D35EA3">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329A59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896.09</w:t>
            </w:r>
          </w:p>
        </w:tc>
      </w:tr>
      <w:tr w14:paraId="739F17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564AD0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2080701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1131A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就业创业服务补助</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56C29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860.31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63CCEB">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256F0E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860.31</w:t>
            </w:r>
          </w:p>
        </w:tc>
      </w:tr>
      <w:tr w14:paraId="58267A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59728B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2080704</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1BEFC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社会保险补贴</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9F5A4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51228C">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784070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3.08</w:t>
            </w:r>
          </w:p>
        </w:tc>
      </w:tr>
      <w:tr w14:paraId="641D08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29E5FA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2080705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3BB8F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公益性岗位补贴</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B79A2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11.11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36608B">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5F3397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11.11</w:t>
            </w:r>
          </w:p>
        </w:tc>
      </w:tr>
      <w:tr w14:paraId="24D7C7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3A20F0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2080711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E1DDC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就业见习补贴</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AD6FD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21.60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FA054E">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6C98F0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21.60</w:t>
            </w:r>
          </w:p>
        </w:tc>
      </w:tr>
      <w:tr w14:paraId="14AF41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CF6ABC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3B791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抚恤</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8B332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51.56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3DAFF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51.56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7AC52EE">
            <w:pPr>
              <w:jc w:val="right"/>
              <w:rPr>
                <w:rFonts w:hint="default" w:ascii="Times New Roman" w:hAnsi="Times New Roman" w:eastAsia="宋体" w:cs="Times New Roman"/>
                <w:i w:val="0"/>
                <w:iCs w:val="0"/>
                <w:color w:val="000000"/>
                <w:sz w:val="20"/>
                <w:szCs w:val="20"/>
                <w:highlight w:val="none"/>
                <w:u w:val="none"/>
              </w:rPr>
            </w:pPr>
          </w:p>
        </w:tc>
      </w:tr>
      <w:tr w14:paraId="2ACCB1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1BD3B3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2080801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A1F62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死亡抚恤</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22D4A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51.56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CEC3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51.56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F98B499">
            <w:pPr>
              <w:jc w:val="right"/>
              <w:rPr>
                <w:rFonts w:hint="default" w:ascii="Times New Roman" w:hAnsi="Times New Roman" w:eastAsia="宋体" w:cs="Times New Roman"/>
                <w:i w:val="0"/>
                <w:iCs w:val="0"/>
                <w:color w:val="000000"/>
                <w:sz w:val="20"/>
                <w:szCs w:val="20"/>
                <w:highlight w:val="none"/>
                <w:u w:val="none"/>
              </w:rPr>
            </w:pPr>
          </w:p>
        </w:tc>
      </w:tr>
      <w:tr w14:paraId="3442DA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B1D52B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20830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560DE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财政代缴社会保险费支出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513E1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32.70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6F8AE6">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560496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32.70</w:t>
            </w:r>
          </w:p>
        </w:tc>
      </w:tr>
      <w:tr w14:paraId="0B008D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818CBC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2083001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2FB93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财政代缴城乡居民基本养老保险费支出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696BD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32.70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4F002B">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4293C7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32.70</w:t>
            </w:r>
          </w:p>
        </w:tc>
      </w:tr>
      <w:tr w14:paraId="5765C2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62B898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32F4C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D5A4B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75.22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9399F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75.22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54D5F81">
            <w:pPr>
              <w:jc w:val="right"/>
              <w:rPr>
                <w:rFonts w:hint="default" w:ascii="Times New Roman" w:hAnsi="Times New Roman" w:eastAsia="宋体" w:cs="Times New Roman"/>
                <w:i w:val="0"/>
                <w:iCs w:val="0"/>
                <w:color w:val="000000"/>
                <w:sz w:val="20"/>
                <w:szCs w:val="20"/>
                <w:highlight w:val="none"/>
                <w:u w:val="none"/>
              </w:rPr>
            </w:pPr>
          </w:p>
        </w:tc>
      </w:tr>
      <w:tr w14:paraId="71A054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293F94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B0739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325EF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74.34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9BB96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74.34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DDF20ED">
            <w:pPr>
              <w:jc w:val="right"/>
              <w:rPr>
                <w:rFonts w:hint="default" w:ascii="Times New Roman" w:hAnsi="Times New Roman" w:eastAsia="宋体" w:cs="Times New Roman"/>
                <w:i w:val="0"/>
                <w:iCs w:val="0"/>
                <w:color w:val="000000"/>
                <w:sz w:val="20"/>
                <w:szCs w:val="20"/>
                <w:highlight w:val="none"/>
                <w:u w:val="none"/>
              </w:rPr>
            </w:pPr>
          </w:p>
        </w:tc>
      </w:tr>
      <w:tr w14:paraId="567A85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CD9657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F04E6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73FF3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16.56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830A1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16.56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1E2C485">
            <w:pPr>
              <w:jc w:val="right"/>
              <w:rPr>
                <w:rFonts w:hint="default" w:ascii="Times New Roman" w:hAnsi="Times New Roman" w:eastAsia="宋体" w:cs="Times New Roman"/>
                <w:i w:val="0"/>
                <w:iCs w:val="0"/>
                <w:color w:val="000000"/>
                <w:sz w:val="20"/>
                <w:szCs w:val="20"/>
                <w:highlight w:val="none"/>
                <w:u w:val="none"/>
              </w:rPr>
            </w:pPr>
          </w:p>
        </w:tc>
      </w:tr>
      <w:tr w14:paraId="3A45AE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003D24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A04AC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BD052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31.81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9477E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31.81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217D0D5">
            <w:pPr>
              <w:jc w:val="right"/>
              <w:rPr>
                <w:rFonts w:hint="default" w:ascii="Times New Roman" w:hAnsi="Times New Roman" w:eastAsia="宋体" w:cs="Times New Roman"/>
                <w:i w:val="0"/>
                <w:iCs w:val="0"/>
                <w:color w:val="000000"/>
                <w:sz w:val="20"/>
                <w:szCs w:val="20"/>
                <w:highlight w:val="none"/>
                <w:u w:val="none"/>
              </w:rPr>
            </w:pPr>
          </w:p>
        </w:tc>
      </w:tr>
      <w:tr w14:paraId="0CD964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A4E765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46F29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公务员医疗补助</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77DFE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25.98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BF380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25.98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B64574C">
            <w:pPr>
              <w:jc w:val="right"/>
              <w:rPr>
                <w:rFonts w:hint="default" w:ascii="Times New Roman" w:hAnsi="Times New Roman" w:eastAsia="宋体" w:cs="Times New Roman"/>
                <w:i w:val="0"/>
                <w:iCs w:val="0"/>
                <w:color w:val="000000"/>
                <w:sz w:val="20"/>
                <w:szCs w:val="20"/>
                <w:highlight w:val="none"/>
                <w:u w:val="none"/>
              </w:rPr>
            </w:pPr>
          </w:p>
        </w:tc>
      </w:tr>
      <w:tr w14:paraId="044EF0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0D5D67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5B1D2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医疗保障管理事务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CDC43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0.88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332B8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0.88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CA06D86">
            <w:pPr>
              <w:jc w:val="right"/>
              <w:rPr>
                <w:rFonts w:hint="default" w:ascii="Times New Roman" w:hAnsi="Times New Roman" w:eastAsia="宋体" w:cs="Times New Roman"/>
                <w:i w:val="0"/>
                <w:iCs w:val="0"/>
                <w:color w:val="000000"/>
                <w:sz w:val="20"/>
                <w:szCs w:val="20"/>
                <w:highlight w:val="none"/>
                <w:u w:val="none"/>
              </w:rPr>
            </w:pPr>
          </w:p>
        </w:tc>
      </w:tr>
      <w:tr w14:paraId="1A20D0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A740AA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2101501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E431D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138B2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0.88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45056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0.88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0EE9AD8">
            <w:pPr>
              <w:jc w:val="right"/>
              <w:rPr>
                <w:rFonts w:hint="default" w:ascii="Times New Roman" w:hAnsi="Times New Roman" w:eastAsia="宋体" w:cs="Times New Roman"/>
                <w:i w:val="0"/>
                <w:iCs w:val="0"/>
                <w:color w:val="000000"/>
                <w:sz w:val="20"/>
                <w:szCs w:val="20"/>
                <w:highlight w:val="none"/>
                <w:u w:val="none"/>
              </w:rPr>
            </w:pPr>
          </w:p>
        </w:tc>
      </w:tr>
      <w:tr w14:paraId="697410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A47B42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90161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农林水支出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220AC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31.92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CD819B">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B1EE3E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31.92</w:t>
            </w:r>
          </w:p>
        </w:tc>
      </w:tr>
      <w:tr w14:paraId="0DA1FC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53C3A3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2DF8E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普惠金融发展支出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BF17D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31.92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5B1736">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4EE408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31.92</w:t>
            </w:r>
          </w:p>
        </w:tc>
      </w:tr>
      <w:tr w14:paraId="135510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635664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2130804</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B0328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创业担保贷款贴息及奖补</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91CE6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31.92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50C735">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071387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31.92</w:t>
            </w:r>
          </w:p>
        </w:tc>
      </w:tr>
      <w:tr w14:paraId="6FD160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85DD5C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A6C58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4FC93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124.74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EA100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124.74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D849E7B">
            <w:pPr>
              <w:jc w:val="right"/>
              <w:rPr>
                <w:rFonts w:hint="default" w:ascii="Times New Roman" w:hAnsi="Times New Roman" w:eastAsia="宋体" w:cs="Times New Roman"/>
                <w:i w:val="0"/>
                <w:iCs w:val="0"/>
                <w:color w:val="000000"/>
                <w:sz w:val="20"/>
                <w:szCs w:val="20"/>
                <w:highlight w:val="none"/>
                <w:u w:val="none"/>
              </w:rPr>
            </w:pPr>
          </w:p>
        </w:tc>
      </w:tr>
      <w:tr w14:paraId="7D4281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2621C7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396E3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5D465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124.74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F95CA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124.74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2208401">
            <w:pPr>
              <w:jc w:val="right"/>
              <w:rPr>
                <w:rFonts w:hint="default" w:ascii="Times New Roman" w:hAnsi="Times New Roman" w:eastAsia="宋体" w:cs="Times New Roman"/>
                <w:i w:val="0"/>
                <w:iCs w:val="0"/>
                <w:color w:val="000000"/>
                <w:sz w:val="20"/>
                <w:szCs w:val="20"/>
                <w:highlight w:val="none"/>
                <w:u w:val="none"/>
              </w:rPr>
            </w:pPr>
          </w:p>
        </w:tc>
      </w:tr>
      <w:tr w14:paraId="2380AE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3BD602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0A6E6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2909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124.74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F878B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124.74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E865047">
            <w:pPr>
              <w:jc w:val="right"/>
              <w:rPr>
                <w:rFonts w:hint="default" w:ascii="Times New Roman" w:hAnsi="Times New Roman" w:eastAsia="宋体" w:cs="Times New Roman"/>
                <w:i w:val="0"/>
                <w:iCs w:val="0"/>
                <w:color w:val="000000"/>
                <w:sz w:val="20"/>
                <w:szCs w:val="20"/>
                <w:highlight w:val="none"/>
                <w:u w:val="none"/>
              </w:rPr>
            </w:pPr>
          </w:p>
        </w:tc>
      </w:tr>
      <w:tr w14:paraId="41CF58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000" w:type="pct"/>
            <w:gridSpan w:val="7"/>
            <w:tcBorders>
              <w:top w:val="single" w:color="000000" w:themeColor="text1" w:sz="8" w:space="0"/>
              <w:left w:val="nil"/>
              <w:bottom w:val="nil"/>
              <w:right w:val="nil"/>
            </w:tcBorders>
            <w:noWrap/>
            <w:vAlign w:val="center"/>
          </w:tcPr>
          <w:p w14:paraId="42DC196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注：本表反映部门本年度一般公共预算财政拨款支出情况。</w:t>
            </w:r>
          </w:p>
        </w:tc>
      </w:tr>
    </w:tbl>
    <w:p w14:paraId="4416AC9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487A6C6">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3"/>
        <w:tblW w:w="116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14:paraId="6DB627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2ACB0A02">
            <w:pPr>
              <w:keepNext w:val="0"/>
              <w:keepLines w:val="0"/>
              <w:widowControl/>
              <w:suppressLineNumbers w:val="0"/>
              <w:snapToGrid w:val="0"/>
              <w:jc w:val="center"/>
              <w:textAlignment w:val="bottom"/>
              <w:rPr>
                <w:rFonts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一般公共预算财政拨款基本支出决算明细表</w:t>
            </w:r>
          </w:p>
        </w:tc>
      </w:tr>
      <w:tr w14:paraId="5B3E8A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2B0824D2">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公开</w:t>
            </w:r>
            <w:r>
              <w:rPr>
                <w:rFonts w:hint="default" w:ascii="Times New Roman" w:hAnsi="Times New Roman" w:eastAsia="方正仿宋_GB2312" w:cs="Times New Roman"/>
                <w:i w:val="0"/>
                <w:iCs w:val="0"/>
                <w:color w:val="000000"/>
                <w:kern w:val="0"/>
                <w:sz w:val="18"/>
                <w:szCs w:val="18"/>
                <w:u w:val="none"/>
                <w:lang w:val="en-US" w:eastAsia="zh-CN" w:bidi="ar"/>
              </w:rPr>
              <w:t>06</w:t>
            </w:r>
            <w:r>
              <w:rPr>
                <w:rStyle w:val="27"/>
                <w:lang w:val="en-US" w:eastAsia="zh-CN" w:bidi="ar"/>
              </w:rPr>
              <w:t>表</w:t>
            </w:r>
          </w:p>
        </w:tc>
      </w:tr>
      <w:tr w14:paraId="7CC30A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615" w:type="dxa"/>
            <w:gridSpan w:val="6"/>
            <w:tcBorders>
              <w:top w:val="nil"/>
              <w:left w:val="nil"/>
              <w:bottom w:val="single" w:color="000000" w:sz="8" w:space="0"/>
              <w:right w:val="nil"/>
            </w:tcBorders>
            <w:shd w:val="clear" w:color="auto" w:fill="auto"/>
            <w:noWrap/>
            <w:vAlign w:val="bottom"/>
          </w:tcPr>
          <w:p w14:paraId="758DDC0B">
            <w:pPr>
              <w:keepNext w:val="0"/>
              <w:keepLines w:val="0"/>
              <w:widowControl/>
              <w:suppressLineNumbers w:val="0"/>
              <w:snapToGrid w:val="0"/>
              <w:jc w:val="both"/>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部门（单位）：正定县人力资源和社会保障局（汇总） </w:t>
            </w:r>
            <w:r>
              <w:rPr>
                <w:rFonts w:hint="eastAsia" w:ascii="宋体" w:hAnsi="宋体" w:eastAsia="宋体" w:cs="宋体"/>
                <w:i w:val="0"/>
                <w:iCs w:val="0"/>
                <w:color w:val="000000"/>
                <w:kern w:val="0"/>
                <w:sz w:val="18"/>
                <w:szCs w:val="18"/>
                <w:u w:val="none"/>
                <w:lang w:val="en-US" w:eastAsia="zh-CN" w:bidi="ar"/>
              </w:rPr>
              <w:t xml:space="preserve">                                                                   </w:t>
            </w:r>
          </w:p>
        </w:tc>
        <w:tc>
          <w:tcPr>
            <w:tcW w:w="1774" w:type="dxa"/>
            <w:tcBorders>
              <w:top w:val="nil"/>
              <w:left w:val="nil"/>
              <w:bottom w:val="single" w:color="000000" w:sz="8" w:space="0"/>
              <w:right w:val="nil"/>
            </w:tcBorders>
            <w:shd w:val="clear" w:color="auto" w:fill="auto"/>
            <w:noWrap/>
            <w:vAlign w:val="bottom"/>
          </w:tcPr>
          <w:p w14:paraId="029E1D7E">
            <w:pPr>
              <w:keepNext w:val="0"/>
              <w:keepLines w:val="0"/>
              <w:widowControl/>
              <w:suppressLineNumbers w:val="0"/>
              <w:snapToGrid w:val="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w:t>
            </w:r>
            <w:r>
              <w:rPr>
                <w:rStyle w:val="27"/>
                <w:lang w:val="en-US" w:eastAsia="zh-CN" w:bidi="ar"/>
              </w:rPr>
              <w:t>年度</w:t>
            </w:r>
          </w:p>
        </w:tc>
        <w:tc>
          <w:tcPr>
            <w:tcW w:w="4212" w:type="dxa"/>
            <w:gridSpan w:val="3"/>
            <w:tcBorders>
              <w:top w:val="nil"/>
              <w:left w:val="nil"/>
              <w:bottom w:val="single" w:color="000000" w:sz="8" w:space="0"/>
              <w:right w:val="nil"/>
            </w:tcBorders>
            <w:shd w:val="clear" w:color="auto" w:fill="auto"/>
            <w:noWrap/>
            <w:vAlign w:val="bottom"/>
          </w:tcPr>
          <w:p w14:paraId="0E4B2369">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金额单位：万元</w:t>
            </w:r>
          </w:p>
        </w:tc>
      </w:tr>
      <w:tr w14:paraId="5488B3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894" w:type="dxa"/>
            <w:gridSpan w:val="3"/>
            <w:tcBorders>
              <w:top w:val="nil"/>
              <w:left w:val="single" w:color="000000" w:sz="8" w:space="0"/>
              <w:bottom w:val="single" w:color="000000" w:sz="8" w:space="0"/>
              <w:right w:val="single" w:color="000000" w:sz="8" w:space="0"/>
            </w:tcBorders>
            <w:shd w:val="clear" w:color="auto" w:fill="auto"/>
            <w:noWrap/>
            <w:vAlign w:val="center"/>
          </w:tcPr>
          <w:p w14:paraId="1F82409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w:t>
            </w:r>
          </w:p>
        </w:tc>
        <w:tc>
          <w:tcPr>
            <w:tcW w:w="7707" w:type="dxa"/>
            <w:gridSpan w:val="7"/>
            <w:tcBorders>
              <w:top w:val="nil"/>
              <w:left w:val="nil"/>
              <w:bottom w:val="single" w:color="000000" w:sz="8" w:space="0"/>
              <w:right w:val="single" w:color="000000" w:sz="8" w:space="0"/>
            </w:tcBorders>
            <w:shd w:val="clear" w:color="auto" w:fill="auto"/>
            <w:noWrap/>
            <w:vAlign w:val="center"/>
          </w:tcPr>
          <w:p w14:paraId="10732469">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w:t>
            </w:r>
          </w:p>
        </w:tc>
      </w:tr>
      <w:tr w14:paraId="1A0596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7710937A">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332" w:type="dxa"/>
            <w:tcBorders>
              <w:top w:val="nil"/>
              <w:left w:val="nil"/>
              <w:bottom w:val="single" w:color="000000" w:sz="8" w:space="0"/>
              <w:right w:val="single" w:color="000000" w:sz="8" w:space="0"/>
            </w:tcBorders>
            <w:shd w:val="clear" w:color="auto" w:fill="auto"/>
            <w:noWrap/>
            <w:vAlign w:val="center"/>
          </w:tcPr>
          <w:p w14:paraId="0F2A6FD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48432BC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0DB651E8">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14:paraId="22091CAC">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14:paraId="2985501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1B75CA1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14:paraId="43440A87">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0A677021">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r>
      <w:tr w14:paraId="79683C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342868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w:t>
            </w:r>
          </w:p>
        </w:tc>
        <w:tc>
          <w:tcPr>
            <w:tcW w:w="1332" w:type="dxa"/>
            <w:tcBorders>
              <w:top w:val="nil"/>
              <w:left w:val="nil"/>
              <w:bottom w:val="single" w:color="000000" w:sz="8" w:space="0"/>
              <w:right w:val="single" w:color="000000" w:sz="8" w:space="0"/>
            </w:tcBorders>
            <w:shd w:val="clear" w:color="auto" w:fill="auto"/>
            <w:noWrap/>
            <w:vAlign w:val="center"/>
          </w:tcPr>
          <w:p w14:paraId="4A79781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53FF682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1,637.69</w:t>
            </w:r>
          </w:p>
        </w:tc>
        <w:tc>
          <w:tcPr>
            <w:tcW w:w="666" w:type="dxa"/>
            <w:tcBorders>
              <w:top w:val="nil"/>
              <w:left w:val="nil"/>
              <w:bottom w:val="single" w:color="000000" w:sz="8" w:space="0"/>
              <w:right w:val="single" w:color="000000" w:sz="8" w:space="0"/>
            </w:tcBorders>
            <w:shd w:val="clear" w:color="auto" w:fill="auto"/>
            <w:noWrap/>
            <w:vAlign w:val="center"/>
          </w:tcPr>
          <w:p w14:paraId="0BE8DD2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BF62A5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商品和服务支出</w:t>
            </w:r>
          </w:p>
        </w:tc>
        <w:tc>
          <w:tcPr>
            <w:tcW w:w="1774" w:type="dxa"/>
            <w:tcBorders>
              <w:top w:val="nil"/>
              <w:left w:val="nil"/>
              <w:bottom w:val="single" w:color="000000" w:sz="8" w:space="0"/>
              <w:right w:val="single" w:color="000000" w:sz="8" w:space="0"/>
            </w:tcBorders>
            <w:shd w:val="clear" w:color="auto" w:fill="auto"/>
            <w:noWrap/>
            <w:vAlign w:val="center"/>
          </w:tcPr>
          <w:p w14:paraId="463F60A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94.15</w:t>
            </w:r>
          </w:p>
        </w:tc>
        <w:tc>
          <w:tcPr>
            <w:tcW w:w="666" w:type="dxa"/>
            <w:tcBorders>
              <w:top w:val="nil"/>
              <w:left w:val="nil"/>
              <w:bottom w:val="single" w:color="000000" w:sz="8" w:space="0"/>
              <w:right w:val="single" w:color="000000" w:sz="8" w:space="0"/>
            </w:tcBorders>
            <w:shd w:val="clear" w:color="auto" w:fill="auto"/>
            <w:noWrap/>
            <w:vAlign w:val="center"/>
          </w:tcPr>
          <w:p w14:paraId="6CC59B6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w:t>
            </w:r>
          </w:p>
        </w:tc>
        <w:tc>
          <w:tcPr>
            <w:tcW w:w="1650" w:type="dxa"/>
            <w:tcBorders>
              <w:top w:val="nil"/>
              <w:left w:val="nil"/>
              <w:bottom w:val="single" w:color="000000" w:sz="8" w:space="0"/>
              <w:right w:val="single" w:color="000000" w:sz="8" w:space="0"/>
            </w:tcBorders>
            <w:shd w:val="clear" w:color="auto" w:fill="auto"/>
            <w:noWrap/>
            <w:vAlign w:val="center"/>
          </w:tcPr>
          <w:p w14:paraId="7837305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债务利息及费用支出</w:t>
            </w:r>
          </w:p>
        </w:tc>
        <w:tc>
          <w:tcPr>
            <w:tcW w:w="1896" w:type="dxa"/>
            <w:tcBorders>
              <w:top w:val="nil"/>
              <w:left w:val="nil"/>
              <w:bottom w:val="single" w:color="000000" w:sz="8" w:space="0"/>
              <w:right w:val="single" w:color="000000" w:sz="8" w:space="0"/>
            </w:tcBorders>
            <w:shd w:val="clear" w:color="auto" w:fill="auto"/>
            <w:noWrap/>
            <w:vAlign w:val="center"/>
          </w:tcPr>
          <w:p w14:paraId="439A76C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EC4F6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08A2F7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30101</w:t>
            </w:r>
          </w:p>
        </w:tc>
        <w:tc>
          <w:tcPr>
            <w:tcW w:w="1332" w:type="dxa"/>
            <w:tcBorders>
              <w:top w:val="nil"/>
              <w:left w:val="nil"/>
              <w:bottom w:val="single" w:color="000000" w:sz="8" w:space="0"/>
              <w:right w:val="single" w:color="000000" w:sz="8" w:space="0"/>
            </w:tcBorders>
            <w:shd w:val="clear" w:color="auto" w:fill="auto"/>
            <w:noWrap/>
            <w:vAlign w:val="center"/>
          </w:tcPr>
          <w:p w14:paraId="26611DA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7"/>
                <w:lang w:val="en-US" w:eastAsia="zh-CN" w:bidi="ar"/>
              </w:rPr>
              <w:t>基本工资</w:t>
            </w:r>
          </w:p>
        </w:tc>
        <w:tc>
          <w:tcPr>
            <w:tcW w:w="1896" w:type="dxa"/>
            <w:tcBorders>
              <w:top w:val="nil"/>
              <w:left w:val="nil"/>
              <w:bottom w:val="single" w:color="000000" w:sz="8" w:space="0"/>
              <w:right w:val="single" w:color="000000" w:sz="8" w:space="0"/>
            </w:tcBorders>
            <w:shd w:val="clear" w:color="auto" w:fill="auto"/>
            <w:noWrap/>
            <w:vAlign w:val="center"/>
          </w:tcPr>
          <w:p w14:paraId="6237888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501.75</w:t>
            </w:r>
          </w:p>
        </w:tc>
        <w:tc>
          <w:tcPr>
            <w:tcW w:w="666" w:type="dxa"/>
            <w:tcBorders>
              <w:top w:val="nil"/>
              <w:left w:val="nil"/>
              <w:bottom w:val="single" w:color="000000" w:sz="8" w:space="0"/>
              <w:right w:val="single" w:color="000000" w:sz="8" w:space="0"/>
            </w:tcBorders>
            <w:shd w:val="clear" w:color="auto" w:fill="auto"/>
            <w:noWrap/>
            <w:vAlign w:val="center"/>
          </w:tcPr>
          <w:p w14:paraId="53210B7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CEF142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办公费</w:t>
            </w:r>
          </w:p>
        </w:tc>
        <w:tc>
          <w:tcPr>
            <w:tcW w:w="1774" w:type="dxa"/>
            <w:tcBorders>
              <w:top w:val="nil"/>
              <w:left w:val="nil"/>
              <w:bottom w:val="single" w:color="000000" w:sz="8" w:space="0"/>
              <w:right w:val="single" w:color="000000" w:sz="8" w:space="0"/>
            </w:tcBorders>
            <w:shd w:val="clear" w:color="auto" w:fill="auto"/>
            <w:noWrap/>
            <w:vAlign w:val="center"/>
          </w:tcPr>
          <w:p w14:paraId="3FEFAEC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33.44</w:t>
            </w:r>
          </w:p>
        </w:tc>
        <w:tc>
          <w:tcPr>
            <w:tcW w:w="666" w:type="dxa"/>
            <w:tcBorders>
              <w:top w:val="nil"/>
              <w:left w:val="nil"/>
              <w:bottom w:val="single" w:color="000000" w:sz="8" w:space="0"/>
              <w:right w:val="single" w:color="000000" w:sz="8" w:space="0"/>
            </w:tcBorders>
            <w:shd w:val="clear" w:color="auto" w:fill="auto"/>
            <w:noWrap/>
            <w:vAlign w:val="center"/>
          </w:tcPr>
          <w:p w14:paraId="4F39766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30701</w:t>
            </w:r>
          </w:p>
        </w:tc>
        <w:tc>
          <w:tcPr>
            <w:tcW w:w="1650" w:type="dxa"/>
            <w:tcBorders>
              <w:top w:val="nil"/>
              <w:left w:val="nil"/>
              <w:bottom w:val="single" w:color="000000" w:sz="8" w:space="0"/>
              <w:right w:val="single" w:color="000000" w:sz="8" w:space="0"/>
            </w:tcBorders>
            <w:shd w:val="clear" w:color="auto" w:fill="auto"/>
            <w:noWrap/>
            <w:vAlign w:val="center"/>
          </w:tcPr>
          <w:p w14:paraId="730F3E3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国内债务付息</w:t>
            </w:r>
          </w:p>
        </w:tc>
        <w:tc>
          <w:tcPr>
            <w:tcW w:w="1896" w:type="dxa"/>
            <w:tcBorders>
              <w:top w:val="nil"/>
              <w:left w:val="nil"/>
              <w:bottom w:val="single" w:color="000000" w:sz="8" w:space="0"/>
              <w:right w:val="single" w:color="000000" w:sz="8" w:space="0"/>
            </w:tcBorders>
            <w:shd w:val="clear" w:color="auto" w:fill="auto"/>
            <w:noWrap/>
            <w:vAlign w:val="center"/>
          </w:tcPr>
          <w:p w14:paraId="3C9F299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F726A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5156B7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30102</w:t>
            </w:r>
          </w:p>
        </w:tc>
        <w:tc>
          <w:tcPr>
            <w:tcW w:w="1332" w:type="dxa"/>
            <w:tcBorders>
              <w:top w:val="nil"/>
              <w:left w:val="nil"/>
              <w:bottom w:val="single" w:color="000000" w:sz="8" w:space="0"/>
              <w:right w:val="single" w:color="000000" w:sz="8" w:space="0"/>
            </w:tcBorders>
            <w:shd w:val="clear" w:color="auto" w:fill="auto"/>
            <w:noWrap/>
            <w:vAlign w:val="center"/>
          </w:tcPr>
          <w:p w14:paraId="3C6897D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7"/>
                <w:lang w:val="en-US" w:eastAsia="zh-CN" w:bidi="ar"/>
              </w:rPr>
              <w:t>津贴补贴</w:t>
            </w:r>
          </w:p>
        </w:tc>
        <w:tc>
          <w:tcPr>
            <w:tcW w:w="1896" w:type="dxa"/>
            <w:tcBorders>
              <w:top w:val="nil"/>
              <w:left w:val="nil"/>
              <w:bottom w:val="single" w:color="000000" w:sz="8" w:space="0"/>
              <w:right w:val="single" w:color="000000" w:sz="8" w:space="0"/>
            </w:tcBorders>
            <w:shd w:val="clear" w:color="auto" w:fill="auto"/>
            <w:noWrap/>
            <w:vAlign w:val="center"/>
          </w:tcPr>
          <w:p w14:paraId="4E5AD8C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255.03</w:t>
            </w:r>
          </w:p>
        </w:tc>
        <w:tc>
          <w:tcPr>
            <w:tcW w:w="666" w:type="dxa"/>
            <w:tcBorders>
              <w:top w:val="nil"/>
              <w:left w:val="nil"/>
              <w:bottom w:val="single" w:color="000000" w:sz="8" w:space="0"/>
              <w:right w:val="single" w:color="000000" w:sz="8" w:space="0"/>
            </w:tcBorders>
            <w:shd w:val="clear" w:color="auto" w:fill="auto"/>
            <w:noWrap/>
            <w:vAlign w:val="center"/>
          </w:tcPr>
          <w:p w14:paraId="3A7721B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7D9C65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印刷费</w:t>
            </w:r>
          </w:p>
        </w:tc>
        <w:tc>
          <w:tcPr>
            <w:tcW w:w="1774" w:type="dxa"/>
            <w:tcBorders>
              <w:top w:val="nil"/>
              <w:left w:val="nil"/>
              <w:bottom w:val="single" w:color="000000" w:sz="8" w:space="0"/>
              <w:right w:val="single" w:color="000000" w:sz="8" w:space="0"/>
            </w:tcBorders>
            <w:shd w:val="clear" w:color="auto" w:fill="auto"/>
            <w:noWrap/>
            <w:vAlign w:val="center"/>
          </w:tcPr>
          <w:p w14:paraId="2D21D6A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20F74E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30702</w:t>
            </w:r>
          </w:p>
        </w:tc>
        <w:tc>
          <w:tcPr>
            <w:tcW w:w="1650" w:type="dxa"/>
            <w:tcBorders>
              <w:top w:val="nil"/>
              <w:left w:val="nil"/>
              <w:bottom w:val="single" w:color="000000" w:sz="8" w:space="0"/>
              <w:right w:val="single" w:color="000000" w:sz="8" w:space="0"/>
            </w:tcBorders>
            <w:shd w:val="clear" w:color="auto" w:fill="auto"/>
            <w:noWrap/>
            <w:vAlign w:val="center"/>
          </w:tcPr>
          <w:p w14:paraId="78F577C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国外债务付息</w:t>
            </w:r>
          </w:p>
        </w:tc>
        <w:tc>
          <w:tcPr>
            <w:tcW w:w="1896" w:type="dxa"/>
            <w:tcBorders>
              <w:top w:val="nil"/>
              <w:left w:val="nil"/>
              <w:bottom w:val="single" w:color="000000" w:sz="8" w:space="0"/>
              <w:right w:val="single" w:color="000000" w:sz="8" w:space="0"/>
            </w:tcBorders>
            <w:shd w:val="clear" w:color="auto" w:fill="auto"/>
            <w:noWrap/>
            <w:vAlign w:val="center"/>
          </w:tcPr>
          <w:p w14:paraId="7F63068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FBB30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3E015B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30103</w:t>
            </w:r>
          </w:p>
        </w:tc>
        <w:tc>
          <w:tcPr>
            <w:tcW w:w="1332" w:type="dxa"/>
            <w:tcBorders>
              <w:top w:val="nil"/>
              <w:left w:val="nil"/>
              <w:bottom w:val="single" w:color="000000" w:sz="8" w:space="0"/>
              <w:right w:val="single" w:color="000000" w:sz="8" w:space="0"/>
            </w:tcBorders>
            <w:shd w:val="clear" w:color="auto" w:fill="auto"/>
            <w:noWrap/>
            <w:vAlign w:val="center"/>
          </w:tcPr>
          <w:p w14:paraId="6C0070A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7"/>
                <w:lang w:val="en-US" w:eastAsia="zh-CN" w:bidi="ar"/>
              </w:rPr>
              <w:t>奖金</w:t>
            </w:r>
          </w:p>
        </w:tc>
        <w:tc>
          <w:tcPr>
            <w:tcW w:w="1896" w:type="dxa"/>
            <w:tcBorders>
              <w:top w:val="nil"/>
              <w:left w:val="nil"/>
              <w:bottom w:val="single" w:color="000000" w:sz="8" w:space="0"/>
              <w:right w:val="single" w:color="000000" w:sz="8" w:space="0"/>
            </w:tcBorders>
            <w:shd w:val="clear" w:color="auto" w:fill="auto"/>
            <w:noWrap/>
            <w:vAlign w:val="center"/>
          </w:tcPr>
          <w:p w14:paraId="7B88C7B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138.18</w:t>
            </w:r>
          </w:p>
        </w:tc>
        <w:tc>
          <w:tcPr>
            <w:tcW w:w="666" w:type="dxa"/>
            <w:tcBorders>
              <w:top w:val="nil"/>
              <w:left w:val="nil"/>
              <w:bottom w:val="single" w:color="000000" w:sz="8" w:space="0"/>
              <w:right w:val="single" w:color="000000" w:sz="8" w:space="0"/>
            </w:tcBorders>
            <w:shd w:val="clear" w:color="auto" w:fill="auto"/>
            <w:noWrap/>
            <w:vAlign w:val="center"/>
          </w:tcPr>
          <w:p w14:paraId="3A570B6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017847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手续费</w:t>
            </w:r>
          </w:p>
        </w:tc>
        <w:tc>
          <w:tcPr>
            <w:tcW w:w="1774" w:type="dxa"/>
            <w:tcBorders>
              <w:top w:val="nil"/>
              <w:left w:val="nil"/>
              <w:bottom w:val="single" w:color="000000" w:sz="8" w:space="0"/>
              <w:right w:val="single" w:color="000000" w:sz="8" w:space="0"/>
            </w:tcBorders>
            <w:shd w:val="clear" w:color="auto" w:fill="auto"/>
            <w:noWrap/>
            <w:vAlign w:val="center"/>
          </w:tcPr>
          <w:p w14:paraId="3322818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0.02</w:t>
            </w:r>
          </w:p>
        </w:tc>
        <w:tc>
          <w:tcPr>
            <w:tcW w:w="666" w:type="dxa"/>
            <w:tcBorders>
              <w:top w:val="nil"/>
              <w:left w:val="nil"/>
              <w:bottom w:val="single" w:color="000000" w:sz="8" w:space="0"/>
              <w:right w:val="single" w:color="000000" w:sz="8" w:space="0"/>
            </w:tcBorders>
            <w:shd w:val="clear" w:color="auto" w:fill="auto"/>
            <w:noWrap/>
            <w:vAlign w:val="center"/>
          </w:tcPr>
          <w:p w14:paraId="4B5AD3C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w:t>
            </w:r>
          </w:p>
        </w:tc>
        <w:tc>
          <w:tcPr>
            <w:tcW w:w="1650" w:type="dxa"/>
            <w:tcBorders>
              <w:top w:val="nil"/>
              <w:left w:val="nil"/>
              <w:bottom w:val="single" w:color="000000" w:sz="8" w:space="0"/>
              <w:right w:val="single" w:color="000000" w:sz="8" w:space="0"/>
            </w:tcBorders>
            <w:shd w:val="clear" w:color="auto" w:fill="auto"/>
            <w:noWrap/>
            <w:vAlign w:val="center"/>
          </w:tcPr>
          <w:p w14:paraId="001B6B1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资本性支出</w:t>
            </w:r>
          </w:p>
        </w:tc>
        <w:tc>
          <w:tcPr>
            <w:tcW w:w="1896" w:type="dxa"/>
            <w:tcBorders>
              <w:top w:val="nil"/>
              <w:left w:val="nil"/>
              <w:bottom w:val="single" w:color="000000" w:sz="8" w:space="0"/>
              <w:right w:val="single" w:color="000000" w:sz="8" w:space="0"/>
            </w:tcBorders>
            <w:shd w:val="clear" w:color="auto" w:fill="auto"/>
            <w:noWrap/>
            <w:vAlign w:val="center"/>
          </w:tcPr>
          <w:p w14:paraId="7283955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0E729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41F350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30106</w:t>
            </w:r>
          </w:p>
        </w:tc>
        <w:tc>
          <w:tcPr>
            <w:tcW w:w="1332" w:type="dxa"/>
            <w:tcBorders>
              <w:top w:val="nil"/>
              <w:left w:val="nil"/>
              <w:bottom w:val="single" w:color="000000" w:sz="8" w:space="0"/>
              <w:right w:val="single" w:color="000000" w:sz="8" w:space="0"/>
            </w:tcBorders>
            <w:shd w:val="clear" w:color="auto" w:fill="auto"/>
            <w:noWrap/>
            <w:vAlign w:val="center"/>
          </w:tcPr>
          <w:p w14:paraId="2D30916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7"/>
                <w:lang w:val="en-US" w:eastAsia="zh-CN" w:bidi="ar"/>
              </w:rPr>
              <w:t>伙食补助费</w:t>
            </w:r>
          </w:p>
        </w:tc>
        <w:tc>
          <w:tcPr>
            <w:tcW w:w="1896" w:type="dxa"/>
            <w:tcBorders>
              <w:top w:val="nil"/>
              <w:left w:val="nil"/>
              <w:bottom w:val="single" w:color="000000" w:sz="8" w:space="0"/>
              <w:right w:val="single" w:color="000000" w:sz="8" w:space="0"/>
            </w:tcBorders>
            <w:shd w:val="clear" w:color="auto" w:fill="auto"/>
            <w:noWrap/>
            <w:vAlign w:val="center"/>
          </w:tcPr>
          <w:p w14:paraId="478E7BE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F6B4DB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2F4C6D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水费</w:t>
            </w:r>
          </w:p>
        </w:tc>
        <w:tc>
          <w:tcPr>
            <w:tcW w:w="1774" w:type="dxa"/>
            <w:tcBorders>
              <w:top w:val="nil"/>
              <w:left w:val="nil"/>
              <w:bottom w:val="single" w:color="000000" w:sz="8" w:space="0"/>
              <w:right w:val="single" w:color="000000" w:sz="8" w:space="0"/>
            </w:tcBorders>
            <w:shd w:val="clear" w:color="auto" w:fill="auto"/>
            <w:noWrap/>
            <w:vAlign w:val="center"/>
          </w:tcPr>
          <w:p w14:paraId="03141A7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B9CF22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31001</w:t>
            </w:r>
          </w:p>
        </w:tc>
        <w:tc>
          <w:tcPr>
            <w:tcW w:w="1650" w:type="dxa"/>
            <w:tcBorders>
              <w:top w:val="nil"/>
              <w:left w:val="nil"/>
              <w:bottom w:val="single" w:color="000000" w:sz="8" w:space="0"/>
              <w:right w:val="single" w:color="000000" w:sz="8" w:space="0"/>
            </w:tcBorders>
            <w:shd w:val="clear" w:color="auto" w:fill="auto"/>
            <w:noWrap/>
            <w:vAlign w:val="center"/>
          </w:tcPr>
          <w:p w14:paraId="0361C74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房屋建筑物购建</w:t>
            </w:r>
          </w:p>
        </w:tc>
        <w:tc>
          <w:tcPr>
            <w:tcW w:w="1896" w:type="dxa"/>
            <w:tcBorders>
              <w:top w:val="nil"/>
              <w:left w:val="nil"/>
              <w:bottom w:val="single" w:color="000000" w:sz="8" w:space="0"/>
              <w:right w:val="single" w:color="000000" w:sz="8" w:space="0"/>
            </w:tcBorders>
            <w:shd w:val="clear" w:color="auto" w:fill="auto"/>
            <w:noWrap/>
            <w:vAlign w:val="center"/>
          </w:tcPr>
          <w:p w14:paraId="6AF92C9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259D0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61D073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30107</w:t>
            </w:r>
          </w:p>
        </w:tc>
        <w:tc>
          <w:tcPr>
            <w:tcW w:w="1332" w:type="dxa"/>
            <w:tcBorders>
              <w:top w:val="nil"/>
              <w:left w:val="nil"/>
              <w:bottom w:val="single" w:color="000000" w:sz="8" w:space="0"/>
              <w:right w:val="single" w:color="000000" w:sz="8" w:space="0"/>
            </w:tcBorders>
            <w:shd w:val="clear" w:color="auto" w:fill="auto"/>
            <w:noWrap/>
            <w:vAlign w:val="center"/>
          </w:tcPr>
          <w:p w14:paraId="3FA4B99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7"/>
                <w:lang w:val="en-US" w:eastAsia="zh-CN" w:bidi="ar"/>
              </w:rPr>
              <w:t>绩效工资</w:t>
            </w:r>
          </w:p>
        </w:tc>
        <w:tc>
          <w:tcPr>
            <w:tcW w:w="1896" w:type="dxa"/>
            <w:tcBorders>
              <w:top w:val="nil"/>
              <w:left w:val="nil"/>
              <w:bottom w:val="single" w:color="000000" w:sz="8" w:space="0"/>
              <w:right w:val="single" w:color="000000" w:sz="8" w:space="0"/>
            </w:tcBorders>
            <w:shd w:val="clear" w:color="auto" w:fill="auto"/>
            <w:noWrap/>
            <w:vAlign w:val="center"/>
          </w:tcPr>
          <w:p w14:paraId="2C3F6FF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356.47</w:t>
            </w:r>
          </w:p>
        </w:tc>
        <w:tc>
          <w:tcPr>
            <w:tcW w:w="666" w:type="dxa"/>
            <w:tcBorders>
              <w:top w:val="nil"/>
              <w:left w:val="nil"/>
              <w:bottom w:val="single" w:color="000000" w:sz="8" w:space="0"/>
              <w:right w:val="single" w:color="000000" w:sz="8" w:space="0"/>
            </w:tcBorders>
            <w:shd w:val="clear" w:color="auto" w:fill="auto"/>
            <w:noWrap/>
            <w:vAlign w:val="center"/>
          </w:tcPr>
          <w:p w14:paraId="607D450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1F8CD4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电费</w:t>
            </w:r>
          </w:p>
        </w:tc>
        <w:tc>
          <w:tcPr>
            <w:tcW w:w="1774" w:type="dxa"/>
            <w:tcBorders>
              <w:top w:val="nil"/>
              <w:left w:val="nil"/>
              <w:bottom w:val="single" w:color="000000" w:sz="8" w:space="0"/>
              <w:right w:val="single" w:color="000000" w:sz="8" w:space="0"/>
            </w:tcBorders>
            <w:shd w:val="clear" w:color="auto" w:fill="auto"/>
            <w:noWrap/>
            <w:vAlign w:val="center"/>
          </w:tcPr>
          <w:p w14:paraId="73FBAD1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D0EFFB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31002</w:t>
            </w:r>
          </w:p>
        </w:tc>
        <w:tc>
          <w:tcPr>
            <w:tcW w:w="1650" w:type="dxa"/>
            <w:tcBorders>
              <w:top w:val="nil"/>
              <w:left w:val="nil"/>
              <w:bottom w:val="single" w:color="000000" w:sz="8" w:space="0"/>
              <w:right w:val="single" w:color="000000" w:sz="8" w:space="0"/>
            </w:tcBorders>
            <w:shd w:val="clear" w:color="auto" w:fill="auto"/>
            <w:noWrap/>
            <w:vAlign w:val="center"/>
          </w:tcPr>
          <w:p w14:paraId="05CBA47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办公设备购置</w:t>
            </w:r>
          </w:p>
        </w:tc>
        <w:tc>
          <w:tcPr>
            <w:tcW w:w="1896" w:type="dxa"/>
            <w:tcBorders>
              <w:top w:val="nil"/>
              <w:left w:val="nil"/>
              <w:bottom w:val="single" w:color="000000" w:sz="8" w:space="0"/>
              <w:right w:val="single" w:color="000000" w:sz="8" w:space="0"/>
            </w:tcBorders>
            <w:shd w:val="clear" w:color="auto" w:fill="auto"/>
            <w:noWrap/>
            <w:vAlign w:val="center"/>
          </w:tcPr>
          <w:p w14:paraId="010AEFA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1F778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0F0F04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30108</w:t>
            </w:r>
          </w:p>
        </w:tc>
        <w:tc>
          <w:tcPr>
            <w:tcW w:w="1332" w:type="dxa"/>
            <w:tcBorders>
              <w:top w:val="nil"/>
              <w:left w:val="nil"/>
              <w:bottom w:val="single" w:color="000000" w:sz="8" w:space="0"/>
              <w:right w:val="single" w:color="000000" w:sz="8" w:space="0"/>
            </w:tcBorders>
            <w:shd w:val="clear" w:color="auto" w:fill="auto"/>
            <w:noWrap/>
            <w:vAlign w:val="center"/>
          </w:tcPr>
          <w:p w14:paraId="16DDEF5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机关事业单位基本养老保险缴费</w:t>
            </w:r>
          </w:p>
        </w:tc>
        <w:tc>
          <w:tcPr>
            <w:tcW w:w="1896" w:type="dxa"/>
            <w:tcBorders>
              <w:top w:val="nil"/>
              <w:left w:val="nil"/>
              <w:bottom w:val="single" w:color="000000" w:sz="8" w:space="0"/>
              <w:right w:val="single" w:color="000000" w:sz="8" w:space="0"/>
            </w:tcBorders>
            <w:shd w:val="clear" w:color="auto" w:fill="auto"/>
            <w:noWrap/>
            <w:vAlign w:val="center"/>
          </w:tcPr>
          <w:p w14:paraId="42B4DE7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150.22</w:t>
            </w:r>
          </w:p>
        </w:tc>
        <w:tc>
          <w:tcPr>
            <w:tcW w:w="666" w:type="dxa"/>
            <w:tcBorders>
              <w:top w:val="nil"/>
              <w:left w:val="nil"/>
              <w:bottom w:val="single" w:color="000000" w:sz="8" w:space="0"/>
              <w:right w:val="single" w:color="000000" w:sz="8" w:space="0"/>
            </w:tcBorders>
            <w:shd w:val="clear" w:color="auto" w:fill="auto"/>
            <w:noWrap/>
            <w:vAlign w:val="center"/>
          </w:tcPr>
          <w:p w14:paraId="6F71FF6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88FAA3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邮电费</w:t>
            </w:r>
          </w:p>
        </w:tc>
        <w:tc>
          <w:tcPr>
            <w:tcW w:w="1774" w:type="dxa"/>
            <w:tcBorders>
              <w:top w:val="nil"/>
              <w:left w:val="nil"/>
              <w:bottom w:val="single" w:color="000000" w:sz="8" w:space="0"/>
              <w:right w:val="single" w:color="000000" w:sz="8" w:space="0"/>
            </w:tcBorders>
            <w:shd w:val="clear" w:color="auto" w:fill="auto"/>
            <w:noWrap/>
            <w:vAlign w:val="center"/>
          </w:tcPr>
          <w:p w14:paraId="104C582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11.20</w:t>
            </w:r>
          </w:p>
        </w:tc>
        <w:tc>
          <w:tcPr>
            <w:tcW w:w="666" w:type="dxa"/>
            <w:tcBorders>
              <w:top w:val="nil"/>
              <w:left w:val="nil"/>
              <w:bottom w:val="single" w:color="000000" w:sz="8" w:space="0"/>
              <w:right w:val="single" w:color="000000" w:sz="8" w:space="0"/>
            </w:tcBorders>
            <w:shd w:val="clear" w:color="auto" w:fill="auto"/>
            <w:noWrap/>
            <w:vAlign w:val="center"/>
          </w:tcPr>
          <w:p w14:paraId="100E786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31003</w:t>
            </w:r>
          </w:p>
        </w:tc>
        <w:tc>
          <w:tcPr>
            <w:tcW w:w="1650" w:type="dxa"/>
            <w:tcBorders>
              <w:top w:val="nil"/>
              <w:left w:val="nil"/>
              <w:bottom w:val="single" w:color="000000" w:sz="8" w:space="0"/>
              <w:right w:val="single" w:color="000000" w:sz="8" w:space="0"/>
            </w:tcBorders>
            <w:shd w:val="clear" w:color="auto" w:fill="auto"/>
            <w:noWrap/>
            <w:vAlign w:val="center"/>
          </w:tcPr>
          <w:p w14:paraId="0F247B8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专用设备购置</w:t>
            </w:r>
          </w:p>
        </w:tc>
        <w:tc>
          <w:tcPr>
            <w:tcW w:w="1896" w:type="dxa"/>
            <w:tcBorders>
              <w:top w:val="nil"/>
              <w:left w:val="nil"/>
              <w:bottom w:val="single" w:color="000000" w:sz="8" w:space="0"/>
              <w:right w:val="single" w:color="000000" w:sz="8" w:space="0"/>
            </w:tcBorders>
            <w:shd w:val="clear" w:color="auto" w:fill="auto"/>
            <w:noWrap/>
            <w:vAlign w:val="center"/>
          </w:tcPr>
          <w:p w14:paraId="03E5D69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B86B1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20D322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30109</w:t>
            </w:r>
          </w:p>
        </w:tc>
        <w:tc>
          <w:tcPr>
            <w:tcW w:w="1332" w:type="dxa"/>
            <w:tcBorders>
              <w:top w:val="nil"/>
              <w:left w:val="nil"/>
              <w:bottom w:val="single" w:color="000000" w:sz="8" w:space="0"/>
              <w:right w:val="single" w:color="000000" w:sz="8" w:space="0"/>
            </w:tcBorders>
            <w:shd w:val="clear" w:color="auto" w:fill="auto"/>
            <w:noWrap/>
            <w:vAlign w:val="center"/>
          </w:tcPr>
          <w:p w14:paraId="29584C3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职业年金缴费</w:t>
            </w:r>
          </w:p>
        </w:tc>
        <w:tc>
          <w:tcPr>
            <w:tcW w:w="1896" w:type="dxa"/>
            <w:tcBorders>
              <w:top w:val="nil"/>
              <w:left w:val="nil"/>
              <w:bottom w:val="single" w:color="000000" w:sz="8" w:space="0"/>
              <w:right w:val="single" w:color="000000" w:sz="8" w:space="0"/>
            </w:tcBorders>
            <w:shd w:val="clear" w:color="auto" w:fill="auto"/>
            <w:noWrap/>
            <w:vAlign w:val="center"/>
          </w:tcPr>
          <w:p w14:paraId="4CF1359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C7449C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367BBB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取暖费</w:t>
            </w:r>
          </w:p>
        </w:tc>
        <w:tc>
          <w:tcPr>
            <w:tcW w:w="1774" w:type="dxa"/>
            <w:tcBorders>
              <w:top w:val="nil"/>
              <w:left w:val="nil"/>
              <w:bottom w:val="single" w:color="000000" w:sz="8" w:space="0"/>
              <w:right w:val="single" w:color="000000" w:sz="8" w:space="0"/>
            </w:tcBorders>
            <w:shd w:val="clear" w:color="auto" w:fill="auto"/>
            <w:noWrap/>
            <w:vAlign w:val="center"/>
          </w:tcPr>
          <w:p w14:paraId="7EFAC1C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3.50</w:t>
            </w:r>
          </w:p>
        </w:tc>
        <w:tc>
          <w:tcPr>
            <w:tcW w:w="666" w:type="dxa"/>
            <w:tcBorders>
              <w:top w:val="nil"/>
              <w:left w:val="nil"/>
              <w:bottom w:val="single" w:color="000000" w:sz="8" w:space="0"/>
              <w:right w:val="single" w:color="000000" w:sz="8" w:space="0"/>
            </w:tcBorders>
            <w:shd w:val="clear" w:color="auto" w:fill="auto"/>
            <w:noWrap/>
            <w:vAlign w:val="center"/>
          </w:tcPr>
          <w:p w14:paraId="2DB7A7C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31005</w:t>
            </w:r>
          </w:p>
        </w:tc>
        <w:tc>
          <w:tcPr>
            <w:tcW w:w="1650" w:type="dxa"/>
            <w:tcBorders>
              <w:top w:val="nil"/>
              <w:left w:val="nil"/>
              <w:bottom w:val="single" w:color="000000" w:sz="8" w:space="0"/>
              <w:right w:val="single" w:color="000000" w:sz="8" w:space="0"/>
            </w:tcBorders>
            <w:shd w:val="clear" w:color="auto" w:fill="auto"/>
            <w:noWrap/>
            <w:vAlign w:val="center"/>
          </w:tcPr>
          <w:p w14:paraId="0D82DC6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基础设施建设</w:t>
            </w:r>
          </w:p>
        </w:tc>
        <w:tc>
          <w:tcPr>
            <w:tcW w:w="1896" w:type="dxa"/>
            <w:tcBorders>
              <w:top w:val="nil"/>
              <w:left w:val="nil"/>
              <w:bottom w:val="single" w:color="000000" w:sz="8" w:space="0"/>
              <w:right w:val="single" w:color="000000" w:sz="8" w:space="0"/>
            </w:tcBorders>
            <w:shd w:val="clear" w:color="auto" w:fill="auto"/>
            <w:noWrap/>
            <w:vAlign w:val="center"/>
          </w:tcPr>
          <w:p w14:paraId="778E2AE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C4561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3FBFFA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30110</w:t>
            </w:r>
          </w:p>
        </w:tc>
        <w:tc>
          <w:tcPr>
            <w:tcW w:w="1332" w:type="dxa"/>
            <w:tcBorders>
              <w:top w:val="nil"/>
              <w:left w:val="nil"/>
              <w:bottom w:val="single" w:color="000000" w:sz="8" w:space="0"/>
              <w:right w:val="single" w:color="000000" w:sz="8" w:space="0"/>
            </w:tcBorders>
            <w:shd w:val="clear" w:color="auto" w:fill="auto"/>
            <w:noWrap/>
            <w:vAlign w:val="center"/>
          </w:tcPr>
          <w:p w14:paraId="5670DC9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职工基本医疗保险缴费</w:t>
            </w:r>
          </w:p>
        </w:tc>
        <w:tc>
          <w:tcPr>
            <w:tcW w:w="1896" w:type="dxa"/>
            <w:tcBorders>
              <w:top w:val="nil"/>
              <w:left w:val="nil"/>
              <w:bottom w:val="single" w:color="000000" w:sz="8" w:space="0"/>
              <w:right w:val="single" w:color="000000" w:sz="8" w:space="0"/>
            </w:tcBorders>
            <w:shd w:val="clear" w:color="auto" w:fill="auto"/>
            <w:noWrap/>
            <w:vAlign w:val="center"/>
          </w:tcPr>
          <w:p w14:paraId="27DF07B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48.86</w:t>
            </w:r>
          </w:p>
        </w:tc>
        <w:tc>
          <w:tcPr>
            <w:tcW w:w="666" w:type="dxa"/>
            <w:tcBorders>
              <w:top w:val="nil"/>
              <w:left w:val="nil"/>
              <w:bottom w:val="single" w:color="000000" w:sz="8" w:space="0"/>
              <w:right w:val="single" w:color="000000" w:sz="8" w:space="0"/>
            </w:tcBorders>
            <w:shd w:val="clear" w:color="auto" w:fill="auto"/>
            <w:noWrap/>
            <w:vAlign w:val="center"/>
          </w:tcPr>
          <w:p w14:paraId="782553D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DC08B7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物业管理费</w:t>
            </w:r>
          </w:p>
        </w:tc>
        <w:tc>
          <w:tcPr>
            <w:tcW w:w="1774" w:type="dxa"/>
            <w:tcBorders>
              <w:top w:val="nil"/>
              <w:left w:val="nil"/>
              <w:bottom w:val="single" w:color="000000" w:sz="8" w:space="0"/>
              <w:right w:val="single" w:color="000000" w:sz="8" w:space="0"/>
            </w:tcBorders>
            <w:shd w:val="clear" w:color="auto" w:fill="auto"/>
            <w:noWrap/>
            <w:vAlign w:val="center"/>
          </w:tcPr>
          <w:p w14:paraId="5ECC626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5725FF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31006</w:t>
            </w:r>
          </w:p>
        </w:tc>
        <w:tc>
          <w:tcPr>
            <w:tcW w:w="1650" w:type="dxa"/>
            <w:tcBorders>
              <w:top w:val="nil"/>
              <w:left w:val="nil"/>
              <w:bottom w:val="single" w:color="000000" w:sz="8" w:space="0"/>
              <w:right w:val="single" w:color="000000" w:sz="8" w:space="0"/>
            </w:tcBorders>
            <w:shd w:val="clear" w:color="auto" w:fill="auto"/>
            <w:noWrap/>
            <w:vAlign w:val="center"/>
          </w:tcPr>
          <w:p w14:paraId="14BC662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大型修缮</w:t>
            </w:r>
          </w:p>
        </w:tc>
        <w:tc>
          <w:tcPr>
            <w:tcW w:w="1896" w:type="dxa"/>
            <w:tcBorders>
              <w:top w:val="nil"/>
              <w:left w:val="nil"/>
              <w:bottom w:val="single" w:color="000000" w:sz="8" w:space="0"/>
              <w:right w:val="single" w:color="000000" w:sz="8" w:space="0"/>
            </w:tcBorders>
            <w:shd w:val="clear" w:color="auto" w:fill="auto"/>
            <w:noWrap/>
            <w:vAlign w:val="center"/>
          </w:tcPr>
          <w:p w14:paraId="24F58ED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CC19D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D2209F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30111</w:t>
            </w:r>
          </w:p>
        </w:tc>
        <w:tc>
          <w:tcPr>
            <w:tcW w:w="1332" w:type="dxa"/>
            <w:tcBorders>
              <w:top w:val="nil"/>
              <w:left w:val="nil"/>
              <w:bottom w:val="single" w:color="000000" w:sz="8" w:space="0"/>
              <w:right w:val="single" w:color="000000" w:sz="8" w:space="0"/>
            </w:tcBorders>
            <w:shd w:val="clear" w:color="auto" w:fill="auto"/>
            <w:noWrap/>
            <w:vAlign w:val="center"/>
          </w:tcPr>
          <w:p w14:paraId="2510CDC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公务员医疗补助缴费</w:t>
            </w:r>
          </w:p>
        </w:tc>
        <w:tc>
          <w:tcPr>
            <w:tcW w:w="1896" w:type="dxa"/>
            <w:tcBorders>
              <w:top w:val="nil"/>
              <w:left w:val="nil"/>
              <w:bottom w:val="single" w:color="000000" w:sz="8" w:space="0"/>
              <w:right w:val="single" w:color="000000" w:sz="8" w:space="0"/>
            </w:tcBorders>
            <w:shd w:val="clear" w:color="auto" w:fill="auto"/>
            <w:noWrap/>
            <w:vAlign w:val="center"/>
          </w:tcPr>
          <w:p w14:paraId="0441515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26.23</w:t>
            </w:r>
          </w:p>
        </w:tc>
        <w:tc>
          <w:tcPr>
            <w:tcW w:w="666" w:type="dxa"/>
            <w:tcBorders>
              <w:top w:val="nil"/>
              <w:left w:val="nil"/>
              <w:bottom w:val="single" w:color="000000" w:sz="8" w:space="0"/>
              <w:right w:val="single" w:color="000000" w:sz="8" w:space="0"/>
            </w:tcBorders>
            <w:shd w:val="clear" w:color="auto" w:fill="auto"/>
            <w:noWrap/>
            <w:vAlign w:val="center"/>
          </w:tcPr>
          <w:p w14:paraId="4CB0B55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7AB862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差旅费</w:t>
            </w:r>
          </w:p>
        </w:tc>
        <w:tc>
          <w:tcPr>
            <w:tcW w:w="1774" w:type="dxa"/>
            <w:tcBorders>
              <w:top w:val="nil"/>
              <w:left w:val="nil"/>
              <w:bottom w:val="single" w:color="000000" w:sz="8" w:space="0"/>
              <w:right w:val="single" w:color="000000" w:sz="8" w:space="0"/>
            </w:tcBorders>
            <w:shd w:val="clear" w:color="auto" w:fill="auto"/>
            <w:noWrap/>
            <w:vAlign w:val="center"/>
          </w:tcPr>
          <w:p w14:paraId="17DB744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0.14</w:t>
            </w:r>
          </w:p>
        </w:tc>
        <w:tc>
          <w:tcPr>
            <w:tcW w:w="666" w:type="dxa"/>
            <w:tcBorders>
              <w:top w:val="nil"/>
              <w:left w:val="nil"/>
              <w:bottom w:val="single" w:color="000000" w:sz="8" w:space="0"/>
              <w:right w:val="single" w:color="000000" w:sz="8" w:space="0"/>
            </w:tcBorders>
            <w:shd w:val="clear" w:color="auto" w:fill="auto"/>
            <w:noWrap/>
            <w:vAlign w:val="center"/>
          </w:tcPr>
          <w:p w14:paraId="4B41608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31007</w:t>
            </w:r>
          </w:p>
        </w:tc>
        <w:tc>
          <w:tcPr>
            <w:tcW w:w="1650" w:type="dxa"/>
            <w:tcBorders>
              <w:top w:val="nil"/>
              <w:left w:val="nil"/>
              <w:bottom w:val="single" w:color="000000" w:sz="8" w:space="0"/>
              <w:right w:val="single" w:color="000000" w:sz="8" w:space="0"/>
            </w:tcBorders>
            <w:shd w:val="clear" w:color="auto" w:fill="auto"/>
            <w:noWrap/>
            <w:vAlign w:val="center"/>
          </w:tcPr>
          <w:p w14:paraId="44B0B62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信息网络及软件购置更新</w:t>
            </w:r>
          </w:p>
        </w:tc>
        <w:tc>
          <w:tcPr>
            <w:tcW w:w="1896" w:type="dxa"/>
            <w:tcBorders>
              <w:top w:val="nil"/>
              <w:left w:val="nil"/>
              <w:bottom w:val="single" w:color="000000" w:sz="8" w:space="0"/>
              <w:right w:val="single" w:color="000000" w:sz="8" w:space="0"/>
            </w:tcBorders>
            <w:shd w:val="clear" w:color="auto" w:fill="auto"/>
            <w:noWrap/>
            <w:vAlign w:val="center"/>
          </w:tcPr>
          <w:p w14:paraId="37EF988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6724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E508AC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30112</w:t>
            </w:r>
          </w:p>
        </w:tc>
        <w:tc>
          <w:tcPr>
            <w:tcW w:w="1332" w:type="dxa"/>
            <w:tcBorders>
              <w:top w:val="nil"/>
              <w:left w:val="nil"/>
              <w:bottom w:val="single" w:color="000000" w:sz="8" w:space="0"/>
              <w:right w:val="single" w:color="000000" w:sz="8" w:space="0"/>
            </w:tcBorders>
            <w:shd w:val="clear" w:color="auto" w:fill="auto"/>
            <w:noWrap/>
            <w:vAlign w:val="center"/>
          </w:tcPr>
          <w:p w14:paraId="5B0E16F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其他社会保障缴费</w:t>
            </w:r>
          </w:p>
        </w:tc>
        <w:tc>
          <w:tcPr>
            <w:tcW w:w="1896" w:type="dxa"/>
            <w:tcBorders>
              <w:top w:val="nil"/>
              <w:left w:val="nil"/>
              <w:bottom w:val="single" w:color="000000" w:sz="8" w:space="0"/>
              <w:right w:val="single" w:color="000000" w:sz="8" w:space="0"/>
            </w:tcBorders>
            <w:shd w:val="clear" w:color="auto" w:fill="auto"/>
            <w:noWrap/>
            <w:vAlign w:val="center"/>
          </w:tcPr>
          <w:p w14:paraId="6C72FE9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7.44</w:t>
            </w:r>
          </w:p>
        </w:tc>
        <w:tc>
          <w:tcPr>
            <w:tcW w:w="666" w:type="dxa"/>
            <w:tcBorders>
              <w:top w:val="nil"/>
              <w:left w:val="nil"/>
              <w:bottom w:val="single" w:color="000000" w:sz="8" w:space="0"/>
              <w:right w:val="single" w:color="000000" w:sz="8" w:space="0"/>
            </w:tcBorders>
            <w:shd w:val="clear" w:color="auto" w:fill="auto"/>
            <w:noWrap/>
            <w:vAlign w:val="center"/>
          </w:tcPr>
          <w:p w14:paraId="0EAB831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5CCC9B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因公出国（境）费用</w:t>
            </w:r>
          </w:p>
        </w:tc>
        <w:tc>
          <w:tcPr>
            <w:tcW w:w="1774" w:type="dxa"/>
            <w:tcBorders>
              <w:top w:val="nil"/>
              <w:left w:val="nil"/>
              <w:bottom w:val="single" w:color="000000" w:sz="8" w:space="0"/>
              <w:right w:val="single" w:color="000000" w:sz="8" w:space="0"/>
            </w:tcBorders>
            <w:shd w:val="clear" w:color="auto" w:fill="auto"/>
            <w:noWrap/>
            <w:vAlign w:val="center"/>
          </w:tcPr>
          <w:p w14:paraId="46A0940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D4D3F3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31008</w:t>
            </w:r>
          </w:p>
        </w:tc>
        <w:tc>
          <w:tcPr>
            <w:tcW w:w="1650" w:type="dxa"/>
            <w:tcBorders>
              <w:top w:val="nil"/>
              <w:left w:val="nil"/>
              <w:bottom w:val="single" w:color="000000" w:sz="8" w:space="0"/>
              <w:right w:val="single" w:color="000000" w:sz="8" w:space="0"/>
            </w:tcBorders>
            <w:shd w:val="clear" w:color="auto" w:fill="auto"/>
            <w:noWrap/>
            <w:vAlign w:val="center"/>
          </w:tcPr>
          <w:p w14:paraId="5AED1C0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物资储备</w:t>
            </w:r>
          </w:p>
        </w:tc>
        <w:tc>
          <w:tcPr>
            <w:tcW w:w="1896" w:type="dxa"/>
            <w:tcBorders>
              <w:top w:val="nil"/>
              <w:left w:val="nil"/>
              <w:bottom w:val="single" w:color="000000" w:sz="8" w:space="0"/>
              <w:right w:val="single" w:color="000000" w:sz="8" w:space="0"/>
            </w:tcBorders>
            <w:shd w:val="clear" w:color="auto" w:fill="auto"/>
            <w:noWrap/>
            <w:vAlign w:val="center"/>
          </w:tcPr>
          <w:p w14:paraId="19D1287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80083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E0B7AE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30113</w:t>
            </w:r>
          </w:p>
        </w:tc>
        <w:tc>
          <w:tcPr>
            <w:tcW w:w="1332" w:type="dxa"/>
            <w:tcBorders>
              <w:top w:val="nil"/>
              <w:left w:val="nil"/>
              <w:bottom w:val="single" w:color="000000" w:sz="8" w:space="0"/>
              <w:right w:val="single" w:color="000000" w:sz="8" w:space="0"/>
            </w:tcBorders>
            <w:shd w:val="clear" w:color="auto" w:fill="auto"/>
            <w:noWrap/>
            <w:vAlign w:val="center"/>
          </w:tcPr>
          <w:p w14:paraId="7EBE6A6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住房公积金</w:t>
            </w:r>
          </w:p>
        </w:tc>
        <w:tc>
          <w:tcPr>
            <w:tcW w:w="1896" w:type="dxa"/>
            <w:tcBorders>
              <w:top w:val="nil"/>
              <w:left w:val="nil"/>
              <w:bottom w:val="single" w:color="000000" w:sz="8" w:space="0"/>
              <w:right w:val="single" w:color="000000" w:sz="8" w:space="0"/>
            </w:tcBorders>
            <w:shd w:val="clear" w:color="auto" w:fill="auto"/>
            <w:noWrap/>
            <w:vAlign w:val="center"/>
          </w:tcPr>
          <w:p w14:paraId="26EC02A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125.94</w:t>
            </w:r>
          </w:p>
        </w:tc>
        <w:tc>
          <w:tcPr>
            <w:tcW w:w="666" w:type="dxa"/>
            <w:tcBorders>
              <w:top w:val="nil"/>
              <w:left w:val="nil"/>
              <w:bottom w:val="single" w:color="000000" w:sz="8" w:space="0"/>
              <w:right w:val="single" w:color="000000" w:sz="8" w:space="0"/>
            </w:tcBorders>
            <w:shd w:val="clear" w:color="auto" w:fill="auto"/>
            <w:noWrap/>
            <w:vAlign w:val="center"/>
          </w:tcPr>
          <w:p w14:paraId="1FAC819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30213</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EF6ACE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维修（护）费</w:t>
            </w:r>
          </w:p>
        </w:tc>
        <w:tc>
          <w:tcPr>
            <w:tcW w:w="1774" w:type="dxa"/>
            <w:tcBorders>
              <w:top w:val="nil"/>
              <w:left w:val="nil"/>
              <w:bottom w:val="single" w:color="000000" w:sz="8" w:space="0"/>
              <w:right w:val="single" w:color="000000" w:sz="8" w:space="0"/>
            </w:tcBorders>
            <w:shd w:val="clear" w:color="auto" w:fill="auto"/>
            <w:noWrap/>
            <w:vAlign w:val="center"/>
          </w:tcPr>
          <w:p w14:paraId="3CE97E1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0.21</w:t>
            </w:r>
          </w:p>
        </w:tc>
        <w:tc>
          <w:tcPr>
            <w:tcW w:w="666" w:type="dxa"/>
            <w:tcBorders>
              <w:top w:val="nil"/>
              <w:left w:val="nil"/>
              <w:bottom w:val="single" w:color="000000" w:sz="8" w:space="0"/>
              <w:right w:val="single" w:color="000000" w:sz="8" w:space="0"/>
            </w:tcBorders>
            <w:shd w:val="clear" w:color="auto" w:fill="auto"/>
            <w:noWrap/>
            <w:vAlign w:val="center"/>
          </w:tcPr>
          <w:p w14:paraId="05CAA41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31009</w:t>
            </w:r>
          </w:p>
        </w:tc>
        <w:tc>
          <w:tcPr>
            <w:tcW w:w="1650" w:type="dxa"/>
            <w:tcBorders>
              <w:top w:val="nil"/>
              <w:left w:val="nil"/>
              <w:bottom w:val="single" w:color="000000" w:sz="8" w:space="0"/>
              <w:right w:val="single" w:color="000000" w:sz="8" w:space="0"/>
            </w:tcBorders>
            <w:shd w:val="clear" w:color="auto" w:fill="auto"/>
            <w:noWrap/>
            <w:vAlign w:val="center"/>
          </w:tcPr>
          <w:p w14:paraId="56C9912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土地补偿</w:t>
            </w:r>
          </w:p>
        </w:tc>
        <w:tc>
          <w:tcPr>
            <w:tcW w:w="1896" w:type="dxa"/>
            <w:tcBorders>
              <w:top w:val="nil"/>
              <w:left w:val="nil"/>
              <w:bottom w:val="single" w:color="000000" w:sz="8" w:space="0"/>
              <w:right w:val="single" w:color="000000" w:sz="8" w:space="0"/>
            </w:tcBorders>
            <w:shd w:val="clear" w:color="auto" w:fill="auto"/>
            <w:noWrap/>
            <w:vAlign w:val="center"/>
          </w:tcPr>
          <w:p w14:paraId="5BDB48F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95B2B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0E8ED9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30114</w:t>
            </w:r>
          </w:p>
        </w:tc>
        <w:tc>
          <w:tcPr>
            <w:tcW w:w="1332" w:type="dxa"/>
            <w:tcBorders>
              <w:top w:val="nil"/>
              <w:left w:val="nil"/>
              <w:bottom w:val="single" w:color="000000" w:sz="8" w:space="0"/>
              <w:right w:val="single" w:color="000000" w:sz="8" w:space="0"/>
            </w:tcBorders>
            <w:shd w:val="clear" w:color="auto" w:fill="auto"/>
            <w:noWrap/>
            <w:vAlign w:val="center"/>
          </w:tcPr>
          <w:p w14:paraId="72287CB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w:t>
            </w:r>
          </w:p>
        </w:tc>
        <w:tc>
          <w:tcPr>
            <w:tcW w:w="1896" w:type="dxa"/>
            <w:tcBorders>
              <w:top w:val="nil"/>
              <w:left w:val="nil"/>
              <w:bottom w:val="single" w:color="000000" w:sz="8" w:space="0"/>
              <w:right w:val="single" w:color="000000" w:sz="8" w:space="0"/>
            </w:tcBorders>
            <w:shd w:val="clear" w:color="auto" w:fill="auto"/>
            <w:noWrap/>
            <w:vAlign w:val="center"/>
          </w:tcPr>
          <w:p w14:paraId="26C5E8A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087536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463862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7"/>
                <w:lang w:val="en-US" w:eastAsia="zh-CN" w:bidi="ar"/>
              </w:rPr>
              <w:t>租赁费</w:t>
            </w:r>
          </w:p>
        </w:tc>
        <w:tc>
          <w:tcPr>
            <w:tcW w:w="1774" w:type="dxa"/>
            <w:tcBorders>
              <w:top w:val="nil"/>
              <w:left w:val="nil"/>
              <w:bottom w:val="single" w:color="000000" w:sz="8" w:space="0"/>
              <w:right w:val="single" w:color="000000" w:sz="8" w:space="0"/>
            </w:tcBorders>
            <w:shd w:val="clear" w:color="auto" w:fill="auto"/>
            <w:noWrap/>
            <w:vAlign w:val="center"/>
          </w:tcPr>
          <w:p w14:paraId="0FFD8C3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0.26</w:t>
            </w:r>
          </w:p>
        </w:tc>
        <w:tc>
          <w:tcPr>
            <w:tcW w:w="666" w:type="dxa"/>
            <w:tcBorders>
              <w:top w:val="nil"/>
              <w:left w:val="nil"/>
              <w:bottom w:val="single" w:color="000000" w:sz="8" w:space="0"/>
              <w:right w:val="single" w:color="000000" w:sz="8" w:space="0"/>
            </w:tcBorders>
            <w:shd w:val="clear" w:color="auto" w:fill="auto"/>
            <w:noWrap/>
            <w:vAlign w:val="center"/>
          </w:tcPr>
          <w:p w14:paraId="6E8ACF5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31010</w:t>
            </w:r>
          </w:p>
        </w:tc>
        <w:tc>
          <w:tcPr>
            <w:tcW w:w="1650" w:type="dxa"/>
            <w:tcBorders>
              <w:top w:val="nil"/>
              <w:left w:val="nil"/>
              <w:bottom w:val="single" w:color="000000" w:sz="8" w:space="0"/>
              <w:right w:val="single" w:color="000000" w:sz="8" w:space="0"/>
            </w:tcBorders>
            <w:shd w:val="clear" w:color="auto" w:fill="auto"/>
            <w:noWrap/>
            <w:vAlign w:val="center"/>
          </w:tcPr>
          <w:p w14:paraId="31F370D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安置补助</w:t>
            </w:r>
          </w:p>
        </w:tc>
        <w:tc>
          <w:tcPr>
            <w:tcW w:w="1896" w:type="dxa"/>
            <w:tcBorders>
              <w:top w:val="nil"/>
              <w:left w:val="nil"/>
              <w:bottom w:val="single" w:color="000000" w:sz="8" w:space="0"/>
              <w:right w:val="single" w:color="000000" w:sz="8" w:space="0"/>
            </w:tcBorders>
            <w:shd w:val="clear" w:color="auto" w:fill="auto"/>
            <w:noWrap/>
            <w:vAlign w:val="center"/>
          </w:tcPr>
          <w:p w14:paraId="7DDB3BA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C06FF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3F3821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30199</w:t>
            </w:r>
          </w:p>
        </w:tc>
        <w:tc>
          <w:tcPr>
            <w:tcW w:w="1332" w:type="dxa"/>
            <w:tcBorders>
              <w:top w:val="nil"/>
              <w:left w:val="nil"/>
              <w:bottom w:val="single" w:color="000000" w:sz="8" w:space="0"/>
              <w:right w:val="single" w:color="000000" w:sz="8" w:space="0"/>
            </w:tcBorders>
            <w:shd w:val="clear" w:color="auto" w:fill="auto"/>
            <w:noWrap/>
            <w:vAlign w:val="center"/>
          </w:tcPr>
          <w:p w14:paraId="2B37946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561AE8F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27.57</w:t>
            </w:r>
          </w:p>
        </w:tc>
        <w:tc>
          <w:tcPr>
            <w:tcW w:w="666" w:type="dxa"/>
            <w:tcBorders>
              <w:top w:val="nil"/>
              <w:left w:val="nil"/>
              <w:bottom w:val="single" w:color="000000" w:sz="8" w:space="0"/>
              <w:right w:val="single" w:color="000000" w:sz="8" w:space="0"/>
            </w:tcBorders>
            <w:shd w:val="clear" w:color="auto" w:fill="auto"/>
            <w:noWrap/>
            <w:vAlign w:val="center"/>
          </w:tcPr>
          <w:p w14:paraId="4C221CA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C41976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会议费</w:t>
            </w:r>
          </w:p>
        </w:tc>
        <w:tc>
          <w:tcPr>
            <w:tcW w:w="1774" w:type="dxa"/>
            <w:tcBorders>
              <w:top w:val="nil"/>
              <w:left w:val="nil"/>
              <w:bottom w:val="single" w:color="000000" w:sz="8" w:space="0"/>
              <w:right w:val="single" w:color="000000" w:sz="8" w:space="0"/>
            </w:tcBorders>
            <w:shd w:val="clear" w:color="auto" w:fill="auto"/>
            <w:noWrap/>
            <w:vAlign w:val="center"/>
          </w:tcPr>
          <w:p w14:paraId="502DBFD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9CB5F1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31011</w:t>
            </w:r>
          </w:p>
        </w:tc>
        <w:tc>
          <w:tcPr>
            <w:tcW w:w="1650" w:type="dxa"/>
            <w:tcBorders>
              <w:top w:val="nil"/>
              <w:left w:val="nil"/>
              <w:bottom w:val="single" w:color="000000" w:sz="8" w:space="0"/>
              <w:right w:val="single" w:color="000000" w:sz="8" w:space="0"/>
            </w:tcBorders>
            <w:shd w:val="clear" w:color="auto" w:fill="auto"/>
            <w:noWrap/>
            <w:vAlign w:val="center"/>
          </w:tcPr>
          <w:p w14:paraId="41F0078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地上附着物和青苗补偿</w:t>
            </w:r>
          </w:p>
        </w:tc>
        <w:tc>
          <w:tcPr>
            <w:tcW w:w="1896" w:type="dxa"/>
            <w:tcBorders>
              <w:top w:val="nil"/>
              <w:left w:val="nil"/>
              <w:bottom w:val="single" w:color="000000" w:sz="8" w:space="0"/>
              <w:right w:val="single" w:color="000000" w:sz="8" w:space="0"/>
            </w:tcBorders>
            <w:shd w:val="clear" w:color="auto" w:fill="auto"/>
            <w:noWrap/>
            <w:vAlign w:val="center"/>
          </w:tcPr>
          <w:p w14:paraId="17DEDC2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F5197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2EC091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w:t>
            </w:r>
          </w:p>
        </w:tc>
        <w:tc>
          <w:tcPr>
            <w:tcW w:w="1332" w:type="dxa"/>
            <w:tcBorders>
              <w:top w:val="nil"/>
              <w:left w:val="nil"/>
              <w:bottom w:val="single" w:color="000000" w:sz="8" w:space="0"/>
              <w:right w:val="single" w:color="000000" w:sz="8" w:space="0"/>
            </w:tcBorders>
            <w:shd w:val="clear" w:color="auto" w:fill="auto"/>
            <w:noWrap/>
            <w:vAlign w:val="center"/>
          </w:tcPr>
          <w:p w14:paraId="45C8044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628B818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585.07</w:t>
            </w:r>
          </w:p>
        </w:tc>
        <w:tc>
          <w:tcPr>
            <w:tcW w:w="666" w:type="dxa"/>
            <w:tcBorders>
              <w:top w:val="nil"/>
              <w:left w:val="nil"/>
              <w:bottom w:val="single" w:color="000000" w:sz="8" w:space="0"/>
              <w:right w:val="single" w:color="000000" w:sz="8" w:space="0"/>
            </w:tcBorders>
            <w:shd w:val="clear" w:color="auto" w:fill="auto"/>
            <w:noWrap/>
            <w:vAlign w:val="center"/>
          </w:tcPr>
          <w:p w14:paraId="34304A9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E55BF7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培训费</w:t>
            </w:r>
          </w:p>
        </w:tc>
        <w:tc>
          <w:tcPr>
            <w:tcW w:w="1774" w:type="dxa"/>
            <w:tcBorders>
              <w:top w:val="nil"/>
              <w:left w:val="nil"/>
              <w:bottom w:val="single" w:color="000000" w:sz="8" w:space="0"/>
              <w:right w:val="single" w:color="000000" w:sz="8" w:space="0"/>
            </w:tcBorders>
            <w:shd w:val="clear" w:color="auto" w:fill="auto"/>
            <w:noWrap/>
            <w:vAlign w:val="center"/>
          </w:tcPr>
          <w:p w14:paraId="5BAB3CE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869B5A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31012</w:t>
            </w:r>
          </w:p>
        </w:tc>
        <w:tc>
          <w:tcPr>
            <w:tcW w:w="1650" w:type="dxa"/>
            <w:tcBorders>
              <w:top w:val="nil"/>
              <w:left w:val="nil"/>
              <w:bottom w:val="single" w:color="000000" w:sz="8" w:space="0"/>
              <w:right w:val="single" w:color="000000" w:sz="8" w:space="0"/>
            </w:tcBorders>
            <w:shd w:val="clear" w:color="auto" w:fill="auto"/>
            <w:noWrap/>
            <w:vAlign w:val="center"/>
          </w:tcPr>
          <w:p w14:paraId="5897477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拆迁补偿</w:t>
            </w:r>
          </w:p>
        </w:tc>
        <w:tc>
          <w:tcPr>
            <w:tcW w:w="1896" w:type="dxa"/>
            <w:tcBorders>
              <w:top w:val="nil"/>
              <w:left w:val="nil"/>
              <w:bottom w:val="single" w:color="000000" w:sz="8" w:space="0"/>
              <w:right w:val="single" w:color="000000" w:sz="8" w:space="0"/>
            </w:tcBorders>
            <w:shd w:val="clear" w:color="auto" w:fill="auto"/>
            <w:noWrap/>
            <w:vAlign w:val="center"/>
          </w:tcPr>
          <w:p w14:paraId="2353A31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EAFD8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76D2B6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30301</w:t>
            </w:r>
          </w:p>
        </w:tc>
        <w:tc>
          <w:tcPr>
            <w:tcW w:w="1332" w:type="dxa"/>
            <w:tcBorders>
              <w:top w:val="nil"/>
              <w:left w:val="nil"/>
              <w:bottom w:val="single" w:color="000000" w:sz="8" w:space="0"/>
              <w:right w:val="single" w:color="000000" w:sz="8" w:space="0"/>
            </w:tcBorders>
            <w:shd w:val="clear" w:color="auto" w:fill="auto"/>
            <w:noWrap/>
            <w:vAlign w:val="center"/>
          </w:tcPr>
          <w:p w14:paraId="60CB50C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离休费</w:t>
            </w:r>
          </w:p>
        </w:tc>
        <w:tc>
          <w:tcPr>
            <w:tcW w:w="1896" w:type="dxa"/>
            <w:tcBorders>
              <w:top w:val="nil"/>
              <w:left w:val="nil"/>
              <w:bottom w:val="single" w:color="000000" w:sz="8" w:space="0"/>
              <w:right w:val="single" w:color="000000" w:sz="8" w:space="0"/>
            </w:tcBorders>
            <w:shd w:val="clear" w:color="auto" w:fill="auto"/>
            <w:noWrap/>
            <w:vAlign w:val="center"/>
          </w:tcPr>
          <w:p w14:paraId="6361DD8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E57C36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2563E4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公务接待费</w:t>
            </w:r>
          </w:p>
        </w:tc>
        <w:tc>
          <w:tcPr>
            <w:tcW w:w="1774" w:type="dxa"/>
            <w:tcBorders>
              <w:top w:val="nil"/>
              <w:left w:val="nil"/>
              <w:bottom w:val="single" w:color="000000" w:sz="8" w:space="0"/>
              <w:right w:val="single" w:color="000000" w:sz="8" w:space="0"/>
            </w:tcBorders>
            <w:shd w:val="clear" w:color="auto" w:fill="auto"/>
            <w:noWrap/>
            <w:vAlign w:val="center"/>
          </w:tcPr>
          <w:p w14:paraId="37713DB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DAE7CB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31013</w:t>
            </w:r>
          </w:p>
        </w:tc>
        <w:tc>
          <w:tcPr>
            <w:tcW w:w="1650" w:type="dxa"/>
            <w:tcBorders>
              <w:top w:val="nil"/>
              <w:left w:val="nil"/>
              <w:bottom w:val="single" w:color="000000" w:sz="8" w:space="0"/>
              <w:right w:val="single" w:color="000000" w:sz="8" w:space="0"/>
            </w:tcBorders>
            <w:shd w:val="clear" w:color="auto" w:fill="auto"/>
            <w:noWrap/>
            <w:vAlign w:val="center"/>
          </w:tcPr>
          <w:p w14:paraId="308A524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公务用车购置</w:t>
            </w:r>
          </w:p>
        </w:tc>
        <w:tc>
          <w:tcPr>
            <w:tcW w:w="1896" w:type="dxa"/>
            <w:tcBorders>
              <w:top w:val="nil"/>
              <w:left w:val="nil"/>
              <w:bottom w:val="single" w:color="000000" w:sz="8" w:space="0"/>
              <w:right w:val="single" w:color="000000" w:sz="8" w:space="0"/>
            </w:tcBorders>
            <w:shd w:val="clear" w:color="auto" w:fill="auto"/>
            <w:noWrap/>
            <w:vAlign w:val="center"/>
          </w:tcPr>
          <w:p w14:paraId="5C28654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12916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340772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30302</w:t>
            </w:r>
          </w:p>
        </w:tc>
        <w:tc>
          <w:tcPr>
            <w:tcW w:w="1332" w:type="dxa"/>
            <w:tcBorders>
              <w:top w:val="nil"/>
              <w:left w:val="nil"/>
              <w:bottom w:val="single" w:color="000000" w:sz="8" w:space="0"/>
              <w:right w:val="single" w:color="000000" w:sz="8" w:space="0"/>
            </w:tcBorders>
            <w:shd w:val="clear" w:color="auto" w:fill="auto"/>
            <w:noWrap/>
            <w:vAlign w:val="center"/>
          </w:tcPr>
          <w:p w14:paraId="50547CA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退休费</w:t>
            </w:r>
          </w:p>
        </w:tc>
        <w:tc>
          <w:tcPr>
            <w:tcW w:w="1896" w:type="dxa"/>
            <w:tcBorders>
              <w:top w:val="nil"/>
              <w:left w:val="nil"/>
              <w:bottom w:val="single" w:color="000000" w:sz="8" w:space="0"/>
              <w:right w:val="single" w:color="000000" w:sz="8" w:space="0"/>
            </w:tcBorders>
            <w:shd w:val="clear" w:color="auto" w:fill="auto"/>
            <w:noWrap/>
            <w:vAlign w:val="center"/>
          </w:tcPr>
          <w:p w14:paraId="73A9449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510.73</w:t>
            </w:r>
          </w:p>
        </w:tc>
        <w:tc>
          <w:tcPr>
            <w:tcW w:w="666" w:type="dxa"/>
            <w:tcBorders>
              <w:top w:val="nil"/>
              <w:left w:val="nil"/>
              <w:bottom w:val="single" w:color="000000" w:sz="8" w:space="0"/>
              <w:right w:val="single" w:color="000000" w:sz="8" w:space="0"/>
            </w:tcBorders>
            <w:shd w:val="clear" w:color="auto" w:fill="auto"/>
            <w:noWrap/>
            <w:vAlign w:val="center"/>
          </w:tcPr>
          <w:p w14:paraId="04F25D9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382DA1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专用材料费</w:t>
            </w:r>
          </w:p>
        </w:tc>
        <w:tc>
          <w:tcPr>
            <w:tcW w:w="1774" w:type="dxa"/>
            <w:tcBorders>
              <w:top w:val="nil"/>
              <w:left w:val="nil"/>
              <w:bottom w:val="single" w:color="000000" w:sz="8" w:space="0"/>
              <w:right w:val="single" w:color="000000" w:sz="8" w:space="0"/>
            </w:tcBorders>
            <w:shd w:val="clear" w:color="auto" w:fill="auto"/>
            <w:noWrap/>
            <w:vAlign w:val="center"/>
          </w:tcPr>
          <w:p w14:paraId="140782E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6F2127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31019</w:t>
            </w:r>
          </w:p>
        </w:tc>
        <w:tc>
          <w:tcPr>
            <w:tcW w:w="1650" w:type="dxa"/>
            <w:tcBorders>
              <w:top w:val="nil"/>
              <w:left w:val="nil"/>
              <w:bottom w:val="single" w:color="000000" w:sz="8" w:space="0"/>
              <w:right w:val="single" w:color="000000" w:sz="8" w:space="0"/>
            </w:tcBorders>
            <w:shd w:val="clear" w:color="auto" w:fill="auto"/>
            <w:noWrap/>
            <w:vAlign w:val="center"/>
          </w:tcPr>
          <w:p w14:paraId="5A8C368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其他交通工具购置</w:t>
            </w:r>
          </w:p>
        </w:tc>
        <w:tc>
          <w:tcPr>
            <w:tcW w:w="1896" w:type="dxa"/>
            <w:tcBorders>
              <w:top w:val="nil"/>
              <w:left w:val="nil"/>
              <w:bottom w:val="single" w:color="000000" w:sz="8" w:space="0"/>
              <w:right w:val="single" w:color="000000" w:sz="8" w:space="0"/>
            </w:tcBorders>
            <w:shd w:val="clear" w:color="auto" w:fill="auto"/>
            <w:noWrap/>
            <w:vAlign w:val="center"/>
          </w:tcPr>
          <w:p w14:paraId="44EF001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210CC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727EA8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30303</w:t>
            </w:r>
          </w:p>
        </w:tc>
        <w:tc>
          <w:tcPr>
            <w:tcW w:w="1332" w:type="dxa"/>
            <w:tcBorders>
              <w:top w:val="nil"/>
              <w:left w:val="nil"/>
              <w:bottom w:val="single" w:color="000000" w:sz="8" w:space="0"/>
              <w:right w:val="single" w:color="000000" w:sz="8" w:space="0"/>
            </w:tcBorders>
            <w:shd w:val="clear" w:color="auto" w:fill="auto"/>
            <w:noWrap/>
            <w:vAlign w:val="center"/>
          </w:tcPr>
          <w:p w14:paraId="64AC6CC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退职（役）费</w:t>
            </w:r>
          </w:p>
        </w:tc>
        <w:tc>
          <w:tcPr>
            <w:tcW w:w="1896" w:type="dxa"/>
            <w:tcBorders>
              <w:top w:val="nil"/>
              <w:left w:val="nil"/>
              <w:bottom w:val="single" w:color="000000" w:sz="8" w:space="0"/>
              <w:right w:val="single" w:color="000000" w:sz="8" w:space="0"/>
            </w:tcBorders>
            <w:shd w:val="clear" w:color="auto" w:fill="auto"/>
            <w:noWrap/>
            <w:vAlign w:val="center"/>
          </w:tcPr>
          <w:p w14:paraId="08FDAEB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BF01D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4967CD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被装购置费</w:t>
            </w:r>
          </w:p>
        </w:tc>
        <w:tc>
          <w:tcPr>
            <w:tcW w:w="1774" w:type="dxa"/>
            <w:tcBorders>
              <w:top w:val="nil"/>
              <w:left w:val="nil"/>
              <w:bottom w:val="single" w:color="000000" w:sz="8" w:space="0"/>
              <w:right w:val="single" w:color="000000" w:sz="8" w:space="0"/>
            </w:tcBorders>
            <w:shd w:val="clear" w:color="auto" w:fill="auto"/>
            <w:noWrap/>
            <w:vAlign w:val="center"/>
          </w:tcPr>
          <w:p w14:paraId="6D8A68D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0F4401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31021</w:t>
            </w:r>
          </w:p>
        </w:tc>
        <w:tc>
          <w:tcPr>
            <w:tcW w:w="1650" w:type="dxa"/>
            <w:tcBorders>
              <w:top w:val="nil"/>
              <w:left w:val="nil"/>
              <w:bottom w:val="single" w:color="000000" w:sz="8" w:space="0"/>
              <w:right w:val="single" w:color="000000" w:sz="8" w:space="0"/>
            </w:tcBorders>
            <w:shd w:val="clear" w:color="auto" w:fill="auto"/>
            <w:noWrap/>
            <w:vAlign w:val="center"/>
          </w:tcPr>
          <w:p w14:paraId="5FE2059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文物和陈列品购置</w:t>
            </w:r>
          </w:p>
        </w:tc>
        <w:tc>
          <w:tcPr>
            <w:tcW w:w="1896" w:type="dxa"/>
            <w:tcBorders>
              <w:top w:val="nil"/>
              <w:left w:val="nil"/>
              <w:bottom w:val="single" w:color="000000" w:sz="8" w:space="0"/>
              <w:right w:val="single" w:color="000000" w:sz="8" w:space="0"/>
            </w:tcBorders>
            <w:shd w:val="clear" w:color="auto" w:fill="auto"/>
            <w:noWrap/>
            <w:vAlign w:val="center"/>
          </w:tcPr>
          <w:p w14:paraId="0B6CC4D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65AE1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61246C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30304</w:t>
            </w:r>
          </w:p>
        </w:tc>
        <w:tc>
          <w:tcPr>
            <w:tcW w:w="1332" w:type="dxa"/>
            <w:tcBorders>
              <w:top w:val="nil"/>
              <w:left w:val="nil"/>
              <w:bottom w:val="single" w:color="000000" w:sz="8" w:space="0"/>
              <w:right w:val="single" w:color="000000" w:sz="8" w:space="0"/>
            </w:tcBorders>
            <w:shd w:val="clear" w:color="auto" w:fill="auto"/>
            <w:noWrap/>
            <w:vAlign w:val="center"/>
          </w:tcPr>
          <w:p w14:paraId="2D0EA44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抚恤金</w:t>
            </w:r>
          </w:p>
        </w:tc>
        <w:tc>
          <w:tcPr>
            <w:tcW w:w="1896" w:type="dxa"/>
            <w:tcBorders>
              <w:top w:val="nil"/>
              <w:left w:val="nil"/>
              <w:bottom w:val="single" w:color="000000" w:sz="8" w:space="0"/>
              <w:right w:val="single" w:color="000000" w:sz="8" w:space="0"/>
            </w:tcBorders>
            <w:shd w:val="clear" w:color="auto" w:fill="auto"/>
            <w:noWrap/>
            <w:vAlign w:val="center"/>
          </w:tcPr>
          <w:p w14:paraId="04DD588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58.67</w:t>
            </w:r>
          </w:p>
        </w:tc>
        <w:tc>
          <w:tcPr>
            <w:tcW w:w="666" w:type="dxa"/>
            <w:tcBorders>
              <w:top w:val="nil"/>
              <w:left w:val="nil"/>
              <w:bottom w:val="single" w:color="000000" w:sz="8" w:space="0"/>
              <w:right w:val="single" w:color="000000" w:sz="8" w:space="0"/>
            </w:tcBorders>
            <w:shd w:val="clear" w:color="auto" w:fill="auto"/>
            <w:noWrap/>
            <w:vAlign w:val="center"/>
          </w:tcPr>
          <w:p w14:paraId="1667D43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668C09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专用燃料费</w:t>
            </w:r>
          </w:p>
        </w:tc>
        <w:tc>
          <w:tcPr>
            <w:tcW w:w="1774" w:type="dxa"/>
            <w:tcBorders>
              <w:top w:val="nil"/>
              <w:left w:val="nil"/>
              <w:bottom w:val="single" w:color="000000" w:sz="8" w:space="0"/>
              <w:right w:val="single" w:color="000000" w:sz="8" w:space="0"/>
            </w:tcBorders>
            <w:shd w:val="clear" w:color="auto" w:fill="auto"/>
            <w:noWrap/>
            <w:vAlign w:val="center"/>
          </w:tcPr>
          <w:p w14:paraId="33B1490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B2417A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31022</w:t>
            </w:r>
          </w:p>
        </w:tc>
        <w:tc>
          <w:tcPr>
            <w:tcW w:w="1650" w:type="dxa"/>
            <w:tcBorders>
              <w:top w:val="nil"/>
              <w:left w:val="nil"/>
              <w:bottom w:val="single" w:color="000000" w:sz="8" w:space="0"/>
              <w:right w:val="single" w:color="000000" w:sz="8" w:space="0"/>
            </w:tcBorders>
            <w:shd w:val="clear" w:color="auto" w:fill="auto"/>
            <w:noWrap/>
            <w:vAlign w:val="center"/>
          </w:tcPr>
          <w:p w14:paraId="4F50E18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无形资产购置</w:t>
            </w:r>
          </w:p>
        </w:tc>
        <w:tc>
          <w:tcPr>
            <w:tcW w:w="1896" w:type="dxa"/>
            <w:tcBorders>
              <w:top w:val="nil"/>
              <w:left w:val="nil"/>
              <w:bottom w:val="single" w:color="000000" w:sz="8" w:space="0"/>
              <w:right w:val="single" w:color="000000" w:sz="8" w:space="0"/>
            </w:tcBorders>
            <w:shd w:val="clear" w:color="auto" w:fill="auto"/>
            <w:noWrap/>
            <w:vAlign w:val="center"/>
          </w:tcPr>
          <w:p w14:paraId="0331428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9BD40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E335F4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30305</w:t>
            </w:r>
          </w:p>
        </w:tc>
        <w:tc>
          <w:tcPr>
            <w:tcW w:w="1332" w:type="dxa"/>
            <w:tcBorders>
              <w:top w:val="nil"/>
              <w:left w:val="nil"/>
              <w:bottom w:val="single" w:color="000000" w:sz="8" w:space="0"/>
              <w:right w:val="single" w:color="000000" w:sz="8" w:space="0"/>
            </w:tcBorders>
            <w:shd w:val="clear" w:color="auto" w:fill="auto"/>
            <w:noWrap/>
            <w:vAlign w:val="center"/>
          </w:tcPr>
          <w:p w14:paraId="51A401E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生活补助</w:t>
            </w:r>
          </w:p>
        </w:tc>
        <w:tc>
          <w:tcPr>
            <w:tcW w:w="1896" w:type="dxa"/>
            <w:tcBorders>
              <w:top w:val="nil"/>
              <w:left w:val="nil"/>
              <w:bottom w:val="single" w:color="000000" w:sz="8" w:space="0"/>
              <w:right w:val="single" w:color="000000" w:sz="8" w:space="0"/>
            </w:tcBorders>
            <w:shd w:val="clear" w:color="auto" w:fill="auto"/>
            <w:noWrap/>
            <w:vAlign w:val="center"/>
          </w:tcPr>
          <w:p w14:paraId="7BBAA7F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1.74</w:t>
            </w:r>
          </w:p>
        </w:tc>
        <w:tc>
          <w:tcPr>
            <w:tcW w:w="666" w:type="dxa"/>
            <w:tcBorders>
              <w:top w:val="nil"/>
              <w:left w:val="nil"/>
              <w:bottom w:val="single" w:color="000000" w:sz="8" w:space="0"/>
              <w:right w:val="single" w:color="000000" w:sz="8" w:space="0"/>
            </w:tcBorders>
            <w:shd w:val="clear" w:color="auto" w:fill="auto"/>
            <w:noWrap/>
            <w:vAlign w:val="center"/>
          </w:tcPr>
          <w:p w14:paraId="06F931F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BAB555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劳务费</w:t>
            </w:r>
          </w:p>
        </w:tc>
        <w:tc>
          <w:tcPr>
            <w:tcW w:w="1774" w:type="dxa"/>
            <w:tcBorders>
              <w:top w:val="nil"/>
              <w:left w:val="nil"/>
              <w:bottom w:val="single" w:color="000000" w:sz="8" w:space="0"/>
              <w:right w:val="single" w:color="000000" w:sz="8" w:space="0"/>
            </w:tcBorders>
            <w:shd w:val="clear" w:color="auto" w:fill="auto"/>
            <w:noWrap/>
            <w:vAlign w:val="center"/>
          </w:tcPr>
          <w:p w14:paraId="159F15C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040B1D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31099</w:t>
            </w:r>
          </w:p>
        </w:tc>
        <w:tc>
          <w:tcPr>
            <w:tcW w:w="1650" w:type="dxa"/>
            <w:tcBorders>
              <w:top w:val="nil"/>
              <w:left w:val="nil"/>
              <w:bottom w:val="single" w:color="000000" w:sz="8" w:space="0"/>
              <w:right w:val="single" w:color="000000" w:sz="8" w:space="0"/>
            </w:tcBorders>
            <w:shd w:val="clear" w:color="auto" w:fill="auto"/>
            <w:noWrap/>
            <w:vAlign w:val="center"/>
          </w:tcPr>
          <w:p w14:paraId="11401CE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其他资本性支出</w:t>
            </w:r>
          </w:p>
        </w:tc>
        <w:tc>
          <w:tcPr>
            <w:tcW w:w="1896" w:type="dxa"/>
            <w:tcBorders>
              <w:top w:val="nil"/>
              <w:left w:val="nil"/>
              <w:bottom w:val="single" w:color="000000" w:sz="8" w:space="0"/>
              <w:right w:val="single" w:color="000000" w:sz="8" w:space="0"/>
            </w:tcBorders>
            <w:shd w:val="clear" w:color="auto" w:fill="auto"/>
            <w:noWrap/>
            <w:vAlign w:val="center"/>
          </w:tcPr>
          <w:p w14:paraId="11744DD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AEC44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49270F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30306</w:t>
            </w:r>
          </w:p>
        </w:tc>
        <w:tc>
          <w:tcPr>
            <w:tcW w:w="1332" w:type="dxa"/>
            <w:tcBorders>
              <w:top w:val="nil"/>
              <w:left w:val="nil"/>
              <w:bottom w:val="single" w:color="000000" w:sz="8" w:space="0"/>
              <w:right w:val="single" w:color="000000" w:sz="8" w:space="0"/>
            </w:tcBorders>
            <w:shd w:val="clear" w:color="auto" w:fill="auto"/>
            <w:noWrap/>
            <w:vAlign w:val="center"/>
          </w:tcPr>
          <w:p w14:paraId="1B3ED3F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救济费</w:t>
            </w:r>
          </w:p>
        </w:tc>
        <w:tc>
          <w:tcPr>
            <w:tcW w:w="1896" w:type="dxa"/>
            <w:tcBorders>
              <w:top w:val="nil"/>
              <w:left w:val="nil"/>
              <w:bottom w:val="single" w:color="000000" w:sz="8" w:space="0"/>
              <w:right w:val="single" w:color="000000" w:sz="8" w:space="0"/>
            </w:tcBorders>
            <w:shd w:val="clear" w:color="auto" w:fill="auto"/>
            <w:noWrap/>
            <w:vAlign w:val="center"/>
          </w:tcPr>
          <w:p w14:paraId="2133757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F21ADF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140D07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委托业务费</w:t>
            </w:r>
          </w:p>
        </w:tc>
        <w:tc>
          <w:tcPr>
            <w:tcW w:w="1774" w:type="dxa"/>
            <w:tcBorders>
              <w:top w:val="nil"/>
              <w:left w:val="nil"/>
              <w:bottom w:val="single" w:color="000000" w:sz="8" w:space="0"/>
              <w:right w:val="single" w:color="000000" w:sz="8" w:space="0"/>
            </w:tcBorders>
            <w:shd w:val="clear" w:color="auto" w:fill="auto"/>
            <w:noWrap/>
            <w:vAlign w:val="center"/>
          </w:tcPr>
          <w:p w14:paraId="5D285E8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F2FEFF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w:t>
            </w:r>
          </w:p>
        </w:tc>
        <w:tc>
          <w:tcPr>
            <w:tcW w:w="1650" w:type="dxa"/>
            <w:tcBorders>
              <w:top w:val="nil"/>
              <w:left w:val="nil"/>
              <w:bottom w:val="single" w:color="000000" w:sz="8" w:space="0"/>
              <w:right w:val="single" w:color="000000" w:sz="8" w:space="0"/>
            </w:tcBorders>
            <w:shd w:val="clear" w:color="auto" w:fill="auto"/>
            <w:noWrap/>
            <w:vAlign w:val="center"/>
          </w:tcPr>
          <w:p w14:paraId="274F258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53A7120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E0CB9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F1A5A5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30307</w:t>
            </w:r>
          </w:p>
        </w:tc>
        <w:tc>
          <w:tcPr>
            <w:tcW w:w="1332" w:type="dxa"/>
            <w:tcBorders>
              <w:top w:val="nil"/>
              <w:left w:val="nil"/>
              <w:bottom w:val="single" w:color="000000" w:sz="8" w:space="0"/>
              <w:right w:val="single" w:color="000000" w:sz="8" w:space="0"/>
            </w:tcBorders>
            <w:shd w:val="clear" w:color="auto" w:fill="auto"/>
            <w:noWrap/>
            <w:vAlign w:val="center"/>
          </w:tcPr>
          <w:p w14:paraId="20FE4E9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医疗费补助</w:t>
            </w:r>
          </w:p>
        </w:tc>
        <w:tc>
          <w:tcPr>
            <w:tcW w:w="1896" w:type="dxa"/>
            <w:tcBorders>
              <w:top w:val="nil"/>
              <w:left w:val="nil"/>
              <w:bottom w:val="single" w:color="000000" w:sz="8" w:space="0"/>
              <w:right w:val="single" w:color="000000" w:sz="8" w:space="0"/>
            </w:tcBorders>
            <w:shd w:val="clear" w:color="auto" w:fill="auto"/>
            <w:noWrap/>
            <w:vAlign w:val="center"/>
          </w:tcPr>
          <w:p w14:paraId="06B361D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20C30F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727DEA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工会经费</w:t>
            </w:r>
          </w:p>
        </w:tc>
        <w:tc>
          <w:tcPr>
            <w:tcW w:w="1774" w:type="dxa"/>
            <w:tcBorders>
              <w:top w:val="nil"/>
              <w:left w:val="nil"/>
              <w:bottom w:val="single" w:color="000000" w:sz="8" w:space="0"/>
              <w:right w:val="single" w:color="000000" w:sz="8" w:space="0"/>
            </w:tcBorders>
            <w:shd w:val="clear" w:color="auto" w:fill="auto"/>
            <w:noWrap/>
            <w:vAlign w:val="center"/>
          </w:tcPr>
          <w:p w14:paraId="0E84774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9.65</w:t>
            </w:r>
          </w:p>
        </w:tc>
        <w:tc>
          <w:tcPr>
            <w:tcW w:w="666" w:type="dxa"/>
            <w:tcBorders>
              <w:top w:val="nil"/>
              <w:left w:val="nil"/>
              <w:bottom w:val="single" w:color="000000" w:sz="8" w:space="0"/>
              <w:right w:val="single" w:color="000000" w:sz="8" w:space="0"/>
            </w:tcBorders>
            <w:shd w:val="clear" w:color="auto" w:fill="auto"/>
            <w:noWrap/>
            <w:vAlign w:val="center"/>
          </w:tcPr>
          <w:p w14:paraId="50A865E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39907</w:t>
            </w:r>
          </w:p>
        </w:tc>
        <w:tc>
          <w:tcPr>
            <w:tcW w:w="1650" w:type="dxa"/>
            <w:tcBorders>
              <w:top w:val="nil"/>
              <w:left w:val="nil"/>
              <w:bottom w:val="single" w:color="000000" w:sz="8" w:space="0"/>
              <w:right w:val="single" w:color="000000" w:sz="8" w:space="0"/>
            </w:tcBorders>
            <w:shd w:val="clear" w:color="auto" w:fill="auto"/>
            <w:noWrap/>
            <w:vAlign w:val="center"/>
          </w:tcPr>
          <w:p w14:paraId="29018E0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国家赔偿费用支出</w:t>
            </w:r>
          </w:p>
        </w:tc>
        <w:tc>
          <w:tcPr>
            <w:tcW w:w="1896" w:type="dxa"/>
            <w:tcBorders>
              <w:top w:val="nil"/>
              <w:left w:val="nil"/>
              <w:bottom w:val="single" w:color="000000" w:sz="8" w:space="0"/>
              <w:right w:val="single" w:color="000000" w:sz="8" w:space="0"/>
            </w:tcBorders>
            <w:shd w:val="clear" w:color="auto" w:fill="auto"/>
            <w:noWrap/>
            <w:vAlign w:val="center"/>
          </w:tcPr>
          <w:p w14:paraId="122AB5E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BE535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E9B692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30308</w:t>
            </w:r>
          </w:p>
        </w:tc>
        <w:tc>
          <w:tcPr>
            <w:tcW w:w="1332" w:type="dxa"/>
            <w:tcBorders>
              <w:top w:val="nil"/>
              <w:left w:val="nil"/>
              <w:bottom w:val="single" w:color="000000" w:sz="8" w:space="0"/>
              <w:right w:val="single" w:color="000000" w:sz="8" w:space="0"/>
            </w:tcBorders>
            <w:shd w:val="clear" w:color="auto" w:fill="auto"/>
            <w:noWrap/>
            <w:vAlign w:val="center"/>
          </w:tcPr>
          <w:p w14:paraId="3058A17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助学金</w:t>
            </w:r>
          </w:p>
        </w:tc>
        <w:tc>
          <w:tcPr>
            <w:tcW w:w="1896" w:type="dxa"/>
            <w:tcBorders>
              <w:top w:val="nil"/>
              <w:left w:val="nil"/>
              <w:bottom w:val="single" w:color="000000" w:sz="8" w:space="0"/>
              <w:right w:val="single" w:color="000000" w:sz="8" w:space="0"/>
            </w:tcBorders>
            <w:shd w:val="clear" w:color="auto" w:fill="auto"/>
            <w:noWrap/>
            <w:vAlign w:val="center"/>
          </w:tcPr>
          <w:p w14:paraId="3F008CC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0FC6B4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8006E4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福利费</w:t>
            </w:r>
          </w:p>
        </w:tc>
        <w:tc>
          <w:tcPr>
            <w:tcW w:w="1774" w:type="dxa"/>
            <w:tcBorders>
              <w:top w:val="nil"/>
              <w:left w:val="nil"/>
              <w:bottom w:val="single" w:color="000000" w:sz="8" w:space="0"/>
              <w:right w:val="single" w:color="000000" w:sz="8" w:space="0"/>
            </w:tcBorders>
            <w:shd w:val="clear" w:color="auto" w:fill="auto"/>
            <w:noWrap/>
            <w:vAlign w:val="center"/>
          </w:tcPr>
          <w:p w14:paraId="6CA634C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15.77</w:t>
            </w:r>
          </w:p>
        </w:tc>
        <w:tc>
          <w:tcPr>
            <w:tcW w:w="666" w:type="dxa"/>
            <w:tcBorders>
              <w:top w:val="nil"/>
              <w:left w:val="nil"/>
              <w:bottom w:val="single" w:color="000000" w:sz="8" w:space="0"/>
              <w:right w:val="single" w:color="000000" w:sz="8" w:space="0"/>
            </w:tcBorders>
            <w:shd w:val="clear" w:color="auto" w:fill="auto"/>
            <w:noWrap/>
            <w:vAlign w:val="center"/>
          </w:tcPr>
          <w:p w14:paraId="041B77D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39908</w:t>
            </w:r>
          </w:p>
        </w:tc>
        <w:tc>
          <w:tcPr>
            <w:tcW w:w="1650" w:type="dxa"/>
            <w:tcBorders>
              <w:top w:val="nil"/>
              <w:left w:val="nil"/>
              <w:bottom w:val="single" w:color="000000" w:sz="8" w:space="0"/>
              <w:right w:val="single" w:color="000000" w:sz="8" w:space="0"/>
            </w:tcBorders>
            <w:shd w:val="clear" w:color="auto" w:fill="auto"/>
            <w:noWrap/>
            <w:vAlign w:val="center"/>
          </w:tcPr>
          <w:p w14:paraId="116EC03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noWrap/>
            <w:vAlign w:val="center"/>
          </w:tcPr>
          <w:p w14:paraId="4132864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F6CBA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AAE1B0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30309</w:t>
            </w:r>
          </w:p>
        </w:tc>
        <w:tc>
          <w:tcPr>
            <w:tcW w:w="1332" w:type="dxa"/>
            <w:tcBorders>
              <w:top w:val="nil"/>
              <w:left w:val="nil"/>
              <w:bottom w:val="single" w:color="000000" w:sz="8" w:space="0"/>
              <w:right w:val="single" w:color="000000" w:sz="8" w:space="0"/>
            </w:tcBorders>
            <w:shd w:val="clear" w:color="auto" w:fill="auto"/>
            <w:noWrap/>
            <w:vAlign w:val="center"/>
          </w:tcPr>
          <w:p w14:paraId="72D4218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奖励金</w:t>
            </w:r>
          </w:p>
        </w:tc>
        <w:tc>
          <w:tcPr>
            <w:tcW w:w="1896" w:type="dxa"/>
            <w:tcBorders>
              <w:top w:val="nil"/>
              <w:left w:val="nil"/>
              <w:bottom w:val="single" w:color="000000" w:sz="8" w:space="0"/>
              <w:right w:val="single" w:color="000000" w:sz="8" w:space="0"/>
            </w:tcBorders>
            <w:shd w:val="clear" w:color="auto" w:fill="auto"/>
            <w:noWrap/>
            <w:vAlign w:val="center"/>
          </w:tcPr>
          <w:p w14:paraId="4CDD00B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11.91</w:t>
            </w:r>
          </w:p>
        </w:tc>
        <w:tc>
          <w:tcPr>
            <w:tcW w:w="666" w:type="dxa"/>
            <w:tcBorders>
              <w:top w:val="nil"/>
              <w:left w:val="nil"/>
              <w:bottom w:val="single" w:color="000000" w:sz="8" w:space="0"/>
              <w:right w:val="single" w:color="000000" w:sz="8" w:space="0"/>
            </w:tcBorders>
            <w:shd w:val="clear" w:color="auto" w:fill="auto"/>
            <w:noWrap/>
            <w:vAlign w:val="center"/>
          </w:tcPr>
          <w:p w14:paraId="4B549FD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30231</w:t>
            </w:r>
          </w:p>
        </w:tc>
        <w:tc>
          <w:tcPr>
            <w:tcW w:w="933" w:type="dxa"/>
            <w:tcBorders>
              <w:top w:val="nil"/>
              <w:left w:val="nil"/>
              <w:bottom w:val="single" w:color="000000" w:sz="8" w:space="0"/>
              <w:right w:val="single" w:color="000000" w:sz="8" w:space="0"/>
            </w:tcBorders>
            <w:shd w:val="clear" w:color="auto" w:fill="auto"/>
            <w:noWrap/>
            <w:vAlign w:val="center"/>
          </w:tcPr>
          <w:p w14:paraId="5E2D8D8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14:paraId="69FBF0D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4.51</w:t>
            </w:r>
          </w:p>
        </w:tc>
        <w:tc>
          <w:tcPr>
            <w:tcW w:w="666" w:type="dxa"/>
            <w:tcBorders>
              <w:top w:val="nil"/>
              <w:left w:val="nil"/>
              <w:bottom w:val="single" w:color="000000" w:sz="8" w:space="0"/>
              <w:right w:val="single" w:color="000000" w:sz="8" w:space="0"/>
            </w:tcBorders>
            <w:shd w:val="clear" w:color="auto" w:fill="auto"/>
            <w:noWrap/>
            <w:vAlign w:val="center"/>
          </w:tcPr>
          <w:p w14:paraId="14427BD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39909</w:t>
            </w:r>
          </w:p>
        </w:tc>
        <w:tc>
          <w:tcPr>
            <w:tcW w:w="1650" w:type="dxa"/>
            <w:tcBorders>
              <w:top w:val="nil"/>
              <w:left w:val="nil"/>
              <w:bottom w:val="single" w:color="000000" w:sz="8" w:space="0"/>
              <w:right w:val="single" w:color="000000" w:sz="8" w:space="0"/>
            </w:tcBorders>
            <w:shd w:val="clear" w:color="auto" w:fill="auto"/>
            <w:noWrap/>
            <w:vAlign w:val="center"/>
          </w:tcPr>
          <w:p w14:paraId="3EF6901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经常性赠与</w:t>
            </w:r>
          </w:p>
        </w:tc>
        <w:tc>
          <w:tcPr>
            <w:tcW w:w="1896" w:type="dxa"/>
            <w:tcBorders>
              <w:top w:val="nil"/>
              <w:left w:val="nil"/>
              <w:bottom w:val="single" w:color="000000" w:sz="8" w:space="0"/>
              <w:right w:val="single" w:color="000000" w:sz="8" w:space="0"/>
            </w:tcBorders>
            <w:shd w:val="clear" w:color="auto" w:fill="auto"/>
            <w:noWrap/>
            <w:vAlign w:val="center"/>
          </w:tcPr>
          <w:p w14:paraId="7DFF309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7C4AD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D3E002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30310</w:t>
            </w:r>
          </w:p>
        </w:tc>
        <w:tc>
          <w:tcPr>
            <w:tcW w:w="1332" w:type="dxa"/>
            <w:tcBorders>
              <w:top w:val="nil"/>
              <w:left w:val="nil"/>
              <w:bottom w:val="single" w:color="000000" w:sz="8" w:space="0"/>
              <w:right w:val="single" w:color="000000" w:sz="8" w:space="0"/>
            </w:tcBorders>
            <w:shd w:val="clear" w:color="auto" w:fill="auto"/>
            <w:noWrap/>
            <w:vAlign w:val="center"/>
          </w:tcPr>
          <w:p w14:paraId="3C787C9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个人农业生产补贴</w:t>
            </w:r>
          </w:p>
        </w:tc>
        <w:tc>
          <w:tcPr>
            <w:tcW w:w="1896" w:type="dxa"/>
            <w:tcBorders>
              <w:top w:val="nil"/>
              <w:left w:val="nil"/>
              <w:bottom w:val="single" w:color="000000" w:sz="8" w:space="0"/>
              <w:right w:val="single" w:color="000000" w:sz="8" w:space="0"/>
            </w:tcBorders>
            <w:shd w:val="clear" w:color="auto" w:fill="auto"/>
            <w:noWrap/>
            <w:vAlign w:val="center"/>
          </w:tcPr>
          <w:p w14:paraId="3A12978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50B550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30239</w:t>
            </w:r>
          </w:p>
        </w:tc>
        <w:tc>
          <w:tcPr>
            <w:tcW w:w="933" w:type="dxa"/>
            <w:tcBorders>
              <w:top w:val="nil"/>
              <w:left w:val="nil"/>
              <w:bottom w:val="single" w:color="000000" w:sz="8" w:space="0"/>
              <w:right w:val="single" w:color="000000" w:sz="8" w:space="0"/>
            </w:tcBorders>
            <w:shd w:val="clear" w:color="auto" w:fill="auto"/>
            <w:noWrap/>
            <w:vAlign w:val="center"/>
          </w:tcPr>
          <w:p w14:paraId="6582535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7AE87EB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15.47</w:t>
            </w:r>
          </w:p>
        </w:tc>
        <w:tc>
          <w:tcPr>
            <w:tcW w:w="666" w:type="dxa"/>
            <w:tcBorders>
              <w:top w:val="nil"/>
              <w:left w:val="nil"/>
              <w:bottom w:val="single" w:color="000000" w:sz="8" w:space="0"/>
              <w:right w:val="single" w:color="000000" w:sz="8" w:space="0"/>
            </w:tcBorders>
            <w:shd w:val="clear" w:color="auto" w:fill="auto"/>
            <w:noWrap/>
            <w:vAlign w:val="center"/>
          </w:tcPr>
          <w:p w14:paraId="72C98DE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39910</w:t>
            </w:r>
          </w:p>
        </w:tc>
        <w:tc>
          <w:tcPr>
            <w:tcW w:w="1650" w:type="dxa"/>
            <w:tcBorders>
              <w:top w:val="nil"/>
              <w:left w:val="nil"/>
              <w:bottom w:val="single" w:color="000000" w:sz="8" w:space="0"/>
              <w:right w:val="single" w:color="000000" w:sz="8" w:space="0"/>
            </w:tcBorders>
            <w:shd w:val="clear" w:color="auto" w:fill="auto"/>
            <w:noWrap/>
            <w:vAlign w:val="center"/>
          </w:tcPr>
          <w:p w14:paraId="0FE0132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资本性赠与</w:t>
            </w:r>
          </w:p>
        </w:tc>
        <w:tc>
          <w:tcPr>
            <w:tcW w:w="1896" w:type="dxa"/>
            <w:tcBorders>
              <w:top w:val="nil"/>
              <w:left w:val="nil"/>
              <w:bottom w:val="single" w:color="000000" w:sz="8" w:space="0"/>
              <w:right w:val="single" w:color="000000" w:sz="8" w:space="0"/>
            </w:tcBorders>
            <w:shd w:val="clear" w:color="auto" w:fill="auto"/>
            <w:noWrap/>
            <w:vAlign w:val="center"/>
          </w:tcPr>
          <w:p w14:paraId="33C7EA9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9A4B2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F345FE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30311</w:t>
            </w:r>
          </w:p>
        </w:tc>
        <w:tc>
          <w:tcPr>
            <w:tcW w:w="1332" w:type="dxa"/>
            <w:tcBorders>
              <w:top w:val="nil"/>
              <w:left w:val="nil"/>
              <w:bottom w:val="single" w:color="000000" w:sz="8" w:space="0"/>
              <w:right w:val="single" w:color="000000" w:sz="8" w:space="0"/>
            </w:tcBorders>
            <w:shd w:val="clear" w:color="auto" w:fill="auto"/>
            <w:noWrap/>
            <w:vAlign w:val="center"/>
          </w:tcPr>
          <w:p w14:paraId="072EDFE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代缴社会保险费</w:t>
            </w:r>
          </w:p>
        </w:tc>
        <w:tc>
          <w:tcPr>
            <w:tcW w:w="1896" w:type="dxa"/>
            <w:tcBorders>
              <w:top w:val="nil"/>
              <w:left w:val="nil"/>
              <w:bottom w:val="single" w:color="000000" w:sz="8" w:space="0"/>
              <w:right w:val="single" w:color="000000" w:sz="8" w:space="0"/>
            </w:tcBorders>
            <w:shd w:val="clear" w:color="auto" w:fill="auto"/>
            <w:noWrap/>
            <w:vAlign w:val="center"/>
          </w:tcPr>
          <w:p w14:paraId="02F50D9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816748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30240</w:t>
            </w:r>
          </w:p>
        </w:tc>
        <w:tc>
          <w:tcPr>
            <w:tcW w:w="933" w:type="dxa"/>
            <w:tcBorders>
              <w:top w:val="nil"/>
              <w:left w:val="nil"/>
              <w:bottom w:val="single" w:color="000000" w:sz="8" w:space="0"/>
              <w:right w:val="single" w:color="000000" w:sz="8" w:space="0"/>
            </w:tcBorders>
            <w:shd w:val="clear" w:color="auto" w:fill="auto"/>
            <w:noWrap/>
            <w:vAlign w:val="center"/>
          </w:tcPr>
          <w:p w14:paraId="560EBDD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7308D41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B24BDC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39999</w:t>
            </w:r>
          </w:p>
        </w:tc>
        <w:tc>
          <w:tcPr>
            <w:tcW w:w="1650" w:type="dxa"/>
            <w:tcBorders>
              <w:top w:val="nil"/>
              <w:left w:val="nil"/>
              <w:bottom w:val="single" w:color="000000" w:sz="8" w:space="0"/>
              <w:right w:val="single" w:color="000000" w:sz="8" w:space="0"/>
            </w:tcBorders>
            <w:shd w:val="clear" w:color="auto" w:fill="auto"/>
            <w:noWrap/>
            <w:vAlign w:val="center"/>
          </w:tcPr>
          <w:p w14:paraId="55198EF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6FE28A1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EA0BC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6CD069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30399</w:t>
            </w:r>
          </w:p>
        </w:tc>
        <w:tc>
          <w:tcPr>
            <w:tcW w:w="1332" w:type="dxa"/>
            <w:tcBorders>
              <w:top w:val="nil"/>
              <w:left w:val="nil"/>
              <w:bottom w:val="single" w:color="000000" w:sz="8" w:space="0"/>
              <w:right w:val="single" w:color="000000" w:sz="8" w:space="0"/>
            </w:tcBorders>
            <w:shd w:val="clear" w:color="auto" w:fill="auto"/>
            <w:noWrap/>
            <w:vAlign w:val="center"/>
          </w:tcPr>
          <w:p w14:paraId="7F009D7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1C17574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2.00</w:t>
            </w:r>
          </w:p>
        </w:tc>
        <w:tc>
          <w:tcPr>
            <w:tcW w:w="666" w:type="dxa"/>
            <w:tcBorders>
              <w:top w:val="nil"/>
              <w:left w:val="nil"/>
              <w:bottom w:val="single" w:color="000000" w:sz="8" w:space="0"/>
              <w:right w:val="single" w:color="000000" w:sz="8" w:space="0"/>
            </w:tcBorders>
            <w:shd w:val="clear" w:color="auto" w:fill="auto"/>
            <w:noWrap/>
            <w:vAlign w:val="center"/>
          </w:tcPr>
          <w:p w14:paraId="38F51E7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30299</w:t>
            </w:r>
          </w:p>
        </w:tc>
        <w:tc>
          <w:tcPr>
            <w:tcW w:w="933" w:type="dxa"/>
            <w:tcBorders>
              <w:top w:val="nil"/>
              <w:left w:val="nil"/>
              <w:bottom w:val="single" w:color="000000" w:sz="8" w:space="0"/>
              <w:right w:val="single" w:color="000000" w:sz="8" w:space="0"/>
            </w:tcBorders>
            <w:shd w:val="clear" w:color="auto" w:fill="auto"/>
            <w:noWrap/>
            <w:vAlign w:val="center"/>
          </w:tcPr>
          <w:p w14:paraId="5391860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14:paraId="6E73FA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F3EAFB6">
            <w:pPr>
              <w:snapToGrid w:val="0"/>
              <w:jc w:val="center"/>
              <w:rPr>
                <w:rFonts w:hint="default" w:ascii="Times New Roman" w:hAnsi="Times New Roman" w:eastAsia="宋体" w:cs="Times New Roman"/>
                <w:i w:val="0"/>
                <w:iCs w:val="0"/>
                <w:color w:val="000000"/>
                <w:sz w:val="18"/>
                <w:szCs w:val="18"/>
                <w:u w:val="none"/>
              </w:rPr>
            </w:pPr>
          </w:p>
        </w:tc>
        <w:tc>
          <w:tcPr>
            <w:tcW w:w="1650" w:type="dxa"/>
            <w:tcBorders>
              <w:top w:val="nil"/>
              <w:left w:val="nil"/>
              <w:bottom w:val="single" w:color="000000" w:sz="8" w:space="0"/>
              <w:right w:val="single" w:color="000000" w:sz="8" w:space="0"/>
            </w:tcBorders>
            <w:shd w:val="clear" w:color="auto" w:fill="auto"/>
            <w:noWrap/>
            <w:vAlign w:val="center"/>
          </w:tcPr>
          <w:p w14:paraId="19A7A6C1">
            <w:pPr>
              <w:snapToGrid w:val="0"/>
              <w:jc w:val="left"/>
              <w:rPr>
                <w:rFonts w:hint="eastAsia" w:ascii="方正仿宋_GB2312" w:hAnsi="方正仿宋_GB2312" w:eastAsia="方正仿宋_GB2312" w:cs="方正仿宋_GB2312"/>
                <w:i w:val="0"/>
                <w:iCs w:val="0"/>
                <w:color w:val="000000"/>
                <w:sz w:val="18"/>
                <w:szCs w:val="18"/>
                <w:u w:val="none"/>
              </w:rPr>
            </w:pPr>
          </w:p>
        </w:tc>
        <w:tc>
          <w:tcPr>
            <w:tcW w:w="1896" w:type="dxa"/>
            <w:tcBorders>
              <w:top w:val="nil"/>
              <w:left w:val="nil"/>
              <w:bottom w:val="single" w:color="000000" w:sz="8" w:space="0"/>
              <w:right w:val="single" w:color="000000" w:sz="8" w:space="0"/>
            </w:tcBorders>
            <w:shd w:val="clear" w:color="auto" w:fill="auto"/>
            <w:noWrap/>
            <w:vAlign w:val="center"/>
          </w:tcPr>
          <w:p w14:paraId="59B5C52C">
            <w:pPr>
              <w:snapToGrid w:val="0"/>
              <w:jc w:val="right"/>
              <w:rPr>
                <w:rFonts w:hint="default" w:ascii="Times New Roman" w:hAnsi="Times New Roman" w:eastAsia="宋体" w:cs="Times New Roman"/>
                <w:i w:val="0"/>
                <w:iCs w:val="0"/>
                <w:color w:val="000000"/>
                <w:sz w:val="18"/>
                <w:szCs w:val="18"/>
                <w:u w:val="none"/>
              </w:rPr>
            </w:pPr>
          </w:p>
        </w:tc>
      </w:tr>
      <w:tr w14:paraId="0A8398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998" w:type="dxa"/>
            <w:gridSpan w:val="2"/>
            <w:tcBorders>
              <w:top w:val="nil"/>
              <w:left w:val="single" w:color="000000" w:sz="8" w:space="0"/>
              <w:bottom w:val="single" w:color="000000" w:sz="8" w:space="0"/>
              <w:right w:val="single" w:color="000000" w:sz="8" w:space="0"/>
            </w:tcBorders>
            <w:shd w:val="clear" w:color="auto" w:fill="auto"/>
            <w:noWrap/>
            <w:vAlign w:val="center"/>
          </w:tcPr>
          <w:p w14:paraId="79E85EDE">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人员经费合计</w:t>
            </w:r>
          </w:p>
        </w:tc>
        <w:tc>
          <w:tcPr>
            <w:tcW w:w="1896" w:type="dxa"/>
            <w:tcBorders>
              <w:top w:val="nil"/>
              <w:left w:val="nil"/>
              <w:bottom w:val="single" w:color="000000" w:sz="8" w:space="0"/>
              <w:right w:val="single" w:color="000000" w:sz="8" w:space="0"/>
            </w:tcBorders>
            <w:shd w:val="clear" w:color="auto" w:fill="auto"/>
            <w:noWrap/>
            <w:vAlign w:val="center"/>
          </w:tcPr>
          <w:p w14:paraId="163C4CA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2,222.76</w:t>
            </w:r>
          </w:p>
        </w:tc>
        <w:tc>
          <w:tcPr>
            <w:tcW w:w="5811" w:type="dxa"/>
            <w:gridSpan w:val="6"/>
            <w:tcBorders>
              <w:top w:val="nil"/>
              <w:left w:val="nil"/>
              <w:bottom w:val="single" w:color="000000" w:sz="8" w:space="0"/>
              <w:right w:val="single" w:color="000000" w:sz="8" w:space="0"/>
            </w:tcBorders>
            <w:shd w:val="clear" w:color="auto" w:fill="auto"/>
            <w:noWrap/>
            <w:vAlign w:val="center"/>
          </w:tcPr>
          <w:p w14:paraId="06D8E857">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公用经费合计</w:t>
            </w:r>
          </w:p>
        </w:tc>
        <w:tc>
          <w:tcPr>
            <w:tcW w:w="1896" w:type="dxa"/>
            <w:tcBorders>
              <w:top w:val="nil"/>
              <w:left w:val="nil"/>
              <w:bottom w:val="single" w:color="000000" w:sz="8" w:space="0"/>
              <w:right w:val="single" w:color="000000" w:sz="8" w:space="0"/>
            </w:tcBorders>
            <w:shd w:val="clear" w:color="auto" w:fill="auto"/>
            <w:noWrap/>
            <w:vAlign w:val="center"/>
          </w:tcPr>
          <w:p w14:paraId="103EDD1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94.15</w:t>
            </w:r>
          </w:p>
        </w:tc>
      </w:tr>
      <w:tr w14:paraId="42EAB5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center"/>
          </w:tcPr>
          <w:p w14:paraId="4B5A092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注：本表反映部门本年度一般公共预算财政拨款基本支出明细情况。</w:t>
            </w:r>
          </w:p>
        </w:tc>
      </w:tr>
    </w:tbl>
    <w:p w14:paraId="250D2162">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0DDA467">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3"/>
        <w:tblW w:w="6517" w:type="pct"/>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14:paraId="40F0F1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772704DD">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14:paraId="43EFF3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14:paraId="4FE55E47">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2BBECE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27" w:type="pct"/>
            <w:gridSpan w:val="3"/>
            <w:tcBorders>
              <w:top w:val="nil"/>
              <w:left w:val="nil"/>
              <w:bottom w:val="single" w:color="000000" w:themeColor="text1" w:sz="8" w:space="0"/>
              <w:right w:val="nil"/>
            </w:tcBorders>
            <w:noWrap/>
            <w:vAlign w:val="bottom"/>
          </w:tcPr>
          <w:p w14:paraId="062780B9">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部门（单位）：正定县人力资源和社会保障局（汇总） </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1217" w:type="pct"/>
            <w:gridSpan w:val="3"/>
            <w:tcBorders>
              <w:top w:val="nil"/>
              <w:left w:val="nil"/>
              <w:bottom w:val="single" w:color="000000" w:themeColor="text1" w:sz="8" w:space="0"/>
              <w:right w:val="nil"/>
            </w:tcBorders>
            <w:noWrap/>
            <w:vAlign w:val="bottom"/>
          </w:tcPr>
          <w:p w14:paraId="2BEBEDA0">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854" w:type="pct"/>
            <w:gridSpan w:val="3"/>
            <w:tcBorders>
              <w:top w:val="nil"/>
              <w:left w:val="nil"/>
              <w:bottom w:val="single" w:color="000000" w:themeColor="text1" w:sz="8" w:space="0"/>
              <w:right w:val="nil"/>
            </w:tcBorders>
            <w:noWrap/>
            <w:vAlign w:val="bottom"/>
          </w:tcPr>
          <w:p w14:paraId="78E6CA20">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09F396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773D20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D0BE14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48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BD7363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160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6D5355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97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27FC3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14:paraId="28C7F9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B59D7A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7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DAE89C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DFB3D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71CDC5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8ED242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53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897D89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54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7EB16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F86934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14:paraId="2247CA5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14:paraId="26169F8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14:paraId="794C95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4DA5EB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3A823B2">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2B77AA">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B2DF589">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48D311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56E1848">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88225E">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5B1E720">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50992E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509A0D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5C673B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75CDBF9">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FE5CB9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558126B">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5D4EA6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2899BF8">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2ABD32">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7FBC68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EBAD82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77B00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87BF07">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BF2A04">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FD485C">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0CA7C5">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19072">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14:paraId="532ADD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2CB2F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E4D242">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27497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8.68</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4B196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8.68</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66425F">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510ED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8.68</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E9D331">
            <w:pPr>
              <w:jc w:val="right"/>
              <w:rPr>
                <w:rFonts w:hint="default" w:ascii="Times New Roman" w:hAnsi="Times New Roman" w:eastAsia="宋体" w:cs="Times New Roman"/>
                <w:i w:val="0"/>
                <w:iCs w:val="0"/>
                <w:color w:val="000000"/>
                <w:sz w:val="20"/>
                <w:szCs w:val="20"/>
                <w:highlight w:val="none"/>
                <w:u w:val="none"/>
              </w:rPr>
            </w:pPr>
          </w:p>
        </w:tc>
      </w:tr>
      <w:tr w14:paraId="63BC27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6417C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24D1A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A5A7B6">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1999E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8.68</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7712E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8.68</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C4D910">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62DD3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8.68</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EBD876">
            <w:pPr>
              <w:jc w:val="right"/>
              <w:rPr>
                <w:rFonts w:hint="default" w:ascii="Times New Roman" w:hAnsi="Times New Roman" w:eastAsia="宋体" w:cs="Times New Roman"/>
                <w:i w:val="0"/>
                <w:iCs w:val="0"/>
                <w:color w:val="000000"/>
                <w:sz w:val="20"/>
                <w:szCs w:val="20"/>
                <w:highlight w:val="none"/>
                <w:u w:val="none"/>
              </w:rPr>
            </w:pPr>
          </w:p>
        </w:tc>
      </w:tr>
      <w:tr w14:paraId="12FC1C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5B974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21208</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AC7FE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国有土地使用权出让收入安排的支出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41B4F0">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0FF65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8.68</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ECD20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8.68</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C34C63">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EF917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8.68</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1C980A">
            <w:pPr>
              <w:jc w:val="right"/>
              <w:rPr>
                <w:rFonts w:hint="default" w:ascii="Times New Roman" w:hAnsi="Times New Roman" w:eastAsia="宋体" w:cs="Times New Roman"/>
                <w:i w:val="0"/>
                <w:iCs w:val="0"/>
                <w:color w:val="000000"/>
                <w:sz w:val="20"/>
                <w:szCs w:val="20"/>
                <w:highlight w:val="none"/>
                <w:u w:val="none"/>
              </w:rPr>
            </w:pPr>
          </w:p>
        </w:tc>
      </w:tr>
      <w:tr w14:paraId="46D173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D199C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2120803</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5F148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城市建设支出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351F39">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03321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8.68</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F9A12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8.68</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F7AC2B">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E29E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8.68</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ACEBD8">
            <w:pPr>
              <w:jc w:val="right"/>
              <w:rPr>
                <w:rFonts w:hint="default" w:ascii="Times New Roman" w:hAnsi="Times New Roman" w:eastAsia="宋体" w:cs="Times New Roman"/>
                <w:i w:val="0"/>
                <w:iCs w:val="0"/>
                <w:color w:val="000000"/>
                <w:sz w:val="20"/>
                <w:szCs w:val="20"/>
                <w:highlight w:val="none"/>
                <w:u w:val="none"/>
              </w:rPr>
            </w:pPr>
          </w:p>
        </w:tc>
      </w:tr>
      <w:tr w14:paraId="0DE04A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3C76006C">
            <w:pP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注：本表反映部门本年度政府性基金预算财政拨款收入、支出及结转和结余情况。</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14:paraId="224AB1AB">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AA30A3C">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3"/>
        <w:tblW w:w="5863" w:type="pct"/>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5"/>
        <w:gridCol w:w="726"/>
        <w:gridCol w:w="1296"/>
        <w:gridCol w:w="1332"/>
        <w:gridCol w:w="5"/>
        <w:gridCol w:w="47"/>
        <w:gridCol w:w="1281"/>
        <w:gridCol w:w="10"/>
        <w:gridCol w:w="1733"/>
      </w:tblGrid>
      <w:tr w14:paraId="2794C4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0"/>
            <w:tcBorders>
              <w:top w:val="nil"/>
              <w:left w:val="nil"/>
              <w:bottom w:val="nil"/>
              <w:right w:val="nil"/>
            </w:tcBorders>
            <w:noWrap/>
            <w:vAlign w:val="bottom"/>
          </w:tcPr>
          <w:p w14:paraId="56D7035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14:paraId="01E563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0"/>
            <w:tcBorders>
              <w:top w:val="nil"/>
              <w:left w:val="nil"/>
              <w:bottom w:val="nil"/>
              <w:right w:val="nil"/>
            </w:tcBorders>
            <w:noWrap/>
            <w:vAlign w:val="bottom"/>
          </w:tcPr>
          <w:p w14:paraId="183BB09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7C1484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74" w:type="pct"/>
            <w:gridSpan w:val="3"/>
            <w:tcBorders>
              <w:top w:val="nil"/>
              <w:left w:val="nil"/>
              <w:bottom w:val="single" w:color="000000" w:themeColor="text1" w:sz="8" w:space="0"/>
              <w:right w:val="nil"/>
            </w:tcBorders>
            <w:noWrap/>
            <w:vAlign w:val="bottom"/>
          </w:tcPr>
          <w:p w14:paraId="43C3821C">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部门（单位）：正定县人力资源和社会保障局（汇总）</w:t>
            </w:r>
          </w:p>
        </w:tc>
        <w:tc>
          <w:tcPr>
            <w:tcW w:w="1421" w:type="pct"/>
            <w:gridSpan w:val="4"/>
            <w:tcBorders>
              <w:top w:val="nil"/>
              <w:left w:val="nil"/>
              <w:bottom w:val="single" w:color="000000" w:themeColor="text1" w:sz="8" w:space="0"/>
              <w:right w:val="nil"/>
            </w:tcBorders>
            <w:noWrap/>
            <w:vAlign w:val="bottom"/>
          </w:tcPr>
          <w:p w14:paraId="6846EFE7">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603" w:type="pct"/>
            <w:gridSpan w:val="3"/>
            <w:tcBorders>
              <w:top w:val="nil"/>
              <w:left w:val="nil"/>
              <w:bottom w:val="single" w:color="000000" w:themeColor="text1" w:sz="8" w:space="0"/>
              <w:right w:val="nil"/>
            </w:tcBorders>
            <w:noWrap/>
            <w:vAlign w:val="bottom"/>
          </w:tcPr>
          <w:p w14:paraId="6CDBAE3D">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241F52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4"/>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D3AC40C">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项目</w:t>
            </w:r>
          </w:p>
        </w:tc>
        <w:tc>
          <w:tcPr>
            <w:tcW w:w="2337" w:type="pct"/>
            <w:gridSpan w:val="6"/>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FED280">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14:paraId="4792DC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4"/>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C2C21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2337" w:type="pct"/>
            <w:gridSpan w:val="6"/>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54BD3C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329EAD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C5B1569">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074"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16D6E6">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709"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A4A5BA1">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709"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89FBE5A">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919" w:type="pct"/>
            <w:vMerge w:val="restart"/>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282ADEE7">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14:paraId="4C5422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0AD3F1">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74"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0CBB2E">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C30C9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4395AD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19" w:type="pct"/>
            <w:vMerge w:val="continue"/>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7835999B">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4489DF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B6B665">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CE6FBE">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BAC4D0">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705852C4">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14:paraId="464F9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B62D05">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3A391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31.85</w:t>
            </w: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AB71FE">
            <w:pPr>
              <w:jc w:val="right"/>
              <w:rPr>
                <w:rFonts w:hint="default" w:ascii="Times New Roman" w:hAnsi="Times New Roman" w:eastAsia="宋体" w:cs="Times New Roman"/>
                <w:i w:val="0"/>
                <w:iCs w:val="0"/>
                <w:color w:val="000000"/>
                <w:sz w:val="20"/>
                <w:szCs w:val="20"/>
                <w:highlight w:val="none"/>
                <w:u w:val="none"/>
              </w:rPr>
            </w:pP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0CD18F3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31.85</w:t>
            </w:r>
          </w:p>
        </w:tc>
      </w:tr>
      <w:tr w14:paraId="3236BE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8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EDBCA7">
            <w:pPr>
              <w:jc w:val="center"/>
              <w:rPr>
                <w:rFonts w:hint="eastAsia"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223</w:t>
            </w:r>
          </w:p>
        </w:tc>
        <w:tc>
          <w:tcPr>
            <w:tcW w:w="107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6BAD86">
            <w:pPr>
              <w:jc w:val="center"/>
              <w:rPr>
                <w:rFonts w:hint="eastAsia" w:ascii="Times New Roman" w:hAnsi="Times New Roman" w:eastAsia="宋体" w:cs="Times New Roman"/>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国有资本经营预算支出</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7BC9F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31.85</w:t>
            </w: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9051ED">
            <w:pPr>
              <w:jc w:val="right"/>
              <w:rPr>
                <w:rFonts w:hint="default" w:ascii="Times New Roman" w:hAnsi="Times New Roman" w:eastAsia="宋体" w:cs="Times New Roman"/>
                <w:i w:val="0"/>
                <w:iCs w:val="0"/>
                <w:color w:val="000000"/>
                <w:sz w:val="20"/>
                <w:szCs w:val="20"/>
                <w:highlight w:val="none"/>
                <w:u w:val="none"/>
              </w:rPr>
            </w:pP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45296EF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31.85</w:t>
            </w:r>
          </w:p>
        </w:tc>
      </w:tr>
      <w:tr w14:paraId="58544C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8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857B7">
            <w:pPr>
              <w:jc w:val="center"/>
              <w:rPr>
                <w:rFonts w:hint="eastAsia"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22301</w:t>
            </w:r>
          </w:p>
        </w:tc>
        <w:tc>
          <w:tcPr>
            <w:tcW w:w="107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9ABDF8">
            <w:pPr>
              <w:jc w:val="center"/>
              <w:rPr>
                <w:rFonts w:hint="eastAsia" w:ascii="Times New Roman" w:hAnsi="Times New Roman" w:eastAsia="宋体" w:cs="Times New Roman"/>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解决历史遗留问题及改革成本支出</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D222C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31.85</w:t>
            </w: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0D2307">
            <w:pPr>
              <w:jc w:val="right"/>
              <w:rPr>
                <w:rFonts w:hint="default" w:ascii="Times New Roman" w:hAnsi="Times New Roman" w:eastAsia="宋体" w:cs="Times New Roman"/>
                <w:i w:val="0"/>
                <w:iCs w:val="0"/>
                <w:color w:val="000000"/>
                <w:sz w:val="20"/>
                <w:szCs w:val="20"/>
                <w:highlight w:val="none"/>
                <w:u w:val="none"/>
              </w:rPr>
            </w:pP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5878883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31.85</w:t>
            </w:r>
          </w:p>
        </w:tc>
      </w:tr>
      <w:tr w14:paraId="4A61F8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89"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E47A7A">
            <w:pPr>
              <w:jc w:val="center"/>
              <w:rPr>
                <w:rFonts w:hint="eastAsia"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2230105</w:t>
            </w:r>
          </w:p>
        </w:tc>
        <w:tc>
          <w:tcPr>
            <w:tcW w:w="107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0E2260">
            <w:pPr>
              <w:jc w:val="center"/>
              <w:rPr>
                <w:rFonts w:hint="eastAsia" w:ascii="Times New Roman" w:hAnsi="Times New Roman" w:eastAsia="宋体" w:cs="Times New Roman"/>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国有企业退休人员社会化管理补助支出</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08064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31.85</w:t>
            </w: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134225">
            <w:pPr>
              <w:jc w:val="right"/>
              <w:rPr>
                <w:rFonts w:hint="default" w:ascii="Times New Roman" w:hAnsi="Times New Roman" w:eastAsia="宋体" w:cs="Times New Roman"/>
                <w:i w:val="0"/>
                <w:iCs w:val="0"/>
                <w:color w:val="000000"/>
                <w:sz w:val="20"/>
                <w:szCs w:val="20"/>
                <w:highlight w:val="none"/>
                <w:u w:val="none"/>
              </w:rPr>
            </w:pP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0163761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31.85</w:t>
            </w:r>
          </w:p>
        </w:tc>
      </w:tr>
      <w:tr w14:paraId="29B1C6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0"/>
            <w:tcBorders>
              <w:top w:val="single" w:color="000000" w:themeColor="text1" w:sz="8" w:space="0"/>
              <w:left w:val="nil"/>
              <w:bottom w:val="nil"/>
              <w:right w:val="nil"/>
            </w:tcBorders>
            <w:noWrap/>
            <w:vAlign w:val="center"/>
          </w:tcPr>
          <w:p w14:paraId="3F5D438B">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注：本表反映部门本年度国有资本经营预算财政拨款支出情况。</w:t>
            </w:r>
          </w:p>
        </w:tc>
      </w:tr>
    </w:tbl>
    <w:p w14:paraId="7D4C2E74">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101B7D2F">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3"/>
        <w:tblpPr w:leftFromText="180" w:rightFromText="180" w:vertAnchor="text" w:horzAnchor="page" w:tblpX="282" w:tblpY="39"/>
        <w:tblOverlap w:val="never"/>
        <w:tblW w:w="72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14:paraId="29A2F6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4"/>
            <w:tcBorders>
              <w:top w:val="nil"/>
              <w:left w:val="nil"/>
              <w:bottom w:val="nil"/>
              <w:right w:val="nil"/>
            </w:tcBorders>
            <w:noWrap/>
            <w:vAlign w:val="bottom"/>
          </w:tcPr>
          <w:p w14:paraId="062F3F60">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14:paraId="0D8D17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5000" w:type="pct"/>
            <w:gridSpan w:val="14"/>
            <w:tcBorders>
              <w:top w:val="nil"/>
              <w:left w:val="nil"/>
              <w:bottom w:val="nil"/>
              <w:right w:val="nil"/>
            </w:tcBorders>
            <w:noWrap/>
            <w:vAlign w:val="bottom"/>
          </w:tcPr>
          <w:p w14:paraId="6B675AAD">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14:paraId="7BB2A4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936" w:type="pct"/>
            <w:gridSpan w:val="5"/>
            <w:tcBorders>
              <w:top w:val="nil"/>
              <w:left w:val="nil"/>
              <w:bottom w:val="single" w:color="000000" w:themeColor="text1" w:sz="8" w:space="0"/>
              <w:right w:val="nil"/>
            </w:tcBorders>
            <w:noWrap/>
            <w:vAlign w:val="bottom"/>
          </w:tcPr>
          <w:p w14:paraId="15446E9F">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部门（单位）：正定县人力资源和社会保障局（汇总）</w:t>
            </w:r>
          </w:p>
        </w:tc>
        <w:tc>
          <w:tcPr>
            <w:tcW w:w="933" w:type="pct"/>
            <w:gridSpan w:val="3"/>
            <w:tcBorders>
              <w:top w:val="nil"/>
              <w:left w:val="nil"/>
              <w:bottom w:val="single" w:color="000000" w:themeColor="text1" w:sz="8" w:space="0"/>
              <w:right w:val="nil"/>
            </w:tcBorders>
            <w:noWrap/>
            <w:vAlign w:val="bottom"/>
          </w:tcPr>
          <w:p w14:paraId="19E2BF87">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5</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2129" w:type="pct"/>
            <w:gridSpan w:val="6"/>
            <w:tcBorders>
              <w:top w:val="nil"/>
              <w:left w:val="nil"/>
              <w:bottom w:val="single" w:color="000000" w:themeColor="text1" w:sz="8" w:space="0"/>
              <w:right w:val="nil"/>
            </w:tcBorders>
            <w:noWrap/>
            <w:vAlign w:val="bottom"/>
          </w:tcPr>
          <w:p w14:paraId="42AD1716">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14:paraId="0C27BA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2506"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B2266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2493"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716A0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14:paraId="64F46C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40B3D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AF757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217"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972A9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3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3F572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366"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D8F9C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48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BBDCD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12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34387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51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A943B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14:paraId="2E57E5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248D3E">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5E95AD">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6AA2D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12A98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0F5ED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3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683104">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66"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F298E8">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4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BBDF04">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6E8CE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F3A58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B9CEF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51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8740A5">
            <w:pPr>
              <w:jc w:val="center"/>
              <w:rPr>
                <w:rFonts w:hint="eastAsia" w:ascii="方正仿宋_GB2312" w:hAnsi="方正仿宋_GB2312" w:eastAsia="方正仿宋_GB2312" w:cs="方正仿宋_GB2312"/>
                <w:i w:val="0"/>
                <w:iCs w:val="0"/>
                <w:color w:val="000000"/>
                <w:sz w:val="18"/>
                <w:szCs w:val="18"/>
                <w:highlight w:val="none"/>
                <w:u w:val="none"/>
              </w:rPr>
            </w:pPr>
          </w:p>
        </w:tc>
      </w:tr>
      <w:tr w14:paraId="779246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126AF5">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FA2A98">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8047A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4C9672">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1D3FD8">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9853E9">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0C7B8">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315F7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60AEB7">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F87E5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D9F58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B2A582">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14:paraId="2EF229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4B71F6">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4.56</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B9C29A">
            <w:pPr>
              <w:jc w:val="right"/>
              <w:rPr>
                <w:rFonts w:hint="default" w:ascii="Times New Roman" w:hAnsi="Times New Roman" w:eastAsia="方正仿宋_GB2312" w:cs="Times New Roman"/>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07B1E0">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4.56</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B341F7">
            <w:pPr>
              <w:jc w:val="right"/>
              <w:rPr>
                <w:rFonts w:hint="default" w:ascii="Times New Roman" w:hAnsi="Times New Roman" w:eastAsia="方正仿宋_GB2312" w:cs="Times New Roman"/>
                <w:i w:val="0"/>
                <w:iCs w:val="0"/>
                <w:color w:val="000000"/>
                <w:sz w:val="18"/>
                <w:szCs w:val="18"/>
                <w:highlight w:val="none"/>
                <w:u w:val="none"/>
              </w:rPr>
            </w:pP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5388E4">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4.56</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DF483D">
            <w:pPr>
              <w:jc w:val="right"/>
              <w:rPr>
                <w:rFonts w:hint="default" w:ascii="Times New Roman" w:hAnsi="Times New Roman" w:eastAsia="方正仿宋_GB2312" w:cs="Times New Roman"/>
                <w:i w:val="0"/>
                <w:iCs w:val="0"/>
                <w:color w:val="000000"/>
                <w:sz w:val="18"/>
                <w:szCs w:val="18"/>
                <w:highlight w:val="none"/>
                <w:u w:val="none"/>
              </w:rPr>
            </w:pP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45540E">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4.51</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934030">
            <w:pPr>
              <w:jc w:val="right"/>
              <w:rPr>
                <w:rFonts w:hint="default" w:ascii="Times New Roman" w:hAnsi="Times New Roman" w:eastAsia="方正仿宋_GB2312" w:cs="Times New Roman"/>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8798C9">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4.51</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29B6BD">
            <w:pPr>
              <w:jc w:val="right"/>
              <w:rPr>
                <w:rFonts w:hint="default" w:ascii="Times New Roman" w:hAnsi="Times New Roman" w:eastAsia="方正仿宋_GB2312" w:cs="Times New Roman"/>
                <w:i w:val="0"/>
                <w:iCs w:val="0"/>
                <w:color w:val="000000"/>
                <w:sz w:val="18"/>
                <w:szCs w:val="18"/>
                <w:highlight w:val="none"/>
                <w:u w:val="none"/>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1E783B">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4.51</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93D8BD">
            <w:pPr>
              <w:jc w:val="right"/>
              <w:rPr>
                <w:rFonts w:hint="default" w:ascii="Times New Roman" w:hAnsi="Times New Roman" w:eastAsia="方正仿宋_GB2312" w:cs="Times New Roman"/>
                <w:i w:val="0"/>
                <w:iCs w:val="0"/>
                <w:color w:val="000000"/>
                <w:sz w:val="18"/>
                <w:szCs w:val="18"/>
                <w:highlight w:val="none"/>
                <w:u w:val="none"/>
              </w:rPr>
            </w:pPr>
          </w:p>
        </w:tc>
      </w:tr>
      <w:tr w14:paraId="1ED086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000" w:type="pct"/>
            <w:gridSpan w:val="14"/>
            <w:tcBorders>
              <w:top w:val="single" w:color="000000" w:themeColor="text1" w:sz="8" w:space="0"/>
              <w:left w:val="nil"/>
              <w:bottom w:val="nil"/>
              <w:right w:val="nil"/>
            </w:tcBorders>
            <w:noWrap/>
            <w:vAlign w:val="center"/>
          </w:tcPr>
          <w:p w14:paraId="763DD6D2">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5F1B9D03">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6965712">
      <w:pPr>
        <w:rPr>
          <w:rFonts w:hint="eastAsia" w:ascii="仿宋_GB2312" w:hAnsi="宋体" w:eastAsia="仿宋_GB2312"/>
          <w:b/>
          <w:color w:val="auto"/>
          <w:kern w:val="0"/>
          <w:sz w:val="32"/>
          <w:szCs w:val="32"/>
          <w:highlight w:val="none"/>
        </w:rPr>
        <w:sectPr>
          <w:headerReference r:id="rId9" w:type="default"/>
          <w:footerReference r:id="rId10"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r>
        <w:rPr>
          <w:rFonts w:hint="eastAsia" w:ascii="仿宋_GB2312" w:hAnsi="宋体" w:eastAsia="仿宋_GB2312"/>
          <w:b/>
          <w:color w:val="auto"/>
          <w:kern w:val="0"/>
          <w:sz w:val="32"/>
          <w:szCs w:val="32"/>
          <w:highlight w:val="none"/>
        </w:rPr>
        <w:br w:type="page"/>
      </w:r>
    </w:p>
    <w:p w14:paraId="149D33D4">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41622899">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第三部分</w:t>
      </w:r>
      <w:r>
        <w:rPr>
          <w:rFonts w:ascii="Times New Roman" w:eastAsia="仿宋_GB2312"/>
          <w:b w:val="0"/>
          <w:sz w:val="44"/>
          <w:szCs w:val="44"/>
        </w:rPr>
        <w:t>2025</w:t>
      </w:r>
      <w:r>
        <w:rPr>
          <w:rFonts w:ascii="Times New Roman" w:eastAsia="黑体"/>
          <w:b w:val="0"/>
          <w:sz w:val="44"/>
          <w:szCs w:val="44"/>
        </w:rPr>
        <w:t>年度部门决算情况说明</w:t>
      </w:r>
    </w:p>
    <w:p w14:paraId="17DCF4A2">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一、收入支出决算总体情况说明</w:t>
      </w:r>
    </w:p>
    <w:p w14:paraId="5DD1510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本部门2025年度收、支总计（含结转和结余）均为5,838.45万元。与2024年度决算相比，收支各减少66.31万元，下降1.1%，</w:t>
      </w:r>
      <w:r>
        <w:rPr>
          <w:rFonts w:hint="eastAsia" w:ascii="Times New Roman" w:hAnsi="Times New Roman" w:eastAsia="仿宋_GB2312" w:cs="Times New Roman"/>
          <w:sz w:val="32"/>
          <w:szCs w:val="32"/>
        </w:rPr>
        <w:t>主要原因是是机关事业单位养老保险制度改革补助经费，城乡居民养老保险财政补助资金等由财政代列支，造成今年与去年相比大幅下降。</w:t>
      </w:r>
    </w:p>
    <w:p w14:paraId="579BC3B3">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14:paraId="5C6780A8">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二、收入决算情况说明</w:t>
      </w:r>
    </w:p>
    <w:p w14:paraId="15A27D5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本年收入合计5,803.37万元，其中：财政拨款收入5,803.37万元，占100.0%；上级补助收入0.00万元，占0.0%；事业收入0.00万元，占0.0%；经营收入0.00万元，占0.0%；附属单位上缴收入0.00万元，占0.0%；其他收入0.00万元，占0.0%。</w:t>
      </w:r>
    </w:p>
    <w:p w14:paraId="3A5D3346">
      <w:pPr>
        <w:adjustRightInd w:val="0"/>
        <w:snapToGrid w:val="0"/>
        <w:spacing w:line="580" w:lineRule="exact"/>
        <w:jc w:val="both"/>
        <w:rPr>
          <w:rFonts w:hint="default"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4584ED4D">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三、支出决算情况说明</w:t>
      </w:r>
    </w:p>
    <w:p w14:paraId="478AFB5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本部门2025年度本年支出合计5,808.66万元，其中：基本支出2,316.91万元，占39.9%；项目支出3,491.75万元，占60.1%；经营支出0.00万元，占0.0%；上缴上级支出0.00万元，占0.0%；对附属单位补助支出0.00万元，占0.0%。</w:t>
      </w:r>
    </w:p>
    <w:p w14:paraId="5D556069">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72EAB9E">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14:paraId="154E53FB">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14:paraId="4DAD57A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本部门2025年度财政拨款收、支总计（含结转和结余）均为5,803.37万元。与2024年度相比，财政拨款收支各减少62.17万元，降低1.1%，主要原因是</w:t>
      </w:r>
      <w:r>
        <w:rPr>
          <w:rFonts w:hint="eastAsia" w:ascii="Times New Roman" w:hAnsi="Times New Roman" w:eastAsia="仿宋_GB2312" w:cs="Times New Roman"/>
          <w:sz w:val="32"/>
          <w:szCs w:val="32"/>
        </w:rPr>
        <w:t>主要原因是是机关事业单位养老保险制度改革补助经费，城乡居民养老保险财政补助资金等由财政代列支，造成今年与去年相比大幅下降。</w:t>
      </w:r>
      <w:r>
        <w:rPr>
          <w:rFonts w:ascii="Times New Roman" w:eastAsia="仿宋_GB2312"/>
          <w:b w:val="0"/>
          <w:sz w:val="32"/>
          <w:szCs w:val="32"/>
        </w:rPr>
        <w:t>。</w:t>
      </w:r>
    </w:p>
    <w:p w14:paraId="50A1F3E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本部门2025年度财政拨款本年收入5,803.37万元,比上年减少62.17万元，降低1.1%，主要原因是；本年支出5,803.37万元，比上年减少62.17万元，降低1.1%，主要原因是</w:t>
      </w:r>
      <w:r>
        <w:rPr>
          <w:rFonts w:hint="eastAsia" w:ascii="Times New Roman" w:hAnsi="Times New Roman" w:eastAsia="仿宋_GB2312" w:cs="Times New Roman"/>
          <w:sz w:val="32"/>
          <w:szCs w:val="32"/>
        </w:rPr>
        <w:t>主要原因是是机关事业单位养老保险制度改革补助经费，城乡居民养老保险财政补助资金等由财政代列支，造成今年与去年相比大幅下降。</w:t>
      </w:r>
      <w:r>
        <w:rPr>
          <w:rFonts w:ascii="Times New Roman" w:eastAsia="仿宋_GB2312"/>
          <w:b w:val="0"/>
          <w:sz w:val="32"/>
          <w:szCs w:val="32"/>
        </w:rPr>
        <w:t>。具体情况如下：</w:t>
      </w:r>
    </w:p>
    <w:p w14:paraId="6D63C093">
      <w:pPr>
        <w:widowControl/>
        <w:spacing w:before="0" w:beforeLines="0" w:beforeAutospacing="0" w:after="0" w:afterLines="0" w:afterAutospacing="0" w:line="360" w:lineRule="auto"/>
        <w:ind w:firstLine="640" w:firstLineChars="200"/>
        <w:jc w:val="left"/>
        <w:outlineLvl w:val="1"/>
        <w:rPr>
          <w:rFonts w:ascii="Times New Roman" w:eastAsia="仿宋_GB2312"/>
          <w:sz w:val="32"/>
          <w:szCs w:val="32"/>
        </w:rPr>
      </w:pPr>
      <w:r>
        <w:rPr>
          <w:rFonts w:ascii="Times New Roman" w:eastAsia="仿宋_GB2312"/>
          <w:b w:val="0"/>
          <w:sz w:val="32"/>
          <w:szCs w:val="32"/>
        </w:rPr>
        <w:t>1. 一般公共预算财政拨款本年收入5,762.85万元,比上年减少45.20万元，降低0.8%，主要原因是；本年支出5,762.85万元，比上年减少45.20万元，降低0.8%，主要原因是</w:t>
      </w:r>
      <w:r>
        <w:rPr>
          <w:rFonts w:hint="eastAsia" w:ascii="Times New Roman" w:hAnsi="Times New Roman" w:eastAsia="仿宋_GB2312" w:cs="Times New Roman"/>
          <w:sz w:val="32"/>
          <w:szCs w:val="32"/>
        </w:rPr>
        <w:t>主要原因是是机关事业单位养老保险制度改革补助经费，城乡居民养老保险财政补助资金等由财政代列支。</w:t>
      </w:r>
    </w:p>
    <w:p w14:paraId="38247D8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政府性基金预算财政拨款本年收入8.68万元，比上年增加8.68万元，增长100.00%，主要原因是</w:t>
      </w:r>
      <w:r>
        <w:rPr>
          <w:rFonts w:hint="eastAsia" w:ascii="Times New Roman" w:eastAsia="仿宋_GB2312"/>
          <w:b w:val="0"/>
          <w:sz w:val="32"/>
          <w:szCs w:val="32"/>
          <w:lang w:eastAsia="zh-CN"/>
        </w:rPr>
        <w:t>此项收入为本年度新增项目收入</w:t>
      </w:r>
      <w:r>
        <w:rPr>
          <w:rFonts w:ascii="Times New Roman" w:eastAsia="仿宋_GB2312"/>
          <w:b w:val="0"/>
          <w:sz w:val="32"/>
          <w:szCs w:val="32"/>
        </w:rPr>
        <w:t>；本年支出8.68万元，比上年增加8.68万元，增长100.00%，主要原因是</w:t>
      </w:r>
      <w:r>
        <w:rPr>
          <w:rFonts w:hint="eastAsia" w:ascii="Times New Roman" w:eastAsia="仿宋_GB2312"/>
          <w:b w:val="0"/>
          <w:sz w:val="32"/>
          <w:szCs w:val="32"/>
          <w:lang w:eastAsia="zh-CN"/>
        </w:rPr>
        <w:t>此项收入为本年度新增项目</w:t>
      </w:r>
      <w:r>
        <w:rPr>
          <w:rFonts w:ascii="Times New Roman" w:eastAsia="仿宋_GB2312"/>
          <w:b w:val="0"/>
          <w:sz w:val="32"/>
          <w:szCs w:val="32"/>
        </w:rPr>
        <w:t>。</w:t>
      </w:r>
    </w:p>
    <w:p w14:paraId="3119460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国有资本经营预算财政拨款本年收入31.85万元，比上年减少25.65万元，降低44.6%，主要原因是；本年支出31.85万元，比上年减少25.65万元，降低44.6%，主要原因是</w:t>
      </w:r>
      <w:r>
        <w:rPr>
          <w:rFonts w:hint="eastAsia" w:ascii="Times New Roman" w:eastAsia="仿宋_GB2312"/>
          <w:b w:val="0"/>
          <w:sz w:val="32"/>
          <w:szCs w:val="32"/>
          <w:lang w:val="en-US" w:eastAsia="zh-CN"/>
        </w:rPr>
        <w:t>2025年较2024年组织活动减少</w:t>
      </w:r>
      <w:r>
        <w:rPr>
          <w:rFonts w:ascii="Times New Roman" w:eastAsia="仿宋_GB2312"/>
          <w:b w:val="0"/>
          <w:sz w:val="32"/>
          <w:szCs w:val="32"/>
        </w:rPr>
        <w:t>。</w:t>
      </w:r>
    </w:p>
    <w:p w14:paraId="3A67669D">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2DA79E15">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14:paraId="7494775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财政拨款本年收入5,803.37万元，完成年初预算的96.3%，比年初预算减少224.23万元，决算数小于预算数主要原因是；本年支出5,803.37万元，完成年初预算的96.3%，比年初预算减少224.23万元，决算数小于预算数主要原因是</w:t>
      </w:r>
      <w:r>
        <w:rPr>
          <w:rFonts w:hint="eastAsia" w:ascii="Times New Roman" w:hAnsi="Times New Roman" w:eastAsia="仿宋_GB2312" w:cs="Times New Roman"/>
          <w:sz w:val="32"/>
          <w:szCs w:val="32"/>
        </w:rPr>
        <w:t>退休中人年金虚账记实资金202</w:t>
      </w:r>
      <w:r>
        <w:rPr>
          <w:rFonts w:hint="eastAsia" w:ascii="Times New Roman" w:hAnsi="Times New Roman" w:eastAsia="仿宋_GB2312" w:cs="Times New Roman"/>
          <w:sz w:val="32"/>
          <w:szCs w:val="32"/>
          <w:lang w:val="en-US" w:eastAsia="zh-CN"/>
        </w:rPr>
        <w:t>4</w:t>
      </w:r>
      <w:r>
        <w:rPr>
          <w:rFonts w:hint="eastAsia" w:ascii="Times New Roman" w:hAnsi="Times New Roman" w:eastAsia="仿宋_GB2312" w:cs="Times New Roman"/>
          <w:sz w:val="32"/>
          <w:szCs w:val="32"/>
        </w:rPr>
        <w:t>年度</w:t>
      </w:r>
      <w:r>
        <w:rPr>
          <w:rFonts w:hint="eastAsia" w:ascii="Times New Roman" w:hAnsi="Times New Roman" w:eastAsia="仿宋_GB2312" w:cs="Times New Roman"/>
          <w:sz w:val="32"/>
          <w:szCs w:val="32"/>
          <w:lang w:eastAsia="zh-CN"/>
        </w:rPr>
        <w:t>实际支出少</w:t>
      </w:r>
      <w:r>
        <w:rPr>
          <w:rFonts w:ascii="Times New Roman" w:eastAsia="仿宋_GB2312"/>
          <w:b w:val="0"/>
          <w:sz w:val="32"/>
          <w:szCs w:val="32"/>
        </w:rPr>
        <w:t>。具体情况如下：</w:t>
      </w:r>
    </w:p>
    <w:p w14:paraId="545BE91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 一般公共预算财政拨款本年收入完成年初预算的96.3%，比年初预算减少223.79万元，主要原因是；支出完成年初预算的96.3%，比年初预算减少223.79万元，主要原因是</w:t>
      </w:r>
      <w:r>
        <w:rPr>
          <w:rFonts w:hint="eastAsia" w:ascii="Times New Roman" w:hAnsi="Times New Roman" w:eastAsia="仿宋_GB2312" w:cs="Times New Roman"/>
          <w:sz w:val="32"/>
          <w:szCs w:val="32"/>
        </w:rPr>
        <w:t>退休中人年金虚账记实资金202</w:t>
      </w:r>
      <w:r>
        <w:rPr>
          <w:rFonts w:hint="eastAsia" w:ascii="Times New Roman" w:hAnsi="Times New Roman" w:eastAsia="仿宋_GB2312" w:cs="Times New Roman"/>
          <w:sz w:val="32"/>
          <w:szCs w:val="32"/>
          <w:lang w:val="en-US" w:eastAsia="zh-CN"/>
        </w:rPr>
        <w:t>4</w:t>
      </w:r>
      <w:r>
        <w:rPr>
          <w:rFonts w:hint="eastAsia" w:ascii="Times New Roman" w:hAnsi="Times New Roman" w:eastAsia="仿宋_GB2312" w:cs="Times New Roman"/>
          <w:sz w:val="32"/>
          <w:szCs w:val="32"/>
        </w:rPr>
        <w:t>年度</w:t>
      </w:r>
      <w:r>
        <w:rPr>
          <w:rFonts w:hint="eastAsia" w:ascii="Times New Roman" w:hAnsi="Times New Roman" w:eastAsia="仿宋_GB2312" w:cs="Times New Roman"/>
          <w:sz w:val="32"/>
          <w:szCs w:val="32"/>
          <w:lang w:eastAsia="zh-CN"/>
        </w:rPr>
        <w:t>实际支出少</w:t>
      </w:r>
      <w:r>
        <w:rPr>
          <w:rFonts w:ascii="Times New Roman" w:eastAsia="仿宋_GB2312"/>
          <w:b w:val="0"/>
          <w:sz w:val="32"/>
          <w:szCs w:val="32"/>
        </w:rPr>
        <w:t>。</w:t>
      </w:r>
    </w:p>
    <w:p w14:paraId="63D8910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政府性基金预算财政拨款本年收入完成年初预算的0.0%，比年初预算增加8.68万元，主要原因是；支出完成年初预算的0.0%，比年初预算增加8.68万元，主要原因</w:t>
      </w:r>
      <w:r>
        <w:rPr>
          <w:rFonts w:hint="eastAsia" w:ascii="Times New Roman" w:eastAsia="仿宋_GB2312"/>
          <w:b w:val="0"/>
          <w:sz w:val="32"/>
          <w:szCs w:val="32"/>
          <w:lang w:eastAsia="zh-CN"/>
        </w:rPr>
        <w:t>西此项目为本年度新增项目</w:t>
      </w:r>
      <w:r>
        <w:rPr>
          <w:rFonts w:ascii="Times New Roman" w:eastAsia="仿宋_GB2312"/>
          <w:b w:val="0"/>
          <w:sz w:val="32"/>
          <w:szCs w:val="32"/>
        </w:rPr>
        <w:t>。</w:t>
      </w:r>
    </w:p>
    <w:p w14:paraId="20E5C14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国有资本经营预算财政拨款本年收入完成年初预算的77.8%，比年初预算减少9.11万元，主要原因是；支出完成年初预算的77.8%，比年初预算减少9.11万元，主要原因是</w:t>
      </w:r>
      <w:r>
        <w:rPr>
          <w:rFonts w:hint="eastAsia" w:ascii="Times New Roman" w:eastAsia="仿宋_GB2312"/>
          <w:b w:val="0"/>
          <w:sz w:val="32"/>
          <w:szCs w:val="32"/>
          <w:lang w:eastAsia="zh-CN"/>
        </w:rPr>
        <w:t>部分资金尚未支出</w:t>
      </w:r>
      <w:r>
        <w:rPr>
          <w:rFonts w:ascii="Times New Roman" w:eastAsia="仿宋_GB2312"/>
          <w:b w:val="0"/>
          <w:sz w:val="32"/>
          <w:szCs w:val="32"/>
        </w:rPr>
        <w:t>。</w:t>
      </w:r>
    </w:p>
    <w:p w14:paraId="78753EB6">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5538C493">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14:paraId="4FE51E0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2025年度财政拨款支出5,803.37万元，主要用于以下方面：</w:t>
      </w:r>
    </w:p>
    <w:p w14:paraId="3FD85BB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一般公共预算财政拨款支出：</w:t>
      </w:r>
    </w:p>
    <w:p w14:paraId="06F539CF">
      <w:pPr>
        <w:adjustRightInd w:val="0"/>
        <w:snapToGrid w:val="0"/>
        <w:spacing w:line="580" w:lineRule="exact"/>
        <w:ind w:firstLine="640" w:firstLineChars="200"/>
        <w:rPr>
          <w:rFonts w:hint="eastAsia" w:ascii="Times New Roman" w:eastAsia="仿宋_GB2312"/>
          <w:b w:val="0"/>
          <w:sz w:val="32"/>
          <w:szCs w:val="32"/>
          <w:lang w:eastAsia="zh-CN"/>
        </w:rPr>
      </w:pPr>
      <w:r>
        <w:rPr>
          <w:rFonts w:ascii="Times New Roman" w:eastAsia="仿宋_GB2312"/>
          <w:b w:val="0"/>
          <w:sz w:val="32"/>
          <w:szCs w:val="32"/>
        </w:rPr>
        <w:t>教育（类）支出110.96万元，占1.9%，主要用于</w:t>
      </w:r>
      <w:r>
        <w:rPr>
          <w:rFonts w:hint="eastAsia" w:ascii="Times New Roman" w:eastAsia="仿宋_GB2312"/>
          <w:b w:val="0"/>
          <w:sz w:val="32"/>
          <w:szCs w:val="32"/>
          <w:lang w:eastAsia="zh-CN"/>
        </w:rPr>
        <w:t>技工学校经费</w:t>
      </w:r>
      <w:r>
        <w:rPr>
          <w:rFonts w:ascii="Times New Roman" w:eastAsia="仿宋_GB2312"/>
          <w:b w:val="0"/>
          <w:sz w:val="32"/>
          <w:szCs w:val="32"/>
        </w:rPr>
        <w:t>支出；社会保障和就业 （类）支出5,420.00万元，占93.4%，主要用于</w:t>
      </w:r>
      <w:r>
        <w:rPr>
          <w:rFonts w:hint="eastAsia" w:ascii="Times New Roman" w:hAnsi="Times New Roman" w:eastAsia="仿宋_GB2312" w:cs="Times New Roman"/>
          <w:sz w:val="32"/>
          <w:szCs w:val="32"/>
        </w:rPr>
        <w:t>主要用于城乡居民养老、机关事业养老等养老保险支出</w:t>
      </w:r>
      <w:r>
        <w:rPr>
          <w:rFonts w:ascii="Times New Roman" w:eastAsia="仿宋_GB2312"/>
          <w:b w:val="0"/>
          <w:sz w:val="32"/>
          <w:szCs w:val="32"/>
        </w:rPr>
        <w:t>等支出；卫生健康（类）支出75.22万元，占1.3%，主要用于</w:t>
      </w:r>
      <w:r>
        <w:rPr>
          <w:rFonts w:hint="eastAsia" w:ascii="Times New Roman" w:hAnsi="Times New Roman" w:eastAsia="仿宋_GB2312" w:cs="Times New Roman"/>
          <w:sz w:val="32"/>
          <w:szCs w:val="32"/>
        </w:rPr>
        <w:t>单位职工医保缴纳</w:t>
      </w:r>
      <w:r>
        <w:rPr>
          <w:rFonts w:ascii="Times New Roman" w:eastAsia="仿宋_GB2312"/>
          <w:b w:val="0"/>
          <w:sz w:val="32"/>
          <w:szCs w:val="32"/>
        </w:rPr>
        <w:t>等支出；</w:t>
      </w:r>
      <w:r>
        <w:rPr>
          <w:rFonts w:hint="eastAsia" w:ascii="Times New Roman" w:eastAsia="仿宋_GB2312"/>
          <w:b w:val="0"/>
          <w:sz w:val="32"/>
          <w:szCs w:val="32"/>
          <w:lang w:eastAsia="zh-CN"/>
        </w:rPr>
        <w:t>项目</w:t>
      </w:r>
      <w:r>
        <w:rPr>
          <w:rFonts w:ascii="Times New Roman" w:eastAsia="仿宋_GB2312"/>
          <w:b w:val="0"/>
          <w:sz w:val="32"/>
          <w:szCs w:val="32"/>
        </w:rPr>
        <w:t>支出31.92万元，占0.6%，主要用于</w:t>
      </w:r>
      <w:r>
        <w:rPr>
          <w:rFonts w:hint="eastAsia" w:ascii="Times New Roman" w:eastAsia="仿宋_GB2312"/>
          <w:b w:val="0"/>
          <w:sz w:val="32"/>
          <w:szCs w:val="32"/>
          <w:lang w:eastAsia="zh-CN"/>
        </w:rPr>
        <w:t>小额担保贷款贴息</w:t>
      </w:r>
      <w:r>
        <w:rPr>
          <w:rFonts w:ascii="Times New Roman" w:eastAsia="仿宋_GB2312"/>
          <w:b w:val="0"/>
          <w:sz w:val="32"/>
          <w:szCs w:val="32"/>
        </w:rPr>
        <w:t>支出；住房保障（类）支出124.74万元，占2.1%，主要用于</w:t>
      </w:r>
      <w:r>
        <w:rPr>
          <w:rFonts w:hint="eastAsia" w:ascii="Times New Roman" w:hAnsi="Times New Roman" w:eastAsia="仿宋_GB2312" w:cs="Times New Roman"/>
          <w:sz w:val="32"/>
          <w:szCs w:val="32"/>
        </w:rPr>
        <w:t>单位职工住房公积金缴纳</w:t>
      </w:r>
      <w:r>
        <w:rPr>
          <w:rFonts w:ascii="Times New Roman" w:eastAsia="仿宋_GB2312"/>
          <w:b w:val="0"/>
          <w:sz w:val="32"/>
          <w:szCs w:val="32"/>
        </w:rPr>
        <w:t>支出</w:t>
      </w:r>
      <w:r>
        <w:rPr>
          <w:rFonts w:hint="eastAsia" w:ascii="Times New Roman" w:eastAsia="仿宋_GB2312"/>
          <w:b w:val="0"/>
          <w:sz w:val="32"/>
          <w:szCs w:val="32"/>
          <w:lang w:eastAsia="zh-CN"/>
        </w:rPr>
        <w:t>。</w:t>
      </w:r>
    </w:p>
    <w:p w14:paraId="3F311B2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政府性基金预算财政拨款支出：</w:t>
      </w:r>
    </w:p>
    <w:p w14:paraId="0AA1A99C">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lang w:eastAsia="zh-CN"/>
        </w:rPr>
      </w:pPr>
      <w:r>
        <w:rPr>
          <w:rFonts w:ascii="Times New Roman" w:eastAsia="仿宋_GB2312"/>
          <w:b w:val="0"/>
          <w:sz w:val="32"/>
          <w:szCs w:val="32"/>
        </w:rPr>
        <w:t>城乡社区（类）支出8.68万元，占0.1%，主要用于</w:t>
      </w:r>
      <w:r>
        <w:rPr>
          <w:rFonts w:hint="eastAsia" w:ascii="Times New Roman" w:eastAsia="仿宋_GB2312"/>
          <w:b w:val="0"/>
          <w:sz w:val="32"/>
          <w:szCs w:val="32"/>
          <w:lang w:eastAsia="zh-CN"/>
        </w:rPr>
        <w:t>本年度新增项目</w:t>
      </w:r>
      <w:r>
        <w:rPr>
          <w:rFonts w:ascii="Times New Roman" w:eastAsia="仿宋_GB2312"/>
          <w:b w:val="0"/>
          <w:sz w:val="32"/>
          <w:szCs w:val="32"/>
        </w:rPr>
        <w:t>支出</w:t>
      </w:r>
      <w:r>
        <w:rPr>
          <w:rFonts w:hint="eastAsia" w:ascii="Times New Roman" w:eastAsia="仿宋_GB2312"/>
          <w:b w:val="0"/>
          <w:sz w:val="32"/>
          <w:szCs w:val="32"/>
          <w:lang w:eastAsia="zh-CN"/>
        </w:rPr>
        <w:t>，清偿化解拖欠企业账款支出。</w:t>
      </w:r>
    </w:p>
    <w:p w14:paraId="1F89536D">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国有资本经营预算财政拨款支出：</w:t>
      </w:r>
    </w:p>
    <w:p w14:paraId="0F6D235D">
      <w:pPr>
        <w:widowControl/>
        <w:spacing w:before="0" w:beforeLines="0" w:beforeAutospacing="0" w:after="0" w:afterLines="0" w:afterAutospacing="0" w:line="360" w:lineRule="auto"/>
        <w:ind w:firstLine="640" w:firstLineChars="200"/>
        <w:jc w:val="left"/>
        <w:rPr>
          <w:rFonts w:ascii="Times New Roman" w:eastAsia="楷体_GB2312"/>
          <w:b/>
          <w:sz w:val="32"/>
          <w:szCs w:val="32"/>
        </w:rPr>
      </w:pPr>
      <w:r>
        <w:rPr>
          <w:rFonts w:hint="eastAsia" w:ascii="Times New Roman" w:hAnsi="Times New Roman" w:eastAsia="仿宋_GB2312" w:cs="Times New Roman"/>
          <w:sz w:val="32"/>
          <w:szCs w:val="32"/>
        </w:rPr>
        <w:t>国有资本经营预算支出</w:t>
      </w:r>
      <w:r>
        <w:rPr>
          <w:rFonts w:ascii="Times New Roman" w:eastAsia="仿宋_GB2312"/>
          <w:b w:val="0"/>
          <w:sz w:val="32"/>
          <w:szCs w:val="32"/>
        </w:rPr>
        <w:t>31.85</w:t>
      </w:r>
      <w:r>
        <w:rPr>
          <w:rFonts w:hint="eastAsia" w:ascii="Times New Roman" w:hAnsi="Times New Roman" w:eastAsia="仿宋_GB2312" w:cs="Times New Roman"/>
          <w:sz w:val="32"/>
          <w:szCs w:val="32"/>
        </w:rPr>
        <w:t>万元，占1%；主要用于企业退休人员社会化管理等支出。</w:t>
      </w:r>
    </w:p>
    <w:p w14:paraId="28C94599">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（四）一般公共预算财政拨款基本支出决算情况说明</w:t>
      </w:r>
    </w:p>
    <w:p w14:paraId="12C9F2F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2025年度财政拨款基本支出2,316.91万元，其中：</w:t>
      </w:r>
    </w:p>
    <w:p w14:paraId="14C14FD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人员经费2,222.76万元，主要包括基本工资、津贴补贴、奖金、绩效工资、机关事业部门基本养老保险缴费、职工基本医疗保险缴费、公务员医疗补助缴费、住房公积金、医疗费、其他社会保障缴费、其他工资福利支出、离休费、 退休费、 抚恤金、生活补助、医疗费补助、奖励金、其他对个人和家庭的补助支出。</w:t>
      </w:r>
    </w:p>
    <w:p w14:paraId="33C7C8A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公用经费94.15万元，主要包括办公费、印刷费、手续费、邮电费、取暖费、差旅费、维修（护）费、租赁费、培训费、委托业务费、工会经费、福利费、公务用车运行维护费、其他交通费用、税金及附加费用、其他商品和服务支出、办公设备购置、专用设备购置、信息网络及软件购置更新、公务用车购置、其他资本性支出。</w:t>
      </w:r>
    </w:p>
    <w:p w14:paraId="3BD42F2D">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五、财政拨款“三公” 经费支出决算情况说明</w:t>
      </w:r>
    </w:p>
    <w:p w14:paraId="5894FC93">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14:paraId="183A409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本部门2025年度“三公”经费财政拨款支出预算为4.56万元，支出决算为4.51万元，完成预算的98.9%，较预算减少0.05万元，降低1.1%，主要原因是</w:t>
      </w:r>
      <w:r>
        <w:rPr>
          <w:rFonts w:hint="eastAsia" w:ascii="Times New Roman" w:eastAsia="仿宋_GB2312"/>
          <w:b w:val="0"/>
          <w:sz w:val="32"/>
          <w:szCs w:val="32"/>
          <w:lang w:eastAsia="zh-CN"/>
        </w:rPr>
        <w:t>公务用车减少</w:t>
      </w:r>
      <w:r>
        <w:rPr>
          <w:rFonts w:ascii="Times New Roman" w:eastAsia="仿宋_GB2312"/>
          <w:b w:val="0"/>
          <w:sz w:val="32"/>
          <w:szCs w:val="32"/>
        </w:rPr>
        <w:t>；较2024年度决算增加0.01万元，增长0.4%，主要原因是</w:t>
      </w:r>
      <w:r>
        <w:rPr>
          <w:rFonts w:hint="eastAsia" w:ascii="Times New Roman" w:eastAsia="仿宋_GB2312"/>
          <w:b w:val="0"/>
          <w:sz w:val="32"/>
          <w:szCs w:val="32"/>
          <w:lang w:eastAsia="zh-CN"/>
        </w:rPr>
        <w:t>公务用车增多</w:t>
      </w:r>
      <w:r>
        <w:rPr>
          <w:rFonts w:ascii="Times New Roman" w:eastAsia="仿宋_GB2312"/>
          <w:b w:val="0"/>
          <w:sz w:val="32"/>
          <w:szCs w:val="32"/>
        </w:rPr>
        <w:t>。</w:t>
      </w:r>
    </w:p>
    <w:p w14:paraId="62D0B372">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14:paraId="2B74A31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1.因公出国（境）费支出情况。</w:t>
      </w:r>
      <w:r>
        <w:rPr>
          <w:rFonts w:ascii="Times New Roman" w:eastAsia="仿宋_GB2312"/>
          <w:b w:val="0"/>
          <w:sz w:val="32"/>
          <w:szCs w:val="32"/>
        </w:rPr>
        <w:t>本部门2025年度因公出国（境）费支出预算为0.00万元,支出决算0.00万元。完成预算的0.0%。</w:t>
      </w:r>
      <w:r>
        <w:rPr>
          <w:rFonts w:hint="eastAsia" w:ascii="Times New Roman" w:eastAsia="仿宋_GB2312"/>
          <w:b w:val="0"/>
          <w:sz w:val="32"/>
          <w:szCs w:val="32"/>
          <w:lang w:eastAsia="zh-CN"/>
        </w:rPr>
        <w:t>与上年持平</w:t>
      </w:r>
      <w:r>
        <w:rPr>
          <w:rFonts w:ascii="Times New Roman" w:eastAsia="仿宋_GB2312"/>
          <w:b w:val="0"/>
          <w:sz w:val="32"/>
          <w:szCs w:val="32"/>
        </w:rPr>
        <w:t>。因公出国（境）团组0个、共0人、参加其他单位组织的因公出国（境）团组个、共人/无本部门组织的出国（境）团组。</w:t>
      </w:r>
    </w:p>
    <w:p w14:paraId="27C7637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2.公务用车购置及运行维护费支出情况。</w:t>
      </w:r>
      <w:r>
        <w:rPr>
          <w:rFonts w:ascii="Times New Roman" w:eastAsia="仿宋_GB2312"/>
          <w:b w:val="0"/>
          <w:sz w:val="32"/>
          <w:szCs w:val="32"/>
        </w:rPr>
        <w:t>本部门2025年度公务用车购置及运行维护费预算为4.56万元，支出决算4.51万元，完成预算的98.9%,较预算减少0.05万元，降低1.1%,主要原因是</w:t>
      </w:r>
      <w:r>
        <w:rPr>
          <w:rFonts w:hint="eastAsia" w:ascii="Times New Roman" w:eastAsia="仿宋_GB2312"/>
          <w:b w:val="0"/>
          <w:sz w:val="32"/>
          <w:szCs w:val="32"/>
          <w:lang w:eastAsia="zh-CN"/>
        </w:rPr>
        <w:t>公务用车减少</w:t>
      </w:r>
      <w:r>
        <w:rPr>
          <w:rFonts w:ascii="Times New Roman" w:eastAsia="仿宋_GB2312"/>
          <w:b w:val="0"/>
          <w:sz w:val="32"/>
          <w:szCs w:val="32"/>
        </w:rPr>
        <w:t>；较上年增加0.01万元，增长0.4%,主要原因是</w:t>
      </w:r>
      <w:r>
        <w:rPr>
          <w:rFonts w:hint="eastAsia" w:ascii="Times New Roman" w:eastAsia="仿宋_GB2312"/>
          <w:b w:val="0"/>
          <w:sz w:val="32"/>
          <w:szCs w:val="32"/>
          <w:lang w:eastAsia="zh-CN"/>
        </w:rPr>
        <w:t>公务用车增多</w:t>
      </w:r>
      <w:r>
        <w:rPr>
          <w:rFonts w:ascii="Times New Roman" w:eastAsia="仿宋_GB2312"/>
          <w:b w:val="0"/>
          <w:sz w:val="32"/>
          <w:szCs w:val="32"/>
        </w:rPr>
        <w:t>。其中：</w:t>
      </w:r>
    </w:p>
    <w:p w14:paraId="677EAD6F">
      <w:pPr>
        <w:widowControl/>
        <w:spacing w:before="0" w:beforeLines="0" w:beforeAutospacing="0" w:after="0" w:afterLines="0" w:afterAutospacing="0" w:line="360" w:lineRule="auto"/>
        <w:ind w:firstLine="643" w:firstLineChars="200"/>
        <w:jc w:val="left"/>
        <w:rPr>
          <w:rFonts w:hint="eastAsia" w:ascii="Times New Roman" w:eastAsia="仿宋_GB2312"/>
          <w:b w:val="0"/>
          <w:sz w:val="32"/>
          <w:szCs w:val="32"/>
          <w:lang w:eastAsia="zh-CN"/>
        </w:rPr>
      </w:pPr>
      <w:r>
        <w:rPr>
          <w:rFonts w:ascii="Times New Roman" w:eastAsia="仿宋_GB2312"/>
          <w:b/>
          <w:sz w:val="32"/>
          <w:szCs w:val="32"/>
        </w:rPr>
        <w:t>公务用车购置费支出0.00万元：</w:t>
      </w:r>
      <w:r>
        <w:rPr>
          <w:rFonts w:ascii="Times New Roman" w:eastAsia="仿宋_GB2312"/>
          <w:b w:val="0"/>
          <w:sz w:val="32"/>
          <w:szCs w:val="32"/>
        </w:rPr>
        <w:t>本部门2025年度公务用车购置量0辆，发生“公务用车购置”经费支出0.00万元。公务用车购置费支出较预算增加0.00万元，增长0.0%,</w:t>
      </w:r>
      <w:r>
        <w:rPr>
          <w:rFonts w:hint="eastAsia" w:ascii="Times New Roman" w:eastAsia="仿宋_GB2312"/>
          <w:b w:val="0"/>
          <w:sz w:val="32"/>
          <w:szCs w:val="32"/>
          <w:lang w:eastAsia="zh-CN"/>
        </w:rPr>
        <w:t>与上年持平。</w:t>
      </w:r>
    </w:p>
    <w:p w14:paraId="3C7D2A1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公务用车运行维护费支出4.51万元：</w:t>
      </w:r>
      <w:r>
        <w:rPr>
          <w:rFonts w:ascii="Times New Roman" w:eastAsia="仿宋_GB2312"/>
          <w:b w:val="0"/>
          <w:sz w:val="32"/>
          <w:szCs w:val="32"/>
        </w:rPr>
        <w:t>本部门2025年度单位公务用车保有量4辆，发生运行维护费支出4.51万元。公车运行维护费支出较预算减少0.05万元，降低1.1%,主要原因是</w:t>
      </w:r>
      <w:r>
        <w:rPr>
          <w:rFonts w:hint="eastAsia" w:ascii="Times New Roman" w:eastAsia="仿宋_GB2312"/>
          <w:b w:val="0"/>
          <w:sz w:val="32"/>
          <w:szCs w:val="32"/>
          <w:lang w:eastAsia="zh-CN"/>
        </w:rPr>
        <w:t>公务用车减少</w:t>
      </w:r>
      <w:r>
        <w:rPr>
          <w:rFonts w:ascii="Times New Roman" w:eastAsia="仿宋_GB2312"/>
          <w:b w:val="0"/>
          <w:sz w:val="32"/>
          <w:szCs w:val="32"/>
        </w:rPr>
        <w:t>；较上年增加0.01万元，增长0.4%，主要原因是</w:t>
      </w:r>
      <w:r>
        <w:rPr>
          <w:rFonts w:hint="eastAsia" w:ascii="Times New Roman" w:eastAsia="仿宋_GB2312"/>
          <w:b w:val="0"/>
          <w:sz w:val="32"/>
          <w:szCs w:val="32"/>
          <w:lang w:eastAsia="zh-CN"/>
        </w:rPr>
        <w:t>公务用车增多</w:t>
      </w:r>
      <w:r>
        <w:rPr>
          <w:rFonts w:ascii="Times New Roman" w:eastAsia="仿宋_GB2312"/>
          <w:b w:val="0"/>
          <w:sz w:val="32"/>
          <w:szCs w:val="32"/>
        </w:rPr>
        <w:t>。</w:t>
      </w:r>
    </w:p>
    <w:p w14:paraId="6B401F7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3.公务接待费支出情况。</w:t>
      </w:r>
      <w:r>
        <w:rPr>
          <w:rFonts w:ascii="Times New Roman" w:eastAsia="仿宋_GB2312"/>
          <w:b w:val="0"/>
          <w:sz w:val="32"/>
          <w:szCs w:val="32"/>
        </w:rPr>
        <w:t>本部门2025年度公务接待费支出预算为0.00万元，支出决算0.00万元，完成预算的0.0%。</w:t>
      </w:r>
      <w:r>
        <w:rPr>
          <w:rFonts w:hint="eastAsia" w:ascii="Times New Roman" w:eastAsia="仿宋_GB2312"/>
          <w:b w:val="0"/>
          <w:sz w:val="32"/>
          <w:szCs w:val="32"/>
          <w:lang w:eastAsia="zh-CN"/>
        </w:rPr>
        <w:t>与上年持平</w:t>
      </w:r>
      <w:r>
        <w:rPr>
          <w:rFonts w:ascii="Times New Roman" w:eastAsia="仿宋_GB2312"/>
          <w:b w:val="0"/>
          <w:sz w:val="32"/>
          <w:szCs w:val="32"/>
        </w:rPr>
        <w:t>。本年度共发生公务接待0批次、0人次。</w:t>
      </w:r>
    </w:p>
    <w:p w14:paraId="22B98362">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六、机关运行经费支出说明</w:t>
      </w:r>
    </w:p>
    <w:p w14:paraId="422E185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本部门2025年度机关运行经费支出42.65万元，较2024年度减少4.99万元，降低10.5%。主要原因是</w:t>
      </w:r>
      <w:r>
        <w:rPr>
          <w:rFonts w:hint="eastAsia" w:ascii="Times New Roman" w:eastAsia="仿宋_GB2312"/>
          <w:b w:val="0"/>
          <w:sz w:val="32"/>
          <w:szCs w:val="32"/>
          <w:lang w:eastAsia="zh-CN"/>
        </w:rPr>
        <w:t>办公经费支出减少</w:t>
      </w:r>
      <w:r>
        <w:rPr>
          <w:rFonts w:ascii="Times New Roman" w:eastAsia="仿宋_GB2312"/>
          <w:b w:val="0"/>
          <w:sz w:val="32"/>
          <w:szCs w:val="32"/>
        </w:rPr>
        <w:t>。</w:t>
      </w:r>
    </w:p>
    <w:p w14:paraId="0976B48E">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七、政府采购支出说明</w:t>
      </w:r>
    </w:p>
    <w:p w14:paraId="6589AE3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政府采购支出总额0.00万元，从采购类型来看，政府采购货物支出0.00万元、政府采购工程支出0.00万元、政府采购服务支出0.00万元。授予中小企业合同金额0.00万元，占政府采购支出总额的0.0%，其中授予小微企业合同金额0.00万元，占政府采购支出总额的0.0%。</w:t>
      </w:r>
    </w:p>
    <w:p w14:paraId="7C9A13A9">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八、国有资产占用情况说明</w:t>
      </w:r>
    </w:p>
    <w:p w14:paraId="7D9B58D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截至2025年12月31日，本部门共有车辆4辆，比上年增加0辆，主要是。其中，副部（省）级及以上领导用车0辆，主要负责人用车0辆，机要通信用车3辆，应急保障用车0辆，执法执勤用车0辆，特种专业技术用车0辆，离退休干部用车0辆，其他用车1辆，其他用车主要是。单位价值100万元（含）以上设备（不含车辆）</w:t>
      </w:r>
      <w:r>
        <w:rPr>
          <w:rFonts w:hint="eastAsia" w:ascii="Times New Roman" w:eastAsia="仿宋_GB2312"/>
          <w:b w:val="0"/>
          <w:sz w:val="32"/>
          <w:szCs w:val="32"/>
          <w:lang w:val="en-US" w:eastAsia="zh-CN"/>
        </w:rPr>
        <w:t>0</w:t>
      </w:r>
      <w:r>
        <w:rPr>
          <w:rFonts w:ascii="Times New Roman" w:eastAsia="仿宋_GB2312"/>
          <w:b w:val="0"/>
          <w:sz w:val="32"/>
          <w:szCs w:val="32"/>
        </w:rPr>
        <w:t>台（套）。</w:t>
      </w:r>
    </w:p>
    <w:p w14:paraId="7F76115D">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九、关于2025年度绩效评价情况的说明</w:t>
      </w:r>
    </w:p>
    <w:p w14:paraId="0F94873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（一）绩效评价工作开展情况</w:t>
      </w:r>
    </w:p>
    <w:p w14:paraId="15E5067E">
      <w:pPr>
        <w:autoSpaceDE w:val="0"/>
        <w:autoSpaceDN w:val="0"/>
        <w:adjustRightInd w:val="0"/>
        <w:spacing w:line="580" w:lineRule="exact"/>
        <w:ind w:left="198" w:firstLine="640" w:firstLineChars="200"/>
        <w:jc w:val="left"/>
        <w:rPr>
          <w:rFonts w:ascii="Times New Roman" w:eastAsia="仿宋_GB2312"/>
          <w:sz w:val="32"/>
          <w:szCs w:val="32"/>
        </w:rPr>
      </w:pPr>
      <w:r>
        <w:rPr>
          <w:rFonts w:ascii="Times New Roman" w:eastAsia="仿宋_GB2312"/>
          <w:b w:val="0"/>
          <w:sz w:val="32"/>
          <w:szCs w:val="32"/>
        </w:rPr>
        <w:t>根据预算绩效管理要求，本部门组织对2025年度本级预算项目支出全面开展绩效自评，共涉及资金</w:t>
      </w:r>
      <w:r>
        <w:rPr>
          <w:rFonts w:hint="eastAsia" w:ascii="Times New Roman" w:eastAsia="仿宋_GB2312"/>
          <w:b w:val="0"/>
          <w:sz w:val="32"/>
          <w:szCs w:val="32"/>
          <w:lang w:val="en-US" w:eastAsia="zh-CN"/>
        </w:rPr>
        <w:t>3491.75</w:t>
      </w:r>
      <w:r>
        <w:rPr>
          <w:rFonts w:ascii="Times New Roman" w:eastAsia="仿宋_GB2312"/>
          <w:b w:val="0"/>
          <w:sz w:val="32"/>
          <w:szCs w:val="32"/>
        </w:rPr>
        <w:t>万元（决算金额）。其中，一般公共预算项目</w:t>
      </w:r>
      <w:r>
        <w:rPr>
          <w:rFonts w:hint="eastAsia" w:ascii="Times New Roman" w:eastAsia="仿宋_GB2312"/>
          <w:b w:val="0"/>
          <w:sz w:val="32"/>
          <w:szCs w:val="32"/>
          <w:lang w:val="en-US" w:eastAsia="zh-CN"/>
        </w:rPr>
        <w:t>19</w:t>
      </w:r>
      <w:r>
        <w:rPr>
          <w:rFonts w:ascii="Times New Roman" w:eastAsia="仿宋_GB2312"/>
          <w:b w:val="0"/>
          <w:sz w:val="32"/>
          <w:szCs w:val="32"/>
        </w:rPr>
        <w:t>个，涉及资金万</w:t>
      </w:r>
      <w:r>
        <w:rPr>
          <w:rFonts w:hint="eastAsia" w:ascii="Times New Roman" w:eastAsia="仿宋_GB2312"/>
          <w:b w:val="0"/>
          <w:sz w:val="32"/>
          <w:szCs w:val="32"/>
          <w:lang w:val="en-US" w:eastAsia="zh-CN"/>
        </w:rPr>
        <w:t>3451.22</w:t>
      </w:r>
      <w:r>
        <w:rPr>
          <w:rFonts w:ascii="Times New Roman" w:eastAsia="仿宋_GB2312"/>
          <w:b w:val="0"/>
          <w:sz w:val="32"/>
          <w:szCs w:val="32"/>
        </w:rPr>
        <w:t>元，占一般公共预算项目支出总额的</w:t>
      </w:r>
      <w:r>
        <w:rPr>
          <w:rFonts w:hint="eastAsia" w:ascii="Times New Roman" w:eastAsia="仿宋_GB2312"/>
          <w:b w:val="0"/>
          <w:sz w:val="32"/>
          <w:szCs w:val="32"/>
          <w:lang w:val="en-US" w:eastAsia="zh-CN"/>
        </w:rPr>
        <w:t>100</w:t>
      </w:r>
      <w:r>
        <w:rPr>
          <w:rFonts w:ascii="Times New Roman" w:eastAsia="仿宋_GB2312"/>
          <w:b w:val="0"/>
          <w:sz w:val="32"/>
          <w:szCs w:val="32"/>
        </w:rPr>
        <w:t>%；政府性基金预算项目</w:t>
      </w:r>
      <w:r>
        <w:rPr>
          <w:rFonts w:hint="eastAsia" w:ascii="Times New Roman" w:eastAsia="仿宋_GB2312"/>
          <w:b w:val="0"/>
          <w:sz w:val="32"/>
          <w:szCs w:val="32"/>
          <w:lang w:val="en-US" w:eastAsia="zh-CN"/>
        </w:rPr>
        <w:t>1</w:t>
      </w:r>
      <w:r>
        <w:rPr>
          <w:rFonts w:ascii="Times New Roman" w:eastAsia="仿宋_GB2312"/>
          <w:b w:val="0"/>
          <w:sz w:val="32"/>
          <w:szCs w:val="32"/>
        </w:rPr>
        <w:t>个，涉及资金</w:t>
      </w:r>
      <w:r>
        <w:rPr>
          <w:rFonts w:hint="eastAsia" w:ascii="Times New Roman" w:eastAsia="仿宋_GB2312"/>
          <w:b w:val="0"/>
          <w:sz w:val="32"/>
          <w:szCs w:val="32"/>
          <w:lang w:val="en-US" w:eastAsia="zh-CN"/>
        </w:rPr>
        <w:t>8.68</w:t>
      </w:r>
      <w:r>
        <w:rPr>
          <w:rFonts w:ascii="Times New Roman" w:eastAsia="仿宋_GB2312"/>
          <w:b w:val="0"/>
          <w:sz w:val="32"/>
          <w:szCs w:val="32"/>
        </w:rPr>
        <w:t>万元，占政府性基金预算项目支出总额的</w:t>
      </w:r>
      <w:r>
        <w:rPr>
          <w:rFonts w:hint="eastAsia" w:ascii="Times New Roman" w:eastAsia="仿宋_GB2312"/>
          <w:b w:val="0"/>
          <w:sz w:val="32"/>
          <w:szCs w:val="32"/>
          <w:lang w:val="en-US" w:eastAsia="zh-CN"/>
        </w:rPr>
        <w:t>100</w:t>
      </w:r>
      <w:r>
        <w:rPr>
          <w:rFonts w:ascii="Times New Roman" w:eastAsia="仿宋_GB2312"/>
          <w:b w:val="0"/>
          <w:sz w:val="32"/>
          <w:szCs w:val="32"/>
        </w:rPr>
        <w:t>%；</w:t>
      </w:r>
      <w:r>
        <w:rPr>
          <w:rFonts w:hint="eastAsia" w:ascii="仿宋_GB2312" w:eastAsia="仿宋_GB2312" w:cs="楷体"/>
          <w:color w:val="000000"/>
          <w:kern w:val="0"/>
          <w:sz w:val="32"/>
          <w:szCs w:val="32"/>
          <w:lang w:val="zh-CN"/>
        </w:rPr>
        <w:t>国有资本经营预算财政拨款项目</w:t>
      </w:r>
      <w:r>
        <w:rPr>
          <w:rFonts w:hint="eastAsia" w:ascii="Times New Roman" w:hAnsi="Times New Roman" w:eastAsia="仿宋_GB2312" w:cs="Times New Roman"/>
          <w:sz w:val="32"/>
          <w:szCs w:val="32"/>
          <w:lang w:val="en-US" w:eastAsia="zh-CN"/>
        </w:rPr>
        <w:t>3</w:t>
      </w:r>
      <w:r>
        <w:rPr>
          <w:rFonts w:hint="eastAsia" w:ascii="仿宋_GB2312" w:eastAsia="仿宋_GB2312" w:cs="楷体"/>
          <w:color w:val="000000"/>
          <w:kern w:val="0"/>
          <w:sz w:val="32"/>
          <w:szCs w:val="32"/>
          <w:lang w:val="zh-CN"/>
        </w:rPr>
        <w:t>个，涉及资金</w:t>
      </w:r>
      <w:r>
        <w:rPr>
          <w:rFonts w:hint="eastAsia" w:ascii="Times New Roman" w:hAnsi="Times New Roman" w:eastAsia="仿宋_GB2312" w:cs="Times New Roman"/>
          <w:sz w:val="32"/>
          <w:szCs w:val="32"/>
          <w:lang w:val="en-US" w:eastAsia="zh-CN"/>
        </w:rPr>
        <w:t>31.85</w:t>
      </w:r>
      <w:r>
        <w:rPr>
          <w:rFonts w:hint="eastAsia" w:ascii="仿宋_GB2312" w:eastAsia="仿宋_GB2312" w:cs="楷体"/>
          <w:color w:val="000000"/>
          <w:kern w:val="0"/>
          <w:sz w:val="32"/>
          <w:szCs w:val="32"/>
          <w:lang w:val="zh-CN"/>
        </w:rPr>
        <w:t>万元，占国有资本经营预算项目支出总额的100%。</w:t>
      </w:r>
    </w:p>
    <w:p w14:paraId="2C935627">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组织对等个项目开展了部门重点评价，涉及一般公共预算支出</w:t>
      </w:r>
      <w:r>
        <w:rPr>
          <w:rFonts w:hint="eastAsia" w:ascii="Times New Roman" w:eastAsia="仿宋_GB2312"/>
          <w:b w:val="0"/>
          <w:sz w:val="32"/>
          <w:szCs w:val="32"/>
          <w:lang w:val="en-US" w:eastAsia="zh-CN"/>
        </w:rPr>
        <w:t>3451.22</w:t>
      </w:r>
      <w:r>
        <w:rPr>
          <w:rFonts w:ascii="Times New Roman" w:eastAsia="仿宋_GB2312"/>
          <w:b w:val="0"/>
          <w:sz w:val="32"/>
          <w:szCs w:val="32"/>
        </w:rPr>
        <w:t>万元，政府性基金预算支出</w:t>
      </w:r>
      <w:r>
        <w:rPr>
          <w:rFonts w:hint="eastAsia" w:ascii="Times New Roman" w:eastAsia="仿宋_GB2312"/>
          <w:b w:val="0"/>
          <w:sz w:val="32"/>
          <w:szCs w:val="32"/>
          <w:lang w:val="en-US" w:eastAsia="zh-CN"/>
        </w:rPr>
        <w:t>8.68</w:t>
      </w:r>
      <w:r>
        <w:rPr>
          <w:rFonts w:ascii="Times New Roman" w:eastAsia="仿宋_GB2312"/>
          <w:b w:val="0"/>
          <w:sz w:val="32"/>
          <w:szCs w:val="32"/>
        </w:rPr>
        <w:t>万元，国有资本经营预算支出</w:t>
      </w:r>
      <w:r>
        <w:rPr>
          <w:rFonts w:hint="eastAsia" w:ascii="Times New Roman" w:eastAsia="仿宋_GB2312"/>
          <w:b w:val="0"/>
          <w:sz w:val="32"/>
          <w:szCs w:val="32"/>
          <w:lang w:val="en-US" w:eastAsia="zh-CN"/>
        </w:rPr>
        <w:t>31.85</w:t>
      </w:r>
      <w:r>
        <w:rPr>
          <w:rFonts w:ascii="Times New Roman" w:eastAsia="仿宋_GB2312"/>
          <w:b w:val="0"/>
          <w:sz w:val="32"/>
          <w:szCs w:val="32"/>
        </w:rPr>
        <w:t>万元，从评价情况来看，2025年单位项目支出较好地完成了绩效目标，基本实现了预算绩效管理，强化了财政资金的有效使用。</w:t>
      </w:r>
    </w:p>
    <w:p w14:paraId="2CD1E1FC">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（二）部门决算中项目绩效自评结果</w:t>
      </w:r>
    </w:p>
    <w:p w14:paraId="568C543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本单位在今年部门决算公开中反映就业补助资金等项目绩效自评结果。</w:t>
      </w:r>
    </w:p>
    <w:p w14:paraId="6585C189">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i w:val="0"/>
          <w:iCs w:val="0"/>
          <w:caps w:val="0"/>
          <w:color w:val="0F1115"/>
          <w:spacing w:val="0"/>
          <w:sz w:val="32"/>
          <w:szCs w:val="32"/>
          <w:shd w:val="clear" w:fill="FFFFFF"/>
        </w:rPr>
      </w:pPr>
      <w:r>
        <w:rPr>
          <w:rFonts w:ascii="Times New Roman" w:eastAsia="仿宋_GB2312"/>
          <w:b w:val="0"/>
          <w:sz w:val="32"/>
          <w:szCs w:val="32"/>
        </w:rPr>
        <w:t>就业资金补助项目绩效自评情况：根据年初设定的绩效目标，项目绩效自评得分为100分（绩效自评表附后）。全年预算数为857.13万元，执行数为857.13万元，完成预算的100%。项目绩效目标完成情况：完成了年初设定的各项绩效目标</w:t>
      </w:r>
      <w:r>
        <w:rPr>
          <w:rFonts w:hint="eastAsia" w:ascii="仿宋_GB2312" w:hAnsi="仿宋_GB2312" w:eastAsia="仿宋_GB2312" w:cs="仿宋_GB2312"/>
          <w:i w:val="0"/>
          <w:iCs w:val="0"/>
          <w:caps w:val="0"/>
          <w:color w:val="0F1115"/>
          <w:spacing w:val="0"/>
          <w:sz w:val="32"/>
          <w:szCs w:val="32"/>
          <w:shd w:val="clear" w:fill="FFFFFF"/>
        </w:rPr>
        <w:t>。</w:t>
      </w:r>
      <w:r>
        <w:rPr>
          <w:rStyle w:val="16"/>
          <w:rFonts w:hint="eastAsia" w:ascii="仿宋_GB2312" w:hAnsi="仿宋_GB2312" w:eastAsia="仿宋_GB2312" w:cs="仿宋_GB2312"/>
          <w:b w:val="0"/>
          <w:bCs w:val="0"/>
          <w:i w:val="0"/>
          <w:iCs w:val="0"/>
          <w:caps w:val="0"/>
          <w:color w:val="0F1115"/>
          <w:spacing w:val="0"/>
          <w:sz w:val="32"/>
          <w:szCs w:val="32"/>
          <w:shd w:val="clear" w:fill="FFFFFF"/>
        </w:rPr>
        <w:t>一是促进重点群体就业精准有效</w:t>
      </w:r>
      <w:r>
        <w:rPr>
          <w:rStyle w:val="16"/>
          <w:rFonts w:hint="eastAsia" w:ascii="仿宋_GB2312" w:hAnsi="仿宋_GB2312" w:eastAsia="仿宋_GB2312" w:cs="仿宋_GB2312"/>
          <w:b/>
          <w:bCs/>
          <w:i w:val="0"/>
          <w:iCs w:val="0"/>
          <w:caps w:val="0"/>
          <w:color w:val="0F1115"/>
          <w:spacing w:val="0"/>
          <w:sz w:val="32"/>
          <w:szCs w:val="32"/>
          <w:shd w:val="clear" w:fill="FFFFFF"/>
        </w:rPr>
        <w:t>。</w:t>
      </w:r>
      <w:r>
        <w:rPr>
          <w:rFonts w:hint="eastAsia" w:ascii="仿宋_GB2312" w:hAnsi="仿宋_GB2312" w:eastAsia="仿宋_GB2312" w:cs="仿宋_GB2312"/>
          <w:i w:val="0"/>
          <w:iCs w:val="0"/>
          <w:caps w:val="0"/>
          <w:color w:val="0F1115"/>
          <w:spacing w:val="0"/>
          <w:sz w:val="32"/>
          <w:szCs w:val="32"/>
          <w:shd w:val="clear" w:fill="FFFFFF"/>
        </w:rPr>
        <w:t>扎实推进高校毕业生就业服务攻坚行动，为</w:t>
      </w:r>
      <w:r>
        <w:rPr>
          <w:rFonts w:hint="eastAsia" w:ascii="仿宋_GB2312" w:hAnsi="仿宋_GB2312" w:eastAsia="仿宋_GB2312" w:cs="仿宋_GB2312"/>
          <w:i w:val="0"/>
          <w:iCs w:val="0"/>
          <w:caps w:val="0"/>
          <w:color w:val="0F1115"/>
          <w:spacing w:val="0"/>
          <w:sz w:val="32"/>
          <w:szCs w:val="32"/>
          <w:shd w:val="clear" w:fill="FFFFFF"/>
          <w:lang w:val="en-US" w:eastAsia="zh-CN"/>
        </w:rPr>
        <w:t>1516</w:t>
      </w:r>
      <w:r>
        <w:rPr>
          <w:rFonts w:hint="eastAsia" w:ascii="仿宋_GB2312" w:hAnsi="仿宋_GB2312" w:eastAsia="仿宋_GB2312" w:cs="仿宋_GB2312"/>
          <w:i w:val="0"/>
          <w:iCs w:val="0"/>
          <w:caps w:val="0"/>
          <w:color w:val="0F1115"/>
          <w:spacing w:val="0"/>
          <w:sz w:val="32"/>
          <w:szCs w:val="32"/>
          <w:shd w:val="clear" w:fill="FFFFFF"/>
        </w:rPr>
        <w:t>名离校未就业毕业生提供“1131”实名制帮扶，</w:t>
      </w:r>
      <w:r>
        <w:rPr>
          <w:rFonts w:hint="eastAsia" w:ascii="仿宋_GB2312" w:hAnsi="仿宋_GB2312" w:eastAsia="仿宋_GB2312" w:cs="仿宋_GB2312"/>
          <w:i w:val="0"/>
          <w:iCs w:val="0"/>
          <w:caps w:val="0"/>
          <w:color w:val="0F1115"/>
          <w:spacing w:val="0"/>
          <w:sz w:val="32"/>
          <w:szCs w:val="32"/>
          <w:shd w:val="clear" w:fill="FFFFFF"/>
          <w:lang w:eastAsia="zh-CN"/>
        </w:rPr>
        <w:t>核实</w:t>
      </w:r>
      <w:r>
        <w:rPr>
          <w:rFonts w:hint="eastAsia" w:ascii="仿宋_GB2312" w:hAnsi="仿宋_GB2312" w:eastAsia="仿宋_GB2312" w:cs="仿宋_GB2312"/>
          <w:i w:val="0"/>
          <w:iCs w:val="0"/>
          <w:caps w:val="0"/>
          <w:color w:val="0F1115"/>
          <w:spacing w:val="0"/>
          <w:sz w:val="32"/>
          <w:szCs w:val="32"/>
          <w:shd w:val="clear" w:fill="FFFFFF"/>
        </w:rPr>
        <w:t>率100%</w:t>
      </w:r>
      <w:r>
        <w:rPr>
          <w:rFonts w:hint="eastAsia" w:ascii="仿宋_GB2312" w:hAnsi="仿宋_GB2312" w:eastAsia="仿宋_GB2312" w:cs="仿宋_GB2312"/>
          <w:i w:val="0"/>
          <w:iCs w:val="0"/>
          <w:caps w:val="0"/>
          <w:color w:val="0F1115"/>
          <w:spacing w:val="0"/>
          <w:sz w:val="32"/>
          <w:szCs w:val="32"/>
          <w:shd w:val="clear" w:fill="FFFFFF"/>
          <w:lang w:eastAsia="zh-CN"/>
        </w:rPr>
        <w:t>，就业率</w:t>
      </w:r>
      <w:r>
        <w:rPr>
          <w:rFonts w:hint="eastAsia" w:ascii="仿宋_GB2312" w:hAnsi="仿宋_GB2312" w:eastAsia="仿宋_GB2312" w:cs="仿宋_GB2312"/>
          <w:i w:val="0"/>
          <w:iCs w:val="0"/>
          <w:caps w:val="0"/>
          <w:color w:val="0F1115"/>
          <w:spacing w:val="0"/>
          <w:sz w:val="32"/>
          <w:szCs w:val="32"/>
          <w:shd w:val="clear" w:fill="FFFFFF"/>
          <w:lang w:val="en-US" w:eastAsia="zh-CN"/>
        </w:rPr>
        <w:t>97.16%</w:t>
      </w:r>
      <w:r>
        <w:rPr>
          <w:rFonts w:hint="eastAsia" w:ascii="仿宋_GB2312" w:hAnsi="仿宋_GB2312" w:eastAsia="仿宋_GB2312" w:cs="仿宋_GB2312"/>
          <w:i w:val="0"/>
          <w:iCs w:val="0"/>
          <w:caps w:val="0"/>
          <w:color w:val="0F1115"/>
          <w:spacing w:val="0"/>
          <w:sz w:val="32"/>
          <w:szCs w:val="32"/>
          <w:shd w:val="clear" w:fill="FFFFFF"/>
        </w:rPr>
        <w:t>。强化农民工就业服务，发挥“正定木匠”、“正定农家女”等劳务品牌效应，其中“正定木匠”劳务品牌促进农村劳动力转移就业的创新实践入选河北省城乡融合发展综合试点典型案例，全年向京津地区有组织输送劳动力</w:t>
      </w:r>
      <w:r>
        <w:rPr>
          <w:rFonts w:hint="eastAsia" w:ascii="仿宋_GB2312" w:hAnsi="仿宋_GB2312" w:eastAsia="仿宋_GB2312" w:cs="仿宋_GB2312"/>
          <w:i w:val="0"/>
          <w:iCs w:val="0"/>
          <w:caps w:val="0"/>
          <w:color w:val="0F1115"/>
          <w:spacing w:val="0"/>
          <w:sz w:val="32"/>
          <w:szCs w:val="32"/>
          <w:shd w:val="clear" w:fill="FFFFFF"/>
          <w:lang w:val="en-US" w:eastAsia="zh-CN"/>
        </w:rPr>
        <w:t>2227</w:t>
      </w:r>
      <w:r>
        <w:rPr>
          <w:rFonts w:hint="eastAsia" w:ascii="仿宋_GB2312" w:hAnsi="仿宋_GB2312" w:eastAsia="仿宋_GB2312" w:cs="仿宋_GB2312"/>
          <w:i w:val="0"/>
          <w:iCs w:val="0"/>
          <w:caps w:val="0"/>
          <w:color w:val="0F1115"/>
          <w:spacing w:val="0"/>
          <w:sz w:val="32"/>
          <w:szCs w:val="32"/>
          <w:shd w:val="clear" w:fill="FFFFFF"/>
        </w:rPr>
        <w:t>人。加强困难人员就业援助，脱贫人口外出务工</w:t>
      </w:r>
      <w:r>
        <w:rPr>
          <w:rFonts w:hint="eastAsia" w:ascii="仿宋_GB2312" w:hAnsi="仿宋_GB2312" w:eastAsia="仿宋_GB2312" w:cs="仿宋_GB2312"/>
          <w:i w:val="0"/>
          <w:iCs w:val="0"/>
          <w:caps w:val="0"/>
          <w:color w:val="0F1115"/>
          <w:spacing w:val="0"/>
          <w:sz w:val="32"/>
          <w:szCs w:val="32"/>
          <w:shd w:val="clear" w:fill="FFFFFF"/>
          <w:lang w:val="en-US" w:eastAsia="zh-CN"/>
        </w:rPr>
        <w:t>1036</w:t>
      </w:r>
      <w:r>
        <w:rPr>
          <w:rFonts w:hint="eastAsia" w:ascii="仿宋_GB2312" w:hAnsi="仿宋_GB2312" w:eastAsia="仿宋_GB2312" w:cs="仿宋_GB2312"/>
          <w:i w:val="0"/>
          <w:iCs w:val="0"/>
          <w:caps w:val="0"/>
          <w:color w:val="0F1115"/>
          <w:spacing w:val="0"/>
          <w:sz w:val="32"/>
          <w:szCs w:val="32"/>
          <w:shd w:val="clear" w:fill="FFFFFF"/>
        </w:rPr>
        <w:t>人，超额完成目标任务。</w:t>
      </w:r>
      <w:r>
        <w:rPr>
          <w:rStyle w:val="16"/>
          <w:rFonts w:hint="eastAsia" w:ascii="仿宋_GB2312" w:hAnsi="仿宋_GB2312" w:eastAsia="仿宋_GB2312" w:cs="仿宋_GB2312"/>
          <w:b w:val="0"/>
          <w:bCs w:val="0"/>
          <w:i w:val="0"/>
          <w:iCs w:val="0"/>
          <w:caps w:val="0"/>
          <w:color w:val="0F1115"/>
          <w:spacing w:val="0"/>
          <w:sz w:val="32"/>
          <w:szCs w:val="32"/>
          <w:shd w:val="clear" w:fill="FFFFFF"/>
        </w:rPr>
        <w:t>二是就业服务供给持续优化。</w:t>
      </w:r>
      <w:r>
        <w:rPr>
          <w:rFonts w:hint="eastAsia" w:ascii="仿宋_GB2312" w:hAnsi="仿宋_GB2312" w:eastAsia="仿宋_GB2312" w:cs="仿宋_GB2312"/>
          <w:b w:val="0"/>
          <w:bCs w:val="0"/>
          <w:i w:val="0"/>
          <w:iCs w:val="0"/>
          <w:caps w:val="0"/>
          <w:color w:val="0F1115"/>
          <w:spacing w:val="0"/>
          <w:sz w:val="32"/>
          <w:szCs w:val="32"/>
          <w:shd w:val="clear" w:fill="FFFFFF"/>
        </w:rPr>
        <w:t> 创新“线上+线下”融合招聘模式，</w:t>
      </w:r>
      <w:r>
        <w:rPr>
          <w:rFonts w:hint="eastAsia" w:ascii="仿宋_GB2312" w:hAnsi="仿宋_GB2312" w:eastAsia="仿宋_GB2312" w:cs="仿宋_GB2312"/>
          <w:b w:val="0"/>
          <w:bCs w:val="0"/>
          <w:i w:val="0"/>
          <w:iCs w:val="0"/>
          <w:caps w:val="0"/>
          <w:color w:val="0F1115"/>
          <w:spacing w:val="0"/>
          <w:sz w:val="32"/>
          <w:szCs w:val="32"/>
          <w:shd w:val="clear" w:fill="FFFFFF"/>
          <w:lang w:eastAsia="zh-CN"/>
        </w:rPr>
        <w:t>在</w:t>
      </w:r>
      <w:r>
        <w:rPr>
          <w:rFonts w:hint="eastAsia" w:ascii="仿宋_GB2312" w:hAnsi="仿宋_GB2312" w:eastAsia="仿宋_GB2312" w:cs="仿宋_GB2312"/>
          <w:b w:val="0"/>
          <w:bCs w:val="0"/>
          <w:i w:val="0"/>
          <w:iCs w:val="0"/>
          <w:caps w:val="0"/>
          <w:color w:val="0F1115"/>
          <w:spacing w:val="0"/>
          <w:sz w:val="32"/>
          <w:szCs w:val="32"/>
          <w:shd w:val="clear" w:fill="FFFFFF"/>
          <w:lang w:val="en-US" w:eastAsia="zh-CN"/>
        </w:rPr>
        <w:t>北城门广场、三里屯、曲阳桥举办三场线下“春风行动”招聘会，</w:t>
      </w:r>
      <w:r>
        <w:rPr>
          <w:rFonts w:hint="eastAsia" w:ascii="仿宋_GB2312" w:hAnsi="仿宋_GB2312" w:eastAsia="仿宋_GB2312" w:cs="仿宋_GB2312"/>
          <w:b w:val="0"/>
          <w:bCs w:val="0"/>
          <w:i w:val="0"/>
          <w:iCs w:val="0"/>
          <w:caps w:val="0"/>
          <w:color w:val="0F1115"/>
          <w:spacing w:val="0"/>
          <w:sz w:val="32"/>
          <w:szCs w:val="32"/>
          <w:shd w:val="clear" w:fill="FFFFFF"/>
        </w:rPr>
        <w:t>全年举办各类招聘活动</w:t>
      </w:r>
      <w:r>
        <w:rPr>
          <w:rFonts w:hint="eastAsia" w:ascii="仿宋_GB2312" w:hAnsi="仿宋_GB2312" w:eastAsia="仿宋_GB2312" w:cs="仿宋_GB2312"/>
          <w:b w:val="0"/>
          <w:bCs w:val="0"/>
          <w:i w:val="0"/>
          <w:iCs w:val="0"/>
          <w:caps w:val="0"/>
          <w:color w:val="0F1115"/>
          <w:spacing w:val="0"/>
          <w:sz w:val="32"/>
          <w:szCs w:val="32"/>
          <w:shd w:val="clear" w:fill="FFFFFF"/>
          <w:lang w:val="en-US" w:eastAsia="zh-CN"/>
        </w:rPr>
        <w:t>70</w:t>
      </w:r>
      <w:r>
        <w:rPr>
          <w:rFonts w:hint="eastAsia" w:ascii="仿宋_GB2312" w:hAnsi="仿宋_GB2312" w:eastAsia="仿宋_GB2312" w:cs="仿宋_GB2312"/>
          <w:b w:val="0"/>
          <w:bCs w:val="0"/>
          <w:i w:val="0"/>
          <w:iCs w:val="0"/>
          <w:caps w:val="0"/>
          <w:color w:val="0F1115"/>
          <w:spacing w:val="0"/>
          <w:sz w:val="32"/>
          <w:szCs w:val="32"/>
          <w:shd w:val="clear" w:fill="FFFFFF"/>
        </w:rPr>
        <w:t>场，服务企业</w:t>
      </w:r>
      <w:r>
        <w:rPr>
          <w:rFonts w:hint="eastAsia" w:ascii="仿宋_GB2312" w:hAnsi="仿宋_GB2312" w:eastAsia="仿宋_GB2312" w:cs="仿宋_GB2312"/>
          <w:b w:val="0"/>
          <w:bCs w:val="0"/>
          <w:i w:val="0"/>
          <w:iCs w:val="0"/>
          <w:caps w:val="0"/>
          <w:color w:val="0F1115"/>
          <w:spacing w:val="0"/>
          <w:sz w:val="32"/>
          <w:szCs w:val="32"/>
          <w:shd w:val="clear" w:fill="FFFFFF"/>
          <w:lang w:val="en-US" w:eastAsia="zh-CN"/>
        </w:rPr>
        <w:t>4453</w:t>
      </w:r>
      <w:r>
        <w:rPr>
          <w:rFonts w:hint="eastAsia" w:ascii="仿宋_GB2312" w:hAnsi="仿宋_GB2312" w:eastAsia="仿宋_GB2312" w:cs="仿宋_GB2312"/>
          <w:b w:val="0"/>
          <w:bCs w:val="0"/>
          <w:i w:val="0"/>
          <w:iCs w:val="0"/>
          <w:caps w:val="0"/>
          <w:color w:val="0F1115"/>
          <w:spacing w:val="0"/>
          <w:sz w:val="32"/>
          <w:szCs w:val="32"/>
          <w:shd w:val="clear" w:fill="FFFFFF"/>
        </w:rPr>
        <w:t>家次，提供岗位2.</w:t>
      </w:r>
      <w:r>
        <w:rPr>
          <w:rFonts w:hint="eastAsia" w:ascii="仿宋_GB2312" w:hAnsi="仿宋_GB2312" w:eastAsia="仿宋_GB2312" w:cs="仿宋_GB2312"/>
          <w:b w:val="0"/>
          <w:bCs w:val="0"/>
          <w:i w:val="0"/>
          <w:iCs w:val="0"/>
          <w:caps w:val="0"/>
          <w:color w:val="0F1115"/>
          <w:spacing w:val="0"/>
          <w:sz w:val="32"/>
          <w:szCs w:val="32"/>
          <w:shd w:val="clear" w:fill="FFFFFF"/>
          <w:lang w:val="en-US" w:eastAsia="zh-CN"/>
        </w:rPr>
        <w:t>89</w:t>
      </w:r>
      <w:r>
        <w:rPr>
          <w:rFonts w:hint="eastAsia" w:ascii="仿宋_GB2312" w:hAnsi="仿宋_GB2312" w:eastAsia="仿宋_GB2312" w:cs="仿宋_GB2312"/>
          <w:b w:val="0"/>
          <w:bCs w:val="0"/>
          <w:i w:val="0"/>
          <w:iCs w:val="0"/>
          <w:caps w:val="0"/>
          <w:color w:val="0F1115"/>
          <w:spacing w:val="0"/>
          <w:sz w:val="32"/>
          <w:szCs w:val="32"/>
          <w:shd w:val="clear" w:fill="FFFFFF"/>
        </w:rPr>
        <w:t>万个，初步达成意向40</w:t>
      </w:r>
      <w:r>
        <w:rPr>
          <w:rFonts w:hint="eastAsia" w:ascii="仿宋_GB2312" w:hAnsi="仿宋_GB2312" w:eastAsia="仿宋_GB2312" w:cs="仿宋_GB2312"/>
          <w:b w:val="0"/>
          <w:bCs w:val="0"/>
          <w:i w:val="0"/>
          <w:iCs w:val="0"/>
          <w:caps w:val="0"/>
          <w:color w:val="0F1115"/>
          <w:spacing w:val="0"/>
          <w:sz w:val="32"/>
          <w:szCs w:val="32"/>
          <w:shd w:val="clear" w:fill="FFFFFF"/>
          <w:lang w:val="en-US" w:eastAsia="zh-CN"/>
        </w:rPr>
        <w:t>5</w:t>
      </w:r>
      <w:r>
        <w:rPr>
          <w:rFonts w:hint="eastAsia" w:ascii="仿宋_GB2312" w:hAnsi="仿宋_GB2312" w:eastAsia="仿宋_GB2312" w:cs="仿宋_GB2312"/>
          <w:b w:val="0"/>
          <w:bCs w:val="0"/>
          <w:i w:val="0"/>
          <w:iCs w:val="0"/>
          <w:caps w:val="0"/>
          <w:color w:val="0F1115"/>
          <w:spacing w:val="0"/>
          <w:sz w:val="32"/>
          <w:szCs w:val="32"/>
          <w:shd w:val="clear" w:fill="FFFFFF"/>
        </w:rPr>
        <w:t>0人。率先建成规范化的“零工市场”，并以此为枢纽建成71家“家门口”就业服务站，成功构建“15分钟就业服务圈”，全年促成灵活就业8040人次。</w:t>
      </w:r>
      <w:r>
        <w:rPr>
          <w:rStyle w:val="16"/>
          <w:rFonts w:hint="eastAsia" w:ascii="仿宋_GB2312" w:hAnsi="仿宋_GB2312" w:eastAsia="仿宋_GB2312" w:cs="仿宋_GB2312"/>
          <w:b w:val="0"/>
          <w:bCs w:val="0"/>
          <w:i w:val="0"/>
          <w:iCs w:val="0"/>
          <w:caps w:val="0"/>
          <w:color w:val="0F1115"/>
          <w:spacing w:val="0"/>
          <w:sz w:val="32"/>
          <w:szCs w:val="32"/>
          <w:shd w:val="clear" w:fill="FFFFFF"/>
        </w:rPr>
        <w:t>三是创业带动效应显著增强。</w:t>
      </w:r>
      <w:r>
        <w:rPr>
          <w:rFonts w:hint="eastAsia" w:ascii="仿宋_GB2312" w:hAnsi="仿宋_GB2312" w:eastAsia="仿宋_GB2312" w:cs="仿宋_GB2312"/>
          <w:i w:val="0"/>
          <w:iCs w:val="0"/>
          <w:caps w:val="0"/>
          <w:color w:val="0F1115"/>
          <w:spacing w:val="0"/>
          <w:sz w:val="32"/>
          <w:szCs w:val="32"/>
          <w:shd w:val="clear" w:fill="FFFFFF"/>
        </w:rPr>
        <w:t> 创业孵化基地在孵企业</w:t>
      </w:r>
      <w:r>
        <w:rPr>
          <w:rFonts w:hint="eastAsia" w:ascii="仿宋_GB2312" w:hAnsi="仿宋_GB2312" w:eastAsia="仿宋_GB2312" w:cs="仿宋_GB2312"/>
          <w:i w:val="0"/>
          <w:iCs w:val="0"/>
          <w:caps w:val="0"/>
          <w:color w:val="0F1115"/>
          <w:spacing w:val="0"/>
          <w:sz w:val="32"/>
          <w:szCs w:val="32"/>
          <w:shd w:val="clear" w:fill="FFFFFF"/>
          <w:lang w:val="en-US" w:eastAsia="zh-CN"/>
        </w:rPr>
        <w:t>69</w:t>
      </w:r>
      <w:r>
        <w:rPr>
          <w:rFonts w:hint="eastAsia" w:ascii="仿宋_GB2312" w:hAnsi="仿宋_GB2312" w:eastAsia="仿宋_GB2312" w:cs="仿宋_GB2312"/>
          <w:i w:val="0"/>
          <w:iCs w:val="0"/>
          <w:caps w:val="0"/>
          <w:color w:val="0F1115"/>
          <w:spacing w:val="0"/>
          <w:sz w:val="32"/>
          <w:szCs w:val="32"/>
          <w:shd w:val="clear" w:fill="FFFFFF"/>
        </w:rPr>
        <w:t>户，带动就业</w:t>
      </w:r>
      <w:r>
        <w:rPr>
          <w:rFonts w:hint="eastAsia" w:ascii="仿宋_GB2312" w:hAnsi="仿宋_GB2312" w:eastAsia="仿宋_GB2312" w:cs="仿宋_GB2312"/>
          <w:i w:val="0"/>
          <w:iCs w:val="0"/>
          <w:caps w:val="0"/>
          <w:color w:val="0F1115"/>
          <w:spacing w:val="0"/>
          <w:sz w:val="32"/>
          <w:szCs w:val="32"/>
          <w:shd w:val="clear" w:fill="FFFFFF"/>
          <w:lang w:val="en-US" w:eastAsia="zh-CN"/>
        </w:rPr>
        <w:t>131</w:t>
      </w:r>
      <w:r>
        <w:rPr>
          <w:rFonts w:hint="eastAsia" w:ascii="仿宋_GB2312" w:hAnsi="仿宋_GB2312" w:eastAsia="仿宋_GB2312" w:cs="仿宋_GB2312"/>
          <w:i w:val="0"/>
          <w:iCs w:val="0"/>
          <w:caps w:val="0"/>
          <w:color w:val="0F1115"/>
          <w:spacing w:val="0"/>
          <w:sz w:val="32"/>
          <w:szCs w:val="32"/>
          <w:shd w:val="clear" w:fill="FFFFFF"/>
        </w:rPr>
        <w:t>人。深入实施“贷你创业”专项行动，发放创业担保贷款1001万元，直接带动就业82人。开展创业培训</w:t>
      </w:r>
      <w:r>
        <w:rPr>
          <w:rFonts w:hint="eastAsia" w:ascii="仿宋_GB2312" w:hAnsi="仿宋_GB2312" w:eastAsia="仿宋_GB2312" w:cs="仿宋_GB2312"/>
          <w:i w:val="0"/>
          <w:iCs w:val="0"/>
          <w:caps w:val="0"/>
          <w:color w:val="0F1115"/>
          <w:spacing w:val="0"/>
          <w:sz w:val="32"/>
          <w:szCs w:val="32"/>
          <w:shd w:val="clear" w:fill="FFFFFF"/>
          <w:lang w:val="en-US" w:eastAsia="zh-CN"/>
        </w:rPr>
        <w:t>213</w:t>
      </w:r>
      <w:r>
        <w:rPr>
          <w:rFonts w:hint="eastAsia" w:ascii="仿宋_GB2312" w:hAnsi="仿宋_GB2312" w:eastAsia="仿宋_GB2312" w:cs="仿宋_GB2312"/>
          <w:i w:val="0"/>
          <w:iCs w:val="0"/>
          <w:caps w:val="0"/>
          <w:color w:val="0F1115"/>
          <w:spacing w:val="0"/>
          <w:sz w:val="32"/>
          <w:szCs w:val="32"/>
          <w:shd w:val="clear" w:fill="FFFFFF"/>
        </w:rPr>
        <w:t>人次，创业服务体系更加健全。</w:t>
      </w:r>
    </w:p>
    <w:p w14:paraId="4D51DCB2">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i w:val="0"/>
          <w:iCs w:val="0"/>
          <w:caps w:val="0"/>
          <w:color w:val="0F1115"/>
          <w:spacing w:val="0"/>
          <w:sz w:val="32"/>
          <w:szCs w:val="32"/>
          <w:shd w:val="clear" w:fill="FFFFFF"/>
        </w:rPr>
      </w:pPr>
      <w:r>
        <w:rPr>
          <w:rFonts w:hint="eastAsia" w:ascii="仿宋_GB2312" w:hAnsi="仿宋_GB2312" w:eastAsia="仿宋_GB2312" w:cs="仿宋_GB2312"/>
          <w:i w:val="0"/>
          <w:iCs w:val="0"/>
          <w:caps w:val="0"/>
          <w:color w:val="0F1115"/>
          <w:spacing w:val="0"/>
          <w:sz w:val="32"/>
          <w:szCs w:val="32"/>
          <w:shd w:val="clear" w:fill="FFFFFF"/>
          <w:lang w:val="en-US" w:eastAsia="zh-CN"/>
        </w:rPr>
        <w:t>劳动监察办案经费县级资金自评情况：</w:t>
      </w:r>
      <w:r>
        <w:rPr>
          <w:rFonts w:ascii="Times New Roman" w:eastAsia="仿宋_GB2312"/>
          <w:b w:val="0"/>
          <w:sz w:val="32"/>
          <w:szCs w:val="32"/>
        </w:rPr>
        <w:t>根据年初设定的绩效目标，项目绩效自评得分为100分（绩效自评表附后）。全年预算数为</w:t>
      </w:r>
      <w:r>
        <w:rPr>
          <w:rFonts w:hint="eastAsia" w:ascii="Times New Roman" w:eastAsia="仿宋_GB2312"/>
          <w:b w:val="0"/>
          <w:sz w:val="32"/>
          <w:szCs w:val="32"/>
          <w:lang w:val="en-US" w:eastAsia="zh-CN"/>
        </w:rPr>
        <w:t>9.6</w:t>
      </w:r>
      <w:r>
        <w:rPr>
          <w:rFonts w:ascii="Times New Roman" w:eastAsia="仿宋_GB2312"/>
          <w:b w:val="0"/>
          <w:sz w:val="32"/>
          <w:szCs w:val="32"/>
        </w:rPr>
        <w:t>万元，执行数为</w:t>
      </w:r>
      <w:r>
        <w:rPr>
          <w:rFonts w:hint="eastAsia" w:ascii="Times New Roman" w:eastAsia="仿宋_GB2312"/>
          <w:b w:val="0"/>
          <w:sz w:val="32"/>
          <w:szCs w:val="32"/>
          <w:lang w:val="en-US" w:eastAsia="zh-CN"/>
        </w:rPr>
        <w:t>9.6</w:t>
      </w:r>
      <w:r>
        <w:rPr>
          <w:rFonts w:ascii="Times New Roman" w:eastAsia="仿宋_GB2312"/>
          <w:b w:val="0"/>
          <w:sz w:val="32"/>
          <w:szCs w:val="32"/>
        </w:rPr>
        <w:t>万元，完成预算的100%。项目绩效目标完成情况：完成了年初设定的各项绩效目标</w:t>
      </w:r>
      <w:r>
        <w:rPr>
          <w:rFonts w:hint="eastAsia" w:ascii="仿宋_GB2312" w:hAnsi="仿宋_GB2312" w:eastAsia="仿宋_GB2312" w:cs="仿宋_GB2312"/>
          <w:i w:val="0"/>
          <w:iCs w:val="0"/>
          <w:caps w:val="0"/>
          <w:color w:val="0F1115"/>
          <w:spacing w:val="0"/>
          <w:sz w:val="32"/>
          <w:szCs w:val="32"/>
          <w:shd w:val="clear" w:fill="FFFFFF"/>
        </w:rPr>
        <w:t>。</w:t>
      </w:r>
    </w:p>
    <w:p w14:paraId="46B4B968">
      <w:pPr>
        <w:widowControl/>
        <w:spacing w:before="0" w:beforeLines="0" w:beforeAutospacing="0" w:after="0" w:afterLines="0" w:afterAutospacing="0" w:line="360" w:lineRule="auto"/>
        <w:ind w:firstLine="960" w:firstLineChars="300"/>
        <w:jc w:val="left"/>
        <w:rPr>
          <w:rFonts w:hint="eastAsia" w:ascii="仿宋_GB2312" w:hAnsi="仿宋_GB2312" w:eastAsia="仿宋_GB2312" w:cs="仿宋_GB2312"/>
          <w:i w:val="0"/>
          <w:iCs w:val="0"/>
          <w:caps w:val="0"/>
          <w:color w:val="0F1115"/>
          <w:spacing w:val="0"/>
          <w:sz w:val="32"/>
          <w:szCs w:val="32"/>
          <w:shd w:val="clear" w:fill="FFFFFF"/>
        </w:rPr>
      </w:pPr>
      <w:r>
        <w:rPr>
          <w:rFonts w:hint="eastAsia" w:ascii="仿宋_GB2312" w:hAnsi="仿宋_GB2312" w:eastAsia="仿宋_GB2312" w:cs="仿宋_GB2312"/>
          <w:i w:val="0"/>
          <w:iCs w:val="0"/>
          <w:caps w:val="0"/>
          <w:color w:val="0F1115"/>
          <w:spacing w:val="0"/>
          <w:sz w:val="32"/>
          <w:szCs w:val="32"/>
          <w:shd w:val="clear" w:fill="FFFFFF"/>
          <w:lang w:eastAsia="zh-CN"/>
        </w:rPr>
        <w:t>劳动维权中心</w:t>
      </w:r>
      <w:r>
        <w:rPr>
          <w:rFonts w:hint="eastAsia" w:ascii="仿宋_GB2312" w:hAnsi="仿宋_GB2312" w:eastAsia="仿宋_GB2312" w:cs="仿宋_GB2312"/>
          <w:i w:val="0"/>
          <w:iCs w:val="0"/>
          <w:caps w:val="0"/>
          <w:color w:val="0F1115"/>
          <w:spacing w:val="0"/>
          <w:sz w:val="32"/>
          <w:szCs w:val="32"/>
          <w:shd w:val="clear" w:fill="FFFFFF"/>
        </w:rPr>
        <w:t>认真落实上级及县委、县政府治欠要求，坚持源头治理、依法治理、综合治理，多次召开就劳联会议，研究安排治欠工作，切实维护劳动者合法权益。。先后组织开展春季行动、信访攻坚、信访双月攻坚、欠薪问题清零行动以及冬季行动等5项专项行动，对违法用工行为依法从严查处，全年实施行政处罚8起，移送公安机关案件4件，聚焦工程建设领域特别是政府、国企项目，开展整治政府项目、国企项目拖欠农民工工资问题行动，排查项目20个，解决欠薪11起。全年受理处置各类欠薪线索2596件，为500余名劳动者追回工资250万余元，实施行政处罚8起。案件按期结案率保持在90%以上。</w:t>
      </w:r>
    </w:p>
    <w:p w14:paraId="70F33F1A">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i w:val="0"/>
          <w:iCs w:val="0"/>
          <w:caps w:val="0"/>
          <w:color w:val="0F1115"/>
          <w:spacing w:val="0"/>
          <w:sz w:val="32"/>
          <w:szCs w:val="32"/>
          <w:shd w:val="clear" w:fill="FFFFFF"/>
          <w:lang w:val="en-US" w:eastAsia="zh-CN"/>
        </w:rPr>
      </w:pPr>
      <w:r>
        <w:rPr>
          <w:rFonts w:hint="eastAsia" w:ascii="仿宋_GB2312" w:hAnsi="仿宋_GB2312" w:eastAsia="仿宋_GB2312" w:cs="仿宋_GB2312"/>
          <w:i w:val="0"/>
          <w:iCs w:val="0"/>
          <w:caps w:val="0"/>
          <w:color w:val="0F1115"/>
          <w:spacing w:val="0"/>
          <w:sz w:val="32"/>
          <w:szCs w:val="32"/>
          <w:shd w:val="clear" w:fill="FFFFFF"/>
          <w:lang w:val="en-US" w:eastAsia="zh-CN"/>
        </w:rPr>
        <w:t>劳动仲裁办案经费县级资金：</w:t>
      </w:r>
      <w:r>
        <w:rPr>
          <w:rFonts w:ascii="Times New Roman" w:eastAsia="仿宋_GB2312"/>
          <w:b w:val="0"/>
          <w:sz w:val="32"/>
          <w:szCs w:val="32"/>
        </w:rPr>
        <w:t>根据年初设定的绩效目标，项目绩效自评得分为</w:t>
      </w:r>
      <w:r>
        <w:rPr>
          <w:rFonts w:hint="eastAsia" w:ascii="Times New Roman" w:eastAsia="仿宋_GB2312"/>
          <w:b w:val="0"/>
          <w:sz w:val="32"/>
          <w:szCs w:val="32"/>
          <w:lang w:val="en-US" w:eastAsia="zh-CN"/>
        </w:rPr>
        <w:t>90</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3.28</w:t>
      </w:r>
      <w:r>
        <w:rPr>
          <w:rFonts w:ascii="Times New Roman" w:eastAsia="仿宋_GB2312"/>
          <w:b w:val="0"/>
          <w:sz w:val="32"/>
          <w:szCs w:val="32"/>
        </w:rPr>
        <w:t>万元，执行数为</w:t>
      </w:r>
      <w:r>
        <w:rPr>
          <w:rFonts w:hint="eastAsia" w:ascii="Times New Roman" w:eastAsia="仿宋_GB2312"/>
          <w:b w:val="0"/>
          <w:sz w:val="32"/>
          <w:szCs w:val="32"/>
          <w:lang w:val="en-US" w:eastAsia="zh-CN"/>
        </w:rPr>
        <w:t>3.28</w:t>
      </w:r>
      <w:r>
        <w:rPr>
          <w:rFonts w:ascii="Times New Roman" w:eastAsia="仿宋_GB2312"/>
          <w:b w:val="0"/>
          <w:sz w:val="32"/>
          <w:szCs w:val="32"/>
        </w:rPr>
        <w:t>万元，完成预算的100%。项目绩效目标完成情况：完成了年初设定的各项绩效目标</w:t>
      </w:r>
      <w:r>
        <w:rPr>
          <w:rFonts w:hint="eastAsia" w:ascii="仿宋_GB2312" w:hAnsi="仿宋_GB2312" w:eastAsia="仿宋_GB2312" w:cs="仿宋_GB2312"/>
          <w:i w:val="0"/>
          <w:iCs w:val="0"/>
          <w:caps w:val="0"/>
          <w:color w:val="0F1115"/>
          <w:spacing w:val="0"/>
          <w:sz w:val="32"/>
          <w:szCs w:val="32"/>
          <w:shd w:val="clear" w:fill="FFFFFF"/>
        </w:rPr>
        <w:t>。</w:t>
      </w:r>
    </w:p>
    <w:p w14:paraId="79B2329D">
      <w:pPr>
        <w:widowControl/>
        <w:numPr>
          <w:ilvl w:val="0"/>
          <w:numId w:val="0"/>
        </w:numPr>
        <w:spacing w:before="0" w:beforeLines="0" w:beforeAutospacing="0" w:after="0" w:afterLines="0" w:afterAutospacing="0" w:line="360" w:lineRule="auto"/>
        <w:ind w:firstLine="640" w:firstLineChars="200"/>
        <w:jc w:val="left"/>
        <w:rPr>
          <w:rFonts w:hint="default" w:ascii="仿宋_GB2312" w:hAnsi="仿宋_GB2312" w:eastAsia="仿宋_GB2312" w:cs="仿宋_GB2312"/>
          <w:i w:val="0"/>
          <w:iCs w:val="0"/>
          <w:caps w:val="0"/>
          <w:color w:val="0F1115"/>
          <w:spacing w:val="0"/>
          <w:sz w:val="32"/>
          <w:szCs w:val="32"/>
          <w:shd w:val="clear" w:fill="FFFFFF"/>
          <w:lang w:val="en-US" w:eastAsia="zh-CN"/>
        </w:rPr>
      </w:pPr>
      <w:r>
        <w:rPr>
          <w:rFonts w:hint="eastAsia" w:ascii="仿宋_GB2312" w:hAnsi="仿宋_GB2312" w:eastAsia="仿宋_GB2312" w:cs="仿宋_GB2312"/>
          <w:i w:val="0"/>
          <w:iCs w:val="0"/>
          <w:caps w:val="0"/>
          <w:color w:val="0F1115"/>
          <w:spacing w:val="0"/>
          <w:sz w:val="32"/>
          <w:szCs w:val="32"/>
          <w:shd w:val="clear" w:fill="FFFFFF"/>
        </w:rPr>
        <w:t>劳动人事争议调解仲裁保持高效运行，开辟农民工工资争议“绿色通道”，实行“快立、快审、快调、快结”，案件按期结案率保持在90%以上。全年接待群众咨询超4000人次。</w:t>
      </w:r>
    </w:p>
    <w:p w14:paraId="619AE836">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i w:val="0"/>
          <w:iCs w:val="0"/>
          <w:caps w:val="0"/>
          <w:color w:val="0F1115"/>
          <w:spacing w:val="0"/>
          <w:sz w:val="32"/>
          <w:szCs w:val="32"/>
          <w:shd w:val="clear" w:fill="FFFFFF"/>
          <w:lang w:val="en-US" w:eastAsia="zh-CN"/>
        </w:rPr>
      </w:pPr>
      <w:r>
        <w:rPr>
          <w:rFonts w:hint="eastAsia" w:ascii="仿宋_GB2312" w:hAnsi="仿宋_GB2312" w:eastAsia="仿宋_GB2312" w:cs="仿宋_GB2312"/>
          <w:i w:val="0"/>
          <w:iCs w:val="0"/>
          <w:caps w:val="0"/>
          <w:color w:val="0F1115"/>
          <w:spacing w:val="0"/>
          <w:sz w:val="32"/>
          <w:szCs w:val="32"/>
          <w:shd w:val="clear" w:fill="FFFFFF"/>
          <w:lang w:val="en-US" w:eastAsia="zh-CN"/>
        </w:rPr>
        <w:t>2025年度专业技术支持评审费县级资金。</w:t>
      </w:r>
      <w:r>
        <w:rPr>
          <w:rFonts w:ascii="Times New Roman" w:eastAsia="仿宋_GB2312"/>
          <w:b w:val="0"/>
          <w:sz w:val="32"/>
          <w:szCs w:val="32"/>
        </w:rPr>
        <w:t>根据年初设定的绩效目标，项目绩效自评得分为100分（绩效自评表附后）。全年预算数为</w:t>
      </w:r>
      <w:r>
        <w:rPr>
          <w:rFonts w:hint="eastAsia" w:ascii="Times New Roman" w:eastAsia="仿宋_GB2312"/>
          <w:b w:val="0"/>
          <w:sz w:val="32"/>
          <w:szCs w:val="32"/>
          <w:lang w:val="en-US" w:eastAsia="zh-CN"/>
        </w:rPr>
        <w:t>8.629</w:t>
      </w:r>
      <w:r>
        <w:rPr>
          <w:rFonts w:ascii="Times New Roman" w:eastAsia="仿宋_GB2312"/>
          <w:b w:val="0"/>
          <w:sz w:val="32"/>
          <w:szCs w:val="32"/>
        </w:rPr>
        <w:t>万元，执行数为</w:t>
      </w:r>
      <w:r>
        <w:rPr>
          <w:rFonts w:hint="eastAsia" w:ascii="Times New Roman" w:eastAsia="仿宋_GB2312"/>
          <w:b w:val="0"/>
          <w:sz w:val="32"/>
          <w:szCs w:val="32"/>
          <w:lang w:val="en-US" w:eastAsia="zh-CN"/>
        </w:rPr>
        <w:t>8.629</w:t>
      </w:r>
      <w:r>
        <w:rPr>
          <w:rFonts w:ascii="Times New Roman" w:eastAsia="仿宋_GB2312"/>
          <w:b w:val="0"/>
          <w:sz w:val="32"/>
          <w:szCs w:val="32"/>
        </w:rPr>
        <w:t>万元，完成预算的100%。项目绩效目标完成情况：完成了年初设定的各项绩效目标</w:t>
      </w:r>
      <w:r>
        <w:rPr>
          <w:rFonts w:hint="eastAsia" w:ascii="仿宋_GB2312" w:hAnsi="仿宋_GB2312" w:eastAsia="仿宋_GB2312" w:cs="仿宋_GB2312"/>
          <w:i w:val="0"/>
          <w:iCs w:val="0"/>
          <w:caps w:val="0"/>
          <w:color w:val="0F1115"/>
          <w:spacing w:val="0"/>
          <w:sz w:val="32"/>
          <w:szCs w:val="32"/>
          <w:shd w:val="clear" w:fill="FFFFFF"/>
        </w:rPr>
        <w:t>。</w:t>
      </w:r>
    </w:p>
    <w:p w14:paraId="763C5A6A">
      <w:pPr>
        <w:pStyle w:val="11"/>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仿宋_GB2312" w:hAnsi="仿宋_GB2312" w:eastAsia="仿宋_GB2312" w:cs="仿宋_GB2312"/>
          <w:i w:val="0"/>
          <w:iCs w:val="0"/>
          <w:caps w:val="0"/>
          <w:color w:val="0F1115"/>
          <w:spacing w:val="0"/>
          <w:sz w:val="32"/>
          <w:szCs w:val="32"/>
          <w:shd w:val="clear" w:fill="FFFFFF"/>
        </w:rPr>
      </w:pPr>
      <w:r>
        <w:rPr>
          <w:rFonts w:hint="eastAsia" w:ascii="仿宋_GB2312" w:hAnsi="仿宋_GB2312" w:eastAsia="仿宋_GB2312" w:cs="仿宋_GB2312"/>
          <w:i w:val="0"/>
          <w:iCs w:val="0"/>
          <w:caps w:val="0"/>
          <w:color w:val="0F1115"/>
          <w:spacing w:val="0"/>
          <w:sz w:val="32"/>
          <w:szCs w:val="32"/>
          <w:shd w:val="clear" w:fill="FFFFFF"/>
        </w:rPr>
        <w:t>职称评审工作规范有序，全年向上级择优推荐高级职称157人、中级职称212人。</w:t>
      </w:r>
    </w:p>
    <w:p w14:paraId="3097DDD1">
      <w:pPr>
        <w:adjustRightInd w:val="0"/>
        <w:snapToGrid w:val="0"/>
        <w:spacing w:line="580" w:lineRule="exact"/>
        <w:ind w:firstLine="640" w:firstLineChars="200"/>
        <w:rPr>
          <w:rFonts w:hint="eastAsia" w:ascii="宋体" w:hAnsi="宋体" w:eastAsia="宋体" w:cs="宋体"/>
          <w:sz w:val="32"/>
          <w:szCs w:val="32"/>
        </w:rPr>
      </w:pPr>
      <w:r>
        <w:rPr>
          <w:rFonts w:hint="eastAsia" w:ascii="宋体" w:hAnsi="宋体" w:eastAsia="宋体" w:cs="宋体"/>
          <w:sz w:val="32"/>
          <w:szCs w:val="32"/>
        </w:rPr>
        <w:t>2025年企业退休人员遗属补助县级资金</w:t>
      </w:r>
      <w:r>
        <w:rPr>
          <w:rFonts w:hint="eastAsia" w:ascii="宋体" w:hAnsi="宋体" w:eastAsia="宋体" w:cs="宋体"/>
          <w:sz w:val="32"/>
          <w:szCs w:val="32"/>
          <w:lang w:eastAsia="zh-CN"/>
        </w:rPr>
        <w:t>项目</w:t>
      </w:r>
      <w:r>
        <w:rPr>
          <w:rFonts w:hint="eastAsia" w:ascii="宋体" w:hAnsi="宋体" w:eastAsia="宋体" w:cs="宋体"/>
          <w:sz w:val="32"/>
          <w:szCs w:val="32"/>
        </w:rPr>
        <w:t>绩效自评情况：根据年初设定的绩效目标，2025年企业退休人员遗属补助县级资金</w:t>
      </w:r>
      <w:r>
        <w:rPr>
          <w:rFonts w:hint="eastAsia" w:ascii="宋体" w:hAnsi="宋体" w:eastAsia="宋体" w:cs="宋体"/>
          <w:sz w:val="32"/>
          <w:szCs w:val="32"/>
          <w:lang w:eastAsia="zh-CN"/>
        </w:rPr>
        <w:t>项目</w:t>
      </w:r>
      <w:r>
        <w:rPr>
          <w:rFonts w:hint="eastAsia" w:ascii="宋体" w:hAnsi="宋体" w:eastAsia="宋体" w:cs="宋体"/>
          <w:sz w:val="32"/>
          <w:szCs w:val="32"/>
        </w:rPr>
        <w:t>绩效自评得分为</w:t>
      </w:r>
      <w:r>
        <w:rPr>
          <w:rFonts w:hint="eastAsia" w:ascii="宋体" w:hAnsi="宋体" w:eastAsia="宋体" w:cs="宋体"/>
          <w:sz w:val="32"/>
          <w:szCs w:val="32"/>
          <w:lang w:val="en-US" w:eastAsia="zh-CN"/>
        </w:rPr>
        <w:t>100</w:t>
      </w:r>
      <w:r>
        <w:rPr>
          <w:rFonts w:hint="eastAsia" w:ascii="宋体" w:hAnsi="宋体" w:eastAsia="宋体" w:cs="宋体"/>
          <w:sz w:val="32"/>
          <w:szCs w:val="32"/>
        </w:rPr>
        <w:t>分（绩效自评表附后）。全年预算数为0.1</w:t>
      </w:r>
      <w:r>
        <w:rPr>
          <w:rFonts w:hint="eastAsia" w:ascii="宋体" w:hAnsi="宋体" w:eastAsia="宋体" w:cs="宋体"/>
          <w:sz w:val="32"/>
          <w:szCs w:val="32"/>
          <w:lang w:val="en-US" w:eastAsia="zh-CN"/>
        </w:rPr>
        <w:t>2</w:t>
      </w:r>
      <w:r>
        <w:rPr>
          <w:rFonts w:hint="eastAsia" w:ascii="宋体" w:hAnsi="宋体" w:eastAsia="宋体" w:cs="宋体"/>
          <w:sz w:val="32"/>
          <w:szCs w:val="32"/>
        </w:rPr>
        <w:t>万元，执行数为0.1</w:t>
      </w:r>
      <w:r>
        <w:rPr>
          <w:rFonts w:hint="eastAsia" w:ascii="宋体" w:hAnsi="宋体" w:eastAsia="宋体" w:cs="宋体"/>
          <w:sz w:val="32"/>
          <w:szCs w:val="32"/>
          <w:lang w:val="en-US" w:eastAsia="zh-CN"/>
        </w:rPr>
        <w:t>2</w:t>
      </w:r>
      <w:r>
        <w:rPr>
          <w:rFonts w:hint="eastAsia" w:ascii="宋体" w:hAnsi="宋体" w:eastAsia="宋体" w:cs="宋体"/>
          <w:sz w:val="32"/>
          <w:szCs w:val="32"/>
        </w:rPr>
        <w:t>万元，完成预算的100%。项目绩效目标完成情况：通过项目实施，完成了年初设定的各项绩效目标，及时拨付财政下达资金，保障群众切身利益，未发现问题。</w:t>
      </w:r>
    </w:p>
    <w:p w14:paraId="3EC9F682">
      <w:pPr>
        <w:adjustRightInd w:val="0"/>
        <w:snapToGrid w:val="0"/>
        <w:spacing w:line="580" w:lineRule="exact"/>
        <w:ind w:firstLine="640" w:firstLineChars="200"/>
        <w:rPr>
          <w:rFonts w:hint="eastAsia" w:ascii="宋体" w:hAnsi="宋体" w:eastAsia="宋体" w:cs="宋体"/>
          <w:sz w:val="32"/>
          <w:szCs w:val="32"/>
        </w:rPr>
      </w:pPr>
      <w:r>
        <w:rPr>
          <w:rFonts w:hint="eastAsia" w:ascii="宋体" w:hAnsi="宋体" w:eastAsia="宋体" w:cs="宋体"/>
          <w:sz w:val="32"/>
          <w:szCs w:val="32"/>
        </w:rPr>
        <w:t>提前下达2025年市级企业退休人员社会化管理服务经费石财社[2024]129号</w:t>
      </w:r>
      <w:r>
        <w:rPr>
          <w:rFonts w:hint="eastAsia" w:ascii="宋体" w:hAnsi="宋体" w:eastAsia="宋体" w:cs="宋体"/>
          <w:sz w:val="32"/>
          <w:szCs w:val="32"/>
          <w:lang w:eastAsia="zh-CN"/>
        </w:rPr>
        <w:t>项目</w:t>
      </w:r>
      <w:r>
        <w:rPr>
          <w:rFonts w:hint="eastAsia" w:ascii="宋体" w:hAnsi="宋体" w:eastAsia="宋体" w:cs="宋体"/>
          <w:sz w:val="32"/>
          <w:szCs w:val="32"/>
        </w:rPr>
        <w:t>绩效自评情况：根据年初设定的绩效目标，提前下达2025年市级企业退休人员社会化管理服务经费石财社[2024]129号</w:t>
      </w:r>
      <w:r>
        <w:rPr>
          <w:rFonts w:hint="eastAsia" w:ascii="宋体" w:hAnsi="宋体" w:eastAsia="宋体" w:cs="宋体"/>
          <w:sz w:val="32"/>
          <w:szCs w:val="32"/>
          <w:lang w:eastAsia="zh-CN"/>
        </w:rPr>
        <w:t>项目</w:t>
      </w:r>
      <w:r>
        <w:rPr>
          <w:rFonts w:hint="eastAsia" w:ascii="宋体" w:hAnsi="宋体" w:eastAsia="宋体" w:cs="宋体"/>
          <w:sz w:val="32"/>
          <w:szCs w:val="32"/>
        </w:rPr>
        <w:t>绩效自评得分为</w:t>
      </w:r>
      <w:r>
        <w:rPr>
          <w:rFonts w:hint="eastAsia" w:ascii="宋体" w:hAnsi="宋体" w:eastAsia="宋体" w:cs="宋体"/>
          <w:sz w:val="32"/>
          <w:szCs w:val="32"/>
          <w:lang w:val="en-US" w:eastAsia="zh-CN"/>
        </w:rPr>
        <w:t>100</w:t>
      </w:r>
      <w:r>
        <w:rPr>
          <w:rFonts w:hint="eastAsia" w:ascii="宋体" w:hAnsi="宋体" w:eastAsia="宋体" w:cs="宋体"/>
          <w:sz w:val="32"/>
          <w:szCs w:val="32"/>
        </w:rPr>
        <w:t>分（绩效自评表附后）。全年预算数为4.57万元，执行数为4.57万元，完成预算的100%。项目绩效目标完成情况：通过项目实施，完成了年初设定的各项绩效目标，及时拨付财政下达资金，保障群众切身利益，未发现问题。</w:t>
      </w:r>
    </w:p>
    <w:p w14:paraId="38B025A5">
      <w:pPr>
        <w:adjustRightInd w:val="0"/>
        <w:snapToGrid w:val="0"/>
        <w:spacing w:line="580" w:lineRule="exact"/>
        <w:ind w:firstLine="640" w:firstLineChars="200"/>
        <w:rPr>
          <w:rFonts w:hint="eastAsia" w:ascii="宋体" w:hAnsi="宋体" w:eastAsia="宋体" w:cs="宋体"/>
          <w:sz w:val="32"/>
          <w:szCs w:val="32"/>
        </w:rPr>
      </w:pPr>
      <w:r>
        <w:rPr>
          <w:rFonts w:hint="eastAsia" w:ascii="宋体" w:hAnsi="宋体" w:eastAsia="宋体" w:cs="宋体"/>
          <w:sz w:val="32"/>
          <w:szCs w:val="32"/>
        </w:rPr>
        <w:t>2024年度机关事业单位退休中人年金虚账记实</w:t>
      </w:r>
      <w:r>
        <w:rPr>
          <w:rFonts w:hint="eastAsia" w:ascii="宋体" w:hAnsi="宋体" w:eastAsia="宋体" w:cs="宋体"/>
          <w:sz w:val="32"/>
          <w:szCs w:val="32"/>
          <w:lang w:eastAsia="zh-CN"/>
        </w:rPr>
        <w:t>项目</w:t>
      </w:r>
      <w:r>
        <w:rPr>
          <w:rFonts w:hint="eastAsia" w:ascii="宋体" w:hAnsi="宋体" w:eastAsia="宋体" w:cs="宋体"/>
          <w:sz w:val="32"/>
          <w:szCs w:val="32"/>
        </w:rPr>
        <w:t>绩效自评情况：根据年初设定的绩效目标，2024年度机关事业单位退休中人年金虚账记实</w:t>
      </w:r>
      <w:r>
        <w:rPr>
          <w:rFonts w:hint="eastAsia" w:ascii="宋体" w:hAnsi="宋体" w:eastAsia="宋体" w:cs="宋体"/>
          <w:sz w:val="32"/>
          <w:szCs w:val="32"/>
          <w:lang w:eastAsia="zh-CN"/>
        </w:rPr>
        <w:t>项目</w:t>
      </w:r>
      <w:r>
        <w:rPr>
          <w:rFonts w:hint="eastAsia" w:ascii="宋体" w:hAnsi="宋体" w:eastAsia="宋体" w:cs="宋体"/>
          <w:sz w:val="32"/>
          <w:szCs w:val="32"/>
        </w:rPr>
        <w:t>绩效自评得分为</w:t>
      </w:r>
      <w:r>
        <w:rPr>
          <w:rFonts w:hint="eastAsia" w:ascii="宋体" w:hAnsi="宋体" w:eastAsia="宋体" w:cs="宋体"/>
          <w:sz w:val="32"/>
          <w:szCs w:val="32"/>
          <w:lang w:val="en-US" w:eastAsia="zh-CN"/>
        </w:rPr>
        <w:t>100</w:t>
      </w:r>
      <w:r>
        <w:rPr>
          <w:rFonts w:hint="eastAsia" w:ascii="宋体" w:hAnsi="宋体" w:eastAsia="宋体" w:cs="宋体"/>
          <w:sz w:val="32"/>
          <w:szCs w:val="32"/>
        </w:rPr>
        <w:t>分（绩效自评表附后）。全年预算数为2161.6</w:t>
      </w:r>
      <w:r>
        <w:rPr>
          <w:rFonts w:hint="eastAsia" w:ascii="宋体" w:hAnsi="宋体" w:eastAsia="宋体" w:cs="宋体"/>
          <w:sz w:val="32"/>
          <w:szCs w:val="32"/>
          <w:lang w:val="en-US" w:eastAsia="zh-CN"/>
        </w:rPr>
        <w:t>9</w:t>
      </w:r>
      <w:r>
        <w:rPr>
          <w:rFonts w:hint="eastAsia" w:ascii="宋体" w:hAnsi="宋体" w:eastAsia="宋体" w:cs="宋体"/>
          <w:sz w:val="32"/>
          <w:szCs w:val="32"/>
        </w:rPr>
        <w:t>万元，执行数为2161.6</w:t>
      </w:r>
      <w:r>
        <w:rPr>
          <w:rFonts w:hint="eastAsia" w:ascii="宋体" w:hAnsi="宋体" w:eastAsia="宋体" w:cs="宋体"/>
          <w:sz w:val="32"/>
          <w:szCs w:val="32"/>
          <w:lang w:val="en-US" w:eastAsia="zh-CN"/>
        </w:rPr>
        <w:t>9</w:t>
      </w:r>
      <w:r>
        <w:rPr>
          <w:rFonts w:hint="eastAsia" w:ascii="宋体" w:hAnsi="宋体" w:eastAsia="宋体" w:cs="宋体"/>
          <w:sz w:val="32"/>
          <w:szCs w:val="32"/>
        </w:rPr>
        <w:t>万元，完成预算的100%。项目绩效目标完成情况：通过项目实施，完成了年初设定的各项绩效目标，及时拨付财政下达资金，保障群众切身利益，未发现问题。</w:t>
      </w:r>
    </w:p>
    <w:p w14:paraId="4B16C838">
      <w:pPr>
        <w:adjustRightInd w:val="0"/>
        <w:snapToGrid w:val="0"/>
        <w:spacing w:line="580" w:lineRule="exact"/>
        <w:ind w:firstLine="640" w:firstLineChars="200"/>
        <w:rPr>
          <w:rFonts w:hint="eastAsia" w:ascii="宋体" w:hAnsi="宋体" w:eastAsia="宋体" w:cs="宋体"/>
          <w:sz w:val="32"/>
          <w:szCs w:val="32"/>
        </w:rPr>
      </w:pPr>
      <w:r>
        <w:rPr>
          <w:rFonts w:hint="eastAsia" w:ascii="宋体" w:hAnsi="宋体" w:eastAsia="宋体" w:cs="宋体"/>
          <w:sz w:val="32"/>
          <w:szCs w:val="32"/>
        </w:rPr>
        <w:t>提前下达2025年市级城乡居民养老保险补助资金2083001财政代缴石财社[2024]104号</w:t>
      </w:r>
      <w:r>
        <w:rPr>
          <w:rFonts w:hint="eastAsia" w:ascii="宋体" w:hAnsi="宋体" w:eastAsia="宋体" w:cs="宋体"/>
          <w:sz w:val="32"/>
          <w:szCs w:val="32"/>
          <w:lang w:eastAsia="zh-CN"/>
        </w:rPr>
        <w:t>项目</w:t>
      </w:r>
      <w:r>
        <w:rPr>
          <w:rFonts w:hint="eastAsia" w:ascii="宋体" w:hAnsi="宋体" w:eastAsia="宋体" w:cs="宋体"/>
          <w:sz w:val="32"/>
          <w:szCs w:val="32"/>
        </w:rPr>
        <w:t>绩效自评情况：根据年初设定的绩效目标，提前下达2025年市级城乡居民养老保险补助资金2083001财政代缴石财社[2024]104号</w:t>
      </w:r>
      <w:r>
        <w:rPr>
          <w:rFonts w:hint="eastAsia" w:ascii="宋体" w:hAnsi="宋体" w:eastAsia="宋体" w:cs="宋体"/>
          <w:sz w:val="32"/>
          <w:szCs w:val="32"/>
          <w:lang w:eastAsia="zh-CN"/>
        </w:rPr>
        <w:t>项目</w:t>
      </w:r>
      <w:r>
        <w:rPr>
          <w:rFonts w:hint="eastAsia" w:ascii="宋体" w:hAnsi="宋体" w:eastAsia="宋体" w:cs="宋体"/>
          <w:sz w:val="32"/>
          <w:szCs w:val="32"/>
        </w:rPr>
        <w:t>绩效自评得分为</w:t>
      </w:r>
      <w:r>
        <w:rPr>
          <w:rFonts w:hint="eastAsia" w:ascii="宋体" w:hAnsi="宋体" w:eastAsia="宋体" w:cs="宋体"/>
          <w:sz w:val="32"/>
          <w:szCs w:val="32"/>
          <w:lang w:val="en-US" w:eastAsia="zh-CN"/>
        </w:rPr>
        <w:t>88</w:t>
      </w:r>
      <w:r>
        <w:rPr>
          <w:rFonts w:hint="eastAsia" w:ascii="宋体" w:hAnsi="宋体" w:eastAsia="宋体" w:cs="宋体"/>
          <w:sz w:val="32"/>
          <w:szCs w:val="32"/>
        </w:rPr>
        <w:t>分（绩效自评表附后）。全年预算数为13.3万元，执行数为11.7万元，完成预算的</w:t>
      </w:r>
      <w:r>
        <w:rPr>
          <w:rFonts w:hint="eastAsia" w:ascii="宋体" w:hAnsi="宋体" w:eastAsia="宋体" w:cs="宋体"/>
          <w:sz w:val="32"/>
          <w:szCs w:val="32"/>
          <w:lang w:val="en-US" w:eastAsia="zh-CN"/>
        </w:rPr>
        <w:t>88</w:t>
      </w:r>
      <w:r>
        <w:rPr>
          <w:rFonts w:hint="eastAsia" w:ascii="宋体" w:hAnsi="宋体" w:eastAsia="宋体" w:cs="宋体"/>
          <w:sz w:val="32"/>
          <w:szCs w:val="32"/>
        </w:rPr>
        <w:t>%。项目绩效目标完成情况：通过项目实施，</w:t>
      </w:r>
      <w:r>
        <w:rPr>
          <w:rFonts w:hint="eastAsia" w:ascii="宋体" w:hAnsi="宋体" w:eastAsia="宋体" w:cs="宋体"/>
          <w:sz w:val="32"/>
          <w:szCs w:val="32"/>
          <w:lang w:eastAsia="zh-CN"/>
        </w:rPr>
        <w:t>因享受待遇人员自然减少，实际发放金额低于年初预算数，导致执行率未达到</w:t>
      </w:r>
      <w:r>
        <w:rPr>
          <w:rFonts w:hint="eastAsia" w:ascii="宋体" w:hAnsi="宋体" w:eastAsia="宋体" w:cs="宋体"/>
          <w:sz w:val="32"/>
          <w:szCs w:val="32"/>
          <w:lang w:val="en-US" w:eastAsia="zh-CN"/>
        </w:rPr>
        <w:t>100%。</w:t>
      </w:r>
    </w:p>
    <w:p w14:paraId="46D5F522">
      <w:pPr>
        <w:adjustRightInd w:val="0"/>
        <w:snapToGrid w:val="0"/>
        <w:spacing w:line="580" w:lineRule="exact"/>
        <w:ind w:firstLine="640" w:firstLineChars="200"/>
        <w:rPr>
          <w:rFonts w:hint="eastAsia" w:ascii="宋体" w:hAnsi="宋体" w:eastAsia="宋体" w:cs="宋体"/>
          <w:sz w:val="32"/>
          <w:szCs w:val="32"/>
        </w:rPr>
      </w:pPr>
      <w:r>
        <w:rPr>
          <w:rFonts w:hint="eastAsia" w:ascii="宋体" w:hAnsi="宋体" w:eastAsia="宋体" w:cs="宋体"/>
          <w:sz w:val="32"/>
          <w:szCs w:val="32"/>
        </w:rPr>
        <w:t>提前下达2025年省级城乡居民养老保险补助资金2083001财政代缴石财社[2024]90号</w:t>
      </w:r>
      <w:r>
        <w:rPr>
          <w:rFonts w:hint="eastAsia" w:ascii="宋体" w:hAnsi="宋体" w:eastAsia="宋体" w:cs="宋体"/>
          <w:sz w:val="32"/>
          <w:szCs w:val="32"/>
          <w:lang w:eastAsia="zh-CN"/>
        </w:rPr>
        <w:t>项目</w:t>
      </w:r>
      <w:r>
        <w:rPr>
          <w:rFonts w:hint="eastAsia" w:ascii="宋体" w:hAnsi="宋体" w:eastAsia="宋体" w:cs="宋体"/>
          <w:sz w:val="32"/>
          <w:szCs w:val="32"/>
        </w:rPr>
        <w:t>绩效自评情况：根据年初设定的绩效目标，提前下达2025</w:t>
      </w:r>
      <w:r>
        <w:rPr>
          <w:rFonts w:hint="eastAsia" w:ascii="宋体" w:hAnsi="宋体" w:eastAsia="宋体" w:cs="宋体"/>
          <w:sz w:val="32"/>
          <w:szCs w:val="32"/>
          <w:lang w:eastAsia="zh-CN"/>
        </w:rPr>
        <w:t>年</w:t>
      </w:r>
      <w:r>
        <w:rPr>
          <w:rFonts w:hint="eastAsia" w:ascii="宋体" w:hAnsi="宋体" w:eastAsia="宋体" w:cs="宋体"/>
          <w:sz w:val="32"/>
          <w:szCs w:val="32"/>
        </w:rPr>
        <w:t>省级城乡居民养老保险补助资金2083001财政代缴石财社[2024]9</w:t>
      </w:r>
      <w:r>
        <w:rPr>
          <w:rFonts w:hint="eastAsia" w:ascii="宋体" w:hAnsi="宋体" w:eastAsia="宋体" w:cs="宋体"/>
          <w:sz w:val="32"/>
          <w:szCs w:val="32"/>
          <w:lang w:val="en-US" w:eastAsia="zh-CN"/>
        </w:rPr>
        <w:t>0</w:t>
      </w:r>
      <w:r>
        <w:rPr>
          <w:rFonts w:hint="eastAsia" w:ascii="宋体" w:hAnsi="宋体" w:eastAsia="宋体" w:cs="宋体"/>
          <w:sz w:val="32"/>
          <w:szCs w:val="32"/>
        </w:rPr>
        <w:t>号</w:t>
      </w:r>
      <w:r>
        <w:rPr>
          <w:rFonts w:hint="eastAsia" w:ascii="宋体" w:hAnsi="宋体" w:eastAsia="宋体" w:cs="宋体"/>
          <w:sz w:val="32"/>
          <w:szCs w:val="32"/>
          <w:lang w:eastAsia="zh-CN"/>
        </w:rPr>
        <w:t>项目</w:t>
      </w:r>
      <w:r>
        <w:rPr>
          <w:rFonts w:hint="eastAsia" w:ascii="宋体" w:hAnsi="宋体" w:eastAsia="宋体" w:cs="宋体"/>
          <w:sz w:val="32"/>
          <w:szCs w:val="32"/>
        </w:rPr>
        <w:t>绩效自评得分为</w:t>
      </w:r>
      <w:r>
        <w:rPr>
          <w:rFonts w:hint="eastAsia" w:ascii="宋体" w:hAnsi="宋体" w:eastAsia="宋体" w:cs="宋体"/>
          <w:sz w:val="32"/>
          <w:szCs w:val="32"/>
          <w:lang w:val="en-US" w:eastAsia="zh-CN"/>
        </w:rPr>
        <w:t>100</w:t>
      </w:r>
      <w:r>
        <w:rPr>
          <w:rFonts w:hint="eastAsia" w:ascii="宋体" w:hAnsi="宋体" w:eastAsia="宋体" w:cs="宋体"/>
          <w:sz w:val="32"/>
          <w:szCs w:val="32"/>
        </w:rPr>
        <w:t>分（绩效自评表附后）。全年预算数为14万元，执行数为14万元，完成预算的100%。项目绩效目标完成情况：通过项目实施，完成了年初设定的各项绩效目标，及时拨付财政下达资金，保障群众切身利益，未发现问题。</w:t>
      </w:r>
    </w:p>
    <w:p w14:paraId="3B65906D">
      <w:pPr>
        <w:adjustRightInd w:val="0"/>
        <w:snapToGrid w:val="0"/>
        <w:spacing w:line="580" w:lineRule="exact"/>
        <w:ind w:firstLine="640" w:firstLineChars="200"/>
        <w:rPr>
          <w:rFonts w:hint="eastAsia" w:ascii="宋体" w:hAnsi="宋体" w:eastAsia="宋体" w:cs="宋体"/>
          <w:sz w:val="32"/>
          <w:szCs w:val="32"/>
          <w:lang w:val="en-US" w:eastAsia="zh-CN"/>
        </w:rPr>
      </w:pPr>
      <w:r>
        <w:rPr>
          <w:rFonts w:hint="eastAsia" w:ascii="宋体" w:hAnsi="宋体" w:eastAsia="宋体" w:cs="宋体"/>
          <w:sz w:val="32"/>
          <w:szCs w:val="32"/>
        </w:rPr>
        <w:t>2025年城乡居民养老保险县级财政代缴县级资金</w:t>
      </w:r>
      <w:r>
        <w:rPr>
          <w:rFonts w:hint="eastAsia" w:ascii="宋体" w:hAnsi="宋体" w:eastAsia="宋体" w:cs="宋体"/>
          <w:sz w:val="32"/>
          <w:szCs w:val="32"/>
          <w:lang w:eastAsia="zh-CN"/>
        </w:rPr>
        <w:t>项目</w:t>
      </w:r>
      <w:r>
        <w:rPr>
          <w:rFonts w:hint="eastAsia" w:ascii="宋体" w:hAnsi="宋体" w:eastAsia="宋体" w:cs="宋体"/>
          <w:sz w:val="32"/>
          <w:szCs w:val="32"/>
        </w:rPr>
        <w:t>绩效自评情况：根据年初设定的绩效目标，2025年城乡居民养老保险县级财政代缴县级资金</w:t>
      </w:r>
      <w:r>
        <w:rPr>
          <w:rFonts w:hint="eastAsia" w:ascii="宋体" w:hAnsi="宋体" w:eastAsia="宋体" w:cs="宋体"/>
          <w:sz w:val="32"/>
          <w:szCs w:val="32"/>
          <w:lang w:eastAsia="zh-CN"/>
        </w:rPr>
        <w:t>项目</w:t>
      </w:r>
      <w:r>
        <w:rPr>
          <w:rFonts w:hint="eastAsia" w:ascii="宋体" w:hAnsi="宋体" w:eastAsia="宋体" w:cs="宋体"/>
          <w:sz w:val="32"/>
          <w:szCs w:val="32"/>
        </w:rPr>
        <w:t>绩效自评得分为</w:t>
      </w:r>
      <w:r>
        <w:rPr>
          <w:rFonts w:hint="eastAsia" w:ascii="宋体" w:hAnsi="宋体" w:eastAsia="宋体" w:cs="宋体"/>
          <w:sz w:val="32"/>
          <w:szCs w:val="32"/>
          <w:lang w:val="en-US" w:eastAsia="zh-CN"/>
        </w:rPr>
        <w:t>47</w:t>
      </w:r>
      <w:r>
        <w:rPr>
          <w:rFonts w:hint="eastAsia" w:ascii="宋体" w:hAnsi="宋体" w:eastAsia="宋体" w:cs="宋体"/>
          <w:sz w:val="32"/>
          <w:szCs w:val="32"/>
        </w:rPr>
        <w:t>分（绩效自评表附后）。全年预算数为14.87万元，执行数为7万元，完成预算的47.</w:t>
      </w:r>
      <w:r>
        <w:rPr>
          <w:rFonts w:hint="eastAsia" w:ascii="宋体" w:hAnsi="宋体" w:eastAsia="宋体" w:cs="宋体"/>
          <w:sz w:val="32"/>
          <w:szCs w:val="32"/>
          <w:lang w:val="en-US" w:eastAsia="zh-CN"/>
        </w:rPr>
        <w:t>1</w:t>
      </w:r>
      <w:r>
        <w:rPr>
          <w:rFonts w:hint="eastAsia" w:ascii="宋体" w:hAnsi="宋体" w:eastAsia="宋体" w:cs="宋体"/>
          <w:sz w:val="32"/>
          <w:szCs w:val="32"/>
        </w:rPr>
        <w:t>%。项目绩效目标完成情况：</w:t>
      </w:r>
      <w:r>
        <w:rPr>
          <w:rFonts w:hint="eastAsia" w:ascii="宋体" w:hAnsi="宋体" w:eastAsia="宋体" w:cs="宋体"/>
          <w:sz w:val="32"/>
          <w:szCs w:val="32"/>
          <w:lang w:eastAsia="zh-CN"/>
        </w:rPr>
        <w:t>城乡居民养老保险县级财政代缴资金按实际符合代缴条件的人数据实拨付，本年度符合代缴条件人员较年初预算测算数有所减少，导致实际支出低于预算，执行率未达到</w:t>
      </w:r>
      <w:r>
        <w:rPr>
          <w:rFonts w:hint="eastAsia" w:ascii="宋体" w:hAnsi="宋体" w:eastAsia="宋体" w:cs="宋体"/>
          <w:sz w:val="32"/>
          <w:szCs w:val="32"/>
          <w:lang w:val="en-US" w:eastAsia="zh-CN"/>
        </w:rPr>
        <w:t>100%。将加强代缴人数前期测算，结合上年实际情况合理编制预算；定期与民政等部门对比代缴人员数据，动态掌握人数变化，提高预算编制准确性。</w:t>
      </w:r>
    </w:p>
    <w:p w14:paraId="024442F1">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就业扶贫公益岗县级补助项目</w:t>
      </w:r>
      <w:r>
        <w:rPr>
          <w:rFonts w:hint="eastAsia" w:ascii="仿宋_GB2312" w:hAnsi="仿宋_GB2312" w:eastAsia="仿宋_GB2312" w:cs="仿宋_GB2312"/>
          <w:sz w:val="32"/>
          <w:szCs w:val="32"/>
          <w:highlight w:val="none"/>
          <w:lang w:eastAsia="zh-CN"/>
        </w:rPr>
        <w:t>绩效</w:t>
      </w:r>
      <w:r>
        <w:rPr>
          <w:rFonts w:hint="eastAsia" w:ascii="仿宋_GB2312" w:hAnsi="仿宋_GB2312" w:eastAsia="仿宋_GB2312" w:cs="仿宋_GB2312"/>
          <w:sz w:val="32"/>
          <w:szCs w:val="32"/>
          <w:highlight w:val="none"/>
        </w:rPr>
        <w:t>自评</w:t>
      </w:r>
      <w:r>
        <w:rPr>
          <w:rFonts w:hint="eastAsia" w:ascii="仿宋_GB2312" w:hAnsi="仿宋_GB2312" w:eastAsia="仿宋_GB2312" w:cs="仿宋_GB2312"/>
          <w:sz w:val="32"/>
          <w:szCs w:val="32"/>
          <w:highlight w:val="none"/>
          <w:lang w:eastAsia="zh-CN"/>
        </w:rPr>
        <w:t>情况</w:t>
      </w:r>
      <w:r>
        <w:rPr>
          <w:rFonts w:hint="eastAsia" w:ascii="仿宋_GB2312" w:hAnsi="仿宋_GB2312" w:eastAsia="仿宋_GB2312" w:cs="仿宋_GB2312"/>
          <w:sz w:val="32"/>
          <w:szCs w:val="32"/>
          <w:highlight w:val="none"/>
        </w:rPr>
        <w:t>：根据年初设定的绩效目标，就业扶贫公益岗县级补助项目绩效自评得分为90分（绩效自评表附后）。全年预算数为</w:t>
      </w:r>
      <w:r>
        <w:rPr>
          <w:rFonts w:hint="eastAsia" w:ascii="仿宋_GB2312" w:hAnsi="仿宋_GB2312" w:eastAsia="仿宋_GB2312" w:cs="仿宋_GB2312"/>
          <w:sz w:val="32"/>
          <w:szCs w:val="32"/>
          <w:highlight w:val="none"/>
          <w:lang w:val="en-US" w:eastAsia="zh-CN"/>
        </w:rPr>
        <w:t>11.11</w:t>
      </w:r>
      <w:r>
        <w:rPr>
          <w:rFonts w:hint="eastAsia" w:ascii="仿宋_GB2312" w:hAnsi="仿宋_GB2312" w:eastAsia="仿宋_GB2312" w:cs="仿宋_GB2312"/>
          <w:sz w:val="32"/>
          <w:szCs w:val="32"/>
          <w:highlight w:val="none"/>
        </w:rPr>
        <w:t>万元，执行数为</w:t>
      </w:r>
      <w:r>
        <w:rPr>
          <w:rFonts w:hint="eastAsia" w:ascii="仿宋_GB2312" w:hAnsi="仿宋_GB2312" w:eastAsia="仿宋_GB2312" w:cs="仿宋_GB2312"/>
          <w:sz w:val="32"/>
          <w:szCs w:val="32"/>
          <w:highlight w:val="none"/>
          <w:lang w:val="en-US" w:eastAsia="zh-CN"/>
        </w:rPr>
        <w:t>11.11</w:t>
      </w:r>
      <w:r>
        <w:rPr>
          <w:rFonts w:hint="eastAsia" w:ascii="仿宋_GB2312" w:hAnsi="仿宋_GB2312" w:eastAsia="仿宋_GB2312" w:cs="仿宋_GB2312"/>
          <w:sz w:val="32"/>
          <w:szCs w:val="32"/>
          <w:highlight w:val="none"/>
        </w:rPr>
        <w:t>万元，完成预算的</w:t>
      </w:r>
      <w:r>
        <w:rPr>
          <w:rFonts w:hint="eastAsia" w:ascii="仿宋_GB2312" w:hAnsi="仿宋_GB2312" w:eastAsia="仿宋_GB2312" w:cs="仿宋_GB2312"/>
          <w:sz w:val="32"/>
          <w:szCs w:val="32"/>
          <w:highlight w:val="none"/>
          <w:lang w:val="en-US" w:eastAsia="zh-CN"/>
        </w:rPr>
        <w:t>100</w:t>
      </w:r>
      <w:r>
        <w:rPr>
          <w:rFonts w:hint="eastAsia" w:ascii="仿宋_GB2312" w:hAnsi="仿宋_GB2312" w:eastAsia="仿宋_GB2312" w:cs="仿宋_GB2312"/>
          <w:sz w:val="32"/>
          <w:szCs w:val="32"/>
          <w:highlight w:val="none"/>
        </w:rPr>
        <w:t>%。绩效目标完成情况：通过就业扶贫公益岗县级补助项目补助贫困人员10名，百分百落实就业扶贫政策，公益岗位补贴到位率百分百到位，被帮扶人员满意率达到百分百。</w:t>
      </w:r>
    </w:p>
    <w:p w14:paraId="604528B6">
      <w:pPr>
        <w:adjustRightInd w:val="0"/>
        <w:snapToGrid w:val="0"/>
        <w:spacing w:line="580" w:lineRule="exact"/>
        <w:ind w:firstLine="640" w:firstLineChars="200"/>
        <w:rPr>
          <w:rFonts w:hint="eastAsia" w:ascii="宋体" w:hAnsi="宋体" w:eastAsia="宋体" w:cs="宋体"/>
          <w:sz w:val="32"/>
          <w:szCs w:val="32"/>
          <w:lang w:val="en-US" w:eastAsia="zh-CN"/>
        </w:rPr>
      </w:pPr>
    </w:p>
    <w:p w14:paraId="5C3C5DB4">
      <w:pPr>
        <w:adjustRightInd w:val="0"/>
        <w:snapToGrid w:val="0"/>
        <w:spacing w:line="580" w:lineRule="exact"/>
        <w:ind w:firstLine="640" w:firstLineChars="200"/>
        <w:rPr>
          <w:rFonts w:hint="eastAsia" w:ascii="宋体" w:hAnsi="宋体" w:eastAsia="宋体" w:cs="宋体"/>
          <w:sz w:val="32"/>
          <w:szCs w:val="32"/>
          <w:lang w:val="en-US" w:eastAsia="zh-CN"/>
        </w:rPr>
      </w:pPr>
    </w:p>
    <w:p w14:paraId="0E8F1ADD">
      <w:pPr>
        <w:adjustRightInd w:val="0"/>
        <w:snapToGrid w:val="0"/>
        <w:spacing w:line="580" w:lineRule="exact"/>
        <w:ind w:firstLine="640" w:firstLineChars="200"/>
        <w:rPr>
          <w:rFonts w:hint="eastAsia" w:ascii="宋体" w:hAnsi="宋体" w:eastAsia="宋体" w:cs="宋体"/>
          <w:sz w:val="32"/>
          <w:szCs w:val="32"/>
          <w:lang w:val="en-US" w:eastAsia="zh-CN"/>
        </w:rPr>
      </w:pPr>
    </w:p>
    <w:p w14:paraId="35FB2BE1">
      <w:pPr>
        <w:adjustRightInd w:val="0"/>
        <w:snapToGrid w:val="0"/>
        <w:spacing w:line="580" w:lineRule="exact"/>
        <w:ind w:firstLine="640" w:firstLineChars="200"/>
        <w:rPr>
          <w:rFonts w:hint="eastAsia" w:ascii="宋体" w:hAnsi="宋体" w:eastAsia="宋体" w:cs="宋体"/>
          <w:sz w:val="32"/>
          <w:szCs w:val="32"/>
          <w:lang w:val="en-US" w:eastAsia="zh-CN"/>
        </w:rPr>
      </w:pPr>
    </w:p>
    <w:p w14:paraId="0B0FFBC3">
      <w:pPr>
        <w:adjustRightInd w:val="0"/>
        <w:snapToGrid w:val="0"/>
        <w:spacing w:line="580" w:lineRule="exact"/>
        <w:ind w:firstLine="640" w:firstLineChars="200"/>
        <w:rPr>
          <w:rFonts w:hint="eastAsia" w:ascii="宋体" w:hAnsi="宋体" w:eastAsia="宋体" w:cs="宋体"/>
          <w:sz w:val="32"/>
          <w:szCs w:val="32"/>
          <w:lang w:val="en-US" w:eastAsia="zh-CN"/>
        </w:rPr>
      </w:pPr>
    </w:p>
    <w:p w14:paraId="3C26CA91">
      <w:pPr>
        <w:adjustRightInd w:val="0"/>
        <w:snapToGrid w:val="0"/>
        <w:spacing w:line="580" w:lineRule="exact"/>
        <w:ind w:firstLine="640" w:firstLineChars="200"/>
        <w:rPr>
          <w:rFonts w:hint="eastAsia" w:ascii="宋体" w:hAnsi="宋体" w:eastAsia="宋体" w:cs="宋体"/>
          <w:sz w:val="32"/>
          <w:szCs w:val="32"/>
          <w:lang w:val="en-US" w:eastAsia="zh-CN"/>
        </w:rPr>
      </w:pPr>
    </w:p>
    <w:p w14:paraId="6932B95A">
      <w:pPr>
        <w:adjustRightInd w:val="0"/>
        <w:snapToGrid w:val="0"/>
        <w:spacing w:line="580" w:lineRule="exact"/>
        <w:ind w:firstLine="640" w:firstLineChars="200"/>
        <w:rPr>
          <w:rFonts w:hint="eastAsia" w:ascii="宋体" w:hAnsi="宋体" w:eastAsia="宋体" w:cs="宋体"/>
          <w:sz w:val="32"/>
          <w:szCs w:val="32"/>
          <w:lang w:val="en-US" w:eastAsia="zh-CN"/>
        </w:rPr>
      </w:pPr>
    </w:p>
    <w:p w14:paraId="0775B7AE">
      <w:pPr>
        <w:adjustRightInd w:val="0"/>
        <w:snapToGrid w:val="0"/>
        <w:spacing w:line="580" w:lineRule="exact"/>
        <w:ind w:firstLine="640" w:firstLineChars="200"/>
        <w:rPr>
          <w:rFonts w:hint="eastAsia" w:ascii="宋体" w:hAnsi="宋体" w:eastAsia="宋体" w:cs="宋体"/>
          <w:sz w:val="32"/>
          <w:szCs w:val="32"/>
          <w:lang w:val="en-US" w:eastAsia="zh-CN"/>
        </w:rPr>
      </w:pPr>
    </w:p>
    <w:p w14:paraId="5BFF77BA">
      <w:pPr>
        <w:adjustRightInd w:val="0"/>
        <w:snapToGrid w:val="0"/>
        <w:spacing w:line="580" w:lineRule="exact"/>
        <w:ind w:firstLine="640" w:firstLineChars="200"/>
        <w:rPr>
          <w:rFonts w:hint="eastAsia" w:ascii="宋体" w:hAnsi="宋体" w:eastAsia="宋体" w:cs="宋体"/>
          <w:sz w:val="32"/>
          <w:szCs w:val="32"/>
          <w:lang w:val="en-US" w:eastAsia="zh-CN"/>
        </w:rPr>
      </w:pPr>
    </w:p>
    <w:p w14:paraId="35E30900">
      <w:pPr>
        <w:adjustRightInd w:val="0"/>
        <w:snapToGrid w:val="0"/>
        <w:spacing w:line="580" w:lineRule="exact"/>
        <w:ind w:firstLine="640" w:firstLineChars="200"/>
        <w:rPr>
          <w:rFonts w:hint="eastAsia" w:ascii="宋体" w:hAnsi="宋体" w:eastAsia="宋体" w:cs="宋体"/>
          <w:sz w:val="32"/>
          <w:szCs w:val="32"/>
          <w:lang w:val="en-US" w:eastAsia="zh-CN"/>
        </w:rPr>
      </w:pPr>
    </w:p>
    <w:p w14:paraId="686C3EC8">
      <w:pPr>
        <w:adjustRightInd w:val="0"/>
        <w:snapToGrid w:val="0"/>
        <w:spacing w:line="580" w:lineRule="exact"/>
        <w:ind w:firstLine="640" w:firstLineChars="200"/>
        <w:rPr>
          <w:rFonts w:hint="eastAsia" w:ascii="宋体" w:hAnsi="宋体" w:eastAsia="宋体" w:cs="宋体"/>
          <w:sz w:val="32"/>
          <w:szCs w:val="32"/>
          <w:lang w:val="en-US" w:eastAsia="zh-CN"/>
        </w:rPr>
      </w:pPr>
    </w:p>
    <w:p w14:paraId="30EDB70F">
      <w:pPr>
        <w:adjustRightInd w:val="0"/>
        <w:snapToGrid w:val="0"/>
        <w:spacing w:line="580" w:lineRule="exact"/>
        <w:ind w:firstLine="640" w:firstLineChars="200"/>
        <w:rPr>
          <w:rFonts w:hint="eastAsia" w:ascii="宋体" w:hAnsi="宋体" w:eastAsia="宋体" w:cs="宋体"/>
          <w:sz w:val="32"/>
          <w:szCs w:val="32"/>
          <w:lang w:val="en-US" w:eastAsia="zh-CN"/>
        </w:rPr>
      </w:pPr>
    </w:p>
    <w:p w14:paraId="3923A9FA">
      <w:pPr>
        <w:adjustRightInd w:val="0"/>
        <w:snapToGrid w:val="0"/>
        <w:spacing w:line="580" w:lineRule="exact"/>
        <w:ind w:firstLine="640" w:firstLineChars="200"/>
        <w:rPr>
          <w:rFonts w:hint="eastAsia" w:ascii="宋体" w:hAnsi="宋体" w:eastAsia="宋体" w:cs="宋体"/>
          <w:sz w:val="32"/>
          <w:szCs w:val="32"/>
          <w:lang w:val="en-US" w:eastAsia="zh-CN"/>
        </w:rPr>
      </w:pPr>
    </w:p>
    <w:tbl>
      <w:tblPr>
        <w:tblStyle w:val="13"/>
        <w:tblW w:w="5058" w:type="pct"/>
        <w:tblInd w:w="0" w:type="dxa"/>
        <w:shd w:val="clear" w:color="auto" w:fill="auto"/>
        <w:tblLayout w:type="autofit"/>
        <w:tblCellMar>
          <w:top w:w="0" w:type="dxa"/>
          <w:left w:w="0" w:type="dxa"/>
          <w:bottom w:w="0" w:type="dxa"/>
          <w:right w:w="0" w:type="dxa"/>
        </w:tblCellMar>
      </w:tblPr>
      <w:tblGrid>
        <w:gridCol w:w="567"/>
        <w:gridCol w:w="560"/>
        <w:gridCol w:w="1234"/>
        <w:gridCol w:w="1545"/>
        <w:gridCol w:w="1258"/>
        <w:gridCol w:w="753"/>
        <w:gridCol w:w="448"/>
        <w:gridCol w:w="661"/>
        <w:gridCol w:w="466"/>
        <w:gridCol w:w="521"/>
        <w:gridCol w:w="661"/>
        <w:gridCol w:w="534"/>
      </w:tblGrid>
      <w:tr w14:paraId="3E88C376">
        <w:tblPrEx>
          <w:shd w:val="clear" w:color="auto" w:fill="auto"/>
          <w:tblCellMar>
            <w:top w:w="0" w:type="dxa"/>
            <w:left w:w="0" w:type="dxa"/>
            <w:bottom w:w="0" w:type="dxa"/>
            <w:right w:w="0" w:type="dxa"/>
          </w:tblCellMar>
        </w:tblPrEx>
        <w:trPr>
          <w:trHeight w:val="450" w:hRule="atLeast"/>
        </w:trPr>
        <w:tc>
          <w:tcPr>
            <w:tcW w:w="5000" w:type="pct"/>
            <w:gridSpan w:val="12"/>
            <w:vMerge w:val="restart"/>
            <w:tcBorders>
              <w:top w:val="nil"/>
              <w:left w:val="nil"/>
              <w:bottom w:val="nil"/>
              <w:right w:val="nil"/>
            </w:tcBorders>
            <w:shd w:val="clear" w:color="auto" w:fill="auto"/>
            <w:noWrap/>
            <w:tcMar>
              <w:top w:w="15" w:type="dxa"/>
              <w:left w:w="15" w:type="dxa"/>
              <w:right w:w="15" w:type="dxa"/>
            </w:tcMar>
            <w:vAlign w:val="center"/>
          </w:tcPr>
          <w:p w14:paraId="756449BF">
            <w:pPr>
              <w:keepNext w:val="0"/>
              <w:keepLines w:val="0"/>
              <w:widowControl/>
              <w:suppressLineNumbers w:val="0"/>
              <w:jc w:val="center"/>
              <w:textAlignment w:val="center"/>
              <w:rPr>
                <w:rFonts w:ascii="宋体" w:hAnsi="宋体" w:eastAsia="宋体" w:cs="宋体"/>
                <w:b/>
                <w:i w:val="0"/>
                <w:color w:val="000000"/>
                <w:sz w:val="36"/>
                <w:szCs w:val="36"/>
                <w:u w:val="none"/>
              </w:rPr>
            </w:pPr>
            <w:r>
              <w:rPr>
                <w:rFonts w:ascii="宋体" w:hAnsi="宋体" w:eastAsia="宋体" w:cs="宋体"/>
                <w:b/>
                <w:i w:val="0"/>
                <w:color w:val="000000"/>
                <w:kern w:val="0"/>
                <w:sz w:val="36"/>
                <w:szCs w:val="36"/>
                <w:u w:val="none"/>
                <w:lang w:val="en-US" w:eastAsia="zh-CN" w:bidi="ar"/>
              </w:rPr>
              <w:t>2025年度预算项目绩效自评表</w:t>
            </w:r>
          </w:p>
        </w:tc>
      </w:tr>
      <w:tr w14:paraId="44E63501">
        <w:tblPrEx>
          <w:shd w:val="clear" w:color="auto" w:fill="auto"/>
          <w:tblCellMar>
            <w:top w:w="0" w:type="dxa"/>
            <w:left w:w="0" w:type="dxa"/>
            <w:bottom w:w="0" w:type="dxa"/>
            <w:right w:w="0" w:type="dxa"/>
          </w:tblCellMar>
        </w:tblPrEx>
        <w:trPr>
          <w:trHeight w:val="450" w:hRule="atLeast"/>
        </w:trPr>
        <w:tc>
          <w:tcPr>
            <w:tcW w:w="5000" w:type="pct"/>
            <w:gridSpan w:val="12"/>
            <w:vMerge w:val="continue"/>
            <w:tcBorders>
              <w:top w:val="nil"/>
              <w:left w:val="nil"/>
              <w:bottom w:val="nil"/>
              <w:right w:val="nil"/>
            </w:tcBorders>
            <w:shd w:val="clear" w:color="auto" w:fill="auto"/>
            <w:noWrap/>
            <w:tcMar>
              <w:top w:w="15" w:type="dxa"/>
              <w:left w:w="15" w:type="dxa"/>
              <w:right w:w="15" w:type="dxa"/>
            </w:tcMar>
            <w:vAlign w:val="center"/>
          </w:tcPr>
          <w:p w14:paraId="74188A94">
            <w:pPr>
              <w:jc w:val="center"/>
              <w:rPr>
                <w:rFonts w:hint="eastAsia" w:ascii="宋体" w:hAnsi="宋体" w:eastAsia="宋体" w:cs="宋体"/>
                <w:b/>
                <w:i w:val="0"/>
                <w:color w:val="000000"/>
                <w:sz w:val="36"/>
                <w:szCs w:val="36"/>
                <w:u w:val="none"/>
              </w:rPr>
            </w:pPr>
          </w:p>
        </w:tc>
      </w:tr>
      <w:tr w14:paraId="5CBFF9F0">
        <w:tblPrEx>
          <w:shd w:val="clear" w:color="auto" w:fill="auto"/>
          <w:tblCellMar>
            <w:top w:w="0" w:type="dxa"/>
            <w:left w:w="0" w:type="dxa"/>
            <w:bottom w:w="0" w:type="dxa"/>
            <w:right w:w="0" w:type="dxa"/>
          </w:tblCellMar>
        </w:tblPrEx>
        <w:trPr>
          <w:trHeight w:val="900" w:hRule="atLeast"/>
        </w:trPr>
        <w:tc>
          <w:tcPr>
            <w:tcW w:w="3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BB9F1C">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一、基本情况</w:t>
            </w:r>
          </w:p>
        </w:tc>
        <w:tc>
          <w:tcPr>
            <w:tcW w:w="30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8BEF7E">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项目名称</w:t>
            </w:r>
          </w:p>
        </w:tc>
        <w:tc>
          <w:tcPr>
            <w:tcW w:w="1508" w:type="pct"/>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0B01C26">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2025年度就业补助资金</w:t>
            </w:r>
          </w:p>
        </w:tc>
        <w:tc>
          <w:tcPr>
            <w:tcW w:w="68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36B031">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项目级次</w:t>
            </w:r>
          </w:p>
        </w:tc>
        <w:tc>
          <w:tcPr>
            <w:tcW w:w="40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B30A0A9">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本级</w:t>
            </w:r>
          </w:p>
        </w:tc>
        <w:tc>
          <w:tcPr>
            <w:tcW w:w="60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793E29">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实施主管单位</w:t>
            </w:r>
          </w:p>
        </w:tc>
        <w:tc>
          <w:tcPr>
            <w:tcW w:w="53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01B545">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317001-正定县人力资源和社会保障局本级</w:t>
            </w:r>
          </w:p>
        </w:tc>
        <w:tc>
          <w:tcPr>
            <w:tcW w:w="35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CA5E6A">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金额单位</w:t>
            </w:r>
          </w:p>
        </w:tc>
        <w:tc>
          <w:tcPr>
            <w:tcW w:w="28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2791FAC">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万元</w:t>
            </w:r>
          </w:p>
        </w:tc>
      </w:tr>
      <w:tr w14:paraId="16582849">
        <w:tblPrEx>
          <w:shd w:val="clear" w:color="auto" w:fill="auto"/>
          <w:tblCellMar>
            <w:top w:w="0" w:type="dxa"/>
            <w:left w:w="0" w:type="dxa"/>
            <w:bottom w:w="0" w:type="dxa"/>
            <w:right w:w="0" w:type="dxa"/>
          </w:tblCellMar>
        </w:tblPrEx>
        <w:trPr>
          <w:trHeight w:val="450" w:hRule="atLeast"/>
        </w:trPr>
        <w:tc>
          <w:tcPr>
            <w:tcW w:w="308"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D5191C">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二、预算执行</w:t>
            </w:r>
            <w:r>
              <w:rPr>
                <w:rFonts w:ascii="宋体" w:hAnsi="宋体" w:eastAsia="宋体" w:cs="宋体"/>
                <w:b/>
                <w:i w:val="0"/>
                <w:color w:val="000000"/>
                <w:kern w:val="0"/>
                <w:sz w:val="22"/>
                <w:szCs w:val="22"/>
                <w:u w:val="none"/>
                <w:lang w:val="en-US" w:eastAsia="zh-CN" w:bidi="ar"/>
              </w:rPr>
              <w:br w:type="textWrapping"/>
            </w:r>
            <w:r>
              <w:rPr>
                <w:rFonts w:ascii="宋体" w:hAnsi="宋体" w:eastAsia="宋体" w:cs="宋体"/>
                <w:b/>
                <w:i w:val="0"/>
                <w:color w:val="000000"/>
                <w:kern w:val="0"/>
                <w:sz w:val="22"/>
                <w:szCs w:val="22"/>
                <w:u w:val="none"/>
                <w:lang w:val="en-US" w:eastAsia="zh-CN" w:bidi="ar"/>
              </w:rPr>
              <w:t>情况</w:t>
            </w:r>
          </w:p>
        </w:tc>
        <w:tc>
          <w:tcPr>
            <w:tcW w:w="1813"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F1450A">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预算安排情况(调整后)</w:t>
            </w:r>
          </w:p>
        </w:tc>
        <w:tc>
          <w:tcPr>
            <w:tcW w:w="109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DC614F">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资金到位情况</w:t>
            </w:r>
          </w:p>
        </w:tc>
        <w:tc>
          <w:tcPr>
            <w:tcW w:w="1138"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D32A61">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资金执行情况</w:t>
            </w:r>
          </w:p>
        </w:tc>
        <w:tc>
          <w:tcPr>
            <w:tcW w:w="647"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4A556B">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预算执行进度(%)</w:t>
            </w:r>
          </w:p>
        </w:tc>
      </w:tr>
      <w:tr w14:paraId="52165C61">
        <w:tblPrEx>
          <w:shd w:val="clear" w:color="auto" w:fill="auto"/>
          <w:tblCellMar>
            <w:top w:w="0" w:type="dxa"/>
            <w:left w:w="0" w:type="dxa"/>
            <w:bottom w:w="0" w:type="dxa"/>
            <w:right w:w="0" w:type="dxa"/>
          </w:tblCellMar>
        </w:tblPrEx>
        <w:trPr>
          <w:trHeight w:val="450" w:hRule="atLeast"/>
        </w:trPr>
        <w:tc>
          <w:tcPr>
            <w:tcW w:w="3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D6ECC9">
            <w:pPr>
              <w:jc w:val="center"/>
              <w:rPr>
                <w:rFonts w:hint="eastAsia" w:ascii="宋体" w:hAnsi="宋体" w:eastAsia="宋体" w:cs="宋体"/>
                <w:b/>
                <w:i w:val="0"/>
                <w:color w:val="000000"/>
                <w:sz w:val="22"/>
                <w:szCs w:val="22"/>
                <w:u w:val="none"/>
              </w:rPr>
            </w:pPr>
          </w:p>
        </w:tc>
        <w:tc>
          <w:tcPr>
            <w:tcW w:w="974"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081D0E">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预算数</w:t>
            </w:r>
          </w:p>
        </w:tc>
        <w:tc>
          <w:tcPr>
            <w:tcW w:w="83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39DC151">
            <w:pPr>
              <w:keepNext w:val="0"/>
              <w:keepLines w:val="0"/>
              <w:widowControl/>
              <w:suppressLineNumbers w:val="0"/>
              <w:jc w:val="right"/>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908.41</w:t>
            </w:r>
          </w:p>
        </w:tc>
        <w:tc>
          <w:tcPr>
            <w:tcW w:w="68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99FAD9">
            <w:pPr>
              <w:keepNext w:val="0"/>
              <w:keepLines w:val="0"/>
              <w:widowControl/>
              <w:suppressLineNumbers w:val="0"/>
              <w:jc w:val="left"/>
              <w:textAlignment w:val="center"/>
              <w:rPr>
                <w:rFonts w:ascii="宋体" w:hAnsi="宋体" w:eastAsia="宋体" w:cs="宋体"/>
                <w:b/>
                <w:i w:val="0"/>
                <w:color w:val="000000"/>
                <w:sz w:val="22"/>
                <w:szCs w:val="22"/>
                <w:u w:val="none"/>
              </w:rPr>
            </w:pPr>
          </w:p>
        </w:tc>
        <w:tc>
          <w:tcPr>
            <w:tcW w:w="40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5044808">
            <w:pPr>
              <w:keepNext w:val="0"/>
              <w:keepLines w:val="0"/>
              <w:widowControl/>
              <w:suppressLineNumbers w:val="0"/>
              <w:jc w:val="right"/>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908.41</w:t>
            </w:r>
          </w:p>
        </w:tc>
        <w:tc>
          <w:tcPr>
            <w:tcW w:w="60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9353AD">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执行数</w:t>
            </w:r>
          </w:p>
        </w:tc>
        <w:tc>
          <w:tcPr>
            <w:tcW w:w="536" w:type="pct"/>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3D4300D">
            <w:pPr>
              <w:keepNext w:val="0"/>
              <w:keepLines w:val="0"/>
              <w:widowControl/>
              <w:suppressLineNumbers w:val="0"/>
              <w:jc w:val="right"/>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908.41</w:t>
            </w:r>
          </w:p>
        </w:tc>
        <w:tc>
          <w:tcPr>
            <w:tcW w:w="647" w:type="pct"/>
            <w:gridSpan w:val="2"/>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DE14884">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r>
      <w:tr w14:paraId="3CA5FF59">
        <w:tblPrEx>
          <w:shd w:val="clear" w:color="auto" w:fill="auto"/>
          <w:tblCellMar>
            <w:top w:w="0" w:type="dxa"/>
            <w:left w:w="0" w:type="dxa"/>
            <w:bottom w:w="0" w:type="dxa"/>
            <w:right w:w="0" w:type="dxa"/>
          </w:tblCellMar>
        </w:tblPrEx>
        <w:trPr>
          <w:trHeight w:val="450" w:hRule="atLeast"/>
        </w:trPr>
        <w:tc>
          <w:tcPr>
            <w:tcW w:w="3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9E90C7">
            <w:pPr>
              <w:jc w:val="center"/>
              <w:rPr>
                <w:rFonts w:hint="eastAsia" w:ascii="宋体" w:hAnsi="宋体" w:eastAsia="宋体" w:cs="宋体"/>
                <w:b/>
                <w:i w:val="0"/>
                <w:color w:val="000000"/>
                <w:sz w:val="22"/>
                <w:szCs w:val="22"/>
                <w:u w:val="none"/>
              </w:rPr>
            </w:pPr>
          </w:p>
        </w:tc>
        <w:tc>
          <w:tcPr>
            <w:tcW w:w="974"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D6E553">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其中：一般公共预算资金</w:t>
            </w:r>
          </w:p>
        </w:tc>
        <w:tc>
          <w:tcPr>
            <w:tcW w:w="83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7D9112C">
            <w:pPr>
              <w:keepNext w:val="0"/>
              <w:keepLines w:val="0"/>
              <w:widowControl/>
              <w:suppressLineNumbers w:val="0"/>
              <w:jc w:val="right"/>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908.41</w:t>
            </w:r>
          </w:p>
        </w:tc>
        <w:tc>
          <w:tcPr>
            <w:tcW w:w="68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80A395">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其中：一般公共预算资金</w:t>
            </w:r>
          </w:p>
        </w:tc>
        <w:tc>
          <w:tcPr>
            <w:tcW w:w="40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9D43C51">
            <w:pPr>
              <w:keepNext w:val="0"/>
              <w:keepLines w:val="0"/>
              <w:widowControl/>
              <w:suppressLineNumbers w:val="0"/>
              <w:jc w:val="right"/>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908.41</w:t>
            </w:r>
          </w:p>
        </w:tc>
        <w:tc>
          <w:tcPr>
            <w:tcW w:w="60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EEC884">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其中：一般公共预算资金</w:t>
            </w:r>
          </w:p>
        </w:tc>
        <w:tc>
          <w:tcPr>
            <w:tcW w:w="536" w:type="pct"/>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9A848B1">
            <w:pPr>
              <w:keepNext w:val="0"/>
              <w:keepLines w:val="0"/>
              <w:widowControl/>
              <w:suppressLineNumbers w:val="0"/>
              <w:jc w:val="right"/>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908.41</w:t>
            </w:r>
          </w:p>
        </w:tc>
        <w:tc>
          <w:tcPr>
            <w:tcW w:w="64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42032E9">
            <w:pPr>
              <w:jc w:val="center"/>
              <w:rPr>
                <w:rFonts w:hint="eastAsia" w:ascii="宋体" w:hAnsi="宋体" w:eastAsia="宋体" w:cs="宋体"/>
                <w:i w:val="0"/>
                <w:color w:val="000000"/>
                <w:sz w:val="22"/>
                <w:szCs w:val="22"/>
                <w:u w:val="none"/>
              </w:rPr>
            </w:pPr>
          </w:p>
        </w:tc>
      </w:tr>
      <w:tr w14:paraId="1FBBBA6F">
        <w:tblPrEx>
          <w:shd w:val="clear" w:color="auto" w:fill="auto"/>
          <w:tblCellMar>
            <w:top w:w="0" w:type="dxa"/>
            <w:left w:w="0" w:type="dxa"/>
            <w:bottom w:w="0" w:type="dxa"/>
            <w:right w:w="0" w:type="dxa"/>
          </w:tblCellMar>
        </w:tblPrEx>
        <w:trPr>
          <w:trHeight w:val="450" w:hRule="atLeast"/>
        </w:trPr>
        <w:tc>
          <w:tcPr>
            <w:tcW w:w="3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1F4CE4">
            <w:pPr>
              <w:jc w:val="center"/>
              <w:rPr>
                <w:rFonts w:hint="eastAsia" w:ascii="宋体" w:hAnsi="宋体" w:eastAsia="宋体" w:cs="宋体"/>
                <w:b/>
                <w:i w:val="0"/>
                <w:color w:val="000000"/>
                <w:sz w:val="22"/>
                <w:szCs w:val="22"/>
                <w:u w:val="none"/>
              </w:rPr>
            </w:pPr>
          </w:p>
        </w:tc>
        <w:tc>
          <w:tcPr>
            <w:tcW w:w="974"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D84B80">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政府性基金预算资金</w:t>
            </w:r>
          </w:p>
        </w:tc>
        <w:tc>
          <w:tcPr>
            <w:tcW w:w="83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F79AAEC">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68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3CB0FE">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政府性基金预算资金</w:t>
            </w:r>
          </w:p>
        </w:tc>
        <w:tc>
          <w:tcPr>
            <w:tcW w:w="40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CE10D0F">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60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DD4768">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政府性基金预算资金</w:t>
            </w:r>
          </w:p>
        </w:tc>
        <w:tc>
          <w:tcPr>
            <w:tcW w:w="536" w:type="pct"/>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617013D">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64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5F1F8B3">
            <w:pPr>
              <w:jc w:val="center"/>
              <w:rPr>
                <w:rFonts w:hint="eastAsia" w:ascii="宋体" w:hAnsi="宋体" w:eastAsia="宋体" w:cs="宋体"/>
                <w:i w:val="0"/>
                <w:color w:val="000000"/>
                <w:sz w:val="22"/>
                <w:szCs w:val="22"/>
                <w:u w:val="none"/>
              </w:rPr>
            </w:pPr>
          </w:p>
        </w:tc>
      </w:tr>
      <w:tr w14:paraId="1230988E">
        <w:tblPrEx>
          <w:shd w:val="clear" w:color="auto" w:fill="auto"/>
          <w:tblCellMar>
            <w:top w:w="0" w:type="dxa"/>
            <w:left w:w="0" w:type="dxa"/>
            <w:bottom w:w="0" w:type="dxa"/>
            <w:right w:w="0" w:type="dxa"/>
          </w:tblCellMar>
        </w:tblPrEx>
        <w:trPr>
          <w:trHeight w:val="450" w:hRule="atLeast"/>
        </w:trPr>
        <w:tc>
          <w:tcPr>
            <w:tcW w:w="3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2C3075">
            <w:pPr>
              <w:jc w:val="center"/>
              <w:rPr>
                <w:rFonts w:hint="eastAsia" w:ascii="宋体" w:hAnsi="宋体" w:eastAsia="宋体" w:cs="宋体"/>
                <w:b/>
                <w:i w:val="0"/>
                <w:color w:val="000000"/>
                <w:sz w:val="22"/>
                <w:szCs w:val="22"/>
                <w:u w:val="none"/>
              </w:rPr>
            </w:pPr>
          </w:p>
        </w:tc>
        <w:tc>
          <w:tcPr>
            <w:tcW w:w="974"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513FBC">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国有资本经营预算资金</w:t>
            </w:r>
          </w:p>
        </w:tc>
        <w:tc>
          <w:tcPr>
            <w:tcW w:w="83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50F4E7A">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68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433A5F">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国有资本经营预算资金</w:t>
            </w:r>
          </w:p>
        </w:tc>
        <w:tc>
          <w:tcPr>
            <w:tcW w:w="40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8B815FE">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60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F3CF8A">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国有资本经营预算资金</w:t>
            </w:r>
          </w:p>
        </w:tc>
        <w:tc>
          <w:tcPr>
            <w:tcW w:w="536" w:type="pct"/>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EF6BC11">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64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808F5DC">
            <w:pPr>
              <w:jc w:val="center"/>
              <w:rPr>
                <w:rFonts w:hint="eastAsia" w:ascii="宋体" w:hAnsi="宋体" w:eastAsia="宋体" w:cs="宋体"/>
                <w:i w:val="0"/>
                <w:color w:val="000000"/>
                <w:sz w:val="22"/>
                <w:szCs w:val="22"/>
                <w:u w:val="none"/>
              </w:rPr>
            </w:pPr>
          </w:p>
        </w:tc>
      </w:tr>
      <w:tr w14:paraId="016FDB94">
        <w:tblPrEx>
          <w:shd w:val="clear" w:color="auto" w:fill="auto"/>
          <w:tblCellMar>
            <w:top w:w="0" w:type="dxa"/>
            <w:left w:w="0" w:type="dxa"/>
            <w:bottom w:w="0" w:type="dxa"/>
            <w:right w:w="0" w:type="dxa"/>
          </w:tblCellMar>
        </w:tblPrEx>
        <w:trPr>
          <w:trHeight w:val="450" w:hRule="atLeast"/>
        </w:trPr>
        <w:tc>
          <w:tcPr>
            <w:tcW w:w="3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A6B721">
            <w:pPr>
              <w:jc w:val="center"/>
              <w:rPr>
                <w:rFonts w:hint="eastAsia" w:ascii="宋体" w:hAnsi="宋体" w:eastAsia="宋体" w:cs="宋体"/>
                <w:b/>
                <w:i w:val="0"/>
                <w:color w:val="000000"/>
                <w:sz w:val="22"/>
                <w:szCs w:val="22"/>
                <w:u w:val="none"/>
              </w:rPr>
            </w:pPr>
          </w:p>
        </w:tc>
        <w:tc>
          <w:tcPr>
            <w:tcW w:w="974"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E3C857">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财政专户管理资金</w:t>
            </w:r>
          </w:p>
        </w:tc>
        <w:tc>
          <w:tcPr>
            <w:tcW w:w="83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A87E61E">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68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41542F">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财政专户管理资金</w:t>
            </w:r>
          </w:p>
        </w:tc>
        <w:tc>
          <w:tcPr>
            <w:tcW w:w="40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C855EBD">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60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762161">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财政专户管理资金</w:t>
            </w:r>
          </w:p>
        </w:tc>
        <w:tc>
          <w:tcPr>
            <w:tcW w:w="536" w:type="pct"/>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3100C56">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64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4B01B12">
            <w:pPr>
              <w:jc w:val="center"/>
              <w:rPr>
                <w:rFonts w:hint="eastAsia" w:ascii="宋体" w:hAnsi="宋体" w:eastAsia="宋体" w:cs="宋体"/>
                <w:i w:val="0"/>
                <w:color w:val="000000"/>
                <w:sz w:val="22"/>
                <w:szCs w:val="22"/>
                <w:u w:val="none"/>
              </w:rPr>
            </w:pPr>
          </w:p>
        </w:tc>
      </w:tr>
      <w:tr w14:paraId="3FE679C7">
        <w:tblPrEx>
          <w:shd w:val="clear" w:color="auto" w:fill="auto"/>
          <w:tblCellMar>
            <w:top w:w="0" w:type="dxa"/>
            <w:left w:w="0" w:type="dxa"/>
            <w:bottom w:w="0" w:type="dxa"/>
            <w:right w:w="0" w:type="dxa"/>
          </w:tblCellMar>
        </w:tblPrEx>
        <w:trPr>
          <w:trHeight w:val="450" w:hRule="atLeast"/>
        </w:trPr>
        <w:tc>
          <w:tcPr>
            <w:tcW w:w="3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A47F87">
            <w:pPr>
              <w:jc w:val="center"/>
              <w:rPr>
                <w:rFonts w:hint="eastAsia" w:ascii="宋体" w:hAnsi="宋体" w:eastAsia="宋体" w:cs="宋体"/>
                <w:b/>
                <w:i w:val="0"/>
                <w:color w:val="000000"/>
                <w:sz w:val="22"/>
                <w:szCs w:val="22"/>
                <w:u w:val="none"/>
              </w:rPr>
            </w:pPr>
          </w:p>
        </w:tc>
        <w:tc>
          <w:tcPr>
            <w:tcW w:w="974"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71BF83">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单位资金</w:t>
            </w:r>
          </w:p>
        </w:tc>
        <w:tc>
          <w:tcPr>
            <w:tcW w:w="83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35AFBFD">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68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4A11A7">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单位资金</w:t>
            </w:r>
          </w:p>
        </w:tc>
        <w:tc>
          <w:tcPr>
            <w:tcW w:w="40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399881F">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60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6988FA">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单位资金</w:t>
            </w:r>
          </w:p>
        </w:tc>
        <w:tc>
          <w:tcPr>
            <w:tcW w:w="536" w:type="pct"/>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080688F">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64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7DEB0A8">
            <w:pPr>
              <w:jc w:val="center"/>
              <w:rPr>
                <w:rFonts w:hint="eastAsia" w:ascii="宋体" w:hAnsi="宋体" w:eastAsia="宋体" w:cs="宋体"/>
                <w:i w:val="0"/>
                <w:color w:val="000000"/>
                <w:sz w:val="22"/>
                <w:szCs w:val="22"/>
                <w:u w:val="none"/>
              </w:rPr>
            </w:pPr>
          </w:p>
        </w:tc>
      </w:tr>
      <w:tr w14:paraId="2B8BDFDA">
        <w:tblPrEx>
          <w:shd w:val="clear" w:color="auto" w:fill="auto"/>
          <w:tblCellMar>
            <w:top w:w="0" w:type="dxa"/>
            <w:left w:w="0" w:type="dxa"/>
            <w:bottom w:w="0" w:type="dxa"/>
            <w:right w:w="0" w:type="dxa"/>
          </w:tblCellMar>
        </w:tblPrEx>
        <w:trPr>
          <w:trHeight w:val="450" w:hRule="atLeast"/>
        </w:trPr>
        <w:tc>
          <w:tcPr>
            <w:tcW w:w="308"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A1B64C">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三、目标完成</w:t>
            </w:r>
            <w:r>
              <w:rPr>
                <w:rFonts w:ascii="宋体" w:hAnsi="宋体" w:eastAsia="宋体" w:cs="宋体"/>
                <w:b/>
                <w:i w:val="0"/>
                <w:color w:val="000000"/>
                <w:kern w:val="0"/>
                <w:sz w:val="22"/>
                <w:szCs w:val="22"/>
                <w:u w:val="none"/>
                <w:lang w:val="en-US" w:eastAsia="zh-CN" w:bidi="ar"/>
              </w:rPr>
              <w:br w:type="textWrapping"/>
            </w:r>
            <w:r>
              <w:rPr>
                <w:rFonts w:ascii="宋体" w:hAnsi="宋体" w:eastAsia="宋体" w:cs="宋体"/>
                <w:b/>
                <w:i w:val="0"/>
                <w:color w:val="000000"/>
                <w:kern w:val="0"/>
                <w:sz w:val="22"/>
                <w:szCs w:val="22"/>
                <w:u w:val="none"/>
                <w:lang w:val="en-US" w:eastAsia="zh-CN" w:bidi="ar"/>
              </w:rPr>
              <w:t>情况</w:t>
            </w:r>
          </w:p>
        </w:tc>
        <w:tc>
          <w:tcPr>
            <w:tcW w:w="2496"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B28AB2">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年度预期目标</w:t>
            </w:r>
          </w:p>
        </w:tc>
        <w:tc>
          <w:tcPr>
            <w:tcW w:w="1547"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B96EC3">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具体完成情况</w:t>
            </w:r>
          </w:p>
        </w:tc>
        <w:tc>
          <w:tcPr>
            <w:tcW w:w="647"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40CCA4">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总体完成率(%)</w:t>
            </w:r>
          </w:p>
        </w:tc>
      </w:tr>
      <w:tr w14:paraId="36CF1C63">
        <w:tblPrEx>
          <w:shd w:val="clear" w:color="auto" w:fill="auto"/>
          <w:tblCellMar>
            <w:top w:w="0" w:type="dxa"/>
            <w:left w:w="0" w:type="dxa"/>
            <w:bottom w:w="0" w:type="dxa"/>
            <w:right w:w="0" w:type="dxa"/>
          </w:tblCellMar>
        </w:tblPrEx>
        <w:trPr>
          <w:trHeight w:val="450" w:hRule="atLeast"/>
        </w:trPr>
        <w:tc>
          <w:tcPr>
            <w:tcW w:w="3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9B9811">
            <w:pPr>
              <w:jc w:val="center"/>
              <w:rPr>
                <w:rFonts w:hint="eastAsia" w:ascii="宋体" w:hAnsi="宋体" w:eastAsia="宋体" w:cs="宋体"/>
                <w:b/>
                <w:i w:val="0"/>
                <w:color w:val="000000"/>
                <w:sz w:val="22"/>
                <w:szCs w:val="22"/>
                <w:u w:val="none"/>
              </w:rPr>
            </w:pPr>
          </w:p>
        </w:tc>
        <w:tc>
          <w:tcPr>
            <w:tcW w:w="2496"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F0B599">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保持本县就业形势基本稳定</w:t>
            </w:r>
          </w:p>
        </w:tc>
        <w:tc>
          <w:tcPr>
            <w:tcW w:w="1547"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CF7870">
            <w:pPr>
              <w:jc w:val="left"/>
              <w:rPr>
                <w:rFonts w:hint="eastAsia" w:ascii="宋体" w:hAnsi="宋体" w:eastAsia="宋体" w:cs="宋体"/>
                <w:i w:val="0"/>
                <w:color w:val="000000"/>
                <w:sz w:val="22"/>
                <w:szCs w:val="22"/>
                <w:u w:val="none"/>
              </w:rPr>
            </w:pPr>
          </w:p>
        </w:tc>
        <w:tc>
          <w:tcPr>
            <w:tcW w:w="647" w:type="pct"/>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B9DC33F">
            <w:pPr>
              <w:jc w:val="center"/>
              <w:rPr>
                <w:rFonts w:hint="eastAsia" w:ascii="宋体" w:hAnsi="宋体" w:eastAsia="宋体" w:cs="宋体"/>
                <w:i w:val="0"/>
                <w:color w:val="000000"/>
                <w:sz w:val="22"/>
                <w:szCs w:val="22"/>
                <w:u w:val="none"/>
              </w:rPr>
            </w:pPr>
          </w:p>
        </w:tc>
      </w:tr>
      <w:tr w14:paraId="5B844F8E">
        <w:tblPrEx>
          <w:shd w:val="clear" w:color="auto" w:fill="auto"/>
          <w:tblCellMar>
            <w:top w:w="0" w:type="dxa"/>
            <w:left w:w="0" w:type="dxa"/>
            <w:bottom w:w="0" w:type="dxa"/>
            <w:right w:w="0" w:type="dxa"/>
          </w:tblCellMar>
        </w:tblPrEx>
        <w:trPr>
          <w:trHeight w:val="450" w:hRule="atLeast"/>
        </w:trPr>
        <w:tc>
          <w:tcPr>
            <w:tcW w:w="308"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5A7B4B">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四、年度绩效</w:t>
            </w:r>
            <w:r>
              <w:rPr>
                <w:rFonts w:ascii="宋体" w:hAnsi="宋体" w:eastAsia="宋体" w:cs="宋体"/>
                <w:b/>
                <w:i w:val="0"/>
                <w:color w:val="000000"/>
                <w:kern w:val="0"/>
                <w:sz w:val="22"/>
                <w:szCs w:val="22"/>
                <w:u w:val="none"/>
                <w:lang w:val="en-US" w:eastAsia="zh-CN" w:bidi="ar"/>
              </w:rPr>
              <w:br w:type="textWrapping"/>
            </w:r>
            <w:r>
              <w:rPr>
                <w:rFonts w:ascii="宋体" w:hAnsi="宋体" w:eastAsia="宋体" w:cs="宋体"/>
                <w:b/>
                <w:i w:val="0"/>
                <w:color w:val="000000"/>
                <w:kern w:val="0"/>
                <w:sz w:val="22"/>
                <w:szCs w:val="22"/>
                <w:u w:val="none"/>
                <w:lang w:val="en-US" w:eastAsia="zh-CN" w:bidi="ar"/>
              </w:rPr>
              <w:t>指标完成情况</w:t>
            </w:r>
          </w:p>
        </w:tc>
        <w:tc>
          <w:tcPr>
            <w:tcW w:w="304"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E1615C">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一级指标</w:t>
            </w:r>
          </w:p>
        </w:tc>
        <w:tc>
          <w:tcPr>
            <w:tcW w:w="669"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0A17E9">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二级指标</w:t>
            </w:r>
          </w:p>
        </w:tc>
        <w:tc>
          <w:tcPr>
            <w:tcW w:w="838"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0D95D3">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三级指标</w:t>
            </w:r>
          </w:p>
        </w:tc>
        <w:tc>
          <w:tcPr>
            <w:tcW w:w="68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E05C74">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指标说明</w:t>
            </w:r>
          </w:p>
        </w:tc>
        <w:tc>
          <w:tcPr>
            <w:tcW w:w="409"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B70EEC">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指标分值</w:t>
            </w:r>
          </w:p>
        </w:tc>
        <w:tc>
          <w:tcPr>
            <w:tcW w:w="855"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1838B2">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预期指标值</w:t>
            </w:r>
          </w:p>
        </w:tc>
        <w:tc>
          <w:tcPr>
            <w:tcW w:w="283"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B0E1CC">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单项指标</w:t>
            </w:r>
            <w:r>
              <w:rPr>
                <w:rFonts w:ascii="宋体" w:hAnsi="宋体" w:eastAsia="宋体" w:cs="宋体"/>
                <w:b/>
                <w:i w:val="0"/>
                <w:color w:val="000000"/>
                <w:kern w:val="0"/>
                <w:sz w:val="22"/>
                <w:szCs w:val="22"/>
                <w:u w:val="none"/>
                <w:lang w:val="en-US" w:eastAsia="zh-CN" w:bidi="ar"/>
              </w:rPr>
              <w:br w:type="textWrapping"/>
            </w:r>
            <w:r>
              <w:rPr>
                <w:rFonts w:ascii="宋体" w:hAnsi="宋体" w:eastAsia="宋体" w:cs="宋体"/>
                <w:b/>
                <w:i w:val="0"/>
                <w:color w:val="000000"/>
                <w:kern w:val="0"/>
                <w:sz w:val="22"/>
                <w:szCs w:val="22"/>
                <w:u w:val="none"/>
                <w:lang w:val="en-US" w:eastAsia="zh-CN" w:bidi="ar"/>
              </w:rPr>
              <w:t>实际完成值</w:t>
            </w:r>
          </w:p>
        </w:tc>
        <w:tc>
          <w:tcPr>
            <w:tcW w:w="359"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203F6A">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单项指标</w:t>
            </w:r>
            <w:r>
              <w:rPr>
                <w:rFonts w:ascii="宋体" w:hAnsi="宋体" w:eastAsia="宋体" w:cs="宋体"/>
                <w:b/>
                <w:i w:val="0"/>
                <w:color w:val="000000"/>
                <w:kern w:val="0"/>
                <w:sz w:val="22"/>
                <w:szCs w:val="22"/>
                <w:u w:val="none"/>
                <w:lang w:val="en-US" w:eastAsia="zh-CN" w:bidi="ar"/>
              </w:rPr>
              <w:br w:type="textWrapping"/>
            </w:r>
            <w:r>
              <w:rPr>
                <w:rFonts w:ascii="宋体" w:hAnsi="宋体" w:eastAsia="宋体" w:cs="宋体"/>
                <w:b/>
                <w:i w:val="0"/>
                <w:color w:val="000000"/>
                <w:kern w:val="0"/>
                <w:sz w:val="22"/>
                <w:szCs w:val="22"/>
                <w:u w:val="none"/>
                <w:lang w:val="en-US" w:eastAsia="zh-CN" w:bidi="ar"/>
              </w:rPr>
              <w:t>完成情况</w:t>
            </w:r>
          </w:p>
        </w:tc>
        <w:tc>
          <w:tcPr>
            <w:tcW w:w="288"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77E1C7">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自评得分</w:t>
            </w:r>
          </w:p>
        </w:tc>
      </w:tr>
      <w:tr w14:paraId="61CEB7C6">
        <w:tblPrEx>
          <w:shd w:val="clear" w:color="auto" w:fill="auto"/>
          <w:tblCellMar>
            <w:top w:w="0" w:type="dxa"/>
            <w:left w:w="0" w:type="dxa"/>
            <w:bottom w:w="0" w:type="dxa"/>
            <w:right w:w="0" w:type="dxa"/>
          </w:tblCellMar>
        </w:tblPrEx>
        <w:trPr>
          <w:trHeight w:val="2255" w:hRule="atLeast"/>
        </w:trPr>
        <w:tc>
          <w:tcPr>
            <w:tcW w:w="3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AF7267">
            <w:pPr>
              <w:jc w:val="center"/>
              <w:rPr>
                <w:rFonts w:hint="eastAsia" w:ascii="宋体" w:hAnsi="宋体" w:eastAsia="宋体" w:cs="宋体"/>
                <w:b/>
                <w:i w:val="0"/>
                <w:color w:val="000000"/>
                <w:sz w:val="22"/>
                <w:szCs w:val="22"/>
                <w:u w:val="none"/>
              </w:rPr>
            </w:pPr>
          </w:p>
        </w:tc>
        <w:tc>
          <w:tcPr>
            <w:tcW w:w="304"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E1F5DA">
            <w:pPr>
              <w:jc w:val="center"/>
              <w:rPr>
                <w:rFonts w:hint="eastAsia" w:ascii="宋体" w:hAnsi="宋体" w:eastAsia="宋体" w:cs="宋体"/>
                <w:b/>
                <w:i w:val="0"/>
                <w:color w:val="000000"/>
                <w:sz w:val="22"/>
                <w:szCs w:val="22"/>
                <w:u w:val="none"/>
              </w:rPr>
            </w:pPr>
          </w:p>
        </w:tc>
        <w:tc>
          <w:tcPr>
            <w:tcW w:w="669"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38A634">
            <w:pPr>
              <w:jc w:val="center"/>
              <w:rPr>
                <w:rFonts w:hint="eastAsia" w:ascii="宋体" w:hAnsi="宋体" w:eastAsia="宋体" w:cs="宋体"/>
                <w:b/>
                <w:i w:val="0"/>
                <w:color w:val="000000"/>
                <w:sz w:val="22"/>
                <w:szCs w:val="22"/>
                <w:u w:val="none"/>
              </w:rPr>
            </w:pPr>
          </w:p>
        </w:tc>
        <w:tc>
          <w:tcPr>
            <w:tcW w:w="83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F86B4B">
            <w:pPr>
              <w:jc w:val="center"/>
              <w:rPr>
                <w:rFonts w:hint="eastAsia" w:ascii="宋体" w:hAnsi="宋体" w:eastAsia="宋体" w:cs="宋体"/>
                <w:b/>
                <w:i w:val="0"/>
                <w:color w:val="000000"/>
                <w:sz w:val="22"/>
                <w:szCs w:val="22"/>
                <w:u w:val="none"/>
              </w:rPr>
            </w:pPr>
          </w:p>
        </w:tc>
        <w:tc>
          <w:tcPr>
            <w:tcW w:w="68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A13990">
            <w:pPr>
              <w:jc w:val="center"/>
              <w:rPr>
                <w:rFonts w:hint="eastAsia" w:ascii="宋体" w:hAnsi="宋体" w:eastAsia="宋体" w:cs="宋体"/>
                <w:b/>
                <w:i w:val="0"/>
                <w:color w:val="000000"/>
                <w:sz w:val="22"/>
                <w:szCs w:val="22"/>
                <w:u w:val="none"/>
              </w:rPr>
            </w:pPr>
          </w:p>
        </w:tc>
        <w:tc>
          <w:tcPr>
            <w:tcW w:w="409"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480D3D">
            <w:pPr>
              <w:jc w:val="center"/>
              <w:rPr>
                <w:rFonts w:hint="eastAsia" w:ascii="宋体" w:hAnsi="宋体" w:eastAsia="宋体" w:cs="宋体"/>
                <w:b/>
                <w:i w:val="0"/>
                <w:color w:val="000000"/>
                <w:sz w:val="22"/>
                <w:szCs w:val="22"/>
                <w:u w:val="none"/>
              </w:rPr>
            </w:pPr>
          </w:p>
        </w:tc>
        <w:tc>
          <w:tcPr>
            <w:tcW w:w="24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DE9FF0">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符号</w:t>
            </w:r>
          </w:p>
        </w:tc>
        <w:tc>
          <w:tcPr>
            <w:tcW w:w="35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31ABFE">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值</w:t>
            </w:r>
          </w:p>
        </w:tc>
        <w:tc>
          <w:tcPr>
            <w:tcW w:w="25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0EDAC5">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单位(文字描述)</w:t>
            </w:r>
          </w:p>
        </w:tc>
        <w:tc>
          <w:tcPr>
            <w:tcW w:w="28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A429E8">
            <w:pPr>
              <w:jc w:val="center"/>
              <w:rPr>
                <w:rFonts w:hint="eastAsia" w:ascii="宋体" w:hAnsi="宋体" w:eastAsia="宋体" w:cs="宋体"/>
                <w:b/>
                <w:i w:val="0"/>
                <w:color w:val="000000"/>
                <w:sz w:val="22"/>
                <w:szCs w:val="22"/>
                <w:u w:val="none"/>
              </w:rPr>
            </w:pPr>
          </w:p>
        </w:tc>
        <w:tc>
          <w:tcPr>
            <w:tcW w:w="359"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6FBD99">
            <w:pPr>
              <w:jc w:val="center"/>
              <w:rPr>
                <w:rFonts w:hint="eastAsia" w:ascii="宋体" w:hAnsi="宋体" w:eastAsia="宋体" w:cs="宋体"/>
                <w:b/>
                <w:i w:val="0"/>
                <w:color w:val="000000"/>
                <w:sz w:val="22"/>
                <w:szCs w:val="22"/>
                <w:u w:val="none"/>
              </w:rPr>
            </w:pPr>
          </w:p>
        </w:tc>
        <w:tc>
          <w:tcPr>
            <w:tcW w:w="28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6E44D2">
            <w:pPr>
              <w:jc w:val="center"/>
              <w:rPr>
                <w:rFonts w:hint="eastAsia" w:ascii="宋体" w:hAnsi="宋体" w:eastAsia="宋体" w:cs="宋体"/>
                <w:b/>
                <w:i w:val="0"/>
                <w:color w:val="000000"/>
                <w:sz w:val="22"/>
                <w:szCs w:val="22"/>
                <w:u w:val="none"/>
              </w:rPr>
            </w:pPr>
          </w:p>
        </w:tc>
      </w:tr>
      <w:tr w14:paraId="1C1C1CFF">
        <w:tblPrEx>
          <w:shd w:val="clear" w:color="auto" w:fill="auto"/>
          <w:tblCellMar>
            <w:top w:w="0" w:type="dxa"/>
            <w:left w:w="0" w:type="dxa"/>
            <w:bottom w:w="0" w:type="dxa"/>
            <w:right w:w="0" w:type="dxa"/>
          </w:tblCellMar>
        </w:tblPrEx>
        <w:trPr>
          <w:trHeight w:val="660" w:hRule="atLeast"/>
        </w:trPr>
        <w:tc>
          <w:tcPr>
            <w:tcW w:w="3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46FCC5">
            <w:pPr>
              <w:jc w:val="center"/>
              <w:rPr>
                <w:rFonts w:hint="eastAsia" w:ascii="宋体" w:hAnsi="宋体" w:eastAsia="宋体" w:cs="宋体"/>
                <w:b/>
                <w:i w:val="0"/>
                <w:color w:val="000000"/>
                <w:sz w:val="22"/>
                <w:szCs w:val="22"/>
                <w:u w:val="none"/>
              </w:rPr>
            </w:pPr>
          </w:p>
        </w:tc>
        <w:tc>
          <w:tcPr>
            <w:tcW w:w="304"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9FC071">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产出指标</w:t>
            </w:r>
          </w:p>
        </w:tc>
        <w:tc>
          <w:tcPr>
            <w:tcW w:w="66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17243D">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数量指标</w:t>
            </w:r>
          </w:p>
        </w:tc>
        <w:tc>
          <w:tcPr>
            <w:tcW w:w="83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53F35D">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招聘会数量</w:t>
            </w:r>
          </w:p>
        </w:tc>
        <w:tc>
          <w:tcPr>
            <w:tcW w:w="68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05CF8E">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开展“春风行动”、“民营企业”</w:t>
            </w:r>
          </w:p>
        </w:tc>
        <w:tc>
          <w:tcPr>
            <w:tcW w:w="40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B3F7875">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15</w:t>
            </w:r>
          </w:p>
        </w:tc>
        <w:tc>
          <w:tcPr>
            <w:tcW w:w="24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4D373C">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w:t>
            </w:r>
          </w:p>
        </w:tc>
        <w:tc>
          <w:tcPr>
            <w:tcW w:w="35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E13488">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3</w:t>
            </w:r>
          </w:p>
        </w:tc>
        <w:tc>
          <w:tcPr>
            <w:tcW w:w="25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433460">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次</w:t>
            </w:r>
          </w:p>
        </w:tc>
        <w:tc>
          <w:tcPr>
            <w:tcW w:w="28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16E16F">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3</w:t>
            </w:r>
          </w:p>
        </w:tc>
        <w:tc>
          <w:tcPr>
            <w:tcW w:w="35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7311EA9">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3</w:t>
            </w:r>
          </w:p>
        </w:tc>
        <w:tc>
          <w:tcPr>
            <w:tcW w:w="28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B5B9306">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15</w:t>
            </w:r>
          </w:p>
        </w:tc>
      </w:tr>
      <w:tr w14:paraId="244FDB61">
        <w:tblPrEx>
          <w:shd w:val="clear" w:color="auto" w:fill="auto"/>
          <w:tblCellMar>
            <w:top w:w="0" w:type="dxa"/>
            <w:left w:w="0" w:type="dxa"/>
            <w:bottom w:w="0" w:type="dxa"/>
            <w:right w:w="0" w:type="dxa"/>
          </w:tblCellMar>
        </w:tblPrEx>
        <w:trPr>
          <w:trHeight w:val="660" w:hRule="atLeast"/>
        </w:trPr>
        <w:tc>
          <w:tcPr>
            <w:tcW w:w="3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3441B1">
            <w:pPr>
              <w:jc w:val="center"/>
              <w:rPr>
                <w:rFonts w:hint="eastAsia" w:ascii="宋体" w:hAnsi="宋体" w:eastAsia="宋体" w:cs="宋体"/>
                <w:b/>
                <w:i w:val="0"/>
                <w:color w:val="000000"/>
                <w:sz w:val="22"/>
                <w:szCs w:val="22"/>
                <w:u w:val="none"/>
              </w:rPr>
            </w:pPr>
          </w:p>
        </w:tc>
        <w:tc>
          <w:tcPr>
            <w:tcW w:w="304"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0558B1">
            <w:pPr>
              <w:jc w:val="center"/>
              <w:rPr>
                <w:rFonts w:hint="eastAsia" w:ascii="宋体" w:hAnsi="宋体" w:eastAsia="宋体" w:cs="宋体"/>
                <w:b/>
                <w:i w:val="0"/>
                <w:color w:val="000000"/>
                <w:sz w:val="22"/>
                <w:szCs w:val="22"/>
                <w:u w:val="none"/>
              </w:rPr>
            </w:pPr>
          </w:p>
        </w:tc>
        <w:tc>
          <w:tcPr>
            <w:tcW w:w="66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391095">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质量指标</w:t>
            </w:r>
          </w:p>
        </w:tc>
        <w:tc>
          <w:tcPr>
            <w:tcW w:w="83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A8BD8A">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新增就业人员数量</w:t>
            </w:r>
          </w:p>
        </w:tc>
        <w:tc>
          <w:tcPr>
            <w:tcW w:w="68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C203E6">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年度内新增就业人员数量</w:t>
            </w:r>
          </w:p>
        </w:tc>
        <w:tc>
          <w:tcPr>
            <w:tcW w:w="40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0D9ECF2">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30</w:t>
            </w:r>
          </w:p>
        </w:tc>
        <w:tc>
          <w:tcPr>
            <w:tcW w:w="24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5BDEDC">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w:t>
            </w:r>
          </w:p>
        </w:tc>
        <w:tc>
          <w:tcPr>
            <w:tcW w:w="35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94BDF0">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4000</w:t>
            </w:r>
          </w:p>
        </w:tc>
        <w:tc>
          <w:tcPr>
            <w:tcW w:w="25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B65DB2">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人</w:t>
            </w:r>
          </w:p>
        </w:tc>
        <w:tc>
          <w:tcPr>
            <w:tcW w:w="28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288FDD">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6870</w:t>
            </w:r>
          </w:p>
        </w:tc>
        <w:tc>
          <w:tcPr>
            <w:tcW w:w="35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A623369">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6870</w:t>
            </w:r>
          </w:p>
        </w:tc>
        <w:tc>
          <w:tcPr>
            <w:tcW w:w="28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4A2600F">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30</w:t>
            </w:r>
          </w:p>
        </w:tc>
      </w:tr>
      <w:tr w14:paraId="7A2CD402">
        <w:tblPrEx>
          <w:shd w:val="clear" w:color="auto" w:fill="auto"/>
          <w:tblCellMar>
            <w:top w:w="0" w:type="dxa"/>
            <w:left w:w="0" w:type="dxa"/>
            <w:bottom w:w="0" w:type="dxa"/>
            <w:right w:w="0" w:type="dxa"/>
          </w:tblCellMar>
        </w:tblPrEx>
        <w:trPr>
          <w:trHeight w:val="660" w:hRule="atLeast"/>
        </w:trPr>
        <w:tc>
          <w:tcPr>
            <w:tcW w:w="3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3308F5">
            <w:pPr>
              <w:jc w:val="center"/>
              <w:rPr>
                <w:rFonts w:hint="eastAsia" w:ascii="宋体" w:hAnsi="宋体" w:eastAsia="宋体" w:cs="宋体"/>
                <w:b/>
                <w:i w:val="0"/>
                <w:color w:val="000000"/>
                <w:sz w:val="22"/>
                <w:szCs w:val="22"/>
                <w:u w:val="none"/>
              </w:rPr>
            </w:pPr>
          </w:p>
        </w:tc>
        <w:tc>
          <w:tcPr>
            <w:tcW w:w="304"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26E98E">
            <w:pPr>
              <w:jc w:val="center"/>
              <w:rPr>
                <w:rFonts w:hint="eastAsia" w:ascii="宋体" w:hAnsi="宋体" w:eastAsia="宋体" w:cs="宋体"/>
                <w:b/>
                <w:i w:val="0"/>
                <w:color w:val="000000"/>
                <w:sz w:val="22"/>
                <w:szCs w:val="22"/>
                <w:u w:val="none"/>
              </w:rPr>
            </w:pPr>
          </w:p>
        </w:tc>
        <w:tc>
          <w:tcPr>
            <w:tcW w:w="66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6F4608">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时效指标</w:t>
            </w:r>
          </w:p>
        </w:tc>
        <w:tc>
          <w:tcPr>
            <w:tcW w:w="83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BC42D5">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资金发放准时率</w:t>
            </w:r>
          </w:p>
        </w:tc>
        <w:tc>
          <w:tcPr>
            <w:tcW w:w="68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6D9FD0">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资金发放准时率</w:t>
            </w:r>
          </w:p>
        </w:tc>
        <w:tc>
          <w:tcPr>
            <w:tcW w:w="40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92416F9">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15</w:t>
            </w:r>
          </w:p>
        </w:tc>
        <w:tc>
          <w:tcPr>
            <w:tcW w:w="24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8484DE">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w:t>
            </w:r>
          </w:p>
        </w:tc>
        <w:tc>
          <w:tcPr>
            <w:tcW w:w="35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604ECC">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100</w:t>
            </w:r>
          </w:p>
        </w:tc>
        <w:tc>
          <w:tcPr>
            <w:tcW w:w="25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E1334B">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百分比</w:t>
            </w:r>
          </w:p>
        </w:tc>
        <w:tc>
          <w:tcPr>
            <w:tcW w:w="28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A25622">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98</w:t>
            </w:r>
          </w:p>
        </w:tc>
        <w:tc>
          <w:tcPr>
            <w:tcW w:w="35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07EC917">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98</w:t>
            </w:r>
          </w:p>
        </w:tc>
        <w:tc>
          <w:tcPr>
            <w:tcW w:w="28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EC90F2C">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13</w:t>
            </w:r>
          </w:p>
        </w:tc>
      </w:tr>
      <w:tr w14:paraId="563AD1B6">
        <w:tblPrEx>
          <w:shd w:val="clear" w:color="auto" w:fill="auto"/>
          <w:tblCellMar>
            <w:top w:w="0" w:type="dxa"/>
            <w:left w:w="0" w:type="dxa"/>
            <w:bottom w:w="0" w:type="dxa"/>
            <w:right w:w="0" w:type="dxa"/>
          </w:tblCellMar>
        </w:tblPrEx>
        <w:trPr>
          <w:trHeight w:val="660" w:hRule="atLeast"/>
        </w:trPr>
        <w:tc>
          <w:tcPr>
            <w:tcW w:w="3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B1633D">
            <w:pPr>
              <w:jc w:val="center"/>
              <w:rPr>
                <w:rFonts w:hint="eastAsia" w:ascii="宋体" w:hAnsi="宋体" w:eastAsia="宋体" w:cs="宋体"/>
                <w:b/>
                <w:i w:val="0"/>
                <w:color w:val="000000"/>
                <w:sz w:val="22"/>
                <w:szCs w:val="22"/>
                <w:u w:val="none"/>
              </w:rPr>
            </w:pPr>
          </w:p>
        </w:tc>
        <w:tc>
          <w:tcPr>
            <w:tcW w:w="304"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B8DB0E">
            <w:pPr>
              <w:jc w:val="center"/>
              <w:rPr>
                <w:rFonts w:hint="eastAsia" w:ascii="宋体" w:hAnsi="宋体" w:eastAsia="宋体" w:cs="宋体"/>
                <w:b/>
                <w:i w:val="0"/>
                <w:color w:val="000000"/>
                <w:sz w:val="22"/>
                <w:szCs w:val="22"/>
                <w:u w:val="none"/>
              </w:rPr>
            </w:pPr>
          </w:p>
        </w:tc>
        <w:tc>
          <w:tcPr>
            <w:tcW w:w="66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E6B34B">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成本指标</w:t>
            </w:r>
          </w:p>
        </w:tc>
        <w:tc>
          <w:tcPr>
            <w:tcW w:w="83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A59503">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公益性岗位补贴人均标准</w:t>
            </w:r>
          </w:p>
        </w:tc>
        <w:tc>
          <w:tcPr>
            <w:tcW w:w="68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91DAD5">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公益性岗位补贴人均标准</w:t>
            </w:r>
          </w:p>
        </w:tc>
        <w:tc>
          <w:tcPr>
            <w:tcW w:w="40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BE5E49B">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w:t>
            </w:r>
          </w:p>
        </w:tc>
        <w:tc>
          <w:tcPr>
            <w:tcW w:w="24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3BB361">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w:t>
            </w:r>
          </w:p>
        </w:tc>
        <w:tc>
          <w:tcPr>
            <w:tcW w:w="35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B0C111">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2200</w:t>
            </w:r>
          </w:p>
        </w:tc>
        <w:tc>
          <w:tcPr>
            <w:tcW w:w="25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B6DEB6">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元</w:t>
            </w:r>
          </w:p>
        </w:tc>
        <w:tc>
          <w:tcPr>
            <w:tcW w:w="28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2C3247">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2200</w:t>
            </w:r>
          </w:p>
        </w:tc>
        <w:tc>
          <w:tcPr>
            <w:tcW w:w="35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23D0E32">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完成</w:t>
            </w:r>
          </w:p>
        </w:tc>
        <w:tc>
          <w:tcPr>
            <w:tcW w:w="28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58CB1BE">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w:t>
            </w:r>
          </w:p>
        </w:tc>
      </w:tr>
      <w:tr w14:paraId="43A628D3">
        <w:tblPrEx>
          <w:shd w:val="clear" w:color="auto" w:fill="auto"/>
          <w:tblCellMar>
            <w:top w:w="0" w:type="dxa"/>
            <w:left w:w="0" w:type="dxa"/>
            <w:bottom w:w="0" w:type="dxa"/>
            <w:right w:w="0" w:type="dxa"/>
          </w:tblCellMar>
        </w:tblPrEx>
        <w:trPr>
          <w:trHeight w:val="660" w:hRule="atLeast"/>
        </w:trPr>
        <w:tc>
          <w:tcPr>
            <w:tcW w:w="3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B57EDA">
            <w:pPr>
              <w:jc w:val="center"/>
              <w:rPr>
                <w:rFonts w:hint="eastAsia" w:ascii="宋体" w:hAnsi="宋体" w:eastAsia="宋体" w:cs="宋体"/>
                <w:b/>
                <w:i w:val="0"/>
                <w:color w:val="000000"/>
                <w:sz w:val="22"/>
                <w:szCs w:val="22"/>
                <w:u w:val="none"/>
              </w:rPr>
            </w:pPr>
          </w:p>
        </w:tc>
        <w:tc>
          <w:tcPr>
            <w:tcW w:w="30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DB1356">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效益指标</w:t>
            </w:r>
          </w:p>
        </w:tc>
        <w:tc>
          <w:tcPr>
            <w:tcW w:w="66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85EACD">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促进就业创业</w:t>
            </w:r>
          </w:p>
        </w:tc>
        <w:tc>
          <w:tcPr>
            <w:tcW w:w="83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B7AAF7">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促进就业创业</w:t>
            </w:r>
          </w:p>
        </w:tc>
        <w:tc>
          <w:tcPr>
            <w:tcW w:w="68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79E9A3">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文字描述</w:t>
            </w:r>
          </w:p>
        </w:tc>
        <w:tc>
          <w:tcPr>
            <w:tcW w:w="40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7D679EA">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w:t>
            </w:r>
          </w:p>
        </w:tc>
        <w:tc>
          <w:tcPr>
            <w:tcW w:w="24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A12A0A">
            <w:pPr>
              <w:jc w:val="left"/>
              <w:rPr>
                <w:rFonts w:hint="eastAsia" w:ascii="宋体" w:hAnsi="宋体" w:eastAsia="宋体" w:cs="宋体"/>
                <w:i w:val="0"/>
                <w:color w:val="000000"/>
                <w:sz w:val="22"/>
                <w:szCs w:val="22"/>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CBB44E">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促进就业创业</w:t>
            </w:r>
          </w:p>
        </w:tc>
        <w:tc>
          <w:tcPr>
            <w:tcW w:w="25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FCF563">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百分比</w:t>
            </w:r>
          </w:p>
        </w:tc>
        <w:tc>
          <w:tcPr>
            <w:tcW w:w="28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773610">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完成</w:t>
            </w:r>
          </w:p>
        </w:tc>
        <w:tc>
          <w:tcPr>
            <w:tcW w:w="35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64AF5D0">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完成</w:t>
            </w:r>
          </w:p>
        </w:tc>
        <w:tc>
          <w:tcPr>
            <w:tcW w:w="28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E901E5F">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w:t>
            </w:r>
          </w:p>
        </w:tc>
      </w:tr>
      <w:tr w14:paraId="33C69105">
        <w:tblPrEx>
          <w:shd w:val="clear" w:color="auto" w:fill="auto"/>
          <w:tblCellMar>
            <w:top w:w="0" w:type="dxa"/>
            <w:left w:w="0" w:type="dxa"/>
            <w:bottom w:w="0" w:type="dxa"/>
            <w:right w:w="0" w:type="dxa"/>
          </w:tblCellMar>
        </w:tblPrEx>
        <w:trPr>
          <w:trHeight w:val="660" w:hRule="atLeast"/>
        </w:trPr>
        <w:tc>
          <w:tcPr>
            <w:tcW w:w="3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99C72D">
            <w:pPr>
              <w:jc w:val="center"/>
              <w:rPr>
                <w:rFonts w:hint="eastAsia" w:ascii="宋体" w:hAnsi="宋体" w:eastAsia="宋体" w:cs="宋体"/>
                <w:b/>
                <w:i w:val="0"/>
                <w:color w:val="000000"/>
                <w:sz w:val="22"/>
                <w:szCs w:val="22"/>
                <w:u w:val="none"/>
              </w:rPr>
            </w:pPr>
          </w:p>
        </w:tc>
        <w:tc>
          <w:tcPr>
            <w:tcW w:w="30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C589E3">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满意度指标</w:t>
            </w:r>
          </w:p>
        </w:tc>
        <w:tc>
          <w:tcPr>
            <w:tcW w:w="66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691E23">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服务对象满意度指标</w:t>
            </w:r>
          </w:p>
        </w:tc>
        <w:tc>
          <w:tcPr>
            <w:tcW w:w="83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B0F1F2">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服务对象满意度</w:t>
            </w:r>
          </w:p>
        </w:tc>
        <w:tc>
          <w:tcPr>
            <w:tcW w:w="68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ED7B7E">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服务对象满意度</w:t>
            </w:r>
          </w:p>
        </w:tc>
        <w:tc>
          <w:tcPr>
            <w:tcW w:w="40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C2CEB04">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w:t>
            </w:r>
          </w:p>
        </w:tc>
        <w:tc>
          <w:tcPr>
            <w:tcW w:w="24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3723F1">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w:t>
            </w:r>
          </w:p>
        </w:tc>
        <w:tc>
          <w:tcPr>
            <w:tcW w:w="35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C51561">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85</w:t>
            </w:r>
          </w:p>
        </w:tc>
        <w:tc>
          <w:tcPr>
            <w:tcW w:w="25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4EA2F1">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百分比</w:t>
            </w:r>
          </w:p>
        </w:tc>
        <w:tc>
          <w:tcPr>
            <w:tcW w:w="28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F22AC4">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满意</w:t>
            </w:r>
          </w:p>
        </w:tc>
        <w:tc>
          <w:tcPr>
            <w:tcW w:w="35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7696F86">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满意</w:t>
            </w:r>
          </w:p>
        </w:tc>
        <w:tc>
          <w:tcPr>
            <w:tcW w:w="28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54EFAE4">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w:t>
            </w:r>
          </w:p>
        </w:tc>
      </w:tr>
      <w:tr w14:paraId="151747AD">
        <w:tblPrEx>
          <w:shd w:val="clear" w:color="auto" w:fill="auto"/>
          <w:tblCellMar>
            <w:top w:w="0" w:type="dxa"/>
            <w:left w:w="0" w:type="dxa"/>
            <w:bottom w:w="0" w:type="dxa"/>
            <w:right w:w="0" w:type="dxa"/>
          </w:tblCellMar>
        </w:tblPrEx>
        <w:trPr>
          <w:trHeight w:val="660" w:hRule="atLeast"/>
        </w:trPr>
        <w:tc>
          <w:tcPr>
            <w:tcW w:w="3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4D8878">
            <w:pPr>
              <w:jc w:val="center"/>
              <w:rPr>
                <w:rFonts w:hint="eastAsia" w:ascii="宋体" w:hAnsi="宋体" w:eastAsia="宋体" w:cs="宋体"/>
                <w:b/>
                <w:i w:val="0"/>
                <w:color w:val="000000"/>
                <w:sz w:val="22"/>
                <w:szCs w:val="22"/>
                <w:u w:val="none"/>
              </w:rPr>
            </w:pPr>
          </w:p>
        </w:tc>
        <w:tc>
          <w:tcPr>
            <w:tcW w:w="30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DD363D">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预算执行率</w:t>
            </w:r>
          </w:p>
        </w:tc>
        <w:tc>
          <w:tcPr>
            <w:tcW w:w="66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A57DDC6">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预算执行率</w:t>
            </w:r>
          </w:p>
        </w:tc>
        <w:tc>
          <w:tcPr>
            <w:tcW w:w="83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8796147">
            <w:pPr>
              <w:jc w:val="right"/>
              <w:rPr>
                <w:rFonts w:hint="eastAsia" w:ascii="宋体" w:hAnsi="宋体" w:eastAsia="宋体" w:cs="宋体"/>
                <w:i w:val="0"/>
                <w:color w:val="000000"/>
                <w:sz w:val="22"/>
                <w:szCs w:val="22"/>
                <w:u w:val="none"/>
              </w:rPr>
            </w:pPr>
          </w:p>
        </w:tc>
        <w:tc>
          <w:tcPr>
            <w:tcW w:w="68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8563E7C">
            <w:pPr>
              <w:jc w:val="right"/>
              <w:rPr>
                <w:rFonts w:hint="eastAsia" w:ascii="宋体" w:hAnsi="宋体" w:eastAsia="宋体" w:cs="宋体"/>
                <w:i w:val="0"/>
                <w:color w:val="000000"/>
                <w:sz w:val="22"/>
                <w:szCs w:val="22"/>
                <w:u w:val="none"/>
              </w:rPr>
            </w:pPr>
          </w:p>
        </w:tc>
        <w:tc>
          <w:tcPr>
            <w:tcW w:w="40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114AFF0">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w:t>
            </w:r>
          </w:p>
        </w:tc>
        <w:tc>
          <w:tcPr>
            <w:tcW w:w="24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657805C">
            <w:pPr>
              <w:jc w:val="right"/>
              <w:rPr>
                <w:rFonts w:hint="eastAsia" w:ascii="宋体" w:hAnsi="宋体" w:eastAsia="宋体" w:cs="宋体"/>
                <w:i w:val="0"/>
                <w:color w:val="000000"/>
                <w:sz w:val="22"/>
                <w:szCs w:val="22"/>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C4A6FB6">
            <w:pPr>
              <w:jc w:val="right"/>
              <w:rPr>
                <w:rFonts w:hint="eastAsia" w:ascii="宋体" w:hAnsi="宋体" w:eastAsia="宋体" w:cs="宋体"/>
                <w:i w:val="0"/>
                <w:color w:val="000000"/>
                <w:sz w:val="22"/>
                <w:szCs w:val="22"/>
                <w:u w:val="none"/>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0FEC4E9">
            <w:pPr>
              <w:jc w:val="right"/>
              <w:rPr>
                <w:rFonts w:hint="eastAsia" w:ascii="宋体" w:hAnsi="宋体" w:eastAsia="宋体" w:cs="宋体"/>
                <w:i w:val="0"/>
                <w:color w:val="000000"/>
                <w:sz w:val="22"/>
                <w:szCs w:val="22"/>
                <w:u w:val="none"/>
              </w:rPr>
            </w:pPr>
          </w:p>
        </w:tc>
        <w:tc>
          <w:tcPr>
            <w:tcW w:w="28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E984250">
            <w:pPr>
              <w:jc w:val="right"/>
              <w:rPr>
                <w:rFonts w:hint="eastAsia" w:ascii="宋体" w:hAnsi="宋体" w:eastAsia="宋体" w:cs="宋体"/>
                <w:i w:val="0"/>
                <w:color w:val="000000"/>
                <w:sz w:val="22"/>
                <w:szCs w:val="22"/>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9EF3898">
            <w:pPr>
              <w:jc w:val="right"/>
              <w:rPr>
                <w:rFonts w:hint="eastAsia" w:ascii="宋体" w:hAnsi="宋体" w:eastAsia="宋体" w:cs="宋体"/>
                <w:i w:val="0"/>
                <w:color w:val="000000"/>
                <w:sz w:val="22"/>
                <w:szCs w:val="22"/>
                <w:u w:val="none"/>
              </w:rPr>
            </w:pPr>
          </w:p>
        </w:tc>
        <w:tc>
          <w:tcPr>
            <w:tcW w:w="28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F4CEB39">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w:t>
            </w:r>
          </w:p>
        </w:tc>
      </w:tr>
      <w:tr w14:paraId="45E74D80">
        <w:tblPrEx>
          <w:shd w:val="clear" w:color="auto" w:fill="auto"/>
          <w:tblCellMar>
            <w:top w:w="0" w:type="dxa"/>
            <w:left w:w="0" w:type="dxa"/>
            <w:bottom w:w="0" w:type="dxa"/>
            <w:right w:w="0" w:type="dxa"/>
          </w:tblCellMar>
        </w:tblPrEx>
        <w:trPr>
          <w:trHeight w:val="450" w:hRule="atLeast"/>
        </w:trPr>
        <w:tc>
          <w:tcPr>
            <w:tcW w:w="3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3369D4">
            <w:pPr>
              <w:jc w:val="center"/>
              <w:rPr>
                <w:rFonts w:hint="eastAsia" w:ascii="宋体" w:hAnsi="宋体" w:eastAsia="宋体" w:cs="宋体"/>
                <w:b/>
                <w:i w:val="0"/>
                <w:color w:val="000000"/>
                <w:sz w:val="22"/>
                <w:szCs w:val="22"/>
                <w:u w:val="none"/>
              </w:rPr>
            </w:pPr>
          </w:p>
        </w:tc>
        <w:tc>
          <w:tcPr>
            <w:tcW w:w="30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B1933F">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自评总分</w:t>
            </w:r>
          </w:p>
        </w:tc>
        <w:tc>
          <w:tcPr>
            <w:tcW w:w="4387" w:type="pct"/>
            <w:gridSpan w:val="10"/>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C5B38F0">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98</w:t>
            </w:r>
          </w:p>
        </w:tc>
      </w:tr>
      <w:tr w14:paraId="1F3DF80F">
        <w:tblPrEx>
          <w:shd w:val="clear" w:color="auto" w:fill="auto"/>
          <w:tblCellMar>
            <w:top w:w="0" w:type="dxa"/>
            <w:left w:w="0" w:type="dxa"/>
            <w:bottom w:w="0" w:type="dxa"/>
            <w:right w:w="0" w:type="dxa"/>
          </w:tblCellMar>
        </w:tblPrEx>
        <w:trPr>
          <w:trHeight w:val="450" w:hRule="atLeast"/>
        </w:trPr>
        <w:tc>
          <w:tcPr>
            <w:tcW w:w="308"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646C88">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五、存在问题</w:t>
            </w:r>
            <w:r>
              <w:rPr>
                <w:rFonts w:ascii="宋体" w:hAnsi="宋体" w:eastAsia="宋体" w:cs="宋体"/>
                <w:b/>
                <w:i w:val="0"/>
                <w:color w:val="000000"/>
                <w:kern w:val="0"/>
                <w:sz w:val="22"/>
                <w:szCs w:val="22"/>
                <w:u w:val="none"/>
                <w:lang w:val="en-US" w:eastAsia="zh-CN" w:bidi="ar"/>
              </w:rPr>
              <w:br w:type="textWrapping"/>
            </w:r>
            <w:r>
              <w:rPr>
                <w:rFonts w:ascii="宋体" w:hAnsi="宋体" w:eastAsia="宋体" w:cs="宋体"/>
                <w:b/>
                <w:i w:val="0"/>
                <w:color w:val="000000"/>
                <w:kern w:val="0"/>
                <w:sz w:val="22"/>
                <w:szCs w:val="22"/>
                <w:u w:val="none"/>
                <w:lang w:val="en-US" w:eastAsia="zh-CN" w:bidi="ar"/>
              </w:rPr>
              <w:t>原因及整改措施</w:t>
            </w:r>
          </w:p>
        </w:tc>
        <w:tc>
          <w:tcPr>
            <w:tcW w:w="4691" w:type="pct"/>
            <w:gridSpan w:val="11"/>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C7403A">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无</w:t>
            </w:r>
          </w:p>
        </w:tc>
      </w:tr>
      <w:tr w14:paraId="0087E0F8">
        <w:tblPrEx>
          <w:shd w:val="clear" w:color="auto" w:fill="auto"/>
          <w:tblCellMar>
            <w:top w:w="0" w:type="dxa"/>
            <w:left w:w="0" w:type="dxa"/>
            <w:bottom w:w="0" w:type="dxa"/>
            <w:right w:w="0" w:type="dxa"/>
          </w:tblCellMar>
        </w:tblPrEx>
        <w:trPr>
          <w:trHeight w:val="740" w:hRule="atLeast"/>
        </w:trPr>
        <w:tc>
          <w:tcPr>
            <w:tcW w:w="3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A78F73">
            <w:pPr>
              <w:jc w:val="center"/>
              <w:rPr>
                <w:rFonts w:hint="eastAsia" w:ascii="宋体" w:hAnsi="宋体" w:eastAsia="宋体" w:cs="宋体"/>
                <w:b/>
                <w:i w:val="0"/>
                <w:color w:val="000000"/>
                <w:sz w:val="22"/>
                <w:szCs w:val="22"/>
                <w:u w:val="none"/>
              </w:rPr>
            </w:pPr>
          </w:p>
        </w:tc>
        <w:tc>
          <w:tcPr>
            <w:tcW w:w="4691" w:type="pct"/>
            <w:gridSpan w:val="11"/>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D3856C">
            <w:pPr>
              <w:jc w:val="left"/>
              <w:rPr>
                <w:rFonts w:hint="eastAsia" w:ascii="宋体" w:hAnsi="宋体" w:eastAsia="宋体" w:cs="宋体"/>
                <w:i w:val="0"/>
                <w:color w:val="000000"/>
                <w:sz w:val="22"/>
                <w:szCs w:val="22"/>
                <w:u w:val="none"/>
              </w:rPr>
            </w:pPr>
          </w:p>
        </w:tc>
      </w:tr>
    </w:tbl>
    <w:p w14:paraId="500077C3"/>
    <w:p w14:paraId="180EA358"/>
    <w:p w14:paraId="5F4D7DD8"/>
    <w:p w14:paraId="4DA0DE98"/>
    <w:p w14:paraId="1631A81B"/>
    <w:p w14:paraId="551D1A38"/>
    <w:p w14:paraId="296BF924"/>
    <w:p w14:paraId="437BD5E8"/>
    <w:p w14:paraId="6B512EB6"/>
    <w:p w14:paraId="1B106BE2"/>
    <w:p w14:paraId="35646212"/>
    <w:p w14:paraId="4AE67738"/>
    <w:p w14:paraId="180919D3"/>
    <w:p w14:paraId="1BCAC901"/>
    <w:p w14:paraId="0ACFD63E"/>
    <w:p w14:paraId="6BC73ADC"/>
    <w:p w14:paraId="7712AE3F"/>
    <w:p w14:paraId="2E4A8AF5"/>
    <w:p w14:paraId="5243727E"/>
    <w:tbl>
      <w:tblPr>
        <w:tblStyle w:val="13"/>
        <w:tblW w:w="0" w:type="auto"/>
        <w:tblInd w:w="0" w:type="dxa"/>
        <w:shd w:val="clear" w:color="auto" w:fill="auto"/>
        <w:tblLayout w:type="autofit"/>
        <w:tblCellMar>
          <w:top w:w="0" w:type="dxa"/>
          <w:left w:w="0" w:type="dxa"/>
          <w:bottom w:w="0" w:type="dxa"/>
          <w:right w:w="0" w:type="dxa"/>
        </w:tblCellMar>
      </w:tblPr>
      <w:tblGrid>
        <w:gridCol w:w="689"/>
        <w:gridCol w:w="425"/>
        <w:gridCol w:w="1304"/>
        <w:gridCol w:w="1077"/>
        <w:gridCol w:w="1470"/>
        <w:gridCol w:w="643"/>
        <w:gridCol w:w="556"/>
        <w:gridCol w:w="397"/>
        <w:gridCol w:w="711"/>
        <w:gridCol w:w="715"/>
        <w:gridCol w:w="557"/>
        <w:gridCol w:w="558"/>
      </w:tblGrid>
      <w:tr w14:paraId="05358AF0">
        <w:tblPrEx>
          <w:shd w:val="clear" w:color="auto" w:fill="auto"/>
          <w:tblCellMar>
            <w:top w:w="0" w:type="dxa"/>
            <w:left w:w="0" w:type="dxa"/>
            <w:bottom w:w="0" w:type="dxa"/>
            <w:right w:w="0" w:type="dxa"/>
          </w:tblCellMar>
        </w:tblPrEx>
        <w:trPr>
          <w:trHeight w:val="450" w:hRule="atLeast"/>
        </w:trPr>
        <w:tc>
          <w:tcPr>
            <w:tcW w:w="0" w:type="auto"/>
            <w:gridSpan w:val="12"/>
            <w:vMerge w:val="restart"/>
            <w:tcBorders>
              <w:top w:val="nil"/>
              <w:left w:val="nil"/>
              <w:bottom w:val="nil"/>
              <w:right w:val="nil"/>
            </w:tcBorders>
            <w:shd w:val="clear" w:color="auto" w:fill="auto"/>
            <w:noWrap/>
            <w:tcMar>
              <w:top w:w="15" w:type="dxa"/>
              <w:left w:w="15" w:type="dxa"/>
              <w:right w:w="15" w:type="dxa"/>
            </w:tcMar>
            <w:vAlign w:val="center"/>
          </w:tcPr>
          <w:p w14:paraId="3916683B">
            <w:pPr>
              <w:keepNext w:val="0"/>
              <w:keepLines w:val="0"/>
              <w:widowControl/>
              <w:suppressLineNumbers w:val="0"/>
              <w:jc w:val="center"/>
              <w:textAlignment w:val="center"/>
              <w:rPr>
                <w:rFonts w:ascii="宋体" w:hAnsi="宋体" w:eastAsia="宋体" w:cs="宋体"/>
                <w:b/>
                <w:i w:val="0"/>
                <w:color w:val="000000"/>
                <w:kern w:val="0"/>
                <w:sz w:val="36"/>
                <w:szCs w:val="36"/>
                <w:u w:val="none"/>
                <w:lang w:val="en-US" w:eastAsia="zh-CN" w:bidi="ar"/>
              </w:rPr>
            </w:pPr>
          </w:p>
          <w:p w14:paraId="2AA121A7">
            <w:pPr>
              <w:keepNext w:val="0"/>
              <w:keepLines w:val="0"/>
              <w:widowControl/>
              <w:suppressLineNumbers w:val="0"/>
              <w:jc w:val="center"/>
              <w:textAlignment w:val="center"/>
              <w:rPr>
                <w:rFonts w:ascii="宋体" w:hAnsi="宋体" w:eastAsia="宋体" w:cs="宋体"/>
                <w:b/>
                <w:i w:val="0"/>
                <w:color w:val="000000"/>
                <w:sz w:val="36"/>
                <w:szCs w:val="36"/>
                <w:u w:val="none"/>
              </w:rPr>
            </w:pPr>
            <w:r>
              <w:rPr>
                <w:rFonts w:ascii="宋体" w:hAnsi="宋体" w:eastAsia="宋体" w:cs="宋体"/>
                <w:b/>
                <w:i w:val="0"/>
                <w:color w:val="000000"/>
                <w:kern w:val="0"/>
                <w:sz w:val="36"/>
                <w:szCs w:val="36"/>
                <w:u w:val="none"/>
                <w:lang w:val="en-US" w:eastAsia="zh-CN" w:bidi="ar"/>
              </w:rPr>
              <w:t>2025年度预算项目绩效自评表</w:t>
            </w:r>
          </w:p>
        </w:tc>
      </w:tr>
      <w:tr w14:paraId="1A1244CB">
        <w:tblPrEx>
          <w:shd w:val="clear" w:color="auto" w:fill="auto"/>
          <w:tblCellMar>
            <w:top w:w="0" w:type="dxa"/>
            <w:left w:w="0" w:type="dxa"/>
            <w:bottom w:w="0" w:type="dxa"/>
            <w:right w:w="0" w:type="dxa"/>
          </w:tblCellMar>
        </w:tblPrEx>
        <w:trPr>
          <w:trHeight w:val="450" w:hRule="atLeast"/>
        </w:trPr>
        <w:tc>
          <w:tcPr>
            <w:tcW w:w="0" w:type="auto"/>
            <w:gridSpan w:val="12"/>
            <w:vMerge w:val="continue"/>
            <w:tcBorders>
              <w:top w:val="nil"/>
              <w:left w:val="nil"/>
              <w:bottom w:val="nil"/>
              <w:right w:val="nil"/>
            </w:tcBorders>
            <w:shd w:val="clear" w:color="auto" w:fill="auto"/>
            <w:noWrap/>
            <w:tcMar>
              <w:top w:w="15" w:type="dxa"/>
              <w:left w:w="15" w:type="dxa"/>
              <w:right w:w="15" w:type="dxa"/>
            </w:tcMar>
            <w:vAlign w:val="center"/>
          </w:tcPr>
          <w:p w14:paraId="2B46CE80">
            <w:pPr>
              <w:jc w:val="center"/>
              <w:rPr>
                <w:rFonts w:hint="eastAsia" w:ascii="宋体" w:hAnsi="宋体" w:eastAsia="宋体" w:cs="宋体"/>
                <w:b/>
                <w:i w:val="0"/>
                <w:color w:val="000000"/>
                <w:sz w:val="36"/>
                <w:szCs w:val="36"/>
                <w:u w:val="none"/>
              </w:rPr>
            </w:pPr>
          </w:p>
        </w:tc>
      </w:tr>
      <w:tr w14:paraId="7B45395D">
        <w:tblPrEx>
          <w:shd w:val="clear" w:color="auto" w:fill="auto"/>
          <w:tblCellMar>
            <w:top w:w="0" w:type="dxa"/>
            <w:left w:w="0" w:type="dxa"/>
            <w:bottom w:w="0" w:type="dxa"/>
            <w:right w:w="0" w:type="dxa"/>
          </w:tblCellMar>
        </w:tblPrEx>
        <w:trPr>
          <w:trHeight w:val="8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079597">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一、基本情况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019FD6">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项目名称</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7D2D44">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2025年度劳动仲裁办案经费县级资金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5286E7">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项目级次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CB5CBF4">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本级</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2BB1A7">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实施主管单位</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C5F6B4">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317001-正定县人力资源和社会保障局本级</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5C7B2C">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金额单位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71B818B">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万元</w:t>
            </w:r>
          </w:p>
        </w:tc>
      </w:tr>
      <w:tr w14:paraId="2E7E9D69">
        <w:tblPrEx>
          <w:shd w:val="clear" w:color="auto" w:fill="auto"/>
          <w:tblCellMar>
            <w:top w:w="0" w:type="dxa"/>
            <w:left w:w="0" w:type="dxa"/>
            <w:bottom w:w="0" w:type="dxa"/>
            <w:right w:w="0" w:type="dxa"/>
          </w:tblCellMar>
        </w:tblPrEx>
        <w:trPr>
          <w:trHeight w:val="45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E309DE">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二、预算执行</w:t>
            </w:r>
            <w:r>
              <w:rPr>
                <w:rFonts w:ascii="宋体" w:hAnsi="宋体" w:eastAsia="宋体" w:cs="宋体"/>
                <w:b/>
                <w:i w:val="0"/>
                <w:color w:val="000000"/>
                <w:kern w:val="0"/>
                <w:sz w:val="22"/>
                <w:szCs w:val="22"/>
                <w:u w:val="none"/>
                <w:lang w:val="en-US" w:eastAsia="zh-CN" w:bidi="ar"/>
              </w:rPr>
              <w:br w:type="textWrapping"/>
            </w:r>
            <w:r>
              <w:rPr>
                <w:rFonts w:ascii="宋体" w:hAnsi="宋体" w:eastAsia="宋体" w:cs="宋体"/>
                <w:b/>
                <w:i w:val="0"/>
                <w:color w:val="000000"/>
                <w:kern w:val="0"/>
                <w:sz w:val="22"/>
                <w:szCs w:val="22"/>
                <w:u w:val="none"/>
                <w:lang w:val="en-US" w:eastAsia="zh-CN" w:bidi="ar"/>
              </w:rPr>
              <w:t>情况</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BCC80F">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预算安排情况(调整后)</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A9C550">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资金到位情况</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E2187C">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资金执行情况</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60132D">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预算执行进度(%)</w:t>
            </w:r>
          </w:p>
        </w:tc>
      </w:tr>
      <w:tr w14:paraId="2D84DF8B">
        <w:tblPrEx>
          <w:shd w:val="clear" w:color="auto" w:fill="auto"/>
          <w:tblCellMar>
            <w:top w:w="0" w:type="dxa"/>
            <w:left w:w="0" w:type="dxa"/>
            <w:bottom w:w="0" w:type="dxa"/>
            <w:right w:w="0"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49975D">
            <w:pPr>
              <w:jc w:val="center"/>
              <w:rPr>
                <w:rFonts w:hint="eastAsia" w:ascii="宋体" w:hAnsi="宋体" w:eastAsia="宋体" w:cs="宋体"/>
                <w:b/>
                <w:i w:val="0"/>
                <w:color w:val="000000"/>
                <w:sz w:val="22"/>
                <w:szCs w:val="22"/>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B2DED1">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预算数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10F4920">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3.2795</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FE17C3">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到位数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9CA9B78">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3.2795</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5A879D">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执行数</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7BDFB7E">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3.2795</w:t>
            </w:r>
          </w:p>
        </w:tc>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6FE5F75">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100</w:t>
            </w:r>
          </w:p>
        </w:tc>
      </w:tr>
      <w:tr w14:paraId="5C03ED78">
        <w:tblPrEx>
          <w:shd w:val="clear" w:color="auto" w:fill="auto"/>
          <w:tblCellMar>
            <w:top w:w="0" w:type="dxa"/>
            <w:left w:w="0" w:type="dxa"/>
            <w:bottom w:w="0" w:type="dxa"/>
            <w:right w:w="0"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BCF84B">
            <w:pPr>
              <w:jc w:val="center"/>
              <w:rPr>
                <w:rFonts w:hint="eastAsia" w:ascii="宋体" w:hAnsi="宋体" w:eastAsia="宋体" w:cs="宋体"/>
                <w:b/>
                <w:i w:val="0"/>
                <w:color w:val="000000"/>
                <w:sz w:val="22"/>
                <w:szCs w:val="22"/>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58FD61">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其中：一般公共预算资金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31C7B3B">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3.2795</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941208">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其中：一般公共预算资金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04FF584">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3.2795</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BA2BF9">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其中：一般公共预算资金</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0BF8A93">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3.2795</w:t>
            </w: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6FAC754">
            <w:pPr>
              <w:jc w:val="center"/>
              <w:rPr>
                <w:rFonts w:hint="eastAsia" w:ascii="宋体" w:hAnsi="宋体" w:eastAsia="宋体" w:cs="宋体"/>
                <w:i w:val="0"/>
                <w:color w:val="000000"/>
                <w:sz w:val="22"/>
                <w:szCs w:val="22"/>
                <w:u w:val="none"/>
              </w:rPr>
            </w:pPr>
          </w:p>
        </w:tc>
      </w:tr>
      <w:tr w14:paraId="0CF06621">
        <w:tblPrEx>
          <w:shd w:val="clear" w:color="auto" w:fill="auto"/>
          <w:tblCellMar>
            <w:top w:w="0" w:type="dxa"/>
            <w:left w:w="0" w:type="dxa"/>
            <w:bottom w:w="0" w:type="dxa"/>
            <w:right w:w="0"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D89EA7">
            <w:pPr>
              <w:jc w:val="center"/>
              <w:rPr>
                <w:rFonts w:hint="eastAsia" w:ascii="宋体" w:hAnsi="宋体" w:eastAsia="宋体" w:cs="宋体"/>
                <w:b/>
                <w:i w:val="0"/>
                <w:color w:val="000000"/>
                <w:sz w:val="22"/>
                <w:szCs w:val="22"/>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D3996B">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政府性基金预算资金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FB90168">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026DD2">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政府性基金预算资金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1974B3D">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0D6290">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政府性基金预算资金</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C160781">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5184F9E">
            <w:pPr>
              <w:jc w:val="center"/>
              <w:rPr>
                <w:rFonts w:hint="eastAsia" w:ascii="宋体" w:hAnsi="宋体" w:eastAsia="宋体" w:cs="宋体"/>
                <w:i w:val="0"/>
                <w:color w:val="000000"/>
                <w:sz w:val="22"/>
                <w:szCs w:val="22"/>
                <w:u w:val="none"/>
              </w:rPr>
            </w:pPr>
          </w:p>
        </w:tc>
      </w:tr>
      <w:tr w14:paraId="1214BA65">
        <w:tblPrEx>
          <w:shd w:val="clear" w:color="auto" w:fill="auto"/>
          <w:tblCellMar>
            <w:top w:w="0" w:type="dxa"/>
            <w:left w:w="0" w:type="dxa"/>
            <w:bottom w:w="0" w:type="dxa"/>
            <w:right w:w="0"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B623B1">
            <w:pPr>
              <w:jc w:val="center"/>
              <w:rPr>
                <w:rFonts w:hint="eastAsia" w:ascii="宋体" w:hAnsi="宋体" w:eastAsia="宋体" w:cs="宋体"/>
                <w:b/>
                <w:i w:val="0"/>
                <w:color w:val="000000"/>
                <w:sz w:val="22"/>
                <w:szCs w:val="22"/>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317D64">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国有资本经营预算资金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16DE93D">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F5AD05">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国有资本经营预算资金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D135D34">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1A8290">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国有资本经营预算资金</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EA7935A">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089752F">
            <w:pPr>
              <w:jc w:val="center"/>
              <w:rPr>
                <w:rFonts w:hint="eastAsia" w:ascii="宋体" w:hAnsi="宋体" w:eastAsia="宋体" w:cs="宋体"/>
                <w:i w:val="0"/>
                <w:color w:val="000000"/>
                <w:sz w:val="22"/>
                <w:szCs w:val="22"/>
                <w:u w:val="none"/>
              </w:rPr>
            </w:pPr>
          </w:p>
        </w:tc>
      </w:tr>
      <w:tr w14:paraId="68A2F3B4">
        <w:tblPrEx>
          <w:shd w:val="clear" w:color="auto" w:fill="auto"/>
          <w:tblCellMar>
            <w:top w:w="0" w:type="dxa"/>
            <w:left w:w="0" w:type="dxa"/>
            <w:bottom w:w="0" w:type="dxa"/>
            <w:right w:w="0"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223F38">
            <w:pPr>
              <w:jc w:val="center"/>
              <w:rPr>
                <w:rFonts w:hint="eastAsia" w:ascii="宋体" w:hAnsi="宋体" w:eastAsia="宋体" w:cs="宋体"/>
                <w:b/>
                <w:i w:val="0"/>
                <w:color w:val="000000"/>
                <w:sz w:val="22"/>
                <w:szCs w:val="22"/>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0D1CA2">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财政专户管理资金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0158579">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9A4E93">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财政专户管理资金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0ACCFD2">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410A72">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673F759">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58FF769">
            <w:pPr>
              <w:jc w:val="center"/>
              <w:rPr>
                <w:rFonts w:hint="eastAsia" w:ascii="宋体" w:hAnsi="宋体" w:eastAsia="宋体" w:cs="宋体"/>
                <w:i w:val="0"/>
                <w:color w:val="000000"/>
                <w:sz w:val="22"/>
                <w:szCs w:val="22"/>
                <w:u w:val="none"/>
              </w:rPr>
            </w:pPr>
          </w:p>
        </w:tc>
      </w:tr>
      <w:tr w14:paraId="5D1374DF">
        <w:tblPrEx>
          <w:shd w:val="clear" w:color="auto" w:fill="auto"/>
          <w:tblCellMar>
            <w:top w:w="0" w:type="dxa"/>
            <w:left w:w="0" w:type="dxa"/>
            <w:bottom w:w="0" w:type="dxa"/>
            <w:right w:w="0"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787F4B">
            <w:pPr>
              <w:jc w:val="center"/>
              <w:rPr>
                <w:rFonts w:hint="eastAsia" w:ascii="宋体" w:hAnsi="宋体" w:eastAsia="宋体" w:cs="宋体"/>
                <w:b/>
                <w:i w:val="0"/>
                <w:color w:val="000000"/>
                <w:sz w:val="22"/>
                <w:szCs w:val="22"/>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38E80F">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单位资金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EB653D7">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19519C">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单位资金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3D8B0F1">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24BB71">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单位资金</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D7AC567">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1EAD69A">
            <w:pPr>
              <w:jc w:val="center"/>
              <w:rPr>
                <w:rFonts w:hint="eastAsia" w:ascii="宋体" w:hAnsi="宋体" w:eastAsia="宋体" w:cs="宋体"/>
                <w:i w:val="0"/>
                <w:color w:val="000000"/>
                <w:sz w:val="22"/>
                <w:szCs w:val="22"/>
                <w:u w:val="none"/>
              </w:rPr>
            </w:pPr>
          </w:p>
        </w:tc>
      </w:tr>
      <w:tr w14:paraId="69C566AF">
        <w:tblPrEx>
          <w:shd w:val="clear" w:color="auto" w:fill="auto"/>
          <w:tblCellMar>
            <w:top w:w="0" w:type="dxa"/>
            <w:left w:w="0" w:type="dxa"/>
            <w:bottom w:w="0" w:type="dxa"/>
            <w:right w:w="0" w:type="dxa"/>
          </w:tblCellMar>
        </w:tblPrEx>
        <w:trPr>
          <w:trHeight w:val="45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4F3895">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三、目标完成</w:t>
            </w:r>
            <w:r>
              <w:rPr>
                <w:rFonts w:ascii="宋体" w:hAnsi="宋体" w:eastAsia="宋体" w:cs="宋体"/>
                <w:b/>
                <w:i w:val="0"/>
                <w:color w:val="000000"/>
                <w:kern w:val="0"/>
                <w:sz w:val="22"/>
                <w:szCs w:val="22"/>
                <w:u w:val="none"/>
                <w:lang w:val="en-US" w:eastAsia="zh-CN" w:bidi="ar"/>
              </w:rPr>
              <w:br w:type="textWrapping"/>
            </w:r>
            <w:r>
              <w:rPr>
                <w:rFonts w:ascii="宋体" w:hAnsi="宋体" w:eastAsia="宋体" w:cs="宋体"/>
                <w:b/>
                <w:i w:val="0"/>
                <w:color w:val="000000"/>
                <w:kern w:val="0"/>
                <w:sz w:val="22"/>
                <w:szCs w:val="22"/>
                <w:u w:val="none"/>
                <w:lang w:val="en-US" w:eastAsia="zh-CN" w:bidi="ar"/>
              </w:rPr>
              <w:t>情况</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991C5A">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年度预期目标</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231937">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具体完成情况</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3C35FD">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总体完成率(%)</w:t>
            </w:r>
          </w:p>
        </w:tc>
      </w:tr>
      <w:tr w14:paraId="7EBBC541">
        <w:tblPrEx>
          <w:shd w:val="clear" w:color="auto" w:fill="auto"/>
          <w:tblCellMar>
            <w:top w:w="0" w:type="dxa"/>
            <w:left w:w="0" w:type="dxa"/>
            <w:bottom w:w="0" w:type="dxa"/>
            <w:right w:w="0"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004745">
            <w:pPr>
              <w:jc w:val="center"/>
              <w:rPr>
                <w:rFonts w:hint="eastAsia" w:ascii="宋体" w:hAnsi="宋体" w:eastAsia="宋体" w:cs="宋体"/>
                <w:b/>
                <w:i w:val="0"/>
                <w:color w:val="000000"/>
                <w:sz w:val="22"/>
                <w:szCs w:val="22"/>
                <w:u w:val="none"/>
              </w:rPr>
            </w:pP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DB2203">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提高劳动仲裁办案质量</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94FF57">
            <w:pPr>
              <w:jc w:val="left"/>
              <w:rPr>
                <w:rFonts w:hint="eastAsia" w:ascii="宋体" w:hAnsi="宋体" w:eastAsia="宋体" w:cs="宋体"/>
                <w:i w:val="0"/>
                <w:color w:val="000000"/>
                <w:sz w:val="22"/>
                <w:szCs w:val="22"/>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768BEBF">
            <w:pPr>
              <w:jc w:val="center"/>
              <w:rPr>
                <w:rFonts w:hint="eastAsia" w:ascii="宋体" w:hAnsi="宋体" w:eastAsia="宋体" w:cs="宋体"/>
                <w:i w:val="0"/>
                <w:color w:val="000000"/>
                <w:sz w:val="22"/>
                <w:szCs w:val="22"/>
                <w:u w:val="none"/>
              </w:rPr>
            </w:pPr>
          </w:p>
        </w:tc>
      </w:tr>
      <w:tr w14:paraId="172BDD15">
        <w:tblPrEx>
          <w:shd w:val="clear" w:color="auto" w:fill="auto"/>
          <w:tblCellMar>
            <w:top w:w="0" w:type="dxa"/>
            <w:left w:w="0" w:type="dxa"/>
            <w:bottom w:w="0" w:type="dxa"/>
            <w:right w:w="0" w:type="dxa"/>
          </w:tblCellMar>
        </w:tblPrEx>
        <w:trPr>
          <w:trHeight w:val="45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D66828">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四、年度绩效</w:t>
            </w:r>
            <w:r>
              <w:rPr>
                <w:rFonts w:ascii="宋体" w:hAnsi="宋体" w:eastAsia="宋体" w:cs="宋体"/>
                <w:b/>
                <w:i w:val="0"/>
                <w:color w:val="000000"/>
                <w:kern w:val="0"/>
                <w:sz w:val="22"/>
                <w:szCs w:val="22"/>
                <w:u w:val="none"/>
                <w:lang w:val="en-US" w:eastAsia="zh-CN" w:bidi="ar"/>
              </w:rPr>
              <w:br w:type="textWrapping"/>
            </w:r>
            <w:r>
              <w:rPr>
                <w:rFonts w:ascii="宋体" w:hAnsi="宋体" w:eastAsia="宋体" w:cs="宋体"/>
                <w:b/>
                <w:i w:val="0"/>
                <w:color w:val="000000"/>
                <w:kern w:val="0"/>
                <w:sz w:val="22"/>
                <w:szCs w:val="22"/>
                <w:u w:val="none"/>
                <w:lang w:val="en-US" w:eastAsia="zh-CN" w:bidi="ar"/>
              </w:rPr>
              <w:t>指标完成情况</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684BB7">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一级指标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094024">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二级指标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CB849E">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三级指标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44D2F7">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指标说明</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D3946D">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指标分值</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F89C9B">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预期指标值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A9C56D">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单项指标</w:t>
            </w:r>
            <w:r>
              <w:rPr>
                <w:rFonts w:ascii="宋体" w:hAnsi="宋体" w:eastAsia="宋体" w:cs="宋体"/>
                <w:b/>
                <w:i w:val="0"/>
                <w:color w:val="000000"/>
                <w:kern w:val="0"/>
                <w:sz w:val="22"/>
                <w:szCs w:val="22"/>
                <w:u w:val="none"/>
                <w:lang w:val="en-US" w:eastAsia="zh-CN" w:bidi="ar"/>
              </w:rPr>
              <w:br w:type="textWrapping"/>
            </w:r>
            <w:r>
              <w:rPr>
                <w:rFonts w:ascii="宋体" w:hAnsi="宋体" w:eastAsia="宋体" w:cs="宋体"/>
                <w:b/>
                <w:i w:val="0"/>
                <w:color w:val="000000"/>
                <w:kern w:val="0"/>
                <w:sz w:val="22"/>
                <w:szCs w:val="22"/>
                <w:u w:val="none"/>
                <w:lang w:val="en-US" w:eastAsia="zh-CN" w:bidi="ar"/>
              </w:rPr>
              <w:t>实际完成值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F65C1B">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单项指标</w:t>
            </w:r>
            <w:r>
              <w:rPr>
                <w:rFonts w:ascii="宋体" w:hAnsi="宋体" w:eastAsia="宋体" w:cs="宋体"/>
                <w:b/>
                <w:i w:val="0"/>
                <w:color w:val="000000"/>
                <w:kern w:val="0"/>
                <w:sz w:val="22"/>
                <w:szCs w:val="22"/>
                <w:u w:val="none"/>
                <w:lang w:val="en-US" w:eastAsia="zh-CN" w:bidi="ar"/>
              </w:rPr>
              <w:br w:type="textWrapping"/>
            </w:r>
            <w:r>
              <w:rPr>
                <w:rFonts w:ascii="宋体" w:hAnsi="宋体" w:eastAsia="宋体" w:cs="宋体"/>
                <w:b/>
                <w:i w:val="0"/>
                <w:color w:val="000000"/>
                <w:kern w:val="0"/>
                <w:sz w:val="22"/>
                <w:szCs w:val="22"/>
                <w:u w:val="none"/>
                <w:lang w:val="en-US" w:eastAsia="zh-CN" w:bidi="ar"/>
              </w:rPr>
              <w:t>完成情况</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4FF4FF">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自评得分</w:t>
            </w:r>
          </w:p>
        </w:tc>
      </w:tr>
      <w:tr w14:paraId="06F310AC">
        <w:tblPrEx>
          <w:shd w:val="clear" w:color="auto" w:fill="auto"/>
          <w:tblCellMar>
            <w:top w:w="0" w:type="dxa"/>
            <w:left w:w="0" w:type="dxa"/>
            <w:bottom w:w="0" w:type="dxa"/>
            <w:right w:w="0"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E4459E">
            <w:pPr>
              <w:jc w:val="center"/>
              <w:rPr>
                <w:rFonts w:hint="eastAsia" w:ascii="宋体" w:hAnsi="宋体" w:eastAsia="宋体" w:cs="宋体"/>
                <w:b/>
                <w:i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63FB33">
            <w:pPr>
              <w:jc w:val="center"/>
              <w:rPr>
                <w:rFonts w:hint="eastAsia" w:ascii="宋体" w:hAnsi="宋体" w:eastAsia="宋体" w:cs="宋体"/>
                <w:b/>
                <w:i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3A0DCD">
            <w:pPr>
              <w:jc w:val="center"/>
              <w:rPr>
                <w:rFonts w:hint="eastAsia" w:ascii="宋体" w:hAnsi="宋体" w:eastAsia="宋体" w:cs="宋体"/>
                <w:b/>
                <w:i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1C5987">
            <w:pPr>
              <w:jc w:val="center"/>
              <w:rPr>
                <w:rFonts w:hint="eastAsia" w:ascii="宋体" w:hAnsi="宋体" w:eastAsia="宋体" w:cs="宋体"/>
                <w:b/>
                <w:i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CC9199">
            <w:pPr>
              <w:jc w:val="center"/>
              <w:rPr>
                <w:rFonts w:hint="eastAsia" w:ascii="宋体" w:hAnsi="宋体" w:eastAsia="宋体" w:cs="宋体"/>
                <w:b/>
                <w:i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C32B3B">
            <w:pPr>
              <w:jc w:val="center"/>
              <w:rPr>
                <w:rFonts w:hint="eastAsia" w:ascii="宋体" w:hAnsi="宋体" w:eastAsia="宋体" w:cs="宋体"/>
                <w:b/>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AB57A3">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符号</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EA895D">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值</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58182C">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单位(文字描述)</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AD9404">
            <w:pPr>
              <w:jc w:val="center"/>
              <w:rPr>
                <w:rFonts w:hint="eastAsia" w:ascii="宋体" w:hAnsi="宋体" w:eastAsia="宋体" w:cs="宋体"/>
                <w:b/>
                <w:i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FDB86B">
            <w:pPr>
              <w:jc w:val="center"/>
              <w:rPr>
                <w:rFonts w:hint="eastAsia" w:ascii="宋体" w:hAnsi="宋体" w:eastAsia="宋体" w:cs="宋体"/>
                <w:b/>
                <w:i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C801E3">
            <w:pPr>
              <w:jc w:val="center"/>
              <w:rPr>
                <w:rFonts w:hint="eastAsia" w:ascii="宋体" w:hAnsi="宋体" w:eastAsia="宋体" w:cs="宋体"/>
                <w:b/>
                <w:i w:val="0"/>
                <w:color w:val="000000"/>
                <w:sz w:val="22"/>
                <w:szCs w:val="22"/>
                <w:u w:val="none"/>
              </w:rPr>
            </w:pPr>
          </w:p>
        </w:tc>
      </w:tr>
      <w:tr w14:paraId="3AB2D5EE">
        <w:tblPrEx>
          <w:shd w:val="clear" w:color="auto" w:fill="auto"/>
          <w:tblCellMar>
            <w:top w:w="0" w:type="dxa"/>
            <w:left w:w="0" w:type="dxa"/>
            <w:bottom w:w="0" w:type="dxa"/>
            <w:right w:w="0" w:type="dxa"/>
          </w:tblCellMar>
        </w:tblPrEx>
        <w:trPr>
          <w:trHeight w:val="6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D26BF3">
            <w:pPr>
              <w:jc w:val="center"/>
              <w:rPr>
                <w:rFonts w:hint="eastAsia" w:ascii="宋体" w:hAnsi="宋体" w:eastAsia="宋体" w:cs="宋体"/>
                <w:b/>
                <w:i w:val="0"/>
                <w:color w:val="000000"/>
                <w:sz w:val="22"/>
                <w:szCs w:val="22"/>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8B3F23">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产出指标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377550">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数量指标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EFACA1">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受理仲裁案件数</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04F473">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年度受理仲裁案件数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DDECF0A">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3F65BD">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55D11F">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150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97F2DF">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件</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146BAF">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6450ECD">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2AE01B5">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20</w:t>
            </w:r>
          </w:p>
        </w:tc>
      </w:tr>
      <w:tr w14:paraId="7CBB550B">
        <w:tblPrEx>
          <w:shd w:val="clear" w:color="auto" w:fill="auto"/>
          <w:tblCellMar>
            <w:top w:w="0" w:type="dxa"/>
            <w:left w:w="0" w:type="dxa"/>
            <w:bottom w:w="0" w:type="dxa"/>
            <w:right w:w="0" w:type="dxa"/>
          </w:tblCellMar>
        </w:tblPrEx>
        <w:trPr>
          <w:trHeight w:val="9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18DBD2">
            <w:pPr>
              <w:jc w:val="center"/>
              <w:rPr>
                <w:rFonts w:hint="eastAsia" w:ascii="宋体" w:hAnsi="宋体" w:eastAsia="宋体" w:cs="宋体"/>
                <w:b/>
                <w:i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EB50C3">
            <w:pPr>
              <w:jc w:val="center"/>
              <w:rPr>
                <w:rFonts w:hint="eastAsia" w:ascii="宋体" w:hAnsi="宋体" w:eastAsia="宋体" w:cs="宋体"/>
                <w:b/>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27C033">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质量指标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B791A1">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仲裁结案率</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732C73">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全县劳动人事争议仲裁案件按时结案数占总受理数的比例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9B32782">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F0975F">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045C29">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507CCA">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百分比</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AB6368">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D028070">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E75A9FC">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20</w:t>
            </w:r>
          </w:p>
        </w:tc>
      </w:tr>
      <w:tr w14:paraId="0BE888E0">
        <w:tblPrEx>
          <w:shd w:val="clear" w:color="auto" w:fill="auto"/>
          <w:tblCellMar>
            <w:top w:w="0" w:type="dxa"/>
            <w:left w:w="0" w:type="dxa"/>
            <w:bottom w:w="0" w:type="dxa"/>
            <w:right w:w="0" w:type="dxa"/>
          </w:tblCellMar>
        </w:tblPrEx>
        <w:trPr>
          <w:trHeight w:val="66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F7575B">
            <w:pPr>
              <w:jc w:val="center"/>
              <w:rPr>
                <w:rFonts w:hint="eastAsia" w:ascii="宋体" w:hAnsi="宋体" w:eastAsia="宋体" w:cs="宋体"/>
                <w:b/>
                <w:i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DE47FD">
            <w:pPr>
              <w:jc w:val="center"/>
              <w:rPr>
                <w:rFonts w:hint="eastAsia" w:ascii="宋体" w:hAnsi="宋体" w:eastAsia="宋体" w:cs="宋体"/>
                <w:b/>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B9BF04">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时效指标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A65A7A">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资金拨付及时率</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2A4D10">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资金拨付及时率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2182696">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E57257">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9DF726">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A528D7">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百分比</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131395">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完成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EF6E765">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完成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5E9979B">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w:t>
            </w:r>
          </w:p>
        </w:tc>
      </w:tr>
      <w:tr w14:paraId="1F05A16B">
        <w:tblPrEx>
          <w:shd w:val="clear" w:color="auto" w:fill="auto"/>
          <w:tblCellMar>
            <w:top w:w="0" w:type="dxa"/>
            <w:left w:w="0" w:type="dxa"/>
            <w:bottom w:w="0" w:type="dxa"/>
            <w:right w:w="0" w:type="dxa"/>
          </w:tblCellMar>
        </w:tblPrEx>
        <w:trPr>
          <w:trHeight w:val="6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5DDD3D">
            <w:pPr>
              <w:jc w:val="center"/>
              <w:rPr>
                <w:rFonts w:hint="eastAsia" w:ascii="宋体" w:hAnsi="宋体" w:eastAsia="宋体" w:cs="宋体"/>
                <w:b/>
                <w:i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020954">
            <w:pPr>
              <w:jc w:val="center"/>
              <w:rPr>
                <w:rFonts w:hint="eastAsia" w:ascii="宋体" w:hAnsi="宋体" w:eastAsia="宋体" w:cs="宋体"/>
                <w:b/>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111189">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F3ADDB">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兼职仲裁员补贴金额</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16EB68">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兼职仲裁员每案补贴金额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3ED3156">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76753A">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0677FF">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300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6D0EE5">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元</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E7B36E">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规定范围</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68C1F4">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规定范围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E4784CF">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w:t>
            </w:r>
          </w:p>
        </w:tc>
      </w:tr>
      <w:tr w14:paraId="13FB93A1">
        <w:tblPrEx>
          <w:shd w:val="clear" w:color="auto" w:fill="auto"/>
          <w:tblCellMar>
            <w:top w:w="0" w:type="dxa"/>
            <w:left w:w="0" w:type="dxa"/>
            <w:bottom w:w="0" w:type="dxa"/>
            <w:right w:w="0" w:type="dxa"/>
          </w:tblCellMar>
        </w:tblPrEx>
        <w:trPr>
          <w:trHeight w:val="6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062ED3">
            <w:pPr>
              <w:jc w:val="center"/>
              <w:rPr>
                <w:rFonts w:hint="eastAsia" w:ascii="宋体" w:hAnsi="宋体" w:eastAsia="宋体" w:cs="宋体"/>
                <w:b/>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AB1596">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0A36EB">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社会效益指标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D126D8">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有效促进全省劳动关系和谐稳定</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C5F62A">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妥善处理各类劳动人事争议纠纷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DDCC747">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6B191A">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文字描述</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63A10D">
            <w:pPr>
              <w:jc w:val="lef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DB9864">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完成年初计划</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803620">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完成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5086BE3">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完成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BB4835A">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w:t>
            </w:r>
          </w:p>
        </w:tc>
      </w:tr>
      <w:tr w14:paraId="0C6E6363">
        <w:tblPrEx>
          <w:shd w:val="clear" w:color="auto" w:fill="auto"/>
          <w:tblCellMar>
            <w:top w:w="0" w:type="dxa"/>
            <w:left w:w="0" w:type="dxa"/>
            <w:bottom w:w="0" w:type="dxa"/>
            <w:right w:w="0" w:type="dxa"/>
          </w:tblCellMar>
        </w:tblPrEx>
        <w:trPr>
          <w:trHeight w:val="55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D56594">
            <w:pPr>
              <w:jc w:val="center"/>
              <w:rPr>
                <w:rFonts w:hint="eastAsia" w:ascii="宋体" w:hAnsi="宋体" w:eastAsia="宋体" w:cs="宋体"/>
                <w:b/>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4CD8C4">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CCE0D4">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服务对象满意度指标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2A7992">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服务对象满意度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BF658D">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服务对象满意度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A7E7D32">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C52DFC">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2BCF0C">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80</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69B8E8">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百分比</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B73F68">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满意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3B844F1">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满意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7EC918D">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w:t>
            </w:r>
          </w:p>
        </w:tc>
      </w:tr>
      <w:tr w14:paraId="2DFADA0D">
        <w:tblPrEx>
          <w:shd w:val="clear" w:color="auto" w:fill="auto"/>
          <w:tblCellMar>
            <w:top w:w="0" w:type="dxa"/>
            <w:left w:w="0" w:type="dxa"/>
            <w:bottom w:w="0" w:type="dxa"/>
            <w:right w:w="0" w:type="dxa"/>
          </w:tblCellMar>
        </w:tblPrEx>
        <w:trPr>
          <w:trHeight w:val="45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D5E428">
            <w:pPr>
              <w:jc w:val="center"/>
              <w:rPr>
                <w:rFonts w:hint="eastAsia" w:ascii="宋体" w:hAnsi="宋体" w:eastAsia="宋体" w:cs="宋体"/>
                <w:b/>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C9714D">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预算执行率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268E373">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预算执行率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14EB0C1">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782DFC4">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215D886">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8181B3D">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4878E06">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BB412E0">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CAC3C7C">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完成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D1DFFA9">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完成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101870A">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w:t>
            </w:r>
          </w:p>
        </w:tc>
      </w:tr>
      <w:tr w14:paraId="2A19350D">
        <w:tblPrEx>
          <w:shd w:val="clear" w:color="auto" w:fill="auto"/>
          <w:tblCellMar>
            <w:top w:w="0" w:type="dxa"/>
            <w:left w:w="0" w:type="dxa"/>
            <w:bottom w:w="0" w:type="dxa"/>
            <w:right w:w="0" w:type="dxa"/>
          </w:tblCellMar>
        </w:tblPrEx>
        <w:trPr>
          <w:trHeight w:val="1088"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2BE457">
            <w:pPr>
              <w:jc w:val="center"/>
              <w:rPr>
                <w:rFonts w:hint="eastAsia" w:ascii="宋体" w:hAnsi="宋体" w:eastAsia="宋体" w:cs="宋体"/>
                <w:b/>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3DAAAB">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自评总分</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BF86B18">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90</w:t>
            </w:r>
          </w:p>
        </w:tc>
      </w:tr>
      <w:tr w14:paraId="3FE8AE07">
        <w:tblPrEx>
          <w:shd w:val="clear" w:color="auto" w:fill="auto"/>
          <w:tblCellMar>
            <w:top w:w="0" w:type="dxa"/>
            <w:left w:w="0" w:type="dxa"/>
            <w:bottom w:w="0" w:type="dxa"/>
            <w:right w:w="0" w:type="dxa"/>
          </w:tblCellMar>
        </w:tblPrEx>
        <w:trPr>
          <w:trHeight w:val="45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4118B3">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五、存在问题</w:t>
            </w:r>
            <w:r>
              <w:rPr>
                <w:rFonts w:ascii="宋体" w:hAnsi="宋体" w:eastAsia="宋体" w:cs="宋体"/>
                <w:b/>
                <w:i w:val="0"/>
                <w:color w:val="000000"/>
                <w:kern w:val="0"/>
                <w:sz w:val="22"/>
                <w:szCs w:val="22"/>
                <w:u w:val="none"/>
                <w:lang w:val="en-US" w:eastAsia="zh-CN" w:bidi="ar"/>
              </w:rPr>
              <w:br w:type="textWrapping"/>
            </w:r>
            <w:r>
              <w:rPr>
                <w:rFonts w:ascii="宋体" w:hAnsi="宋体" w:eastAsia="宋体" w:cs="宋体"/>
                <w:b/>
                <w:i w:val="0"/>
                <w:color w:val="000000"/>
                <w:kern w:val="0"/>
                <w:sz w:val="22"/>
                <w:szCs w:val="22"/>
                <w:u w:val="none"/>
                <w:lang w:val="en-US" w:eastAsia="zh-CN" w:bidi="ar"/>
              </w:rPr>
              <w:t>原因及整改措施</w:t>
            </w:r>
          </w:p>
        </w:tc>
        <w:tc>
          <w:tcPr>
            <w:tcW w:w="0" w:type="auto"/>
            <w:gridSpan w:val="11"/>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F4B051">
            <w:pPr>
              <w:jc w:val="left"/>
              <w:rPr>
                <w:rFonts w:hint="eastAsia" w:ascii="宋体" w:hAnsi="宋体" w:eastAsia="宋体" w:cs="宋体"/>
                <w:i w:val="0"/>
                <w:color w:val="000000"/>
                <w:sz w:val="22"/>
                <w:szCs w:val="22"/>
                <w:u w:val="none"/>
                <w:lang w:eastAsia="zh-CN"/>
              </w:rPr>
            </w:pPr>
            <w:r>
              <w:rPr>
                <w:rFonts w:hint="eastAsia" w:ascii="宋体" w:hAnsi="宋体" w:eastAsia="宋体" w:cs="宋体"/>
                <w:i w:val="0"/>
                <w:color w:val="000000"/>
                <w:sz w:val="22"/>
                <w:szCs w:val="22"/>
                <w:u w:val="none"/>
                <w:lang w:eastAsia="zh-CN"/>
              </w:rPr>
              <w:t>无</w:t>
            </w:r>
          </w:p>
        </w:tc>
      </w:tr>
      <w:tr w14:paraId="1CC7CDBD">
        <w:tblPrEx>
          <w:shd w:val="clear" w:color="auto" w:fill="auto"/>
          <w:tblCellMar>
            <w:top w:w="0" w:type="dxa"/>
            <w:left w:w="0" w:type="dxa"/>
            <w:bottom w:w="0" w:type="dxa"/>
            <w:right w:w="0" w:type="dxa"/>
          </w:tblCellMar>
        </w:tblPrEx>
        <w:trPr>
          <w:trHeight w:val="1124"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888E44">
            <w:pPr>
              <w:jc w:val="center"/>
              <w:rPr>
                <w:rFonts w:hint="eastAsia" w:ascii="宋体" w:hAnsi="宋体" w:eastAsia="宋体" w:cs="宋体"/>
                <w:b/>
                <w:i w:val="0"/>
                <w:color w:val="000000"/>
                <w:sz w:val="22"/>
                <w:szCs w:val="22"/>
                <w:u w:val="none"/>
              </w:rPr>
            </w:pPr>
          </w:p>
        </w:tc>
        <w:tc>
          <w:tcPr>
            <w:tcW w:w="0" w:type="auto"/>
            <w:gridSpan w:val="11"/>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18DF2A">
            <w:pPr>
              <w:jc w:val="left"/>
              <w:rPr>
                <w:rFonts w:hint="eastAsia" w:ascii="宋体" w:hAnsi="宋体" w:eastAsia="宋体" w:cs="宋体"/>
                <w:i w:val="0"/>
                <w:color w:val="000000"/>
                <w:sz w:val="22"/>
                <w:szCs w:val="22"/>
                <w:u w:val="none"/>
              </w:rPr>
            </w:pPr>
          </w:p>
        </w:tc>
      </w:tr>
    </w:tbl>
    <w:p w14:paraId="2E9BB941"/>
    <w:p w14:paraId="798833D4"/>
    <w:p w14:paraId="6AFFCD82"/>
    <w:p w14:paraId="3E420CA5"/>
    <w:p w14:paraId="2790551E"/>
    <w:p w14:paraId="1F6E96BA"/>
    <w:p w14:paraId="66A5B2D6"/>
    <w:p w14:paraId="48841FF6"/>
    <w:p w14:paraId="02086CC8"/>
    <w:tbl>
      <w:tblPr>
        <w:tblStyle w:val="13"/>
        <w:tblW w:w="5000" w:type="pct"/>
        <w:tblInd w:w="0" w:type="dxa"/>
        <w:shd w:val="clear" w:color="auto" w:fill="auto"/>
        <w:tblLayout w:type="autofit"/>
        <w:tblCellMar>
          <w:top w:w="0" w:type="dxa"/>
          <w:left w:w="0" w:type="dxa"/>
          <w:bottom w:w="0" w:type="dxa"/>
          <w:right w:w="0" w:type="dxa"/>
        </w:tblCellMar>
      </w:tblPr>
      <w:tblGrid>
        <w:gridCol w:w="739"/>
        <w:gridCol w:w="666"/>
        <w:gridCol w:w="1130"/>
        <w:gridCol w:w="662"/>
        <w:gridCol w:w="1260"/>
        <w:gridCol w:w="759"/>
        <w:gridCol w:w="601"/>
        <w:gridCol w:w="692"/>
        <w:gridCol w:w="692"/>
        <w:gridCol w:w="437"/>
        <w:gridCol w:w="877"/>
        <w:gridCol w:w="587"/>
      </w:tblGrid>
      <w:tr w14:paraId="42D15A03">
        <w:tblPrEx>
          <w:shd w:val="clear" w:color="auto" w:fill="auto"/>
          <w:tblCellMar>
            <w:top w:w="0" w:type="dxa"/>
            <w:left w:w="0" w:type="dxa"/>
            <w:bottom w:w="0" w:type="dxa"/>
            <w:right w:w="0" w:type="dxa"/>
          </w:tblCellMar>
        </w:tblPrEx>
        <w:trPr>
          <w:trHeight w:val="450" w:hRule="atLeast"/>
        </w:trPr>
        <w:tc>
          <w:tcPr>
            <w:tcW w:w="5000" w:type="pct"/>
            <w:gridSpan w:val="12"/>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929E6C9">
            <w:pPr>
              <w:keepNext w:val="0"/>
              <w:keepLines w:val="0"/>
              <w:widowControl/>
              <w:suppressLineNumbers w:val="0"/>
              <w:jc w:val="center"/>
              <w:textAlignment w:val="center"/>
              <w:rPr>
                <w:rFonts w:ascii="宋体" w:hAnsi="宋体" w:eastAsia="宋体" w:cs="宋体"/>
                <w:b/>
                <w:i w:val="0"/>
                <w:color w:val="000000"/>
                <w:sz w:val="36"/>
                <w:szCs w:val="36"/>
                <w:u w:val="none"/>
              </w:rPr>
            </w:pPr>
            <w:r>
              <w:rPr>
                <w:rFonts w:ascii="宋体" w:hAnsi="宋体" w:eastAsia="宋体" w:cs="宋体"/>
                <w:b/>
                <w:i w:val="0"/>
                <w:color w:val="000000"/>
                <w:kern w:val="0"/>
                <w:sz w:val="36"/>
                <w:szCs w:val="36"/>
                <w:u w:val="none"/>
                <w:lang w:val="en-US" w:eastAsia="zh-CN" w:bidi="ar"/>
              </w:rPr>
              <w:t>2025年度预算项目绩效自评表</w:t>
            </w:r>
          </w:p>
        </w:tc>
      </w:tr>
      <w:tr w14:paraId="7B29A3FA">
        <w:tblPrEx>
          <w:shd w:val="clear" w:color="auto" w:fill="auto"/>
          <w:tblCellMar>
            <w:top w:w="0" w:type="dxa"/>
            <w:left w:w="0" w:type="dxa"/>
            <w:bottom w:w="0" w:type="dxa"/>
            <w:right w:w="0" w:type="dxa"/>
          </w:tblCellMar>
        </w:tblPrEx>
        <w:trPr>
          <w:trHeight w:val="450" w:hRule="atLeast"/>
        </w:trPr>
        <w:tc>
          <w:tcPr>
            <w:tcW w:w="5000" w:type="pct"/>
            <w:gridSpan w:val="12"/>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FA73982">
            <w:pPr>
              <w:jc w:val="center"/>
              <w:rPr>
                <w:rFonts w:hint="eastAsia" w:ascii="宋体" w:hAnsi="宋体" w:eastAsia="宋体" w:cs="宋体"/>
                <w:b/>
                <w:i w:val="0"/>
                <w:color w:val="000000"/>
                <w:sz w:val="36"/>
                <w:szCs w:val="36"/>
                <w:u w:val="none"/>
              </w:rPr>
            </w:pPr>
          </w:p>
        </w:tc>
      </w:tr>
      <w:tr w14:paraId="48EB317D">
        <w:tblPrEx>
          <w:shd w:val="clear" w:color="auto" w:fill="auto"/>
          <w:tblCellMar>
            <w:top w:w="0" w:type="dxa"/>
            <w:left w:w="0" w:type="dxa"/>
            <w:bottom w:w="0" w:type="dxa"/>
            <w:right w:w="0" w:type="dxa"/>
          </w:tblCellMar>
        </w:tblPrEx>
        <w:trPr>
          <w:trHeight w:val="840" w:hRule="atLeast"/>
        </w:trPr>
        <w:tc>
          <w:tcPr>
            <w:tcW w:w="4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03BEDC">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一、基本情况</w:t>
            </w:r>
          </w:p>
        </w:tc>
        <w:tc>
          <w:tcPr>
            <w:tcW w:w="38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FDDC01">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项目名称</w:t>
            </w:r>
          </w:p>
        </w:tc>
        <w:tc>
          <w:tcPr>
            <w:tcW w:w="791"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31811D">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2025年度劳动监察大队办案经费县级资金</w:t>
            </w:r>
          </w:p>
        </w:tc>
        <w:tc>
          <w:tcPr>
            <w:tcW w:w="71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A2F73A">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项目级次</w:t>
            </w:r>
          </w:p>
        </w:tc>
        <w:tc>
          <w:tcPr>
            <w:tcW w:w="44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0FDE4C">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本级</w:t>
            </w:r>
          </w:p>
        </w:tc>
        <w:tc>
          <w:tcPr>
            <w:tcW w:w="75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60A7C1">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实施主管单位</w:t>
            </w:r>
          </w:p>
        </w:tc>
        <w:tc>
          <w:tcPr>
            <w:tcW w:w="628"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D91A48">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317001-正定县人力资源和社会保障局本级</w:t>
            </w:r>
          </w:p>
        </w:tc>
        <w:tc>
          <w:tcPr>
            <w:tcW w:w="50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EAD93B">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金额单位</w:t>
            </w:r>
          </w:p>
        </w:tc>
        <w:tc>
          <w:tcPr>
            <w:tcW w:w="34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F39A3C">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万元</w:t>
            </w:r>
          </w:p>
        </w:tc>
      </w:tr>
      <w:tr w14:paraId="1C5F19B9">
        <w:tblPrEx>
          <w:shd w:val="clear" w:color="auto" w:fill="auto"/>
          <w:tblCellMar>
            <w:top w:w="0" w:type="dxa"/>
            <w:left w:w="0" w:type="dxa"/>
            <w:bottom w:w="0" w:type="dxa"/>
            <w:right w:w="0" w:type="dxa"/>
          </w:tblCellMar>
        </w:tblPrEx>
        <w:trPr>
          <w:trHeight w:val="450" w:hRule="atLeast"/>
        </w:trPr>
        <w:tc>
          <w:tcPr>
            <w:tcW w:w="429"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DC1788">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二、预算执行</w:t>
            </w:r>
            <w:r>
              <w:rPr>
                <w:rFonts w:ascii="宋体" w:hAnsi="宋体" w:eastAsia="宋体" w:cs="宋体"/>
                <w:b/>
                <w:i w:val="0"/>
                <w:color w:val="000000"/>
                <w:kern w:val="0"/>
                <w:sz w:val="22"/>
                <w:szCs w:val="22"/>
                <w:u w:val="none"/>
                <w:lang w:val="en-US" w:eastAsia="zh-CN" w:bidi="ar"/>
              </w:rPr>
              <w:br w:type="textWrapping"/>
            </w:r>
            <w:r>
              <w:rPr>
                <w:rFonts w:ascii="宋体" w:hAnsi="宋体" w:eastAsia="宋体" w:cs="宋体"/>
                <w:b/>
                <w:i w:val="0"/>
                <w:color w:val="000000"/>
                <w:kern w:val="0"/>
                <w:sz w:val="22"/>
                <w:szCs w:val="22"/>
                <w:u w:val="none"/>
                <w:lang w:val="en-US" w:eastAsia="zh-CN" w:bidi="ar"/>
              </w:rPr>
              <w:t>情况</w:t>
            </w:r>
          </w:p>
        </w:tc>
        <w:tc>
          <w:tcPr>
            <w:tcW w:w="1180"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674FEE">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预算安排情况(调整后)</w:t>
            </w:r>
          </w:p>
        </w:tc>
        <w:tc>
          <w:tcPr>
            <w:tcW w:w="1155"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C3EDB1">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资金到位情况</w:t>
            </w:r>
          </w:p>
        </w:tc>
        <w:tc>
          <w:tcPr>
            <w:tcW w:w="1384"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D2A77A">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资金执行情况</w:t>
            </w:r>
          </w:p>
        </w:tc>
        <w:tc>
          <w:tcPr>
            <w:tcW w:w="84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9676CD">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预算执行进度(%)</w:t>
            </w:r>
          </w:p>
        </w:tc>
      </w:tr>
      <w:tr w14:paraId="785DC398">
        <w:tblPrEx>
          <w:shd w:val="clear" w:color="auto" w:fill="auto"/>
          <w:tblCellMar>
            <w:top w:w="0" w:type="dxa"/>
            <w:left w:w="0" w:type="dxa"/>
            <w:bottom w:w="0" w:type="dxa"/>
            <w:right w:w="0" w:type="dxa"/>
          </w:tblCellMar>
        </w:tblPrEx>
        <w:trPr>
          <w:trHeight w:val="450" w:hRule="atLeast"/>
        </w:trPr>
        <w:tc>
          <w:tcPr>
            <w:tcW w:w="429"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A127B1">
            <w:pPr>
              <w:jc w:val="center"/>
              <w:rPr>
                <w:rFonts w:hint="eastAsia" w:ascii="宋体" w:hAnsi="宋体" w:eastAsia="宋体" w:cs="宋体"/>
                <w:b/>
                <w:i w:val="0"/>
                <w:color w:val="000000"/>
                <w:sz w:val="22"/>
                <w:szCs w:val="22"/>
                <w:u w:val="none"/>
              </w:rPr>
            </w:pPr>
          </w:p>
        </w:tc>
        <w:tc>
          <w:tcPr>
            <w:tcW w:w="793"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A66A4A">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预算数</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40C4158">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9.6</w:t>
            </w:r>
          </w:p>
        </w:tc>
        <w:tc>
          <w:tcPr>
            <w:tcW w:w="71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CCC42D">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到位数</w:t>
            </w:r>
          </w:p>
        </w:tc>
        <w:tc>
          <w:tcPr>
            <w:tcW w:w="44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35A0902">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9.6</w:t>
            </w:r>
          </w:p>
        </w:tc>
        <w:tc>
          <w:tcPr>
            <w:tcW w:w="75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53781A">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执行数</w:t>
            </w:r>
          </w:p>
        </w:tc>
        <w:tc>
          <w:tcPr>
            <w:tcW w:w="628" w:type="pct"/>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738BF0D">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9.6</w:t>
            </w:r>
          </w:p>
        </w:tc>
        <w:tc>
          <w:tcPr>
            <w:tcW w:w="84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9F174AE">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100</w:t>
            </w:r>
          </w:p>
        </w:tc>
      </w:tr>
      <w:tr w14:paraId="79CC556C">
        <w:tblPrEx>
          <w:shd w:val="clear" w:color="auto" w:fill="auto"/>
          <w:tblCellMar>
            <w:top w:w="0" w:type="dxa"/>
            <w:left w:w="0" w:type="dxa"/>
            <w:bottom w:w="0" w:type="dxa"/>
            <w:right w:w="0" w:type="dxa"/>
          </w:tblCellMar>
        </w:tblPrEx>
        <w:trPr>
          <w:trHeight w:val="450" w:hRule="atLeast"/>
        </w:trPr>
        <w:tc>
          <w:tcPr>
            <w:tcW w:w="429"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446415">
            <w:pPr>
              <w:jc w:val="center"/>
              <w:rPr>
                <w:rFonts w:hint="eastAsia" w:ascii="宋体" w:hAnsi="宋体" w:eastAsia="宋体" w:cs="宋体"/>
                <w:b/>
                <w:i w:val="0"/>
                <w:color w:val="000000"/>
                <w:sz w:val="22"/>
                <w:szCs w:val="22"/>
                <w:u w:val="none"/>
              </w:rPr>
            </w:pPr>
          </w:p>
        </w:tc>
        <w:tc>
          <w:tcPr>
            <w:tcW w:w="793"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BDD09A">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其中：一般公共预算资金</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7A3022F">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9.6</w:t>
            </w:r>
          </w:p>
        </w:tc>
        <w:tc>
          <w:tcPr>
            <w:tcW w:w="71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D3409D">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其中：一般公共预算资金</w:t>
            </w:r>
          </w:p>
        </w:tc>
        <w:tc>
          <w:tcPr>
            <w:tcW w:w="44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DCFC113">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9.6</w:t>
            </w:r>
          </w:p>
        </w:tc>
        <w:tc>
          <w:tcPr>
            <w:tcW w:w="75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FC702A">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其中：一般公共预算资金</w:t>
            </w:r>
          </w:p>
        </w:tc>
        <w:tc>
          <w:tcPr>
            <w:tcW w:w="628" w:type="pct"/>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1F8AAEA">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9.6</w:t>
            </w:r>
          </w:p>
        </w:tc>
        <w:tc>
          <w:tcPr>
            <w:tcW w:w="84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8287B16">
            <w:pPr>
              <w:jc w:val="center"/>
              <w:rPr>
                <w:rFonts w:hint="eastAsia" w:ascii="宋体" w:hAnsi="宋体" w:eastAsia="宋体" w:cs="宋体"/>
                <w:i w:val="0"/>
                <w:color w:val="000000"/>
                <w:sz w:val="22"/>
                <w:szCs w:val="22"/>
                <w:u w:val="none"/>
              </w:rPr>
            </w:pPr>
          </w:p>
        </w:tc>
      </w:tr>
      <w:tr w14:paraId="4D737AA9">
        <w:tblPrEx>
          <w:shd w:val="clear" w:color="auto" w:fill="auto"/>
          <w:tblCellMar>
            <w:top w:w="0" w:type="dxa"/>
            <w:left w:w="0" w:type="dxa"/>
            <w:bottom w:w="0" w:type="dxa"/>
            <w:right w:w="0" w:type="dxa"/>
          </w:tblCellMar>
        </w:tblPrEx>
        <w:trPr>
          <w:trHeight w:val="450" w:hRule="atLeast"/>
        </w:trPr>
        <w:tc>
          <w:tcPr>
            <w:tcW w:w="429"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44FB57">
            <w:pPr>
              <w:jc w:val="center"/>
              <w:rPr>
                <w:rFonts w:hint="eastAsia" w:ascii="宋体" w:hAnsi="宋体" w:eastAsia="宋体" w:cs="宋体"/>
                <w:b/>
                <w:i w:val="0"/>
                <w:color w:val="000000"/>
                <w:sz w:val="22"/>
                <w:szCs w:val="22"/>
                <w:u w:val="none"/>
              </w:rPr>
            </w:pPr>
          </w:p>
        </w:tc>
        <w:tc>
          <w:tcPr>
            <w:tcW w:w="793"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382C6E">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政府性基金预算资金</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C2E2890">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71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38A3C6">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政府性基金预算资金</w:t>
            </w:r>
          </w:p>
        </w:tc>
        <w:tc>
          <w:tcPr>
            <w:tcW w:w="44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2E8C680">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75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0BADD1">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政府性基金预算资金</w:t>
            </w:r>
          </w:p>
        </w:tc>
        <w:tc>
          <w:tcPr>
            <w:tcW w:w="628" w:type="pct"/>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8564A46">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84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FD2C015">
            <w:pPr>
              <w:jc w:val="center"/>
              <w:rPr>
                <w:rFonts w:hint="eastAsia" w:ascii="宋体" w:hAnsi="宋体" w:eastAsia="宋体" w:cs="宋体"/>
                <w:i w:val="0"/>
                <w:color w:val="000000"/>
                <w:sz w:val="22"/>
                <w:szCs w:val="22"/>
                <w:u w:val="none"/>
              </w:rPr>
            </w:pPr>
          </w:p>
        </w:tc>
      </w:tr>
      <w:tr w14:paraId="2047B9BF">
        <w:tblPrEx>
          <w:shd w:val="clear" w:color="auto" w:fill="auto"/>
          <w:tblCellMar>
            <w:top w:w="0" w:type="dxa"/>
            <w:left w:w="0" w:type="dxa"/>
            <w:bottom w:w="0" w:type="dxa"/>
            <w:right w:w="0" w:type="dxa"/>
          </w:tblCellMar>
        </w:tblPrEx>
        <w:trPr>
          <w:trHeight w:val="450" w:hRule="atLeast"/>
        </w:trPr>
        <w:tc>
          <w:tcPr>
            <w:tcW w:w="429"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109586">
            <w:pPr>
              <w:jc w:val="center"/>
              <w:rPr>
                <w:rFonts w:hint="eastAsia" w:ascii="宋体" w:hAnsi="宋体" w:eastAsia="宋体" w:cs="宋体"/>
                <w:b/>
                <w:i w:val="0"/>
                <w:color w:val="000000"/>
                <w:sz w:val="22"/>
                <w:szCs w:val="22"/>
                <w:u w:val="none"/>
              </w:rPr>
            </w:pPr>
          </w:p>
        </w:tc>
        <w:tc>
          <w:tcPr>
            <w:tcW w:w="793"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31E0E6">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国有资本经营预算资金</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EB8E700">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71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186D73">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国有资本经营预算资金</w:t>
            </w:r>
          </w:p>
        </w:tc>
        <w:tc>
          <w:tcPr>
            <w:tcW w:w="44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3479175">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75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964A33">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国有资本经营预算资金</w:t>
            </w:r>
          </w:p>
        </w:tc>
        <w:tc>
          <w:tcPr>
            <w:tcW w:w="628" w:type="pct"/>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4465B62">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84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D545E8C">
            <w:pPr>
              <w:jc w:val="center"/>
              <w:rPr>
                <w:rFonts w:hint="eastAsia" w:ascii="宋体" w:hAnsi="宋体" w:eastAsia="宋体" w:cs="宋体"/>
                <w:i w:val="0"/>
                <w:color w:val="000000"/>
                <w:sz w:val="22"/>
                <w:szCs w:val="22"/>
                <w:u w:val="none"/>
              </w:rPr>
            </w:pPr>
          </w:p>
        </w:tc>
      </w:tr>
      <w:tr w14:paraId="1FB13F1F">
        <w:tblPrEx>
          <w:shd w:val="clear" w:color="auto" w:fill="auto"/>
          <w:tblCellMar>
            <w:top w:w="0" w:type="dxa"/>
            <w:left w:w="0" w:type="dxa"/>
            <w:bottom w:w="0" w:type="dxa"/>
            <w:right w:w="0" w:type="dxa"/>
          </w:tblCellMar>
        </w:tblPrEx>
        <w:trPr>
          <w:trHeight w:val="450" w:hRule="atLeast"/>
        </w:trPr>
        <w:tc>
          <w:tcPr>
            <w:tcW w:w="429"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BAAB9E">
            <w:pPr>
              <w:jc w:val="center"/>
              <w:rPr>
                <w:rFonts w:hint="eastAsia" w:ascii="宋体" w:hAnsi="宋体" w:eastAsia="宋体" w:cs="宋体"/>
                <w:b/>
                <w:i w:val="0"/>
                <w:color w:val="000000"/>
                <w:sz w:val="22"/>
                <w:szCs w:val="22"/>
                <w:u w:val="none"/>
              </w:rPr>
            </w:pPr>
          </w:p>
        </w:tc>
        <w:tc>
          <w:tcPr>
            <w:tcW w:w="793"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F210C0">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财政专户管理资金</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0D40F8E">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71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2219C1">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财政专户管理资金</w:t>
            </w:r>
          </w:p>
        </w:tc>
        <w:tc>
          <w:tcPr>
            <w:tcW w:w="44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459CEC0">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75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79FC0A">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财政专户管理资金</w:t>
            </w:r>
          </w:p>
        </w:tc>
        <w:tc>
          <w:tcPr>
            <w:tcW w:w="628" w:type="pct"/>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D93D90A">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84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A383ECA">
            <w:pPr>
              <w:jc w:val="center"/>
              <w:rPr>
                <w:rFonts w:hint="eastAsia" w:ascii="宋体" w:hAnsi="宋体" w:eastAsia="宋体" w:cs="宋体"/>
                <w:i w:val="0"/>
                <w:color w:val="000000"/>
                <w:sz w:val="22"/>
                <w:szCs w:val="22"/>
                <w:u w:val="none"/>
              </w:rPr>
            </w:pPr>
          </w:p>
        </w:tc>
      </w:tr>
      <w:tr w14:paraId="185B70A0">
        <w:tblPrEx>
          <w:shd w:val="clear" w:color="auto" w:fill="auto"/>
          <w:tblCellMar>
            <w:top w:w="0" w:type="dxa"/>
            <w:left w:w="0" w:type="dxa"/>
            <w:bottom w:w="0" w:type="dxa"/>
            <w:right w:w="0" w:type="dxa"/>
          </w:tblCellMar>
        </w:tblPrEx>
        <w:trPr>
          <w:trHeight w:val="450" w:hRule="atLeast"/>
        </w:trPr>
        <w:tc>
          <w:tcPr>
            <w:tcW w:w="429"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D67323">
            <w:pPr>
              <w:jc w:val="center"/>
              <w:rPr>
                <w:rFonts w:hint="eastAsia" w:ascii="宋体" w:hAnsi="宋体" w:eastAsia="宋体" w:cs="宋体"/>
                <w:b/>
                <w:i w:val="0"/>
                <w:color w:val="000000"/>
                <w:sz w:val="22"/>
                <w:szCs w:val="22"/>
                <w:u w:val="none"/>
              </w:rPr>
            </w:pPr>
          </w:p>
        </w:tc>
        <w:tc>
          <w:tcPr>
            <w:tcW w:w="793"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F917CA">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单位资金</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711AE17">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71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8F43F8">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单位资金</w:t>
            </w:r>
          </w:p>
        </w:tc>
        <w:tc>
          <w:tcPr>
            <w:tcW w:w="44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CE646FD">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75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7EE5C8">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单位资金</w:t>
            </w:r>
          </w:p>
        </w:tc>
        <w:tc>
          <w:tcPr>
            <w:tcW w:w="628" w:type="pct"/>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CE8061D">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84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409128A">
            <w:pPr>
              <w:jc w:val="center"/>
              <w:rPr>
                <w:rFonts w:hint="eastAsia" w:ascii="宋体" w:hAnsi="宋体" w:eastAsia="宋体" w:cs="宋体"/>
                <w:i w:val="0"/>
                <w:color w:val="000000"/>
                <w:sz w:val="22"/>
                <w:szCs w:val="22"/>
                <w:u w:val="none"/>
              </w:rPr>
            </w:pPr>
          </w:p>
        </w:tc>
      </w:tr>
      <w:tr w14:paraId="48513DCD">
        <w:tblPrEx>
          <w:shd w:val="clear" w:color="auto" w:fill="auto"/>
          <w:tblCellMar>
            <w:top w:w="0" w:type="dxa"/>
            <w:left w:w="0" w:type="dxa"/>
            <w:bottom w:w="0" w:type="dxa"/>
            <w:right w:w="0" w:type="dxa"/>
          </w:tblCellMar>
        </w:tblPrEx>
        <w:trPr>
          <w:trHeight w:val="450" w:hRule="atLeast"/>
        </w:trPr>
        <w:tc>
          <w:tcPr>
            <w:tcW w:w="429"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FB3FF2">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三、目标完成</w:t>
            </w:r>
            <w:r>
              <w:rPr>
                <w:rFonts w:ascii="宋体" w:hAnsi="宋体" w:eastAsia="宋体" w:cs="宋体"/>
                <w:b/>
                <w:i w:val="0"/>
                <w:color w:val="000000"/>
                <w:kern w:val="0"/>
                <w:sz w:val="22"/>
                <w:szCs w:val="22"/>
                <w:u w:val="none"/>
                <w:lang w:val="en-US" w:eastAsia="zh-CN" w:bidi="ar"/>
              </w:rPr>
              <w:br w:type="textWrapping"/>
            </w:r>
            <w:r>
              <w:rPr>
                <w:rFonts w:ascii="宋体" w:hAnsi="宋体" w:eastAsia="宋体" w:cs="宋体"/>
                <w:b/>
                <w:i w:val="0"/>
                <w:color w:val="000000"/>
                <w:kern w:val="0"/>
                <w:sz w:val="22"/>
                <w:szCs w:val="22"/>
                <w:u w:val="none"/>
                <w:lang w:val="en-US" w:eastAsia="zh-CN" w:bidi="ar"/>
              </w:rPr>
              <w:t>情况</w:t>
            </w:r>
          </w:p>
        </w:tc>
        <w:tc>
          <w:tcPr>
            <w:tcW w:w="1895"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958136">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年度预期目标</w:t>
            </w:r>
          </w:p>
        </w:tc>
        <w:tc>
          <w:tcPr>
            <w:tcW w:w="182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8D8979">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具体完成情况</w:t>
            </w:r>
          </w:p>
        </w:tc>
        <w:tc>
          <w:tcPr>
            <w:tcW w:w="84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5F097A">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总体完成率(%)</w:t>
            </w:r>
          </w:p>
        </w:tc>
      </w:tr>
      <w:tr w14:paraId="02CBCE55">
        <w:tblPrEx>
          <w:shd w:val="clear" w:color="auto" w:fill="auto"/>
          <w:tblCellMar>
            <w:top w:w="0" w:type="dxa"/>
            <w:left w:w="0" w:type="dxa"/>
            <w:bottom w:w="0" w:type="dxa"/>
            <w:right w:w="0" w:type="dxa"/>
          </w:tblCellMar>
        </w:tblPrEx>
        <w:trPr>
          <w:trHeight w:val="450" w:hRule="atLeast"/>
        </w:trPr>
        <w:tc>
          <w:tcPr>
            <w:tcW w:w="429"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F4192A">
            <w:pPr>
              <w:jc w:val="center"/>
              <w:rPr>
                <w:rFonts w:hint="eastAsia" w:ascii="宋体" w:hAnsi="宋体" w:eastAsia="宋体" w:cs="宋体"/>
                <w:b/>
                <w:i w:val="0"/>
                <w:color w:val="000000"/>
                <w:sz w:val="22"/>
                <w:szCs w:val="22"/>
                <w:u w:val="none"/>
              </w:rPr>
            </w:pPr>
          </w:p>
        </w:tc>
        <w:tc>
          <w:tcPr>
            <w:tcW w:w="1895"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9F7799">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提高劳动监察大队结案率</w:t>
            </w:r>
          </w:p>
        </w:tc>
        <w:tc>
          <w:tcPr>
            <w:tcW w:w="182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8EE598">
            <w:pPr>
              <w:jc w:val="left"/>
              <w:rPr>
                <w:rFonts w:hint="eastAsia" w:ascii="宋体" w:hAnsi="宋体" w:eastAsia="宋体" w:cs="宋体"/>
                <w:i w:val="0"/>
                <w:color w:val="000000"/>
                <w:sz w:val="22"/>
                <w:szCs w:val="22"/>
                <w:u w:val="none"/>
              </w:rPr>
            </w:pPr>
          </w:p>
        </w:tc>
        <w:tc>
          <w:tcPr>
            <w:tcW w:w="849" w:type="pct"/>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59D3C55">
            <w:pPr>
              <w:jc w:val="center"/>
              <w:rPr>
                <w:rFonts w:hint="eastAsia" w:ascii="宋体" w:hAnsi="宋体" w:eastAsia="宋体" w:cs="宋体"/>
                <w:i w:val="0"/>
                <w:color w:val="000000"/>
                <w:sz w:val="22"/>
                <w:szCs w:val="22"/>
                <w:u w:val="none"/>
              </w:rPr>
            </w:pPr>
          </w:p>
        </w:tc>
      </w:tr>
      <w:tr w14:paraId="7AB9C7BE">
        <w:tblPrEx>
          <w:shd w:val="clear" w:color="auto" w:fill="auto"/>
          <w:tblCellMar>
            <w:top w:w="0" w:type="dxa"/>
            <w:left w:w="0" w:type="dxa"/>
            <w:bottom w:w="0" w:type="dxa"/>
            <w:right w:w="0" w:type="dxa"/>
          </w:tblCellMar>
        </w:tblPrEx>
        <w:trPr>
          <w:trHeight w:val="450" w:hRule="atLeast"/>
        </w:trPr>
        <w:tc>
          <w:tcPr>
            <w:tcW w:w="429"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6C5120">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四、年度绩效</w:t>
            </w:r>
            <w:r>
              <w:rPr>
                <w:rFonts w:ascii="宋体" w:hAnsi="宋体" w:eastAsia="宋体" w:cs="宋体"/>
                <w:b/>
                <w:i w:val="0"/>
                <w:color w:val="000000"/>
                <w:kern w:val="0"/>
                <w:sz w:val="22"/>
                <w:szCs w:val="22"/>
                <w:u w:val="none"/>
                <w:lang w:val="en-US" w:eastAsia="zh-CN" w:bidi="ar"/>
              </w:rPr>
              <w:br w:type="textWrapping"/>
            </w:r>
            <w:r>
              <w:rPr>
                <w:rFonts w:ascii="宋体" w:hAnsi="宋体" w:eastAsia="宋体" w:cs="宋体"/>
                <w:b/>
                <w:i w:val="0"/>
                <w:color w:val="000000"/>
                <w:kern w:val="0"/>
                <w:sz w:val="22"/>
                <w:szCs w:val="22"/>
                <w:u w:val="none"/>
                <w:lang w:val="en-US" w:eastAsia="zh-CN" w:bidi="ar"/>
              </w:rPr>
              <w:t>指标完成情况</w:t>
            </w:r>
          </w:p>
        </w:tc>
        <w:tc>
          <w:tcPr>
            <w:tcW w:w="389"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687071">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一级指标</w:t>
            </w:r>
          </w:p>
        </w:tc>
        <w:tc>
          <w:tcPr>
            <w:tcW w:w="404"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3EDF75">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二级指标</w:t>
            </w:r>
          </w:p>
        </w:tc>
        <w:tc>
          <w:tcPr>
            <w:tcW w:w="386"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48788C">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三级指标</w:t>
            </w:r>
          </w:p>
        </w:tc>
        <w:tc>
          <w:tcPr>
            <w:tcW w:w="714"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6A6681">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指标说明</w:t>
            </w:r>
          </w:p>
        </w:tc>
        <w:tc>
          <w:tcPr>
            <w:tcW w:w="440"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37AD66">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指标分值</w:t>
            </w:r>
          </w:p>
        </w:tc>
        <w:tc>
          <w:tcPr>
            <w:tcW w:w="1159"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A9A39A">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预期指标值</w:t>
            </w:r>
          </w:p>
        </w:tc>
        <w:tc>
          <w:tcPr>
            <w:tcW w:w="225"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FB8E64">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单项指标</w:t>
            </w:r>
            <w:r>
              <w:rPr>
                <w:rFonts w:ascii="宋体" w:hAnsi="宋体" w:eastAsia="宋体" w:cs="宋体"/>
                <w:b/>
                <w:i w:val="0"/>
                <w:color w:val="000000"/>
                <w:kern w:val="0"/>
                <w:sz w:val="22"/>
                <w:szCs w:val="22"/>
                <w:u w:val="none"/>
                <w:lang w:val="en-US" w:eastAsia="zh-CN" w:bidi="ar"/>
              </w:rPr>
              <w:br w:type="textWrapping"/>
            </w:r>
            <w:r>
              <w:rPr>
                <w:rFonts w:ascii="宋体" w:hAnsi="宋体" w:eastAsia="宋体" w:cs="宋体"/>
                <w:b/>
                <w:i w:val="0"/>
                <w:color w:val="000000"/>
                <w:kern w:val="0"/>
                <w:sz w:val="22"/>
                <w:szCs w:val="22"/>
                <w:u w:val="none"/>
                <w:lang w:val="en-US" w:eastAsia="zh-CN" w:bidi="ar"/>
              </w:rPr>
              <w:t>实际完成值</w:t>
            </w:r>
          </w:p>
        </w:tc>
        <w:tc>
          <w:tcPr>
            <w:tcW w:w="505"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408342">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单项指标</w:t>
            </w:r>
            <w:r>
              <w:rPr>
                <w:rFonts w:ascii="宋体" w:hAnsi="宋体" w:eastAsia="宋体" w:cs="宋体"/>
                <w:b/>
                <w:i w:val="0"/>
                <w:color w:val="000000"/>
                <w:kern w:val="0"/>
                <w:sz w:val="22"/>
                <w:szCs w:val="22"/>
                <w:u w:val="none"/>
                <w:lang w:val="en-US" w:eastAsia="zh-CN" w:bidi="ar"/>
              </w:rPr>
              <w:br w:type="textWrapping"/>
            </w:r>
            <w:r>
              <w:rPr>
                <w:rFonts w:ascii="宋体" w:hAnsi="宋体" w:eastAsia="宋体" w:cs="宋体"/>
                <w:b/>
                <w:i w:val="0"/>
                <w:color w:val="000000"/>
                <w:kern w:val="0"/>
                <w:sz w:val="22"/>
                <w:szCs w:val="22"/>
                <w:u w:val="none"/>
                <w:lang w:val="en-US" w:eastAsia="zh-CN" w:bidi="ar"/>
              </w:rPr>
              <w:t>完成情况</w:t>
            </w:r>
          </w:p>
        </w:tc>
        <w:tc>
          <w:tcPr>
            <w:tcW w:w="344"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025193">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自评得分</w:t>
            </w:r>
          </w:p>
        </w:tc>
      </w:tr>
      <w:tr w14:paraId="6699F287">
        <w:tblPrEx>
          <w:shd w:val="clear" w:color="auto" w:fill="auto"/>
          <w:tblCellMar>
            <w:top w:w="0" w:type="dxa"/>
            <w:left w:w="0" w:type="dxa"/>
            <w:bottom w:w="0" w:type="dxa"/>
            <w:right w:w="0" w:type="dxa"/>
          </w:tblCellMar>
        </w:tblPrEx>
        <w:trPr>
          <w:trHeight w:val="720" w:hRule="atLeast"/>
        </w:trPr>
        <w:tc>
          <w:tcPr>
            <w:tcW w:w="429"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CBDBAC">
            <w:pPr>
              <w:jc w:val="center"/>
              <w:rPr>
                <w:rFonts w:hint="eastAsia" w:ascii="宋体" w:hAnsi="宋体" w:eastAsia="宋体" w:cs="宋体"/>
                <w:b/>
                <w:i w:val="0"/>
                <w:color w:val="000000"/>
                <w:sz w:val="22"/>
                <w:szCs w:val="22"/>
                <w:u w:val="none"/>
              </w:rPr>
            </w:pPr>
          </w:p>
        </w:tc>
        <w:tc>
          <w:tcPr>
            <w:tcW w:w="389"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82B52D">
            <w:pPr>
              <w:jc w:val="center"/>
              <w:rPr>
                <w:rFonts w:hint="eastAsia" w:ascii="宋体" w:hAnsi="宋体" w:eastAsia="宋体" w:cs="宋体"/>
                <w:b/>
                <w:i w:val="0"/>
                <w:color w:val="000000"/>
                <w:sz w:val="22"/>
                <w:szCs w:val="22"/>
                <w:u w:val="none"/>
              </w:rPr>
            </w:pPr>
          </w:p>
        </w:tc>
        <w:tc>
          <w:tcPr>
            <w:tcW w:w="404"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0EBEBD">
            <w:pPr>
              <w:jc w:val="center"/>
              <w:rPr>
                <w:rFonts w:hint="eastAsia" w:ascii="宋体" w:hAnsi="宋体" w:eastAsia="宋体" w:cs="宋体"/>
                <w:b/>
                <w:i w:val="0"/>
                <w:color w:val="000000"/>
                <w:sz w:val="22"/>
                <w:szCs w:val="22"/>
                <w:u w:val="none"/>
              </w:rPr>
            </w:pPr>
          </w:p>
        </w:tc>
        <w:tc>
          <w:tcPr>
            <w:tcW w:w="386"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D285CE">
            <w:pPr>
              <w:jc w:val="center"/>
              <w:rPr>
                <w:rFonts w:hint="eastAsia" w:ascii="宋体" w:hAnsi="宋体" w:eastAsia="宋体" w:cs="宋体"/>
                <w:b/>
                <w:i w:val="0"/>
                <w:color w:val="000000"/>
                <w:sz w:val="22"/>
                <w:szCs w:val="22"/>
                <w:u w:val="none"/>
              </w:rPr>
            </w:pPr>
          </w:p>
        </w:tc>
        <w:tc>
          <w:tcPr>
            <w:tcW w:w="714"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DE5594">
            <w:pPr>
              <w:jc w:val="center"/>
              <w:rPr>
                <w:rFonts w:hint="eastAsia" w:ascii="宋体" w:hAnsi="宋体" w:eastAsia="宋体" w:cs="宋体"/>
                <w:b/>
                <w:i w:val="0"/>
                <w:color w:val="000000"/>
                <w:sz w:val="22"/>
                <w:szCs w:val="22"/>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EC8DBC">
            <w:pPr>
              <w:jc w:val="center"/>
              <w:rPr>
                <w:rFonts w:hint="eastAsia" w:ascii="宋体" w:hAnsi="宋体" w:eastAsia="宋体" w:cs="宋体"/>
                <w:b/>
                <w:i w:val="0"/>
                <w:color w:val="000000"/>
                <w:sz w:val="22"/>
                <w:szCs w:val="22"/>
                <w:u w:val="none"/>
              </w:rPr>
            </w:pPr>
          </w:p>
        </w:tc>
        <w:tc>
          <w:tcPr>
            <w:tcW w:w="35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257B39">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符号</w:t>
            </w:r>
          </w:p>
        </w:tc>
        <w:tc>
          <w:tcPr>
            <w:tcW w:w="4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395620">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值</w:t>
            </w:r>
          </w:p>
        </w:tc>
        <w:tc>
          <w:tcPr>
            <w:tcW w:w="40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8612D6">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单位(文字描述)</w:t>
            </w:r>
          </w:p>
        </w:tc>
        <w:tc>
          <w:tcPr>
            <w:tcW w:w="225"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ABADB1">
            <w:pPr>
              <w:jc w:val="center"/>
              <w:rPr>
                <w:rFonts w:hint="eastAsia" w:ascii="宋体" w:hAnsi="宋体" w:eastAsia="宋体" w:cs="宋体"/>
                <w:b/>
                <w:i w:val="0"/>
                <w:color w:val="000000"/>
                <w:sz w:val="22"/>
                <w:szCs w:val="22"/>
                <w:u w:val="none"/>
              </w:rPr>
            </w:pPr>
          </w:p>
        </w:tc>
        <w:tc>
          <w:tcPr>
            <w:tcW w:w="505"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38048D">
            <w:pPr>
              <w:jc w:val="center"/>
              <w:rPr>
                <w:rFonts w:hint="eastAsia" w:ascii="宋体" w:hAnsi="宋体" w:eastAsia="宋体" w:cs="宋体"/>
                <w:b/>
                <w:i w:val="0"/>
                <w:color w:val="000000"/>
                <w:sz w:val="22"/>
                <w:szCs w:val="22"/>
                <w:u w:val="none"/>
              </w:rPr>
            </w:pPr>
          </w:p>
        </w:tc>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9DBCE3">
            <w:pPr>
              <w:jc w:val="center"/>
              <w:rPr>
                <w:rFonts w:hint="eastAsia" w:ascii="宋体" w:hAnsi="宋体" w:eastAsia="宋体" w:cs="宋体"/>
                <w:b/>
                <w:i w:val="0"/>
                <w:color w:val="000000"/>
                <w:sz w:val="22"/>
                <w:szCs w:val="22"/>
                <w:u w:val="none"/>
              </w:rPr>
            </w:pPr>
          </w:p>
        </w:tc>
      </w:tr>
      <w:tr w14:paraId="72978FD0">
        <w:tblPrEx>
          <w:shd w:val="clear" w:color="auto" w:fill="auto"/>
          <w:tblCellMar>
            <w:top w:w="0" w:type="dxa"/>
            <w:left w:w="0" w:type="dxa"/>
            <w:bottom w:w="0" w:type="dxa"/>
            <w:right w:w="0" w:type="dxa"/>
          </w:tblCellMar>
        </w:tblPrEx>
        <w:trPr>
          <w:trHeight w:val="680" w:hRule="atLeast"/>
        </w:trPr>
        <w:tc>
          <w:tcPr>
            <w:tcW w:w="429"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8B0904">
            <w:pPr>
              <w:jc w:val="center"/>
              <w:rPr>
                <w:rFonts w:hint="eastAsia" w:ascii="宋体" w:hAnsi="宋体" w:eastAsia="宋体" w:cs="宋体"/>
                <w:b/>
                <w:i w:val="0"/>
                <w:color w:val="000000"/>
                <w:sz w:val="22"/>
                <w:szCs w:val="22"/>
                <w:u w:val="none"/>
              </w:rPr>
            </w:pPr>
          </w:p>
        </w:tc>
        <w:tc>
          <w:tcPr>
            <w:tcW w:w="389"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8DD913">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产出指标</w:t>
            </w:r>
          </w:p>
        </w:tc>
        <w:tc>
          <w:tcPr>
            <w:tcW w:w="40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1A5E29">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数量指标</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9CB7C0">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劳动保障监察受理案件数量</w:t>
            </w:r>
          </w:p>
        </w:tc>
        <w:tc>
          <w:tcPr>
            <w:tcW w:w="71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6E9B18">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劳动保障监察受理案件数量</w:t>
            </w:r>
          </w:p>
        </w:tc>
        <w:tc>
          <w:tcPr>
            <w:tcW w:w="44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5035288">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25</w:t>
            </w:r>
          </w:p>
        </w:tc>
        <w:tc>
          <w:tcPr>
            <w:tcW w:w="35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583F79">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w:t>
            </w:r>
          </w:p>
        </w:tc>
        <w:tc>
          <w:tcPr>
            <w:tcW w:w="4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104A44">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300</w:t>
            </w:r>
          </w:p>
        </w:tc>
        <w:tc>
          <w:tcPr>
            <w:tcW w:w="40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930D50">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件</w:t>
            </w:r>
          </w:p>
        </w:tc>
        <w:tc>
          <w:tcPr>
            <w:tcW w:w="22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E430A9">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2596</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CBA0807">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2596</w:t>
            </w:r>
          </w:p>
        </w:tc>
        <w:tc>
          <w:tcPr>
            <w:tcW w:w="34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A211C8C">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25</w:t>
            </w:r>
          </w:p>
        </w:tc>
      </w:tr>
      <w:tr w14:paraId="43470005">
        <w:tblPrEx>
          <w:shd w:val="clear" w:color="auto" w:fill="auto"/>
          <w:tblCellMar>
            <w:top w:w="0" w:type="dxa"/>
            <w:left w:w="0" w:type="dxa"/>
            <w:bottom w:w="0" w:type="dxa"/>
            <w:right w:w="0" w:type="dxa"/>
          </w:tblCellMar>
        </w:tblPrEx>
        <w:trPr>
          <w:trHeight w:val="680" w:hRule="atLeast"/>
        </w:trPr>
        <w:tc>
          <w:tcPr>
            <w:tcW w:w="429"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912160">
            <w:pPr>
              <w:jc w:val="center"/>
              <w:rPr>
                <w:rFonts w:hint="eastAsia" w:ascii="宋体" w:hAnsi="宋体" w:eastAsia="宋体" w:cs="宋体"/>
                <w:b/>
                <w:i w:val="0"/>
                <w:color w:val="000000"/>
                <w:sz w:val="22"/>
                <w:szCs w:val="22"/>
                <w:u w:val="none"/>
              </w:rPr>
            </w:pPr>
          </w:p>
        </w:tc>
        <w:tc>
          <w:tcPr>
            <w:tcW w:w="389"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B4D3DD">
            <w:pPr>
              <w:jc w:val="center"/>
              <w:rPr>
                <w:rFonts w:hint="eastAsia" w:ascii="宋体" w:hAnsi="宋体" w:eastAsia="宋体" w:cs="宋体"/>
                <w:b/>
                <w:i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818D69">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质量指标</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77089A">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规模以上企业劳动合同签订率</w:t>
            </w:r>
          </w:p>
        </w:tc>
        <w:tc>
          <w:tcPr>
            <w:tcW w:w="71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453F4B">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规模以上企业劳动合同签订数占应签订数之间的比率</w:t>
            </w:r>
          </w:p>
        </w:tc>
        <w:tc>
          <w:tcPr>
            <w:tcW w:w="44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9D75860">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15</w:t>
            </w:r>
          </w:p>
        </w:tc>
        <w:tc>
          <w:tcPr>
            <w:tcW w:w="35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26D7DF">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w:t>
            </w:r>
          </w:p>
        </w:tc>
        <w:tc>
          <w:tcPr>
            <w:tcW w:w="4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C32F0F">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90</w:t>
            </w:r>
          </w:p>
        </w:tc>
        <w:tc>
          <w:tcPr>
            <w:tcW w:w="40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FD84F9">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百分比</w:t>
            </w:r>
          </w:p>
        </w:tc>
        <w:tc>
          <w:tcPr>
            <w:tcW w:w="22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2F56AA">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77</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C335F1A">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77</w:t>
            </w:r>
          </w:p>
        </w:tc>
        <w:tc>
          <w:tcPr>
            <w:tcW w:w="34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AE2EB23">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13</w:t>
            </w:r>
          </w:p>
        </w:tc>
      </w:tr>
      <w:tr w14:paraId="62F36A40">
        <w:tblPrEx>
          <w:shd w:val="clear" w:color="auto" w:fill="auto"/>
          <w:tblCellMar>
            <w:top w:w="0" w:type="dxa"/>
            <w:left w:w="0" w:type="dxa"/>
            <w:bottom w:w="0" w:type="dxa"/>
            <w:right w:w="0" w:type="dxa"/>
          </w:tblCellMar>
        </w:tblPrEx>
        <w:trPr>
          <w:trHeight w:val="680" w:hRule="atLeast"/>
        </w:trPr>
        <w:tc>
          <w:tcPr>
            <w:tcW w:w="429"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48D00A">
            <w:pPr>
              <w:jc w:val="center"/>
              <w:rPr>
                <w:rFonts w:hint="eastAsia" w:ascii="宋体" w:hAnsi="宋体" w:eastAsia="宋体" w:cs="宋体"/>
                <w:b/>
                <w:i w:val="0"/>
                <w:color w:val="000000"/>
                <w:sz w:val="22"/>
                <w:szCs w:val="22"/>
                <w:u w:val="none"/>
              </w:rPr>
            </w:pPr>
          </w:p>
        </w:tc>
        <w:tc>
          <w:tcPr>
            <w:tcW w:w="389"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FAE88F">
            <w:pPr>
              <w:jc w:val="center"/>
              <w:rPr>
                <w:rFonts w:hint="eastAsia" w:ascii="宋体" w:hAnsi="宋体" w:eastAsia="宋体" w:cs="宋体"/>
                <w:b/>
                <w:i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DE0DD9">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时效指标</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6EAA91">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劳动保障监察案件到期结案率</w:t>
            </w:r>
          </w:p>
        </w:tc>
        <w:tc>
          <w:tcPr>
            <w:tcW w:w="71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468A58">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已结案的劳动监察案件占劳动监察案件总数的比例</w:t>
            </w:r>
          </w:p>
        </w:tc>
        <w:tc>
          <w:tcPr>
            <w:tcW w:w="44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6F0CDE3">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20</w:t>
            </w:r>
          </w:p>
        </w:tc>
        <w:tc>
          <w:tcPr>
            <w:tcW w:w="35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8D9D03">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w:t>
            </w:r>
          </w:p>
        </w:tc>
        <w:tc>
          <w:tcPr>
            <w:tcW w:w="4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90D0CE">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90</w:t>
            </w:r>
          </w:p>
        </w:tc>
        <w:tc>
          <w:tcPr>
            <w:tcW w:w="40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F1DD74">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百分比</w:t>
            </w:r>
          </w:p>
        </w:tc>
        <w:tc>
          <w:tcPr>
            <w:tcW w:w="22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E9FEF7">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90</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0147FCA">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90</w:t>
            </w:r>
          </w:p>
        </w:tc>
        <w:tc>
          <w:tcPr>
            <w:tcW w:w="34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E40965A">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20</w:t>
            </w:r>
          </w:p>
        </w:tc>
      </w:tr>
      <w:tr w14:paraId="07EE13B2">
        <w:tblPrEx>
          <w:shd w:val="clear" w:color="auto" w:fill="auto"/>
          <w:tblCellMar>
            <w:top w:w="0" w:type="dxa"/>
            <w:left w:w="0" w:type="dxa"/>
            <w:bottom w:w="0" w:type="dxa"/>
            <w:right w:w="0" w:type="dxa"/>
          </w:tblCellMar>
        </w:tblPrEx>
        <w:trPr>
          <w:trHeight w:val="680" w:hRule="atLeast"/>
        </w:trPr>
        <w:tc>
          <w:tcPr>
            <w:tcW w:w="429"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B2E7BA">
            <w:pPr>
              <w:jc w:val="center"/>
              <w:rPr>
                <w:rFonts w:hint="eastAsia" w:ascii="宋体" w:hAnsi="宋体" w:eastAsia="宋体" w:cs="宋体"/>
                <w:b/>
                <w:i w:val="0"/>
                <w:color w:val="000000"/>
                <w:sz w:val="22"/>
                <w:szCs w:val="22"/>
                <w:u w:val="none"/>
              </w:rPr>
            </w:pPr>
          </w:p>
        </w:tc>
        <w:tc>
          <w:tcPr>
            <w:tcW w:w="389"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DE0DDC">
            <w:pPr>
              <w:jc w:val="center"/>
              <w:rPr>
                <w:rFonts w:hint="eastAsia" w:ascii="宋体" w:hAnsi="宋体" w:eastAsia="宋体" w:cs="宋体"/>
                <w:b/>
                <w:i w:val="0"/>
                <w:color w:val="000000"/>
                <w:sz w:val="22"/>
                <w:szCs w:val="22"/>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634A08">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成本指标</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E7A5EE">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公车运行维护费</w:t>
            </w:r>
          </w:p>
        </w:tc>
        <w:tc>
          <w:tcPr>
            <w:tcW w:w="71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8CDB87">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公车运行维护费</w:t>
            </w:r>
          </w:p>
        </w:tc>
        <w:tc>
          <w:tcPr>
            <w:tcW w:w="44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029CDF1">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w:t>
            </w:r>
          </w:p>
        </w:tc>
        <w:tc>
          <w:tcPr>
            <w:tcW w:w="35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5DB326">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&lt;</w:t>
            </w:r>
          </w:p>
        </w:tc>
        <w:tc>
          <w:tcPr>
            <w:tcW w:w="4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BF2BEC">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1.15</w:t>
            </w:r>
          </w:p>
        </w:tc>
        <w:tc>
          <w:tcPr>
            <w:tcW w:w="40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DC2133">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万元</w:t>
            </w:r>
          </w:p>
        </w:tc>
        <w:tc>
          <w:tcPr>
            <w:tcW w:w="22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DBE043">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1.15</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4668B0F">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1.15</w:t>
            </w:r>
          </w:p>
        </w:tc>
        <w:tc>
          <w:tcPr>
            <w:tcW w:w="34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6AA342B">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w:t>
            </w:r>
          </w:p>
        </w:tc>
      </w:tr>
      <w:tr w14:paraId="0E616E80">
        <w:tblPrEx>
          <w:shd w:val="clear" w:color="auto" w:fill="auto"/>
          <w:tblCellMar>
            <w:top w:w="0" w:type="dxa"/>
            <w:left w:w="0" w:type="dxa"/>
            <w:bottom w:w="0" w:type="dxa"/>
            <w:right w:w="0" w:type="dxa"/>
          </w:tblCellMar>
        </w:tblPrEx>
        <w:trPr>
          <w:trHeight w:val="680" w:hRule="atLeast"/>
        </w:trPr>
        <w:tc>
          <w:tcPr>
            <w:tcW w:w="429"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F5B5B8">
            <w:pPr>
              <w:jc w:val="center"/>
              <w:rPr>
                <w:rFonts w:hint="eastAsia" w:ascii="宋体" w:hAnsi="宋体" w:eastAsia="宋体" w:cs="宋体"/>
                <w:b/>
                <w:i w:val="0"/>
                <w:color w:val="000000"/>
                <w:sz w:val="22"/>
                <w:szCs w:val="22"/>
                <w:u w:val="none"/>
              </w:rPr>
            </w:pPr>
          </w:p>
        </w:tc>
        <w:tc>
          <w:tcPr>
            <w:tcW w:w="38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E4DA15">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效益指标</w:t>
            </w:r>
          </w:p>
        </w:tc>
        <w:tc>
          <w:tcPr>
            <w:tcW w:w="40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0F6DE6">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社会效益指标</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897AEE">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欠薪案件下降率</w:t>
            </w:r>
          </w:p>
        </w:tc>
        <w:tc>
          <w:tcPr>
            <w:tcW w:w="71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DA6512">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全县年度处理欠薪案件、涉及劳动者人数和金额同比下降</w:t>
            </w:r>
          </w:p>
        </w:tc>
        <w:tc>
          <w:tcPr>
            <w:tcW w:w="44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B20AD45">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w:t>
            </w:r>
          </w:p>
        </w:tc>
        <w:tc>
          <w:tcPr>
            <w:tcW w:w="35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8DE3B0">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w:t>
            </w:r>
          </w:p>
        </w:tc>
        <w:tc>
          <w:tcPr>
            <w:tcW w:w="4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8190F6">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5</w:t>
            </w:r>
          </w:p>
        </w:tc>
        <w:tc>
          <w:tcPr>
            <w:tcW w:w="40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E472E1">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百分比</w:t>
            </w:r>
          </w:p>
        </w:tc>
        <w:tc>
          <w:tcPr>
            <w:tcW w:w="22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15F7E2">
            <w:pPr>
              <w:jc w:val="left"/>
              <w:rPr>
                <w:rFonts w:hint="eastAsia" w:ascii="宋体" w:hAnsi="宋体" w:eastAsia="宋体" w:cs="宋体"/>
                <w:i w:val="0"/>
                <w:color w:val="000000"/>
                <w:sz w:val="22"/>
                <w:szCs w:val="22"/>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AF696BD">
            <w:pPr>
              <w:jc w:val="center"/>
              <w:rPr>
                <w:rFonts w:hint="eastAsia" w:ascii="宋体" w:hAnsi="宋体" w:eastAsia="宋体" w:cs="宋体"/>
                <w:i w:val="0"/>
                <w:color w:val="000000"/>
                <w:sz w:val="22"/>
                <w:szCs w:val="22"/>
                <w:u w:val="none"/>
              </w:rPr>
            </w:pPr>
          </w:p>
        </w:tc>
        <w:tc>
          <w:tcPr>
            <w:tcW w:w="34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6705D96">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5</w:t>
            </w:r>
          </w:p>
        </w:tc>
      </w:tr>
      <w:tr w14:paraId="1D5FC9F8">
        <w:tblPrEx>
          <w:shd w:val="clear" w:color="auto" w:fill="auto"/>
          <w:tblCellMar>
            <w:top w:w="0" w:type="dxa"/>
            <w:left w:w="0" w:type="dxa"/>
            <w:bottom w:w="0" w:type="dxa"/>
            <w:right w:w="0" w:type="dxa"/>
          </w:tblCellMar>
        </w:tblPrEx>
        <w:trPr>
          <w:trHeight w:val="680" w:hRule="atLeast"/>
        </w:trPr>
        <w:tc>
          <w:tcPr>
            <w:tcW w:w="429"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5BDC6D">
            <w:pPr>
              <w:jc w:val="center"/>
              <w:rPr>
                <w:rFonts w:hint="eastAsia" w:ascii="宋体" w:hAnsi="宋体" w:eastAsia="宋体" w:cs="宋体"/>
                <w:b/>
                <w:i w:val="0"/>
                <w:color w:val="000000"/>
                <w:sz w:val="22"/>
                <w:szCs w:val="22"/>
                <w:u w:val="none"/>
              </w:rPr>
            </w:pPr>
          </w:p>
        </w:tc>
        <w:tc>
          <w:tcPr>
            <w:tcW w:w="38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9119C2">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满意度指标</w:t>
            </w:r>
          </w:p>
        </w:tc>
        <w:tc>
          <w:tcPr>
            <w:tcW w:w="40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EF85DD">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服务对象满意度指标</w:t>
            </w:r>
          </w:p>
        </w:tc>
        <w:tc>
          <w:tcPr>
            <w:tcW w:w="38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EAFE54">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服务对象满意度</w:t>
            </w:r>
          </w:p>
        </w:tc>
        <w:tc>
          <w:tcPr>
            <w:tcW w:w="71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21647A">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服务对象满意度</w:t>
            </w:r>
          </w:p>
        </w:tc>
        <w:tc>
          <w:tcPr>
            <w:tcW w:w="44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580F8CC">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w:t>
            </w:r>
          </w:p>
        </w:tc>
        <w:tc>
          <w:tcPr>
            <w:tcW w:w="35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11DD61">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w:t>
            </w:r>
          </w:p>
        </w:tc>
        <w:tc>
          <w:tcPr>
            <w:tcW w:w="4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1A49FB">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75</w:t>
            </w:r>
          </w:p>
        </w:tc>
        <w:tc>
          <w:tcPr>
            <w:tcW w:w="40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BAACA3">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百分比</w:t>
            </w:r>
          </w:p>
        </w:tc>
        <w:tc>
          <w:tcPr>
            <w:tcW w:w="22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294A62">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满意</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0D50118">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满意</w:t>
            </w:r>
          </w:p>
        </w:tc>
        <w:tc>
          <w:tcPr>
            <w:tcW w:w="34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2D7DE99">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w:t>
            </w:r>
          </w:p>
        </w:tc>
      </w:tr>
      <w:tr w14:paraId="035A5E65">
        <w:tblPrEx>
          <w:shd w:val="clear" w:color="auto" w:fill="auto"/>
          <w:tblCellMar>
            <w:top w:w="0" w:type="dxa"/>
            <w:left w:w="0" w:type="dxa"/>
            <w:bottom w:w="0" w:type="dxa"/>
            <w:right w:w="0" w:type="dxa"/>
          </w:tblCellMar>
        </w:tblPrEx>
        <w:trPr>
          <w:trHeight w:val="680" w:hRule="atLeast"/>
        </w:trPr>
        <w:tc>
          <w:tcPr>
            <w:tcW w:w="429"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A4F08C">
            <w:pPr>
              <w:jc w:val="center"/>
              <w:rPr>
                <w:rFonts w:hint="eastAsia" w:ascii="宋体" w:hAnsi="宋体" w:eastAsia="宋体" w:cs="宋体"/>
                <w:b/>
                <w:i w:val="0"/>
                <w:color w:val="000000"/>
                <w:sz w:val="22"/>
                <w:szCs w:val="22"/>
                <w:u w:val="none"/>
              </w:rPr>
            </w:pPr>
          </w:p>
        </w:tc>
        <w:tc>
          <w:tcPr>
            <w:tcW w:w="38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9AAEEA">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预算执行率</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938AC0A">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预算执行率</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C78629B">
            <w:pPr>
              <w:jc w:val="right"/>
              <w:rPr>
                <w:rFonts w:hint="eastAsia" w:ascii="宋体" w:hAnsi="宋体" w:eastAsia="宋体" w:cs="宋体"/>
                <w:i w:val="0"/>
                <w:color w:val="000000"/>
                <w:sz w:val="22"/>
                <w:szCs w:val="22"/>
                <w:u w:val="none"/>
              </w:rPr>
            </w:pPr>
          </w:p>
        </w:tc>
        <w:tc>
          <w:tcPr>
            <w:tcW w:w="71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78B6E86">
            <w:pPr>
              <w:jc w:val="right"/>
              <w:rPr>
                <w:rFonts w:hint="eastAsia" w:ascii="宋体" w:hAnsi="宋体" w:eastAsia="宋体" w:cs="宋体"/>
                <w:i w:val="0"/>
                <w:color w:val="000000"/>
                <w:sz w:val="22"/>
                <w:szCs w:val="22"/>
                <w:u w:val="none"/>
              </w:rPr>
            </w:pPr>
          </w:p>
        </w:tc>
        <w:tc>
          <w:tcPr>
            <w:tcW w:w="44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61FB0A5">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4218CB3">
            <w:pPr>
              <w:jc w:val="right"/>
              <w:rPr>
                <w:rFonts w:hint="eastAsia" w:ascii="宋体" w:hAnsi="宋体" w:eastAsia="宋体" w:cs="宋体"/>
                <w:i w:val="0"/>
                <w:color w:val="000000"/>
                <w:sz w:val="22"/>
                <w:szCs w:val="22"/>
                <w:u w:val="none"/>
              </w:rPr>
            </w:pPr>
          </w:p>
        </w:tc>
        <w:tc>
          <w:tcPr>
            <w:tcW w:w="40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EEFA53E">
            <w:pPr>
              <w:jc w:val="right"/>
              <w:rPr>
                <w:rFonts w:hint="eastAsia" w:ascii="宋体" w:hAnsi="宋体" w:eastAsia="宋体" w:cs="宋体"/>
                <w:i w:val="0"/>
                <w:color w:val="000000"/>
                <w:sz w:val="22"/>
                <w:szCs w:val="22"/>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29D6CEB">
            <w:pPr>
              <w:jc w:val="right"/>
              <w:rPr>
                <w:rFonts w:hint="eastAsia" w:ascii="宋体" w:hAnsi="宋体" w:eastAsia="宋体" w:cs="宋体"/>
                <w:i w:val="0"/>
                <w:color w:val="000000"/>
                <w:sz w:val="22"/>
                <w:szCs w:val="22"/>
                <w:u w:val="none"/>
              </w:rPr>
            </w:pPr>
          </w:p>
        </w:tc>
        <w:tc>
          <w:tcPr>
            <w:tcW w:w="22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04EFE6F">
            <w:pPr>
              <w:jc w:val="right"/>
              <w:rPr>
                <w:rFonts w:hint="eastAsia" w:ascii="宋体" w:hAnsi="宋体" w:eastAsia="宋体" w:cs="宋体"/>
                <w:i w:val="0"/>
                <w:color w:val="000000"/>
                <w:sz w:val="22"/>
                <w:szCs w:val="22"/>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4B2E701">
            <w:pPr>
              <w:jc w:val="right"/>
              <w:rPr>
                <w:rFonts w:hint="eastAsia" w:ascii="宋体" w:hAnsi="宋体" w:eastAsia="宋体" w:cs="宋体"/>
                <w:i w:val="0"/>
                <w:color w:val="000000"/>
                <w:sz w:val="22"/>
                <w:szCs w:val="22"/>
                <w:u w:val="none"/>
              </w:rPr>
            </w:pPr>
          </w:p>
        </w:tc>
        <w:tc>
          <w:tcPr>
            <w:tcW w:w="34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416D4E0">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w:t>
            </w:r>
          </w:p>
        </w:tc>
      </w:tr>
      <w:tr w14:paraId="1F7480F5">
        <w:tblPrEx>
          <w:shd w:val="clear" w:color="auto" w:fill="auto"/>
          <w:tblCellMar>
            <w:top w:w="0" w:type="dxa"/>
            <w:left w:w="0" w:type="dxa"/>
            <w:bottom w:w="0" w:type="dxa"/>
            <w:right w:w="0" w:type="dxa"/>
          </w:tblCellMar>
        </w:tblPrEx>
        <w:trPr>
          <w:trHeight w:val="680" w:hRule="atLeast"/>
        </w:trPr>
        <w:tc>
          <w:tcPr>
            <w:tcW w:w="429"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9B611D">
            <w:pPr>
              <w:jc w:val="center"/>
              <w:rPr>
                <w:rFonts w:hint="eastAsia" w:ascii="宋体" w:hAnsi="宋体" w:eastAsia="宋体" w:cs="宋体"/>
                <w:b/>
                <w:i w:val="0"/>
                <w:color w:val="000000"/>
                <w:sz w:val="22"/>
                <w:szCs w:val="22"/>
                <w:u w:val="none"/>
              </w:rPr>
            </w:pPr>
          </w:p>
        </w:tc>
        <w:tc>
          <w:tcPr>
            <w:tcW w:w="38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54246D">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自评总分</w:t>
            </w:r>
          </w:p>
        </w:tc>
        <w:tc>
          <w:tcPr>
            <w:tcW w:w="4181" w:type="pct"/>
            <w:gridSpan w:val="10"/>
            <w:tcBorders>
              <w:top w:val="single" w:color="000000" w:sz="4" w:space="0"/>
              <w:left w:val="single" w:color="000000" w:sz="4" w:space="0"/>
              <w:bottom w:val="single" w:color="000000" w:sz="4" w:space="0"/>
              <w:right w:val="single" w:color="000000" w:sz="4" w:space="0"/>
            </w:tcBorders>
            <w:shd w:val="clear" w:color="auto" w:fill="E9EFF6"/>
            <w:noWrap/>
            <w:tcMar>
              <w:top w:w="15" w:type="dxa"/>
              <w:left w:w="15" w:type="dxa"/>
              <w:right w:w="15" w:type="dxa"/>
            </w:tcMar>
            <w:vAlign w:val="center"/>
          </w:tcPr>
          <w:p w14:paraId="3597117E">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96</w:t>
            </w:r>
          </w:p>
        </w:tc>
      </w:tr>
      <w:tr w14:paraId="65C29441">
        <w:tblPrEx>
          <w:shd w:val="clear" w:color="auto" w:fill="auto"/>
          <w:tblCellMar>
            <w:top w:w="0" w:type="dxa"/>
            <w:left w:w="0" w:type="dxa"/>
            <w:bottom w:w="0" w:type="dxa"/>
            <w:right w:w="0" w:type="dxa"/>
          </w:tblCellMar>
        </w:tblPrEx>
        <w:trPr>
          <w:trHeight w:val="450" w:hRule="atLeast"/>
        </w:trPr>
        <w:tc>
          <w:tcPr>
            <w:tcW w:w="429"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10D0C2">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五、存在问题</w:t>
            </w:r>
            <w:r>
              <w:rPr>
                <w:rFonts w:ascii="宋体" w:hAnsi="宋体" w:eastAsia="宋体" w:cs="宋体"/>
                <w:b/>
                <w:i w:val="0"/>
                <w:color w:val="000000"/>
                <w:kern w:val="0"/>
                <w:sz w:val="22"/>
                <w:szCs w:val="22"/>
                <w:u w:val="none"/>
                <w:lang w:val="en-US" w:eastAsia="zh-CN" w:bidi="ar"/>
              </w:rPr>
              <w:br w:type="textWrapping"/>
            </w:r>
            <w:r>
              <w:rPr>
                <w:rFonts w:ascii="宋体" w:hAnsi="宋体" w:eastAsia="宋体" w:cs="宋体"/>
                <w:b/>
                <w:i w:val="0"/>
                <w:color w:val="000000"/>
                <w:kern w:val="0"/>
                <w:sz w:val="22"/>
                <w:szCs w:val="22"/>
                <w:u w:val="none"/>
                <w:lang w:val="en-US" w:eastAsia="zh-CN" w:bidi="ar"/>
              </w:rPr>
              <w:t>原因及整改措施</w:t>
            </w:r>
          </w:p>
        </w:tc>
        <w:tc>
          <w:tcPr>
            <w:tcW w:w="4570" w:type="pct"/>
            <w:gridSpan w:val="11"/>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04288C">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无</w:t>
            </w:r>
          </w:p>
        </w:tc>
      </w:tr>
      <w:tr w14:paraId="17F7208D">
        <w:tblPrEx>
          <w:shd w:val="clear" w:color="auto" w:fill="auto"/>
          <w:tblCellMar>
            <w:top w:w="0" w:type="dxa"/>
            <w:left w:w="0" w:type="dxa"/>
            <w:bottom w:w="0" w:type="dxa"/>
            <w:right w:w="0" w:type="dxa"/>
          </w:tblCellMar>
        </w:tblPrEx>
        <w:trPr>
          <w:trHeight w:val="960" w:hRule="atLeast"/>
        </w:trPr>
        <w:tc>
          <w:tcPr>
            <w:tcW w:w="429"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C5F235">
            <w:pPr>
              <w:jc w:val="center"/>
              <w:rPr>
                <w:rFonts w:hint="eastAsia" w:ascii="宋体" w:hAnsi="宋体" w:eastAsia="宋体" w:cs="宋体"/>
                <w:b/>
                <w:i w:val="0"/>
                <w:color w:val="000000"/>
                <w:sz w:val="22"/>
                <w:szCs w:val="22"/>
                <w:u w:val="none"/>
              </w:rPr>
            </w:pPr>
          </w:p>
        </w:tc>
        <w:tc>
          <w:tcPr>
            <w:tcW w:w="4570" w:type="pct"/>
            <w:gridSpan w:val="11"/>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725E9E">
            <w:pPr>
              <w:jc w:val="left"/>
              <w:rPr>
                <w:rFonts w:hint="eastAsia" w:ascii="宋体" w:hAnsi="宋体" w:eastAsia="宋体" w:cs="宋体"/>
                <w:i w:val="0"/>
                <w:color w:val="000000"/>
                <w:sz w:val="22"/>
                <w:szCs w:val="22"/>
                <w:u w:val="none"/>
              </w:rPr>
            </w:pPr>
          </w:p>
        </w:tc>
      </w:tr>
    </w:tbl>
    <w:p w14:paraId="3BB55607"/>
    <w:p w14:paraId="1BDFCC62"/>
    <w:p w14:paraId="6D2669EA"/>
    <w:tbl>
      <w:tblPr>
        <w:tblStyle w:val="13"/>
        <w:tblW w:w="5000" w:type="pct"/>
        <w:tblInd w:w="0" w:type="dxa"/>
        <w:shd w:val="clear" w:color="auto" w:fill="auto"/>
        <w:tblLayout w:type="autofit"/>
        <w:tblCellMar>
          <w:top w:w="0" w:type="dxa"/>
          <w:left w:w="0" w:type="dxa"/>
          <w:bottom w:w="0" w:type="dxa"/>
          <w:right w:w="0" w:type="dxa"/>
        </w:tblCellMar>
      </w:tblPr>
      <w:tblGrid>
        <w:gridCol w:w="530"/>
        <w:gridCol w:w="861"/>
        <w:gridCol w:w="1130"/>
        <w:gridCol w:w="1109"/>
        <w:gridCol w:w="1411"/>
        <w:gridCol w:w="572"/>
        <w:gridCol w:w="536"/>
        <w:gridCol w:w="691"/>
        <w:gridCol w:w="483"/>
        <w:gridCol w:w="620"/>
        <w:gridCol w:w="689"/>
        <w:gridCol w:w="470"/>
      </w:tblGrid>
      <w:tr w14:paraId="207EB71E">
        <w:tblPrEx>
          <w:shd w:val="clear" w:color="auto" w:fill="auto"/>
          <w:tblCellMar>
            <w:top w:w="0" w:type="dxa"/>
            <w:left w:w="0" w:type="dxa"/>
            <w:bottom w:w="0" w:type="dxa"/>
            <w:right w:w="0" w:type="dxa"/>
          </w:tblCellMar>
        </w:tblPrEx>
        <w:trPr>
          <w:trHeight w:val="450" w:hRule="atLeast"/>
        </w:trPr>
        <w:tc>
          <w:tcPr>
            <w:tcW w:w="5000" w:type="pct"/>
            <w:gridSpan w:val="12"/>
            <w:vMerge w:val="restart"/>
            <w:tcBorders>
              <w:top w:val="nil"/>
              <w:left w:val="nil"/>
              <w:bottom w:val="nil"/>
              <w:right w:val="nil"/>
            </w:tcBorders>
            <w:shd w:val="clear" w:color="auto" w:fill="auto"/>
            <w:noWrap/>
            <w:tcMar>
              <w:top w:w="15" w:type="dxa"/>
              <w:left w:w="15" w:type="dxa"/>
              <w:right w:w="15" w:type="dxa"/>
            </w:tcMar>
            <w:vAlign w:val="center"/>
          </w:tcPr>
          <w:p w14:paraId="45D686AE">
            <w:pPr>
              <w:keepNext w:val="0"/>
              <w:keepLines w:val="0"/>
              <w:widowControl/>
              <w:suppressLineNumbers w:val="0"/>
              <w:jc w:val="center"/>
              <w:textAlignment w:val="center"/>
              <w:rPr>
                <w:rFonts w:ascii="宋体" w:hAnsi="宋体" w:eastAsia="宋体" w:cs="宋体"/>
                <w:b/>
                <w:i w:val="0"/>
                <w:color w:val="000000"/>
                <w:kern w:val="0"/>
                <w:sz w:val="36"/>
                <w:szCs w:val="36"/>
                <w:u w:val="none"/>
                <w:lang w:val="en-US" w:eastAsia="zh-CN" w:bidi="ar"/>
              </w:rPr>
            </w:pPr>
            <w:r>
              <w:rPr>
                <w:rFonts w:ascii="宋体" w:hAnsi="宋体" w:eastAsia="宋体" w:cs="宋体"/>
                <w:b/>
                <w:i w:val="0"/>
                <w:color w:val="000000"/>
                <w:kern w:val="0"/>
                <w:sz w:val="36"/>
                <w:szCs w:val="36"/>
                <w:u w:val="none"/>
                <w:lang w:val="en-US" w:eastAsia="zh-CN" w:bidi="ar"/>
              </w:rPr>
              <w:t>2025年度预算项目绩效自评表</w:t>
            </w:r>
          </w:p>
          <w:p w14:paraId="10CA319C">
            <w:pPr>
              <w:keepNext w:val="0"/>
              <w:keepLines w:val="0"/>
              <w:widowControl/>
              <w:suppressLineNumbers w:val="0"/>
              <w:jc w:val="center"/>
              <w:textAlignment w:val="center"/>
              <w:rPr>
                <w:rFonts w:hint="default" w:ascii="宋体" w:hAnsi="宋体" w:eastAsia="宋体" w:cs="宋体"/>
                <w:b/>
                <w:i w:val="0"/>
                <w:color w:val="000000"/>
                <w:kern w:val="0"/>
                <w:sz w:val="36"/>
                <w:szCs w:val="36"/>
                <w:u w:val="none"/>
                <w:lang w:val="en-US" w:eastAsia="zh-CN" w:bidi="ar"/>
              </w:rPr>
            </w:pPr>
            <w:r>
              <w:rPr>
                <w:rFonts w:hint="eastAsia" w:ascii="宋体" w:hAnsi="宋体" w:eastAsia="宋体" w:cs="宋体"/>
                <w:b/>
                <w:i w:val="0"/>
                <w:color w:val="000000"/>
                <w:kern w:val="0"/>
                <w:sz w:val="36"/>
                <w:szCs w:val="36"/>
                <w:u w:val="none"/>
                <w:lang w:val="en-US" w:eastAsia="zh-CN" w:bidi="ar"/>
              </w:rPr>
              <w:t>2025年度</w:t>
            </w:r>
          </w:p>
        </w:tc>
      </w:tr>
      <w:tr w14:paraId="0CFEFFFA">
        <w:tblPrEx>
          <w:shd w:val="clear" w:color="auto" w:fill="auto"/>
          <w:tblCellMar>
            <w:top w:w="0" w:type="dxa"/>
            <w:left w:w="0" w:type="dxa"/>
            <w:bottom w:w="0" w:type="dxa"/>
            <w:right w:w="0" w:type="dxa"/>
          </w:tblCellMar>
        </w:tblPrEx>
        <w:trPr>
          <w:trHeight w:val="450" w:hRule="atLeast"/>
        </w:trPr>
        <w:tc>
          <w:tcPr>
            <w:tcW w:w="5000" w:type="pct"/>
            <w:gridSpan w:val="12"/>
            <w:vMerge w:val="continue"/>
            <w:tcBorders>
              <w:top w:val="nil"/>
              <w:left w:val="nil"/>
              <w:bottom w:val="nil"/>
              <w:right w:val="nil"/>
            </w:tcBorders>
            <w:shd w:val="clear" w:color="auto" w:fill="auto"/>
            <w:noWrap/>
            <w:tcMar>
              <w:top w:w="15" w:type="dxa"/>
              <w:left w:w="15" w:type="dxa"/>
              <w:right w:w="15" w:type="dxa"/>
            </w:tcMar>
            <w:vAlign w:val="center"/>
          </w:tcPr>
          <w:p w14:paraId="18DCA0C1">
            <w:pPr>
              <w:jc w:val="center"/>
              <w:rPr>
                <w:rFonts w:hint="eastAsia" w:ascii="宋体" w:hAnsi="宋体" w:eastAsia="宋体" w:cs="宋体"/>
                <w:b/>
                <w:i w:val="0"/>
                <w:color w:val="000000"/>
                <w:sz w:val="36"/>
                <w:szCs w:val="36"/>
                <w:u w:val="none"/>
              </w:rPr>
            </w:pPr>
          </w:p>
        </w:tc>
      </w:tr>
      <w:tr w14:paraId="54F89E4A">
        <w:tblPrEx>
          <w:shd w:val="clear" w:color="auto" w:fill="auto"/>
          <w:tblCellMar>
            <w:top w:w="0" w:type="dxa"/>
            <w:left w:w="0" w:type="dxa"/>
            <w:bottom w:w="0" w:type="dxa"/>
            <w:right w:w="0" w:type="dxa"/>
          </w:tblCellMar>
        </w:tblPrEx>
        <w:trPr>
          <w:trHeight w:val="720" w:hRule="atLeast"/>
        </w:trPr>
        <w:tc>
          <w:tcPr>
            <w:tcW w:w="3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577B12">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一、基本情况</w:t>
            </w:r>
          </w:p>
        </w:tc>
        <w:tc>
          <w:tcPr>
            <w:tcW w:w="49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784636">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项目名称</w:t>
            </w:r>
          </w:p>
        </w:tc>
        <w:tc>
          <w:tcPr>
            <w:tcW w:w="108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C3595F">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2025年度金保工程光纤及双随机网络费县级资金</w:t>
            </w:r>
          </w:p>
        </w:tc>
        <w:tc>
          <w:tcPr>
            <w:tcW w:w="79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DEA7E7">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项目级次</w:t>
            </w:r>
          </w:p>
        </w:tc>
        <w:tc>
          <w:tcPr>
            <w:tcW w:w="33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EE7259">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本级</w:t>
            </w:r>
          </w:p>
        </w:tc>
        <w:tc>
          <w:tcPr>
            <w:tcW w:w="707"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F5EE8F">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实施主管单位</w:t>
            </w:r>
          </w:p>
        </w:tc>
        <w:tc>
          <w:tcPr>
            <w:tcW w:w="63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6BE9C7">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317001-正定县人力资源和社会保障局本级</w:t>
            </w:r>
          </w:p>
        </w:tc>
        <w:tc>
          <w:tcPr>
            <w:tcW w:w="39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E4DA08">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金额单位</w:t>
            </w:r>
          </w:p>
        </w:tc>
        <w:tc>
          <w:tcPr>
            <w:tcW w:w="25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3B59A6C">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万元</w:t>
            </w:r>
          </w:p>
        </w:tc>
      </w:tr>
      <w:tr w14:paraId="576AF73C">
        <w:tblPrEx>
          <w:shd w:val="clear" w:color="auto" w:fill="auto"/>
          <w:tblCellMar>
            <w:top w:w="0" w:type="dxa"/>
            <w:left w:w="0" w:type="dxa"/>
            <w:bottom w:w="0" w:type="dxa"/>
            <w:right w:w="0" w:type="dxa"/>
          </w:tblCellMar>
        </w:tblPrEx>
        <w:trPr>
          <w:trHeight w:val="450" w:hRule="atLeast"/>
        </w:trPr>
        <w:tc>
          <w:tcPr>
            <w:tcW w:w="308"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502136">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二、预算执行</w:t>
            </w:r>
            <w:r>
              <w:rPr>
                <w:rFonts w:ascii="宋体" w:hAnsi="宋体" w:eastAsia="宋体" w:cs="宋体"/>
                <w:b/>
                <w:i w:val="0"/>
                <w:color w:val="000000"/>
                <w:kern w:val="0"/>
                <w:sz w:val="22"/>
                <w:szCs w:val="22"/>
                <w:u w:val="none"/>
                <w:lang w:val="en-US" w:eastAsia="zh-CN" w:bidi="ar"/>
              </w:rPr>
              <w:br w:type="textWrapping"/>
            </w:r>
            <w:r>
              <w:rPr>
                <w:rFonts w:ascii="宋体" w:hAnsi="宋体" w:eastAsia="宋体" w:cs="宋体"/>
                <w:b/>
                <w:i w:val="0"/>
                <w:color w:val="000000"/>
                <w:kern w:val="0"/>
                <w:sz w:val="22"/>
                <w:szCs w:val="22"/>
                <w:u w:val="none"/>
                <w:lang w:val="en-US" w:eastAsia="zh-CN" w:bidi="ar"/>
              </w:rPr>
              <w:t>情况</w:t>
            </w:r>
          </w:p>
        </w:tc>
        <w:tc>
          <w:tcPr>
            <w:tcW w:w="1576"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A6D806">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预算安排情况(调整后)</w:t>
            </w:r>
          </w:p>
        </w:tc>
        <w:tc>
          <w:tcPr>
            <w:tcW w:w="112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716835">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资金到位情况</w:t>
            </w:r>
          </w:p>
        </w:tc>
        <w:tc>
          <w:tcPr>
            <w:tcW w:w="1343"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BDE43A">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资金执行情况</w:t>
            </w:r>
          </w:p>
        </w:tc>
        <w:tc>
          <w:tcPr>
            <w:tcW w:w="647"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0CDEA6">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预算执行进度(%)</w:t>
            </w:r>
          </w:p>
        </w:tc>
      </w:tr>
      <w:tr w14:paraId="195602F4">
        <w:tblPrEx>
          <w:shd w:val="clear" w:color="auto" w:fill="auto"/>
          <w:tblCellMar>
            <w:top w:w="0" w:type="dxa"/>
            <w:left w:w="0" w:type="dxa"/>
            <w:bottom w:w="0" w:type="dxa"/>
            <w:right w:w="0" w:type="dxa"/>
          </w:tblCellMar>
        </w:tblPrEx>
        <w:trPr>
          <w:trHeight w:val="450" w:hRule="atLeast"/>
        </w:trPr>
        <w:tc>
          <w:tcPr>
            <w:tcW w:w="3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8288ED">
            <w:pPr>
              <w:jc w:val="center"/>
              <w:rPr>
                <w:rFonts w:hint="eastAsia" w:ascii="宋体" w:hAnsi="宋体" w:eastAsia="宋体" w:cs="宋体"/>
                <w:b/>
                <w:i w:val="0"/>
                <w:color w:val="000000"/>
                <w:sz w:val="22"/>
                <w:szCs w:val="22"/>
                <w:u w:val="none"/>
              </w:rPr>
            </w:pPr>
          </w:p>
        </w:tc>
        <w:tc>
          <w:tcPr>
            <w:tcW w:w="950"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4DC0BD">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预算数</w:t>
            </w:r>
          </w:p>
        </w:tc>
        <w:tc>
          <w:tcPr>
            <w:tcW w:w="62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8162D84">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3.3</w:t>
            </w:r>
          </w:p>
        </w:tc>
        <w:tc>
          <w:tcPr>
            <w:tcW w:w="79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16EE0F">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到位数</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83DBD68">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3.3</w:t>
            </w:r>
          </w:p>
        </w:tc>
        <w:tc>
          <w:tcPr>
            <w:tcW w:w="707"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48BC75">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执行数</w:t>
            </w:r>
          </w:p>
        </w:tc>
        <w:tc>
          <w:tcPr>
            <w:tcW w:w="636" w:type="pct"/>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AFA3F08">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1.6</w:t>
            </w:r>
          </w:p>
        </w:tc>
        <w:tc>
          <w:tcPr>
            <w:tcW w:w="647" w:type="pct"/>
            <w:gridSpan w:val="2"/>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DFC1D56">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100</w:t>
            </w:r>
          </w:p>
        </w:tc>
      </w:tr>
      <w:tr w14:paraId="35BC2949">
        <w:tblPrEx>
          <w:shd w:val="clear" w:color="auto" w:fill="auto"/>
          <w:tblCellMar>
            <w:top w:w="0" w:type="dxa"/>
            <w:left w:w="0" w:type="dxa"/>
            <w:bottom w:w="0" w:type="dxa"/>
            <w:right w:w="0" w:type="dxa"/>
          </w:tblCellMar>
        </w:tblPrEx>
        <w:trPr>
          <w:trHeight w:val="450" w:hRule="atLeast"/>
        </w:trPr>
        <w:tc>
          <w:tcPr>
            <w:tcW w:w="3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76AFDA">
            <w:pPr>
              <w:jc w:val="center"/>
              <w:rPr>
                <w:rFonts w:hint="eastAsia" w:ascii="宋体" w:hAnsi="宋体" w:eastAsia="宋体" w:cs="宋体"/>
                <w:b/>
                <w:i w:val="0"/>
                <w:color w:val="000000"/>
                <w:sz w:val="22"/>
                <w:szCs w:val="22"/>
                <w:u w:val="none"/>
              </w:rPr>
            </w:pPr>
          </w:p>
        </w:tc>
        <w:tc>
          <w:tcPr>
            <w:tcW w:w="950"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B6ED36">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其中：一般公共预算资金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D863334">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3.3</w:t>
            </w:r>
          </w:p>
        </w:tc>
        <w:tc>
          <w:tcPr>
            <w:tcW w:w="79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778152">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其中：一般公共预算资金</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BD79653">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3.3</w:t>
            </w:r>
          </w:p>
        </w:tc>
        <w:tc>
          <w:tcPr>
            <w:tcW w:w="707"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1B2820">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其中：一般公共预算资金</w:t>
            </w:r>
          </w:p>
        </w:tc>
        <w:tc>
          <w:tcPr>
            <w:tcW w:w="636" w:type="pct"/>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40E6BBC">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1.6</w:t>
            </w:r>
          </w:p>
        </w:tc>
        <w:tc>
          <w:tcPr>
            <w:tcW w:w="64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90B137E">
            <w:pPr>
              <w:jc w:val="center"/>
              <w:rPr>
                <w:rFonts w:hint="eastAsia" w:ascii="宋体" w:hAnsi="宋体" w:eastAsia="宋体" w:cs="宋体"/>
                <w:i w:val="0"/>
                <w:color w:val="000000"/>
                <w:sz w:val="22"/>
                <w:szCs w:val="22"/>
                <w:u w:val="none"/>
              </w:rPr>
            </w:pPr>
          </w:p>
        </w:tc>
      </w:tr>
      <w:tr w14:paraId="70741296">
        <w:tblPrEx>
          <w:shd w:val="clear" w:color="auto" w:fill="auto"/>
          <w:tblCellMar>
            <w:top w:w="0" w:type="dxa"/>
            <w:left w:w="0" w:type="dxa"/>
            <w:bottom w:w="0" w:type="dxa"/>
            <w:right w:w="0" w:type="dxa"/>
          </w:tblCellMar>
        </w:tblPrEx>
        <w:trPr>
          <w:trHeight w:val="450" w:hRule="atLeast"/>
        </w:trPr>
        <w:tc>
          <w:tcPr>
            <w:tcW w:w="3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4A152C">
            <w:pPr>
              <w:jc w:val="center"/>
              <w:rPr>
                <w:rFonts w:hint="eastAsia" w:ascii="宋体" w:hAnsi="宋体" w:eastAsia="宋体" w:cs="宋体"/>
                <w:b/>
                <w:i w:val="0"/>
                <w:color w:val="000000"/>
                <w:sz w:val="22"/>
                <w:szCs w:val="22"/>
                <w:u w:val="none"/>
              </w:rPr>
            </w:pPr>
          </w:p>
        </w:tc>
        <w:tc>
          <w:tcPr>
            <w:tcW w:w="950"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A795C6">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政府性基金预算资金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1D0DB28">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79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BD41A5">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政府性基金预算资金</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38D6F4A">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707"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9C5C81">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政府性基金预算资金</w:t>
            </w:r>
          </w:p>
        </w:tc>
        <w:tc>
          <w:tcPr>
            <w:tcW w:w="636" w:type="pct"/>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9CE83E1">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64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89F5298">
            <w:pPr>
              <w:jc w:val="center"/>
              <w:rPr>
                <w:rFonts w:hint="eastAsia" w:ascii="宋体" w:hAnsi="宋体" w:eastAsia="宋体" w:cs="宋体"/>
                <w:i w:val="0"/>
                <w:color w:val="000000"/>
                <w:sz w:val="22"/>
                <w:szCs w:val="22"/>
                <w:u w:val="none"/>
              </w:rPr>
            </w:pPr>
          </w:p>
        </w:tc>
      </w:tr>
      <w:tr w14:paraId="79D11F0F">
        <w:tblPrEx>
          <w:shd w:val="clear" w:color="auto" w:fill="auto"/>
          <w:tblCellMar>
            <w:top w:w="0" w:type="dxa"/>
            <w:left w:w="0" w:type="dxa"/>
            <w:bottom w:w="0" w:type="dxa"/>
            <w:right w:w="0" w:type="dxa"/>
          </w:tblCellMar>
        </w:tblPrEx>
        <w:trPr>
          <w:trHeight w:val="450" w:hRule="atLeast"/>
        </w:trPr>
        <w:tc>
          <w:tcPr>
            <w:tcW w:w="3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924E68">
            <w:pPr>
              <w:jc w:val="center"/>
              <w:rPr>
                <w:rFonts w:hint="eastAsia" w:ascii="宋体" w:hAnsi="宋体" w:eastAsia="宋体" w:cs="宋体"/>
                <w:b/>
                <w:i w:val="0"/>
                <w:color w:val="000000"/>
                <w:sz w:val="22"/>
                <w:szCs w:val="22"/>
                <w:u w:val="none"/>
              </w:rPr>
            </w:pPr>
          </w:p>
        </w:tc>
        <w:tc>
          <w:tcPr>
            <w:tcW w:w="950"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039A14">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国有资本经营预算资金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EEE2091">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79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47AC07">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国有资本经营预算资金</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FF86BD5">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707"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80BBCD">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国有资本经营预算资金</w:t>
            </w:r>
          </w:p>
        </w:tc>
        <w:tc>
          <w:tcPr>
            <w:tcW w:w="636" w:type="pct"/>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C2030B0">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64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58EDFD8">
            <w:pPr>
              <w:jc w:val="center"/>
              <w:rPr>
                <w:rFonts w:hint="eastAsia" w:ascii="宋体" w:hAnsi="宋体" w:eastAsia="宋体" w:cs="宋体"/>
                <w:i w:val="0"/>
                <w:color w:val="000000"/>
                <w:sz w:val="22"/>
                <w:szCs w:val="22"/>
                <w:u w:val="none"/>
              </w:rPr>
            </w:pPr>
          </w:p>
        </w:tc>
      </w:tr>
      <w:tr w14:paraId="0397EFFB">
        <w:tblPrEx>
          <w:shd w:val="clear" w:color="auto" w:fill="auto"/>
          <w:tblCellMar>
            <w:top w:w="0" w:type="dxa"/>
            <w:left w:w="0" w:type="dxa"/>
            <w:bottom w:w="0" w:type="dxa"/>
            <w:right w:w="0" w:type="dxa"/>
          </w:tblCellMar>
        </w:tblPrEx>
        <w:trPr>
          <w:trHeight w:val="450" w:hRule="atLeast"/>
        </w:trPr>
        <w:tc>
          <w:tcPr>
            <w:tcW w:w="3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6CEAD2">
            <w:pPr>
              <w:jc w:val="center"/>
              <w:rPr>
                <w:rFonts w:hint="eastAsia" w:ascii="宋体" w:hAnsi="宋体" w:eastAsia="宋体" w:cs="宋体"/>
                <w:b/>
                <w:i w:val="0"/>
                <w:color w:val="000000"/>
                <w:sz w:val="22"/>
                <w:szCs w:val="22"/>
                <w:u w:val="none"/>
              </w:rPr>
            </w:pPr>
          </w:p>
        </w:tc>
        <w:tc>
          <w:tcPr>
            <w:tcW w:w="950"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B22519">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7FA2298">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79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91745E">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财政专户管理资金</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1A154A2">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707"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C657EB">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财政专户管理资金</w:t>
            </w:r>
          </w:p>
        </w:tc>
        <w:tc>
          <w:tcPr>
            <w:tcW w:w="636" w:type="pct"/>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C0563ED">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64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2B135DC">
            <w:pPr>
              <w:jc w:val="center"/>
              <w:rPr>
                <w:rFonts w:hint="eastAsia" w:ascii="宋体" w:hAnsi="宋体" w:eastAsia="宋体" w:cs="宋体"/>
                <w:i w:val="0"/>
                <w:color w:val="000000"/>
                <w:sz w:val="22"/>
                <w:szCs w:val="22"/>
                <w:u w:val="none"/>
              </w:rPr>
            </w:pPr>
          </w:p>
        </w:tc>
      </w:tr>
      <w:tr w14:paraId="326E9418">
        <w:tblPrEx>
          <w:shd w:val="clear" w:color="auto" w:fill="auto"/>
          <w:tblCellMar>
            <w:top w:w="0" w:type="dxa"/>
            <w:left w:w="0" w:type="dxa"/>
            <w:bottom w:w="0" w:type="dxa"/>
            <w:right w:w="0" w:type="dxa"/>
          </w:tblCellMar>
        </w:tblPrEx>
        <w:trPr>
          <w:trHeight w:val="450" w:hRule="atLeast"/>
        </w:trPr>
        <w:tc>
          <w:tcPr>
            <w:tcW w:w="3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86E2D2">
            <w:pPr>
              <w:jc w:val="center"/>
              <w:rPr>
                <w:rFonts w:hint="eastAsia" w:ascii="宋体" w:hAnsi="宋体" w:eastAsia="宋体" w:cs="宋体"/>
                <w:b/>
                <w:i w:val="0"/>
                <w:color w:val="000000"/>
                <w:sz w:val="22"/>
                <w:szCs w:val="22"/>
                <w:u w:val="none"/>
              </w:rPr>
            </w:pPr>
          </w:p>
        </w:tc>
        <w:tc>
          <w:tcPr>
            <w:tcW w:w="950"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6C89AA">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81DB5C5">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79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61662A">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单位资金</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37AD133">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707"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7CE048">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单位资金</w:t>
            </w:r>
          </w:p>
        </w:tc>
        <w:tc>
          <w:tcPr>
            <w:tcW w:w="636" w:type="pct"/>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60D53BC">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64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D5CB821">
            <w:pPr>
              <w:jc w:val="center"/>
              <w:rPr>
                <w:rFonts w:hint="eastAsia" w:ascii="宋体" w:hAnsi="宋体" w:eastAsia="宋体" w:cs="宋体"/>
                <w:i w:val="0"/>
                <w:color w:val="000000"/>
                <w:sz w:val="22"/>
                <w:szCs w:val="22"/>
                <w:u w:val="none"/>
              </w:rPr>
            </w:pPr>
          </w:p>
        </w:tc>
      </w:tr>
      <w:tr w14:paraId="4E684815">
        <w:tblPrEx>
          <w:shd w:val="clear" w:color="auto" w:fill="auto"/>
          <w:tblCellMar>
            <w:top w:w="0" w:type="dxa"/>
            <w:left w:w="0" w:type="dxa"/>
            <w:bottom w:w="0" w:type="dxa"/>
            <w:right w:w="0" w:type="dxa"/>
          </w:tblCellMar>
        </w:tblPrEx>
        <w:trPr>
          <w:trHeight w:val="450" w:hRule="atLeast"/>
        </w:trPr>
        <w:tc>
          <w:tcPr>
            <w:tcW w:w="308"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465AAE">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三、目标完成</w:t>
            </w:r>
            <w:r>
              <w:rPr>
                <w:rFonts w:ascii="宋体" w:hAnsi="宋体" w:eastAsia="宋体" w:cs="宋体"/>
                <w:b/>
                <w:i w:val="0"/>
                <w:color w:val="000000"/>
                <w:kern w:val="0"/>
                <w:sz w:val="22"/>
                <w:szCs w:val="22"/>
                <w:u w:val="none"/>
                <w:lang w:val="en-US" w:eastAsia="zh-CN" w:bidi="ar"/>
              </w:rPr>
              <w:br w:type="textWrapping"/>
            </w:r>
            <w:r>
              <w:rPr>
                <w:rFonts w:ascii="宋体" w:hAnsi="宋体" w:eastAsia="宋体" w:cs="宋体"/>
                <w:b/>
                <w:i w:val="0"/>
                <w:color w:val="000000"/>
                <w:kern w:val="0"/>
                <w:sz w:val="22"/>
                <w:szCs w:val="22"/>
                <w:u w:val="none"/>
                <w:lang w:val="en-US" w:eastAsia="zh-CN" w:bidi="ar"/>
              </w:rPr>
              <w:t>情况</w:t>
            </w:r>
          </w:p>
        </w:tc>
        <w:tc>
          <w:tcPr>
            <w:tcW w:w="2368"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28DFC6">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年度预期目标</w:t>
            </w:r>
          </w:p>
        </w:tc>
        <w:tc>
          <w:tcPr>
            <w:tcW w:w="167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F1AA85">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具体完成情况</w:t>
            </w:r>
          </w:p>
        </w:tc>
        <w:tc>
          <w:tcPr>
            <w:tcW w:w="647"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257412">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总体完成率(%)</w:t>
            </w:r>
          </w:p>
        </w:tc>
      </w:tr>
      <w:tr w14:paraId="46B6AA3E">
        <w:tblPrEx>
          <w:shd w:val="clear" w:color="auto" w:fill="auto"/>
          <w:tblCellMar>
            <w:top w:w="0" w:type="dxa"/>
            <w:left w:w="0" w:type="dxa"/>
            <w:bottom w:w="0" w:type="dxa"/>
            <w:right w:w="0" w:type="dxa"/>
          </w:tblCellMar>
        </w:tblPrEx>
        <w:trPr>
          <w:trHeight w:val="450" w:hRule="atLeast"/>
        </w:trPr>
        <w:tc>
          <w:tcPr>
            <w:tcW w:w="3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4C3189">
            <w:pPr>
              <w:jc w:val="center"/>
              <w:rPr>
                <w:rFonts w:hint="eastAsia" w:ascii="宋体" w:hAnsi="宋体" w:eastAsia="宋体" w:cs="宋体"/>
                <w:b/>
                <w:i w:val="0"/>
                <w:color w:val="000000"/>
                <w:sz w:val="22"/>
                <w:szCs w:val="22"/>
                <w:u w:val="none"/>
              </w:rPr>
            </w:pPr>
          </w:p>
        </w:tc>
        <w:tc>
          <w:tcPr>
            <w:tcW w:w="2368"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1D381C">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确保金保工程光纤及双随机网络费县级资金</w:t>
            </w:r>
          </w:p>
        </w:tc>
        <w:tc>
          <w:tcPr>
            <w:tcW w:w="167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55A4B2">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已完成</w:t>
            </w:r>
          </w:p>
        </w:tc>
        <w:tc>
          <w:tcPr>
            <w:tcW w:w="647" w:type="pct"/>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9B218AD">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100</w:t>
            </w:r>
          </w:p>
        </w:tc>
      </w:tr>
      <w:tr w14:paraId="083BE748">
        <w:tblPrEx>
          <w:shd w:val="clear" w:color="auto" w:fill="auto"/>
          <w:tblCellMar>
            <w:top w:w="0" w:type="dxa"/>
            <w:left w:w="0" w:type="dxa"/>
            <w:bottom w:w="0" w:type="dxa"/>
            <w:right w:w="0" w:type="dxa"/>
          </w:tblCellMar>
        </w:tblPrEx>
        <w:trPr>
          <w:trHeight w:val="450" w:hRule="atLeast"/>
        </w:trPr>
        <w:tc>
          <w:tcPr>
            <w:tcW w:w="308"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DB4894">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四、年度绩效</w:t>
            </w:r>
            <w:r>
              <w:rPr>
                <w:rFonts w:ascii="宋体" w:hAnsi="宋体" w:eastAsia="宋体" w:cs="宋体"/>
                <w:b/>
                <w:i w:val="0"/>
                <w:color w:val="000000"/>
                <w:kern w:val="0"/>
                <w:sz w:val="22"/>
                <w:szCs w:val="22"/>
                <w:u w:val="none"/>
                <w:lang w:val="en-US" w:eastAsia="zh-CN" w:bidi="ar"/>
              </w:rPr>
              <w:br w:type="textWrapping"/>
            </w:r>
            <w:r>
              <w:rPr>
                <w:rFonts w:ascii="宋体" w:hAnsi="宋体" w:eastAsia="宋体" w:cs="宋体"/>
                <w:b/>
                <w:i w:val="0"/>
                <w:color w:val="000000"/>
                <w:kern w:val="0"/>
                <w:sz w:val="22"/>
                <w:szCs w:val="22"/>
                <w:u w:val="none"/>
                <w:lang w:val="en-US" w:eastAsia="zh-CN" w:bidi="ar"/>
              </w:rPr>
              <w:t>指标完成情况</w:t>
            </w:r>
          </w:p>
        </w:tc>
        <w:tc>
          <w:tcPr>
            <w:tcW w:w="490"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CF7379">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一级指标</w:t>
            </w:r>
          </w:p>
        </w:tc>
        <w:tc>
          <w:tcPr>
            <w:tcW w:w="459"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13B195">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二级指标</w:t>
            </w:r>
          </w:p>
        </w:tc>
        <w:tc>
          <w:tcPr>
            <w:tcW w:w="626"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2BE46E">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三级指标</w:t>
            </w:r>
          </w:p>
        </w:tc>
        <w:tc>
          <w:tcPr>
            <w:tcW w:w="791"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2AD457">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指标说明</w:t>
            </w:r>
          </w:p>
        </w:tc>
        <w:tc>
          <w:tcPr>
            <w:tcW w:w="331"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5A816C">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指标分值</w:t>
            </w:r>
          </w:p>
        </w:tc>
        <w:tc>
          <w:tcPr>
            <w:tcW w:w="989"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1DDEA9">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预期指标值</w:t>
            </w:r>
          </w:p>
        </w:tc>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776C9C">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单项指标</w:t>
            </w:r>
            <w:r>
              <w:rPr>
                <w:rFonts w:ascii="宋体" w:hAnsi="宋体" w:eastAsia="宋体" w:cs="宋体"/>
                <w:b/>
                <w:i w:val="0"/>
                <w:color w:val="000000"/>
                <w:kern w:val="0"/>
                <w:sz w:val="22"/>
                <w:szCs w:val="22"/>
                <w:u w:val="none"/>
                <w:lang w:val="en-US" w:eastAsia="zh-CN" w:bidi="ar"/>
              </w:rPr>
              <w:br w:type="textWrapping"/>
            </w:r>
            <w:r>
              <w:rPr>
                <w:rFonts w:ascii="宋体" w:hAnsi="宋体" w:eastAsia="宋体" w:cs="宋体"/>
                <w:b/>
                <w:i w:val="0"/>
                <w:color w:val="000000"/>
                <w:kern w:val="0"/>
                <w:sz w:val="22"/>
                <w:szCs w:val="22"/>
                <w:u w:val="none"/>
                <w:lang w:val="en-US" w:eastAsia="zh-CN" w:bidi="ar"/>
              </w:rPr>
              <w:t>实际完成值</w:t>
            </w:r>
          </w:p>
        </w:tc>
        <w:tc>
          <w:tcPr>
            <w:tcW w:w="395"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FBA305">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单项指标</w:t>
            </w:r>
            <w:r>
              <w:rPr>
                <w:rFonts w:ascii="宋体" w:hAnsi="宋体" w:eastAsia="宋体" w:cs="宋体"/>
                <w:b/>
                <w:i w:val="0"/>
                <w:color w:val="000000"/>
                <w:kern w:val="0"/>
                <w:sz w:val="22"/>
                <w:szCs w:val="22"/>
                <w:u w:val="none"/>
                <w:lang w:val="en-US" w:eastAsia="zh-CN" w:bidi="ar"/>
              </w:rPr>
              <w:br w:type="textWrapping"/>
            </w:r>
            <w:r>
              <w:rPr>
                <w:rFonts w:ascii="宋体" w:hAnsi="宋体" w:eastAsia="宋体" w:cs="宋体"/>
                <w:b/>
                <w:i w:val="0"/>
                <w:color w:val="000000"/>
                <w:kern w:val="0"/>
                <w:sz w:val="22"/>
                <w:szCs w:val="22"/>
                <w:u w:val="none"/>
                <w:lang w:val="en-US" w:eastAsia="zh-CN" w:bidi="ar"/>
              </w:rPr>
              <w:t>完成情况</w:t>
            </w:r>
          </w:p>
        </w:tc>
        <w:tc>
          <w:tcPr>
            <w:tcW w:w="25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40A55E">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自评得分</w:t>
            </w:r>
          </w:p>
        </w:tc>
      </w:tr>
      <w:tr w14:paraId="7E2D423A">
        <w:tblPrEx>
          <w:shd w:val="clear" w:color="auto" w:fill="auto"/>
          <w:tblCellMar>
            <w:top w:w="0" w:type="dxa"/>
            <w:left w:w="0" w:type="dxa"/>
            <w:bottom w:w="0" w:type="dxa"/>
            <w:right w:w="0" w:type="dxa"/>
          </w:tblCellMar>
        </w:tblPrEx>
        <w:trPr>
          <w:trHeight w:val="450" w:hRule="atLeast"/>
        </w:trPr>
        <w:tc>
          <w:tcPr>
            <w:tcW w:w="3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EFB9D9">
            <w:pPr>
              <w:jc w:val="center"/>
              <w:rPr>
                <w:rFonts w:hint="eastAsia" w:ascii="宋体" w:hAnsi="宋体" w:eastAsia="宋体" w:cs="宋体"/>
                <w:b/>
                <w:i w:val="0"/>
                <w:color w:val="000000"/>
                <w:sz w:val="22"/>
                <w:szCs w:val="22"/>
                <w:u w:val="none"/>
              </w:rPr>
            </w:pP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BCA136">
            <w:pPr>
              <w:jc w:val="center"/>
              <w:rPr>
                <w:rFonts w:hint="eastAsia" w:ascii="宋体" w:hAnsi="宋体" w:eastAsia="宋体" w:cs="宋体"/>
                <w:b/>
                <w:i w:val="0"/>
                <w:color w:val="000000"/>
                <w:sz w:val="22"/>
                <w:szCs w:val="22"/>
                <w:u w:val="none"/>
              </w:rPr>
            </w:pPr>
          </w:p>
        </w:tc>
        <w:tc>
          <w:tcPr>
            <w:tcW w:w="459"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3F3EC8">
            <w:pPr>
              <w:jc w:val="center"/>
              <w:rPr>
                <w:rFonts w:hint="eastAsia" w:ascii="宋体" w:hAnsi="宋体" w:eastAsia="宋体" w:cs="宋体"/>
                <w:b/>
                <w:i w:val="0"/>
                <w:color w:val="000000"/>
                <w:sz w:val="22"/>
                <w:szCs w:val="22"/>
                <w:u w:val="none"/>
              </w:rPr>
            </w:pPr>
          </w:p>
        </w:tc>
        <w:tc>
          <w:tcPr>
            <w:tcW w:w="626"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C18FA2">
            <w:pPr>
              <w:jc w:val="center"/>
              <w:rPr>
                <w:rFonts w:hint="eastAsia" w:ascii="宋体" w:hAnsi="宋体" w:eastAsia="宋体" w:cs="宋体"/>
                <w:b/>
                <w:i w:val="0"/>
                <w:color w:val="000000"/>
                <w:sz w:val="22"/>
                <w:szCs w:val="22"/>
                <w:u w:val="none"/>
              </w:rPr>
            </w:pPr>
          </w:p>
        </w:tc>
        <w:tc>
          <w:tcPr>
            <w:tcW w:w="79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BBF8E9">
            <w:pPr>
              <w:jc w:val="center"/>
              <w:rPr>
                <w:rFonts w:hint="eastAsia" w:ascii="宋体" w:hAnsi="宋体" w:eastAsia="宋体" w:cs="宋体"/>
                <w:b/>
                <w:i w:val="0"/>
                <w:color w:val="000000"/>
                <w:sz w:val="22"/>
                <w:szCs w:val="22"/>
                <w:u w:val="none"/>
              </w:rPr>
            </w:pPr>
          </w:p>
        </w:tc>
        <w:tc>
          <w:tcPr>
            <w:tcW w:w="33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1FB414">
            <w:pPr>
              <w:jc w:val="center"/>
              <w:rPr>
                <w:rFonts w:hint="eastAsia" w:ascii="宋体" w:hAnsi="宋体" w:eastAsia="宋体" w:cs="宋体"/>
                <w:b/>
                <w:i w:val="0"/>
                <w:color w:val="000000"/>
                <w:sz w:val="22"/>
                <w:szCs w:val="22"/>
                <w:u w:val="none"/>
              </w:rPr>
            </w:pPr>
          </w:p>
        </w:tc>
        <w:tc>
          <w:tcPr>
            <w:tcW w:w="31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CE9A20">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符号</w:t>
            </w:r>
          </w:p>
        </w:tc>
        <w:tc>
          <w:tcPr>
            <w:tcW w:w="39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A0BA67">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值</w:t>
            </w:r>
          </w:p>
        </w:tc>
        <w:tc>
          <w:tcPr>
            <w:tcW w:w="28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DBFBB7">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单位(文字描述)</w:t>
            </w:r>
          </w:p>
        </w:tc>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07E1B0">
            <w:pPr>
              <w:jc w:val="center"/>
              <w:rPr>
                <w:rFonts w:hint="eastAsia" w:ascii="宋体" w:hAnsi="宋体" w:eastAsia="宋体" w:cs="宋体"/>
                <w:b/>
                <w:i w:val="0"/>
                <w:color w:val="000000"/>
                <w:sz w:val="22"/>
                <w:szCs w:val="22"/>
                <w:u w:val="none"/>
              </w:rPr>
            </w:pPr>
          </w:p>
        </w:tc>
        <w:tc>
          <w:tcPr>
            <w:tcW w:w="395"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2E4E72">
            <w:pPr>
              <w:jc w:val="center"/>
              <w:rPr>
                <w:rFonts w:hint="eastAsia" w:ascii="宋体" w:hAnsi="宋体" w:eastAsia="宋体" w:cs="宋体"/>
                <w:b/>
                <w:i w:val="0"/>
                <w:color w:val="000000"/>
                <w:sz w:val="22"/>
                <w:szCs w:val="22"/>
                <w:u w:val="none"/>
              </w:rPr>
            </w:pPr>
          </w:p>
        </w:tc>
        <w:tc>
          <w:tcPr>
            <w:tcW w:w="25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06165F">
            <w:pPr>
              <w:jc w:val="center"/>
              <w:rPr>
                <w:rFonts w:hint="eastAsia" w:ascii="宋体" w:hAnsi="宋体" w:eastAsia="宋体" w:cs="宋体"/>
                <w:b/>
                <w:i w:val="0"/>
                <w:color w:val="000000"/>
                <w:sz w:val="22"/>
                <w:szCs w:val="22"/>
                <w:u w:val="none"/>
              </w:rPr>
            </w:pPr>
          </w:p>
        </w:tc>
      </w:tr>
      <w:tr w14:paraId="4B3B3D55">
        <w:tblPrEx>
          <w:shd w:val="clear" w:color="auto" w:fill="auto"/>
          <w:tblCellMar>
            <w:top w:w="0" w:type="dxa"/>
            <w:left w:w="0" w:type="dxa"/>
            <w:bottom w:w="0" w:type="dxa"/>
            <w:right w:w="0" w:type="dxa"/>
          </w:tblCellMar>
        </w:tblPrEx>
        <w:trPr>
          <w:trHeight w:val="450" w:hRule="atLeast"/>
        </w:trPr>
        <w:tc>
          <w:tcPr>
            <w:tcW w:w="3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22FFD6">
            <w:pPr>
              <w:jc w:val="center"/>
              <w:rPr>
                <w:rFonts w:hint="eastAsia" w:ascii="宋体" w:hAnsi="宋体" w:eastAsia="宋体" w:cs="宋体"/>
                <w:b/>
                <w:i w:val="0"/>
                <w:color w:val="000000"/>
                <w:sz w:val="22"/>
                <w:szCs w:val="22"/>
                <w:u w:val="none"/>
              </w:rPr>
            </w:pPr>
          </w:p>
        </w:tc>
        <w:tc>
          <w:tcPr>
            <w:tcW w:w="490"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FDEB0D">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产出指标</w:t>
            </w:r>
          </w:p>
        </w:tc>
        <w:tc>
          <w:tcPr>
            <w:tcW w:w="45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448E67">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数量指标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A05DD5">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综合业务管理工作完成率</w:t>
            </w:r>
          </w:p>
        </w:tc>
        <w:tc>
          <w:tcPr>
            <w:tcW w:w="79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A34B69">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综合业务管理工作完成情况</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982A3A9">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20</w:t>
            </w:r>
          </w:p>
        </w:tc>
        <w:tc>
          <w:tcPr>
            <w:tcW w:w="31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84AC86">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w:t>
            </w:r>
          </w:p>
        </w:tc>
        <w:tc>
          <w:tcPr>
            <w:tcW w:w="39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B6F3AC">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95</w:t>
            </w:r>
          </w:p>
        </w:tc>
        <w:tc>
          <w:tcPr>
            <w:tcW w:w="28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B85F95">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百分比</w:t>
            </w:r>
          </w:p>
        </w:tc>
        <w:tc>
          <w:tcPr>
            <w:tcW w:w="35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53D450">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按要求落实</w:t>
            </w:r>
          </w:p>
        </w:tc>
        <w:tc>
          <w:tcPr>
            <w:tcW w:w="39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F71738">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按要求落实</w:t>
            </w:r>
          </w:p>
        </w:tc>
        <w:tc>
          <w:tcPr>
            <w:tcW w:w="25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3D26F3C">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20</w:t>
            </w:r>
          </w:p>
        </w:tc>
      </w:tr>
      <w:tr w14:paraId="22F45561">
        <w:tblPrEx>
          <w:shd w:val="clear" w:color="auto" w:fill="auto"/>
          <w:tblCellMar>
            <w:top w:w="0" w:type="dxa"/>
            <w:left w:w="0" w:type="dxa"/>
            <w:bottom w:w="0" w:type="dxa"/>
            <w:right w:w="0" w:type="dxa"/>
          </w:tblCellMar>
        </w:tblPrEx>
        <w:trPr>
          <w:trHeight w:val="555" w:hRule="atLeast"/>
        </w:trPr>
        <w:tc>
          <w:tcPr>
            <w:tcW w:w="3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2EBF7E">
            <w:pPr>
              <w:jc w:val="center"/>
              <w:rPr>
                <w:rFonts w:hint="eastAsia" w:ascii="宋体" w:hAnsi="宋体" w:eastAsia="宋体" w:cs="宋体"/>
                <w:b/>
                <w:i w:val="0"/>
                <w:color w:val="000000"/>
                <w:sz w:val="22"/>
                <w:szCs w:val="22"/>
                <w:u w:val="none"/>
              </w:rPr>
            </w:pP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11FDEE">
            <w:pPr>
              <w:jc w:val="center"/>
              <w:rPr>
                <w:rFonts w:hint="eastAsia" w:ascii="宋体" w:hAnsi="宋体" w:eastAsia="宋体" w:cs="宋体"/>
                <w:b/>
                <w:i w:val="0"/>
                <w:color w:val="000000"/>
                <w:sz w:val="22"/>
                <w:szCs w:val="22"/>
                <w:u w:val="none"/>
              </w:rPr>
            </w:pPr>
          </w:p>
        </w:tc>
        <w:tc>
          <w:tcPr>
            <w:tcW w:w="45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3BA5D3">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质量指标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58D1E2">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社会保障信息化保障支撑度</w:t>
            </w:r>
          </w:p>
        </w:tc>
        <w:tc>
          <w:tcPr>
            <w:tcW w:w="79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B55965">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社会保障信息化水平有效支撑社保事务正常开展情况</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CDF81A5">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20</w:t>
            </w:r>
          </w:p>
        </w:tc>
        <w:tc>
          <w:tcPr>
            <w:tcW w:w="31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CE2021">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w:t>
            </w:r>
          </w:p>
        </w:tc>
        <w:tc>
          <w:tcPr>
            <w:tcW w:w="39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EF478D">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90</w:t>
            </w:r>
          </w:p>
        </w:tc>
        <w:tc>
          <w:tcPr>
            <w:tcW w:w="28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F6ACD4">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百分比</w:t>
            </w:r>
          </w:p>
        </w:tc>
        <w:tc>
          <w:tcPr>
            <w:tcW w:w="35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B0FEC0">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按要求落实</w:t>
            </w:r>
          </w:p>
        </w:tc>
        <w:tc>
          <w:tcPr>
            <w:tcW w:w="39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399397">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按要求落实</w:t>
            </w:r>
          </w:p>
        </w:tc>
        <w:tc>
          <w:tcPr>
            <w:tcW w:w="25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754A03A">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20</w:t>
            </w:r>
          </w:p>
        </w:tc>
      </w:tr>
      <w:tr w14:paraId="02DBD5E7">
        <w:tblPrEx>
          <w:shd w:val="clear" w:color="auto" w:fill="auto"/>
          <w:tblCellMar>
            <w:top w:w="0" w:type="dxa"/>
            <w:left w:w="0" w:type="dxa"/>
            <w:bottom w:w="0" w:type="dxa"/>
            <w:right w:w="0" w:type="dxa"/>
          </w:tblCellMar>
        </w:tblPrEx>
        <w:trPr>
          <w:trHeight w:val="450" w:hRule="atLeast"/>
        </w:trPr>
        <w:tc>
          <w:tcPr>
            <w:tcW w:w="3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4E358A">
            <w:pPr>
              <w:jc w:val="center"/>
              <w:rPr>
                <w:rFonts w:hint="eastAsia" w:ascii="宋体" w:hAnsi="宋体" w:eastAsia="宋体" w:cs="宋体"/>
                <w:b/>
                <w:i w:val="0"/>
                <w:color w:val="000000"/>
                <w:sz w:val="22"/>
                <w:szCs w:val="22"/>
                <w:u w:val="none"/>
              </w:rPr>
            </w:pP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7F3423">
            <w:pPr>
              <w:jc w:val="center"/>
              <w:rPr>
                <w:rFonts w:hint="eastAsia" w:ascii="宋体" w:hAnsi="宋体" w:eastAsia="宋体" w:cs="宋体"/>
                <w:b/>
                <w:i w:val="0"/>
                <w:color w:val="000000"/>
                <w:sz w:val="22"/>
                <w:szCs w:val="22"/>
                <w:u w:val="none"/>
              </w:rPr>
            </w:pPr>
          </w:p>
        </w:tc>
        <w:tc>
          <w:tcPr>
            <w:tcW w:w="45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012647">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时效指标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E98EF3">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资金支付及时率</w:t>
            </w:r>
          </w:p>
        </w:tc>
        <w:tc>
          <w:tcPr>
            <w:tcW w:w="79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529A93">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资金支付及时率</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F1E577D">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20</w:t>
            </w:r>
          </w:p>
        </w:tc>
        <w:tc>
          <w:tcPr>
            <w:tcW w:w="31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D135D8">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w:t>
            </w:r>
          </w:p>
        </w:tc>
        <w:tc>
          <w:tcPr>
            <w:tcW w:w="39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CFF282">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100</w:t>
            </w:r>
          </w:p>
        </w:tc>
        <w:tc>
          <w:tcPr>
            <w:tcW w:w="28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811779">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百分比</w:t>
            </w:r>
          </w:p>
        </w:tc>
        <w:tc>
          <w:tcPr>
            <w:tcW w:w="35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08D894">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100</w:t>
            </w:r>
          </w:p>
        </w:tc>
        <w:tc>
          <w:tcPr>
            <w:tcW w:w="39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DFEFA3C">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100</w:t>
            </w:r>
          </w:p>
        </w:tc>
        <w:tc>
          <w:tcPr>
            <w:tcW w:w="25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004EA86">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20</w:t>
            </w:r>
          </w:p>
        </w:tc>
      </w:tr>
      <w:tr w14:paraId="5F649BD2">
        <w:tblPrEx>
          <w:shd w:val="clear" w:color="auto" w:fill="auto"/>
          <w:tblCellMar>
            <w:top w:w="0" w:type="dxa"/>
            <w:left w:w="0" w:type="dxa"/>
            <w:bottom w:w="0" w:type="dxa"/>
            <w:right w:w="0" w:type="dxa"/>
          </w:tblCellMar>
        </w:tblPrEx>
        <w:trPr>
          <w:trHeight w:val="450" w:hRule="atLeast"/>
        </w:trPr>
        <w:tc>
          <w:tcPr>
            <w:tcW w:w="3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720C14">
            <w:pPr>
              <w:jc w:val="center"/>
              <w:rPr>
                <w:rFonts w:hint="eastAsia" w:ascii="宋体" w:hAnsi="宋体" w:eastAsia="宋体" w:cs="宋体"/>
                <w:b/>
                <w:i w:val="0"/>
                <w:color w:val="000000"/>
                <w:sz w:val="22"/>
                <w:szCs w:val="22"/>
                <w:u w:val="none"/>
              </w:rPr>
            </w:pP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E8D5B6">
            <w:pPr>
              <w:jc w:val="center"/>
              <w:rPr>
                <w:rFonts w:hint="eastAsia" w:ascii="宋体" w:hAnsi="宋体" w:eastAsia="宋体" w:cs="宋体"/>
                <w:b/>
                <w:i w:val="0"/>
                <w:color w:val="000000"/>
                <w:sz w:val="22"/>
                <w:szCs w:val="22"/>
                <w:u w:val="none"/>
              </w:rPr>
            </w:pPr>
          </w:p>
        </w:tc>
        <w:tc>
          <w:tcPr>
            <w:tcW w:w="45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350C1B">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成本指标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6BD4EB">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 xml:space="preserve">光纤租赁费用 </w:t>
            </w:r>
          </w:p>
        </w:tc>
        <w:tc>
          <w:tcPr>
            <w:tcW w:w="79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CD0069">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 xml:space="preserve">光纤租赁费用 </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8486F8F">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w:t>
            </w:r>
          </w:p>
        </w:tc>
        <w:tc>
          <w:tcPr>
            <w:tcW w:w="31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941D26">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w:t>
            </w:r>
          </w:p>
        </w:tc>
        <w:tc>
          <w:tcPr>
            <w:tcW w:w="39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515B0F">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3.3</w:t>
            </w:r>
          </w:p>
        </w:tc>
        <w:tc>
          <w:tcPr>
            <w:tcW w:w="28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8E30C1">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万元</w:t>
            </w:r>
          </w:p>
        </w:tc>
        <w:tc>
          <w:tcPr>
            <w:tcW w:w="35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041599">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100</w:t>
            </w:r>
          </w:p>
        </w:tc>
        <w:tc>
          <w:tcPr>
            <w:tcW w:w="39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F3C6557">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100</w:t>
            </w:r>
          </w:p>
        </w:tc>
        <w:tc>
          <w:tcPr>
            <w:tcW w:w="25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28BE175">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w:t>
            </w:r>
          </w:p>
        </w:tc>
      </w:tr>
      <w:tr w14:paraId="33D1C2BD">
        <w:tblPrEx>
          <w:shd w:val="clear" w:color="auto" w:fill="auto"/>
          <w:tblCellMar>
            <w:top w:w="0" w:type="dxa"/>
            <w:left w:w="0" w:type="dxa"/>
            <w:bottom w:w="0" w:type="dxa"/>
            <w:right w:w="0" w:type="dxa"/>
          </w:tblCellMar>
        </w:tblPrEx>
        <w:trPr>
          <w:trHeight w:val="450" w:hRule="atLeast"/>
        </w:trPr>
        <w:tc>
          <w:tcPr>
            <w:tcW w:w="3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B8A76C">
            <w:pPr>
              <w:jc w:val="center"/>
              <w:rPr>
                <w:rFonts w:hint="eastAsia" w:ascii="宋体" w:hAnsi="宋体" w:eastAsia="宋体" w:cs="宋体"/>
                <w:b/>
                <w:i w:val="0"/>
                <w:color w:val="000000"/>
                <w:sz w:val="22"/>
                <w:szCs w:val="22"/>
                <w:u w:val="none"/>
              </w:rPr>
            </w:pPr>
          </w:p>
        </w:tc>
        <w:tc>
          <w:tcPr>
            <w:tcW w:w="49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F54638">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效益指标</w:t>
            </w:r>
          </w:p>
        </w:tc>
        <w:tc>
          <w:tcPr>
            <w:tcW w:w="45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578074">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社会效益指标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AAA231">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费用支出增长率</w:t>
            </w:r>
          </w:p>
        </w:tc>
        <w:tc>
          <w:tcPr>
            <w:tcW w:w="79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96E750">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费用支出增长率</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8F5B23A">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w:t>
            </w:r>
          </w:p>
        </w:tc>
        <w:tc>
          <w:tcPr>
            <w:tcW w:w="31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06B01D">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w:t>
            </w:r>
          </w:p>
        </w:tc>
        <w:tc>
          <w:tcPr>
            <w:tcW w:w="39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7E925B">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5</w:t>
            </w:r>
          </w:p>
        </w:tc>
        <w:tc>
          <w:tcPr>
            <w:tcW w:w="28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8E4708">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百分比</w:t>
            </w:r>
          </w:p>
        </w:tc>
        <w:tc>
          <w:tcPr>
            <w:tcW w:w="35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9A7546">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无变化</w:t>
            </w:r>
          </w:p>
        </w:tc>
        <w:tc>
          <w:tcPr>
            <w:tcW w:w="39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4DE424">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无变化</w:t>
            </w:r>
          </w:p>
        </w:tc>
        <w:tc>
          <w:tcPr>
            <w:tcW w:w="25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49C0419">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w:t>
            </w:r>
          </w:p>
        </w:tc>
      </w:tr>
      <w:tr w14:paraId="215B1FEF">
        <w:tblPrEx>
          <w:shd w:val="clear" w:color="auto" w:fill="auto"/>
          <w:tblCellMar>
            <w:top w:w="0" w:type="dxa"/>
            <w:left w:w="0" w:type="dxa"/>
            <w:bottom w:w="0" w:type="dxa"/>
            <w:right w:w="0" w:type="dxa"/>
          </w:tblCellMar>
        </w:tblPrEx>
        <w:trPr>
          <w:trHeight w:val="555" w:hRule="atLeast"/>
        </w:trPr>
        <w:tc>
          <w:tcPr>
            <w:tcW w:w="3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BD7DE4">
            <w:pPr>
              <w:jc w:val="center"/>
              <w:rPr>
                <w:rFonts w:hint="eastAsia" w:ascii="宋体" w:hAnsi="宋体" w:eastAsia="宋体" w:cs="宋体"/>
                <w:b/>
                <w:i w:val="0"/>
                <w:color w:val="000000"/>
                <w:sz w:val="22"/>
                <w:szCs w:val="22"/>
                <w:u w:val="none"/>
              </w:rPr>
            </w:pPr>
          </w:p>
        </w:tc>
        <w:tc>
          <w:tcPr>
            <w:tcW w:w="49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963453">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满意度指标</w:t>
            </w:r>
          </w:p>
        </w:tc>
        <w:tc>
          <w:tcPr>
            <w:tcW w:w="45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FA4C9B">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服务对象满意度指标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E3D297">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服务对象满意度</w:t>
            </w:r>
          </w:p>
        </w:tc>
        <w:tc>
          <w:tcPr>
            <w:tcW w:w="79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FD5B4C">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服务对象满意度</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71C8A7B">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w:t>
            </w:r>
          </w:p>
        </w:tc>
        <w:tc>
          <w:tcPr>
            <w:tcW w:w="31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CBF2FC">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w:t>
            </w:r>
          </w:p>
        </w:tc>
        <w:tc>
          <w:tcPr>
            <w:tcW w:w="39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368837">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80</w:t>
            </w:r>
          </w:p>
        </w:tc>
        <w:tc>
          <w:tcPr>
            <w:tcW w:w="28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2A527D">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百分比</w:t>
            </w:r>
          </w:p>
        </w:tc>
        <w:tc>
          <w:tcPr>
            <w:tcW w:w="35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9931AB">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满意</w:t>
            </w:r>
          </w:p>
        </w:tc>
        <w:tc>
          <w:tcPr>
            <w:tcW w:w="39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9F2040">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满意</w:t>
            </w:r>
          </w:p>
        </w:tc>
        <w:tc>
          <w:tcPr>
            <w:tcW w:w="25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0B2A49B">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w:t>
            </w:r>
          </w:p>
        </w:tc>
      </w:tr>
      <w:tr w14:paraId="64039222">
        <w:tblPrEx>
          <w:shd w:val="clear" w:color="auto" w:fill="auto"/>
          <w:tblCellMar>
            <w:top w:w="0" w:type="dxa"/>
            <w:left w:w="0" w:type="dxa"/>
            <w:bottom w:w="0" w:type="dxa"/>
            <w:right w:w="0" w:type="dxa"/>
          </w:tblCellMar>
        </w:tblPrEx>
        <w:trPr>
          <w:trHeight w:val="450" w:hRule="atLeast"/>
        </w:trPr>
        <w:tc>
          <w:tcPr>
            <w:tcW w:w="3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36CB28">
            <w:pPr>
              <w:jc w:val="center"/>
              <w:rPr>
                <w:rFonts w:hint="eastAsia" w:ascii="宋体" w:hAnsi="宋体" w:eastAsia="宋体" w:cs="宋体"/>
                <w:b/>
                <w:i w:val="0"/>
                <w:color w:val="000000"/>
                <w:sz w:val="22"/>
                <w:szCs w:val="22"/>
                <w:u w:val="none"/>
              </w:rPr>
            </w:pPr>
          </w:p>
        </w:tc>
        <w:tc>
          <w:tcPr>
            <w:tcW w:w="49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E3CEC4">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预算执行率</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8EBA77D">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预算执行率</w:t>
            </w:r>
          </w:p>
        </w:tc>
        <w:tc>
          <w:tcPr>
            <w:tcW w:w="62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F930DD7">
            <w:pPr>
              <w:jc w:val="right"/>
              <w:rPr>
                <w:rFonts w:hint="eastAsia" w:ascii="宋体" w:hAnsi="宋体" w:eastAsia="宋体" w:cs="宋体"/>
                <w:i w:val="0"/>
                <w:color w:val="000000"/>
                <w:sz w:val="22"/>
                <w:szCs w:val="22"/>
                <w:u w:val="none"/>
              </w:rPr>
            </w:pPr>
          </w:p>
        </w:tc>
        <w:tc>
          <w:tcPr>
            <w:tcW w:w="79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F46F393">
            <w:pPr>
              <w:jc w:val="right"/>
              <w:rPr>
                <w:rFonts w:hint="eastAsia" w:ascii="宋体" w:hAnsi="宋体" w:eastAsia="宋体" w:cs="宋体"/>
                <w:i w:val="0"/>
                <w:color w:val="000000"/>
                <w:sz w:val="22"/>
                <w:szCs w:val="22"/>
                <w:u w:val="none"/>
              </w:rPr>
            </w:pP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E4C2AB6">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w:t>
            </w:r>
          </w:p>
        </w:tc>
        <w:tc>
          <w:tcPr>
            <w:tcW w:w="31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9CC202B">
            <w:pPr>
              <w:jc w:val="right"/>
              <w:rPr>
                <w:rFonts w:hint="eastAsia" w:ascii="宋体" w:hAnsi="宋体" w:eastAsia="宋体" w:cs="宋体"/>
                <w:i w:val="0"/>
                <w:color w:val="000000"/>
                <w:sz w:val="22"/>
                <w:szCs w:val="22"/>
                <w:u w:val="none"/>
              </w:rPr>
            </w:pPr>
          </w:p>
        </w:tc>
        <w:tc>
          <w:tcPr>
            <w:tcW w:w="39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DC1B479">
            <w:pPr>
              <w:jc w:val="right"/>
              <w:rPr>
                <w:rFonts w:hint="eastAsia" w:ascii="宋体" w:hAnsi="宋体" w:eastAsia="宋体" w:cs="宋体"/>
                <w:i w:val="0"/>
                <w:color w:val="000000"/>
                <w:sz w:val="22"/>
                <w:szCs w:val="22"/>
                <w:u w:val="none"/>
              </w:rPr>
            </w:pPr>
          </w:p>
        </w:tc>
        <w:tc>
          <w:tcPr>
            <w:tcW w:w="28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12AEB1D">
            <w:pPr>
              <w:jc w:val="right"/>
              <w:rPr>
                <w:rFonts w:hint="eastAsia" w:ascii="宋体" w:hAnsi="宋体" w:eastAsia="宋体" w:cs="宋体"/>
                <w:i w:val="0"/>
                <w:color w:val="000000"/>
                <w:sz w:val="22"/>
                <w:szCs w:val="22"/>
                <w:u w:val="none"/>
              </w:rPr>
            </w:pPr>
          </w:p>
        </w:tc>
        <w:tc>
          <w:tcPr>
            <w:tcW w:w="35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95223EF">
            <w:pPr>
              <w:jc w:val="right"/>
              <w:rPr>
                <w:rFonts w:hint="eastAsia" w:ascii="宋体" w:hAnsi="宋体" w:eastAsia="宋体" w:cs="宋体"/>
                <w:i w:val="0"/>
                <w:color w:val="000000"/>
                <w:sz w:val="22"/>
                <w:szCs w:val="22"/>
                <w:u w:val="none"/>
              </w:rPr>
            </w:pPr>
          </w:p>
        </w:tc>
        <w:tc>
          <w:tcPr>
            <w:tcW w:w="39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D7AA177">
            <w:pPr>
              <w:jc w:val="right"/>
              <w:rPr>
                <w:rFonts w:hint="eastAsia" w:ascii="宋体" w:hAnsi="宋体" w:eastAsia="宋体" w:cs="宋体"/>
                <w:i w:val="0"/>
                <w:color w:val="000000"/>
                <w:sz w:val="22"/>
                <w:szCs w:val="22"/>
                <w:u w:val="none"/>
              </w:rPr>
            </w:pPr>
          </w:p>
        </w:tc>
        <w:tc>
          <w:tcPr>
            <w:tcW w:w="25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486A41A">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w:t>
            </w:r>
          </w:p>
        </w:tc>
      </w:tr>
      <w:tr w14:paraId="77AB6EEF">
        <w:tblPrEx>
          <w:shd w:val="clear" w:color="auto" w:fill="auto"/>
          <w:tblCellMar>
            <w:top w:w="0" w:type="dxa"/>
            <w:left w:w="0" w:type="dxa"/>
            <w:bottom w:w="0" w:type="dxa"/>
            <w:right w:w="0" w:type="dxa"/>
          </w:tblCellMar>
        </w:tblPrEx>
        <w:trPr>
          <w:trHeight w:val="450" w:hRule="atLeast"/>
        </w:trPr>
        <w:tc>
          <w:tcPr>
            <w:tcW w:w="3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0F58F0">
            <w:pPr>
              <w:jc w:val="center"/>
              <w:rPr>
                <w:rFonts w:hint="eastAsia" w:ascii="宋体" w:hAnsi="宋体" w:eastAsia="宋体" w:cs="宋体"/>
                <w:b/>
                <w:i w:val="0"/>
                <w:color w:val="000000"/>
                <w:sz w:val="22"/>
                <w:szCs w:val="22"/>
                <w:u w:val="none"/>
              </w:rPr>
            </w:pPr>
          </w:p>
        </w:tc>
        <w:tc>
          <w:tcPr>
            <w:tcW w:w="49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5A25BD">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自评总分</w:t>
            </w:r>
          </w:p>
        </w:tc>
        <w:tc>
          <w:tcPr>
            <w:tcW w:w="4200" w:type="pct"/>
            <w:gridSpan w:val="10"/>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A98A24B">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100</w:t>
            </w:r>
          </w:p>
        </w:tc>
      </w:tr>
      <w:tr w14:paraId="15D7A718">
        <w:tblPrEx>
          <w:shd w:val="clear" w:color="auto" w:fill="auto"/>
          <w:tblCellMar>
            <w:top w:w="0" w:type="dxa"/>
            <w:left w:w="0" w:type="dxa"/>
            <w:bottom w:w="0" w:type="dxa"/>
            <w:right w:w="0" w:type="dxa"/>
          </w:tblCellMar>
        </w:tblPrEx>
        <w:trPr>
          <w:trHeight w:val="450" w:hRule="atLeast"/>
        </w:trPr>
        <w:tc>
          <w:tcPr>
            <w:tcW w:w="308"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61AF8B">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五、存在问题</w:t>
            </w:r>
            <w:r>
              <w:rPr>
                <w:rFonts w:ascii="宋体" w:hAnsi="宋体" w:eastAsia="宋体" w:cs="宋体"/>
                <w:b/>
                <w:i w:val="0"/>
                <w:color w:val="000000"/>
                <w:kern w:val="0"/>
                <w:sz w:val="22"/>
                <w:szCs w:val="22"/>
                <w:u w:val="none"/>
                <w:lang w:val="en-US" w:eastAsia="zh-CN" w:bidi="ar"/>
              </w:rPr>
              <w:br w:type="textWrapping"/>
            </w:r>
            <w:r>
              <w:rPr>
                <w:rFonts w:ascii="宋体" w:hAnsi="宋体" w:eastAsia="宋体" w:cs="宋体"/>
                <w:b/>
                <w:i w:val="0"/>
                <w:color w:val="000000"/>
                <w:kern w:val="0"/>
                <w:sz w:val="22"/>
                <w:szCs w:val="22"/>
                <w:u w:val="none"/>
                <w:lang w:val="en-US" w:eastAsia="zh-CN" w:bidi="ar"/>
              </w:rPr>
              <w:t>原因及整改措施</w:t>
            </w:r>
          </w:p>
        </w:tc>
        <w:tc>
          <w:tcPr>
            <w:tcW w:w="4691" w:type="pct"/>
            <w:gridSpan w:val="11"/>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62D9BF">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无</w:t>
            </w:r>
          </w:p>
        </w:tc>
      </w:tr>
      <w:tr w14:paraId="6A8A30BB">
        <w:tblPrEx>
          <w:shd w:val="clear" w:color="auto" w:fill="auto"/>
          <w:tblCellMar>
            <w:top w:w="0" w:type="dxa"/>
            <w:left w:w="0" w:type="dxa"/>
            <w:bottom w:w="0" w:type="dxa"/>
            <w:right w:w="0" w:type="dxa"/>
          </w:tblCellMar>
        </w:tblPrEx>
        <w:trPr>
          <w:trHeight w:val="880" w:hRule="atLeast"/>
        </w:trPr>
        <w:tc>
          <w:tcPr>
            <w:tcW w:w="30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419E30">
            <w:pPr>
              <w:jc w:val="center"/>
              <w:rPr>
                <w:rFonts w:hint="eastAsia" w:ascii="宋体" w:hAnsi="宋体" w:eastAsia="宋体" w:cs="宋体"/>
                <w:b/>
                <w:i w:val="0"/>
                <w:color w:val="000000"/>
                <w:sz w:val="22"/>
                <w:szCs w:val="22"/>
                <w:u w:val="none"/>
              </w:rPr>
            </w:pPr>
          </w:p>
        </w:tc>
        <w:tc>
          <w:tcPr>
            <w:tcW w:w="4691" w:type="pct"/>
            <w:gridSpan w:val="11"/>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C366EA">
            <w:pPr>
              <w:jc w:val="left"/>
              <w:rPr>
                <w:rFonts w:hint="eastAsia" w:ascii="宋体" w:hAnsi="宋体" w:eastAsia="宋体" w:cs="宋体"/>
                <w:i w:val="0"/>
                <w:color w:val="000000"/>
                <w:sz w:val="22"/>
                <w:szCs w:val="22"/>
                <w:u w:val="none"/>
              </w:rPr>
            </w:pPr>
          </w:p>
        </w:tc>
      </w:tr>
    </w:tbl>
    <w:p w14:paraId="5FB4471C"/>
    <w:p w14:paraId="6A2D4890"/>
    <w:p w14:paraId="3CBD21DB"/>
    <w:p w14:paraId="5BA43ED8"/>
    <w:p w14:paraId="0244EA4A"/>
    <w:p w14:paraId="6A2C0942"/>
    <w:p w14:paraId="31586E13"/>
    <w:p w14:paraId="7760F9D5"/>
    <w:p w14:paraId="6FFA18DA"/>
    <w:p w14:paraId="62122064"/>
    <w:p w14:paraId="7E1E3155"/>
    <w:p w14:paraId="176CB748"/>
    <w:p w14:paraId="35555EC2"/>
    <w:p w14:paraId="6CEB4229"/>
    <w:p w14:paraId="070B4E1A"/>
    <w:p w14:paraId="768D4A85"/>
    <w:p w14:paraId="50AE504A"/>
    <w:p w14:paraId="3630AD99"/>
    <w:p w14:paraId="622335FC"/>
    <w:p w14:paraId="5E463B68"/>
    <w:tbl>
      <w:tblPr>
        <w:tblStyle w:val="13"/>
        <w:tblW w:w="5000" w:type="pct"/>
        <w:tblInd w:w="0" w:type="dxa"/>
        <w:shd w:val="clear" w:color="auto" w:fill="auto"/>
        <w:tblLayout w:type="autofit"/>
        <w:tblCellMar>
          <w:top w:w="0" w:type="dxa"/>
          <w:left w:w="0" w:type="dxa"/>
          <w:bottom w:w="0" w:type="dxa"/>
          <w:right w:w="0" w:type="dxa"/>
        </w:tblCellMar>
      </w:tblPr>
      <w:tblGrid>
        <w:gridCol w:w="606"/>
        <w:gridCol w:w="475"/>
        <w:gridCol w:w="1130"/>
        <w:gridCol w:w="1075"/>
        <w:gridCol w:w="1204"/>
        <w:gridCol w:w="907"/>
        <w:gridCol w:w="456"/>
        <w:gridCol w:w="487"/>
        <w:gridCol w:w="714"/>
        <w:gridCol w:w="448"/>
        <w:gridCol w:w="1130"/>
        <w:gridCol w:w="470"/>
      </w:tblGrid>
      <w:tr w14:paraId="3775CC5E">
        <w:tblPrEx>
          <w:shd w:val="clear" w:color="auto" w:fill="auto"/>
          <w:tblCellMar>
            <w:top w:w="0" w:type="dxa"/>
            <w:left w:w="0" w:type="dxa"/>
            <w:bottom w:w="0" w:type="dxa"/>
            <w:right w:w="0" w:type="dxa"/>
          </w:tblCellMar>
        </w:tblPrEx>
        <w:trPr>
          <w:trHeight w:val="450" w:hRule="atLeast"/>
        </w:trPr>
        <w:tc>
          <w:tcPr>
            <w:tcW w:w="5000" w:type="pct"/>
            <w:gridSpan w:val="12"/>
            <w:vMerge w:val="restart"/>
            <w:tcBorders>
              <w:top w:val="nil"/>
              <w:left w:val="nil"/>
              <w:bottom w:val="nil"/>
              <w:right w:val="nil"/>
            </w:tcBorders>
            <w:shd w:val="clear" w:color="auto" w:fill="auto"/>
            <w:noWrap/>
            <w:tcMar>
              <w:top w:w="15" w:type="dxa"/>
              <w:left w:w="15" w:type="dxa"/>
              <w:right w:w="15" w:type="dxa"/>
            </w:tcMar>
            <w:vAlign w:val="center"/>
          </w:tcPr>
          <w:p w14:paraId="52254444">
            <w:pPr>
              <w:keepNext w:val="0"/>
              <w:keepLines w:val="0"/>
              <w:widowControl/>
              <w:suppressLineNumbers w:val="0"/>
              <w:jc w:val="center"/>
              <w:textAlignment w:val="center"/>
              <w:rPr>
                <w:rFonts w:ascii="宋体" w:hAnsi="宋体" w:eastAsia="宋体" w:cs="宋体"/>
                <w:b/>
                <w:i w:val="0"/>
                <w:color w:val="000000"/>
                <w:sz w:val="36"/>
                <w:szCs w:val="36"/>
                <w:u w:val="none"/>
              </w:rPr>
            </w:pPr>
            <w:r>
              <w:rPr>
                <w:rFonts w:ascii="宋体" w:hAnsi="宋体" w:eastAsia="宋体" w:cs="宋体"/>
                <w:b/>
                <w:i w:val="0"/>
                <w:color w:val="000000"/>
                <w:kern w:val="0"/>
                <w:sz w:val="36"/>
                <w:szCs w:val="36"/>
                <w:u w:val="none"/>
                <w:lang w:val="en-US" w:eastAsia="zh-CN" w:bidi="ar"/>
              </w:rPr>
              <w:t>2025年度预算项目绩效自评表</w:t>
            </w:r>
          </w:p>
        </w:tc>
      </w:tr>
      <w:tr w14:paraId="245526AC">
        <w:tblPrEx>
          <w:shd w:val="clear" w:color="auto" w:fill="auto"/>
          <w:tblCellMar>
            <w:top w:w="0" w:type="dxa"/>
            <w:left w:w="0" w:type="dxa"/>
            <w:bottom w:w="0" w:type="dxa"/>
            <w:right w:w="0" w:type="dxa"/>
          </w:tblCellMar>
        </w:tblPrEx>
        <w:trPr>
          <w:trHeight w:val="450" w:hRule="atLeast"/>
        </w:trPr>
        <w:tc>
          <w:tcPr>
            <w:tcW w:w="5000" w:type="pct"/>
            <w:gridSpan w:val="12"/>
            <w:vMerge w:val="continue"/>
            <w:tcBorders>
              <w:top w:val="nil"/>
              <w:left w:val="nil"/>
              <w:bottom w:val="nil"/>
              <w:right w:val="nil"/>
            </w:tcBorders>
            <w:shd w:val="clear" w:color="auto" w:fill="auto"/>
            <w:noWrap/>
            <w:tcMar>
              <w:top w:w="15" w:type="dxa"/>
              <w:left w:w="15" w:type="dxa"/>
              <w:right w:w="15" w:type="dxa"/>
            </w:tcMar>
            <w:vAlign w:val="center"/>
          </w:tcPr>
          <w:p w14:paraId="6CC4FC31">
            <w:pPr>
              <w:jc w:val="center"/>
              <w:rPr>
                <w:rFonts w:hint="eastAsia" w:ascii="宋体" w:hAnsi="宋体" w:eastAsia="宋体" w:cs="宋体"/>
                <w:b/>
                <w:i w:val="0"/>
                <w:color w:val="000000"/>
                <w:sz w:val="36"/>
                <w:szCs w:val="36"/>
                <w:u w:val="none"/>
              </w:rPr>
            </w:pPr>
          </w:p>
        </w:tc>
      </w:tr>
      <w:tr w14:paraId="2CF8FA02">
        <w:tblPrEx>
          <w:shd w:val="clear" w:color="auto" w:fill="auto"/>
          <w:tblCellMar>
            <w:top w:w="0" w:type="dxa"/>
            <w:left w:w="0" w:type="dxa"/>
            <w:bottom w:w="0" w:type="dxa"/>
            <w:right w:w="0" w:type="dxa"/>
          </w:tblCellMar>
        </w:tblPrEx>
        <w:trPr>
          <w:trHeight w:val="1000" w:hRule="atLeast"/>
        </w:trPr>
        <w:tc>
          <w:tcPr>
            <w:tcW w:w="391" w:type="pct"/>
            <w:tcBorders>
              <w:top w:val="nil"/>
              <w:left w:val="nil"/>
              <w:bottom w:val="nil"/>
              <w:right w:val="nil"/>
            </w:tcBorders>
            <w:shd w:val="clear" w:color="auto" w:fill="auto"/>
            <w:tcMar>
              <w:top w:w="15" w:type="dxa"/>
              <w:left w:w="15" w:type="dxa"/>
              <w:right w:w="15" w:type="dxa"/>
            </w:tcMar>
            <w:vAlign w:val="center"/>
          </w:tcPr>
          <w:p w14:paraId="0A644AD2">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一、基本情况</w:t>
            </w:r>
          </w:p>
        </w:tc>
        <w:tc>
          <w:tcPr>
            <w:tcW w:w="319" w:type="pct"/>
            <w:tcBorders>
              <w:top w:val="nil"/>
              <w:left w:val="nil"/>
              <w:bottom w:val="nil"/>
              <w:right w:val="nil"/>
            </w:tcBorders>
            <w:shd w:val="clear" w:color="auto" w:fill="auto"/>
            <w:tcMar>
              <w:top w:w="15" w:type="dxa"/>
              <w:left w:w="15" w:type="dxa"/>
              <w:right w:w="15" w:type="dxa"/>
            </w:tcMar>
            <w:vAlign w:val="center"/>
          </w:tcPr>
          <w:p w14:paraId="6DE4E41B">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项目名称</w:t>
            </w:r>
          </w:p>
        </w:tc>
        <w:tc>
          <w:tcPr>
            <w:tcW w:w="987" w:type="pct"/>
            <w:gridSpan w:val="2"/>
            <w:tcBorders>
              <w:top w:val="nil"/>
              <w:left w:val="nil"/>
              <w:bottom w:val="nil"/>
              <w:right w:val="nil"/>
            </w:tcBorders>
            <w:shd w:val="clear" w:color="auto" w:fill="auto"/>
            <w:tcMar>
              <w:top w:w="15" w:type="dxa"/>
              <w:left w:w="15" w:type="dxa"/>
              <w:right w:w="15" w:type="dxa"/>
            </w:tcMar>
            <w:vAlign w:val="center"/>
          </w:tcPr>
          <w:p w14:paraId="7994BDCC">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2025年度促进高校毕业生就业专项资金县级资金</w:t>
            </w:r>
          </w:p>
        </w:tc>
        <w:tc>
          <w:tcPr>
            <w:tcW w:w="719" w:type="pct"/>
            <w:tcBorders>
              <w:top w:val="nil"/>
              <w:left w:val="nil"/>
              <w:bottom w:val="nil"/>
              <w:right w:val="nil"/>
            </w:tcBorders>
            <w:shd w:val="clear" w:color="auto" w:fill="auto"/>
            <w:tcMar>
              <w:top w:w="15" w:type="dxa"/>
              <w:left w:w="15" w:type="dxa"/>
              <w:right w:w="15" w:type="dxa"/>
            </w:tcMar>
            <w:vAlign w:val="center"/>
          </w:tcPr>
          <w:p w14:paraId="6B95643C">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项目级次</w:t>
            </w:r>
          </w:p>
        </w:tc>
        <w:tc>
          <w:tcPr>
            <w:tcW w:w="445" w:type="pct"/>
            <w:tcBorders>
              <w:top w:val="nil"/>
              <w:left w:val="nil"/>
              <w:bottom w:val="nil"/>
              <w:right w:val="nil"/>
            </w:tcBorders>
            <w:shd w:val="clear" w:color="auto" w:fill="auto"/>
            <w:tcMar>
              <w:top w:w="15" w:type="dxa"/>
              <w:left w:w="15" w:type="dxa"/>
              <w:right w:w="15" w:type="dxa"/>
            </w:tcMar>
            <w:vAlign w:val="center"/>
          </w:tcPr>
          <w:p w14:paraId="3435CD4D">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本级</w:t>
            </w:r>
          </w:p>
        </w:tc>
        <w:tc>
          <w:tcPr>
            <w:tcW w:w="633" w:type="pct"/>
            <w:gridSpan w:val="2"/>
            <w:tcBorders>
              <w:top w:val="nil"/>
              <w:left w:val="nil"/>
              <w:bottom w:val="nil"/>
              <w:right w:val="nil"/>
            </w:tcBorders>
            <w:shd w:val="clear" w:color="auto" w:fill="auto"/>
            <w:tcMar>
              <w:top w:w="15" w:type="dxa"/>
              <w:left w:w="15" w:type="dxa"/>
              <w:right w:w="15" w:type="dxa"/>
            </w:tcMar>
            <w:vAlign w:val="center"/>
          </w:tcPr>
          <w:p w14:paraId="656479A4">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实施主管单位</w:t>
            </w:r>
          </w:p>
        </w:tc>
        <w:tc>
          <w:tcPr>
            <w:tcW w:w="752" w:type="pct"/>
            <w:gridSpan w:val="2"/>
            <w:tcBorders>
              <w:top w:val="nil"/>
              <w:left w:val="nil"/>
              <w:bottom w:val="nil"/>
              <w:right w:val="nil"/>
            </w:tcBorders>
            <w:shd w:val="clear" w:color="auto" w:fill="auto"/>
            <w:tcMar>
              <w:top w:w="15" w:type="dxa"/>
              <w:left w:w="15" w:type="dxa"/>
              <w:right w:w="15" w:type="dxa"/>
            </w:tcMar>
            <w:vAlign w:val="center"/>
          </w:tcPr>
          <w:p w14:paraId="25B6EF18">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317001-正定县人力资源和社会保障局本级</w:t>
            </w:r>
          </w:p>
        </w:tc>
        <w:tc>
          <w:tcPr>
            <w:tcW w:w="441" w:type="pct"/>
            <w:tcBorders>
              <w:top w:val="nil"/>
              <w:left w:val="nil"/>
              <w:bottom w:val="nil"/>
              <w:right w:val="nil"/>
            </w:tcBorders>
            <w:shd w:val="clear" w:color="auto" w:fill="auto"/>
            <w:tcMar>
              <w:top w:w="15" w:type="dxa"/>
              <w:left w:w="15" w:type="dxa"/>
              <w:right w:w="15" w:type="dxa"/>
            </w:tcMar>
            <w:vAlign w:val="center"/>
          </w:tcPr>
          <w:p w14:paraId="715A5DFC">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金额单位</w:t>
            </w:r>
          </w:p>
        </w:tc>
        <w:tc>
          <w:tcPr>
            <w:tcW w:w="308" w:type="pct"/>
            <w:tcBorders>
              <w:top w:val="nil"/>
              <w:left w:val="nil"/>
              <w:bottom w:val="nil"/>
              <w:right w:val="nil"/>
            </w:tcBorders>
            <w:shd w:val="clear" w:color="auto" w:fill="auto"/>
            <w:noWrap/>
            <w:tcMar>
              <w:top w:w="15" w:type="dxa"/>
              <w:left w:w="15" w:type="dxa"/>
              <w:right w:w="15" w:type="dxa"/>
            </w:tcMar>
            <w:vAlign w:val="center"/>
          </w:tcPr>
          <w:p w14:paraId="7FE07A4F">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万元</w:t>
            </w:r>
          </w:p>
        </w:tc>
      </w:tr>
      <w:tr w14:paraId="59CD293E">
        <w:tblPrEx>
          <w:shd w:val="clear" w:color="auto" w:fill="auto"/>
          <w:tblCellMar>
            <w:top w:w="0" w:type="dxa"/>
            <w:left w:w="0" w:type="dxa"/>
            <w:bottom w:w="0" w:type="dxa"/>
            <w:right w:w="0" w:type="dxa"/>
          </w:tblCellMar>
        </w:tblPrEx>
        <w:trPr>
          <w:trHeight w:val="450" w:hRule="atLeast"/>
        </w:trPr>
        <w:tc>
          <w:tcPr>
            <w:tcW w:w="391" w:type="pct"/>
            <w:vMerge w:val="restart"/>
            <w:tcBorders>
              <w:top w:val="nil"/>
              <w:left w:val="nil"/>
              <w:bottom w:val="nil"/>
              <w:right w:val="nil"/>
            </w:tcBorders>
            <w:shd w:val="clear" w:color="auto" w:fill="auto"/>
            <w:tcMar>
              <w:top w:w="15" w:type="dxa"/>
              <w:left w:w="15" w:type="dxa"/>
              <w:right w:w="15" w:type="dxa"/>
            </w:tcMar>
            <w:vAlign w:val="center"/>
          </w:tcPr>
          <w:p w14:paraId="14457A37">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二、预算执行</w:t>
            </w:r>
            <w:r>
              <w:rPr>
                <w:rFonts w:ascii="宋体" w:hAnsi="宋体" w:eastAsia="宋体" w:cs="宋体"/>
                <w:b/>
                <w:i w:val="0"/>
                <w:color w:val="000000"/>
                <w:kern w:val="0"/>
                <w:sz w:val="22"/>
                <w:szCs w:val="22"/>
                <w:u w:val="none"/>
                <w:lang w:val="en-US" w:eastAsia="zh-CN" w:bidi="ar"/>
              </w:rPr>
              <w:br w:type="textWrapping"/>
            </w:r>
            <w:r>
              <w:rPr>
                <w:rFonts w:ascii="宋体" w:hAnsi="宋体" w:eastAsia="宋体" w:cs="宋体"/>
                <w:b/>
                <w:i w:val="0"/>
                <w:color w:val="000000"/>
                <w:kern w:val="0"/>
                <w:sz w:val="22"/>
                <w:szCs w:val="22"/>
                <w:u w:val="none"/>
                <w:lang w:val="en-US" w:eastAsia="zh-CN" w:bidi="ar"/>
              </w:rPr>
              <w:t>情况</w:t>
            </w:r>
          </w:p>
        </w:tc>
        <w:tc>
          <w:tcPr>
            <w:tcW w:w="1307" w:type="pct"/>
            <w:gridSpan w:val="3"/>
            <w:tcBorders>
              <w:top w:val="nil"/>
              <w:left w:val="nil"/>
              <w:bottom w:val="nil"/>
              <w:right w:val="nil"/>
            </w:tcBorders>
            <w:shd w:val="clear" w:color="auto" w:fill="auto"/>
            <w:tcMar>
              <w:top w:w="15" w:type="dxa"/>
              <w:left w:w="15" w:type="dxa"/>
              <w:right w:w="15" w:type="dxa"/>
            </w:tcMar>
            <w:vAlign w:val="center"/>
          </w:tcPr>
          <w:p w14:paraId="37BC908F">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预算安排情况(调整后)</w:t>
            </w:r>
          </w:p>
        </w:tc>
        <w:tc>
          <w:tcPr>
            <w:tcW w:w="1164" w:type="pct"/>
            <w:gridSpan w:val="2"/>
            <w:tcBorders>
              <w:top w:val="nil"/>
              <w:left w:val="nil"/>
              <w:bottom w:val="nil"/>
              <w:right w:val="nil"/>
            </w:tcBorders>
            <w:shd w:val="clear" w:color="auto" w:fill="auto"/>
            <w:tcMar>
              <w:top w:w="15" w:type="dxa"/>
              <w:left w:w="15" w:type="dxa"/>
              <w:right w:w="15" w:type="dxa"/>
            </w:tcMar>
            <w:vAlign w:val="center"/>
          </w:tcPr>
          <w:p w14:paraId="42E253DF">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资金到位情况</w:t>
            </w:r>
          </w:p>
        </w:tc>
        <w:tc>
          <w:tcPr>
            <w:tcW w:w="1385" w:type="pct"/>
            <w:gridSpan w:val="4"/>
            <w:tcBorders>
              <w:top w:val="nil"/>
              <w:left w:val="nil"/>
              <w:bottom w:val="nil"/>
              <w:right w:val="nil"/>
            </w:tcBorders>
            <w:shd w:val="clear" w:color="auto" w:fill="auto"/>
            <w:tcMar>
              <w:top w:w="15" w:type="dxa"/>
              <w:left w:w="15" w:type="dxa"/>
              <w:right w:w="15" w:type="dxa"/>
            </w:tcMar>
            <w:vAlign w:val="center"/>
          </w:tcPr>
          <w:p w14:paraId="4A8EF8BF">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资金执行情况</w:t>
            </w:r>
          </w:p>
        </w:tc>
        <w:tc>
          <w:tcPr>
            <w:tcW w:w="750" w:type="pct"/>
            <w:gridSpan w:val="2"/>
            <w:tcBorders>
              <w:top w:val="nil"/>
              <w:left w:val="nil"/>
              <w:bottom w:val="nil"/>
              <w:right w:val="nil"/>
            </w:tcBorders>
            <w:shd w:val="clear" w:color="auto" w:fill="auto"/>
            <w:tcMar>
              <w:top w:w="15" w:type="dxa"/>
              <w:left w:w="15" w:type="dxa"/>
              <w:right w:w="15" w:type="dxa"/>
            </w:tcMar>
            <w:vAlign w:val="center"/>
          </w:tcPr>
          <w:p w14:paraId="0CDE0D03">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预算执行进度(%)</w:t>
            </w:r>
          </w:p>
        </w:tc>
      </w:tr>
      <w:tr w14:paraId="5FE47103">
        <w:tblPrEx>
          <w:shd w:val="clear" w:color="auto" w:fill="auto"/>
          <w:tblCellMar>
            <w:top w:w="0" w:type="dxa"/>
            <w:left w:w="0" w:type="dxa"/>
            <w:bottom w:w="0" w:type="dxa"/>
            <w:right w:w="0" w:type="dxa"/>
          </w:tblCellMar>
        </w:tblPrEx>
        <w:trPr>
          <w:trHeight w:val="450" w:hRule="atLeast"/>
        </w:trPr>
        <w:tc>
          <w:tcPr>
            <w:tcW w:w="391" w:type="pct"/>
            <w:vMerge w:val="continue"/>
            <w:tcBorders>
              <w:top w:val="nil"/>
              <w:left w:val="nil"/>
              <w:bottom w:val="nil"/>
              <w:right w:val="nil"/>
            </w:tcBorders>
            <w:shd w:val="clear" w:color="auto" w:fill="auto"/>
            <w:tcMar>
              <w:top w:w="15" w:type="dxa"/>
              <w:left w:w="15" w:type="dxa"/>
              <w:right w:w="15" w:type="dxa"/>
            </w:tcMar>
            <w:vAlign w:val="center"/>
          </w:tcPr>
          <w:p w14:paraId="22195791">
            <w:pPr>
              <w:jc w:val="center"/>
              <w:rPr>
                <w:rFonts w:hint="eastAsia" w:ascii="宋体" w:hAnsi="宋体" w:eastAsia="宋体" w:cs="宋体"/>
                <w:b/>
                <w:i w:val="0"/>
                <w:color w:val="000000"/>
                <w:sz w:val="22"/>
                <w:szCs w:val="22"/>
                <w:u w:val="none"/>
              </w:rPr>
            </w:pPr>
          </w:p>
        </w:tc>
        <w:tc>
          <w:tcPr>
            <w:tcW w:w="659" w:type="pct"/>
            <w:gridSpan w:val="2"/>
            <w:tcBorders>
              <w:top w:val="nil"/>
              <w:left w:val="nil"/>
              <w:bottom w:val="nil"/>
              <w:right w:val="nil"/>
            </w:tcBorders>
            <w:shd w:val="clear" w:color="auto" w:fill="auto"/>
            <w:tcMar>
              <w:top w:w="15" w:type="dxa"/>
              <w:left w:w="15" w:type="dxa"/>
              <w:right w:w="15" w:type="dxa"/>
            </w:tcMar>
            <w:vAlign w:val="center"/>
          </w:tcPr>
          <w:p w14:paraId="4D9BD0D5">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预算数</w:t>
            </w:r>
          </w:p>
        </w:tc>
        <w:tc>
          <w:tcPr>
            <w:tcW w:w="648" w:type="pct"/>
            <w:tcBorders>
              <w:top w:val="nil"/>
              <w:left w:val="nil"/>
              <w:bottom w:val="nil"/>
              <w:right w:val="nil"/>
            </w:tcBorders>
            <w:shd w:val="clear" w:color="auto" w:fill="auto"/>
            <w:noWrap/>
            <w:tcMar>
              <w:top w:w="15" w:type="dxa"/>
              <w:left w:w="15" w:type="dxa"/>
              <w:right w:w="15" w:type="dxa"/>
            </w:tcMar>
            <w:vAlign w:val="center"/>
          </w:tcPr>
          <w:p w14:paraId="2B04F7A7">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29.684542</w:t>
            </w:r>
          </w:p>
        </w:tc>
        <w:tc>
          <w:tcPr>
            <w:tcW w:w="719" w:type="pct"/>
            <w:tcBorders>
              <w:top w:val="nil"/>
              <w:left w:val="nil"/>
              <w:bottom w:val="nil"/>
              <w:right w:val="nil"/>
            </w:tcBorders>
            <w:shd w:val="clear" w:color="auto" w:fill="auto"/>
            <w:tcMar>
              <w:top w:w="15" w:type="dxa"/>
              <w:left w:w="15" w:type="dxa"/>
              <w:right w:w="15" w:type="dxa"/>
            </w:tcMar>
            <w:vAlign w:val="center"/>
          </w:tcPr>
          <w:p w14:paraId="7FDCCEEE">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到位数</w:t>
            </w:r>
          </w:p>
        </w:tc>
        <w:tc>
          <w:tcPr>
            <w:tcW w:w="445" w:type="pct"/>
            <w:tcBorders>
              <w:top w:val="nil"/>
              <w:left w:val="nil"/>
              <w:bottom w:val="nil"/>
              <w:right w:val="nil"/>
            </w:tcBorders>
            <w:shd w:val="clear" w:color="auto" w:fill="auto"/>
            <w:noWrap/>
            <w:tcMar>
              <w:top w:w="15" w:type="dxa"/>
              <w:left w:w="15" w:type="dxa"/>
              <w:right w:w="15" w:type="dxa"/>
            </w:tcMar>
            <w:vAlign w:val="center"/>
          </w:tcPr>
          <w:p w14:paraId="3F74CCBF">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29.684542</w:t>
            </w:r>
          </w:p>
        </w:tc>
        <w:tc>
          <w:tcPr>
            <w:tcW w:w="633" w:type="pct"/>
            <w:gridSpan w:val="2"/>
            <w:tcBorders>
              <w:top w:val="nil"/>
              <w:left w:val="nil"/>
              <w:bottom w:val="nil"/>
              <w:right w:val="nil"/>
            </w:tcBorders>
            <w:shd w:val="clear" w:color="auto" w:fill="auto"/>
            <w:tcMar>
              <w:top w:w="15" w:type="dxa"/>
              <w:left w:w="15" w:type="dxa"/>
              <w:right w:w="15" w:type="dxa"/>
            </w:tcMar>
            <w:vAlign w:val="center"/>
          </w:tcPr>
          <w:p w14:paraId="78567609">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执行数</w:t>
            </w:r>
          </w:p>
        </w:tc>
        <w:tc>
          <w:tcPr>
            <w:tcW w:w="752" w:type="pct"/>
            <w:gridSpan w:val="2"/>
            <w:tcBorders>
              <w:top w:val="nil"/>
              <w:left w:val="nil"/>
              <w:bottom w:val="nil"/>
              <w:right w:val="nil"/>
            </w:tcBorders>
            <w:shd w:val="clear" w:color="auto" w:fill="auto"/>
            <w:noWrap/>
            <w:tcMar>
              <w:top w:w="15" w:type="dxa"/>
              <w:left w:w="15" w:type="dxa"/>
              <w:right w:w="15" w:type="dxa"/>
            </w:tcMar>
            <w:vAlign w:val="center"/>
          </w:tcPr>
          <w:p w14:paraId="4BFBDEBF">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29.684542</w:t>
            </w:r>
          </w:p>
        </w:tc>
        <w:tc>
          <w:tcPr>
            <w:tcW w:w="750" w:type="pct"/>
            <w:gridSpan w:val="2"/>
            <w:vMerge w:val="restart"/>
            <w:tcBorders>
              <w:top w:val="nil"/>
              <w:left w:val="nil"/>
              <w:bottom w:val="nil"/>
              <w:right w:val="nil"/>
            </w:tcBorders>
            <w:shd w:val="clear" w:color="auto" w:fill="auto"/>
            <w:noWrap/>
            <w:tcMar>
              <w:top w:w="15" w:type="dxa"/>
              <w:left w:w="15" w:type="dxa"/>
              <w:right w:w="15" w:type="dxa"/>
            </w:tcMar>
            <w:vAlign w:val="center"/>
          </w:tcPr>
          <w:p w14:paraId="28AC744E">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100</w:t>
            </w:r>
          </w:p>
        </w:tc>
      </w:tr>
      <w:tr w14:paraId="415CFEB2">
        <w:tblPrEx>
          <w:shd w:val="clear" w:color="auto" w:fill="auto"/>
          <w:tblCellMar>
            <w:top w:w="0" w:type="dxa"/>
            <w:left w:w="0" w:type="dxa"/>
            <w:bottom w:w="0" w:type="dxa"/>
            <w:right w:w="0" w:type="dxa"/>
          </w:tblCellMar>
        </w:tblPrEx>
        <w:trPr>
          <w:trHeight w:val="450" w:hRule="atLeast"/>
        </w:trPr>
        <w:tc>
          <w:tcPr>
            <w:tcW w:w="391" w:type="pct"/>
            <w:vMerge w:val="continue"/>
            <w:tcBorders>
              <w:top w:val="nil"/>
              <w:left w:val="nil"/>
              <w:bottom w:val="nil"/>
              <w:right w:val="nil"/>
            </w:tcBorders>
            <w:shd w:val="clear" w:color="auto" w:fill="auto"/>
            <w:tcMar>
              <w:top w:w="15" w:type="dxa"/>
              <w:left w:w="15" w:type="dxa"/>
              <w:right w:w="15" w:type="dxa"/>
            </w:tcMar>
            <w:vAlign w:val="center"/>
          </w:tcPr>
          <w:p w14:paraId="27A54455">
            <w:pPr>
              <w:jc w:val="center"/>
              <w:rPr>
                <w:rFonts w:hint="eastAsia" w:ascii="宋体" w:hAnsi="宋体" w:eastAsia="宋体" w:cs="宋体"/>
                <w:b/>
                <w:i w:val="0"/>
                <w:color w:val="000000"/>
                <w:sz w:val="22"/>
                <w:szCs w:val="22"/>
                <w:u w:val="none"/>
              </w:rPr>
            </w:pPr>
          </w:p>
        </w:tc>
        <w:tc>
          <w:tcPr>
            <w:tcW w:w="659" w:type="pct"/>
            <w:gridSpan w:val="2"/>
            <w:tcBorders>
              <w:top w:val="nil"/>
              <w:left w:val="nil"/>
              <w:bottom w:val="nil"/>
              <w:right w:val="nil"/>
            </w:tcBorders>
            <w:shd w:val="clear" w:color="auto" w:fill="auto"/>
            <w:tcMar>
              <w:top w:w="15" w:type="dxa"/>
              <w:left w:w="15" w:type="dxa"/>
              <w:right w:w="15" w:type="dxa"/>
            </w:tcMar>
            <w:vAlign w:val="center"/>
          </w:tcPr>
          <w:p w14:paraId="2E4A75EB">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其中：一般公共预算资金</w:t>
            </w:r>
          </w:p>
        </w:tc>
        <w:tc>
          <w:tcPr>
            <w:tcW w:w="648" w:type="pct"/>
            <w:tcBorders>
              <w:top w:val="nil"/>
              <w:left w:val="nil"/>
              <w:bottom w:val="nil"/>
              <w:right w:val="nil"/>
            </w:tcBorders>
            <w:shd w:val="clear" w:color="auto" w:fill="auto"/>
            <w:noWrap/>
            <w:tcMar>
              <w:top w:w="15" w:type="dxa"/>
              <w:left w:w="15" w:type="dxa"/>
              <w:right w:w="15" w:type="dxa"/>
            </w:tcMar>
            <w:vAlign w:val="center"/>
          </w:tcPr>
          <w:p w14:paraId="3650EFDA">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29.684542</w:t>
            </w:r>
          </w:p>
        </w:tc>
        <w:tc>
          <w:tcPr>
            <w:tcW w:w="719" w:type="pct"/>
            <w:tcBorders>
              <w:top w:val="nil"/>
              <w:left w:val="nil"/>
              <w:bottom w:val="nil"/>
              <w:right w:val="nil"/>
            </w:tcBorders>
            <w:shd w:val="clear" w:color="auto" w:fill="auto"/>
            <w:tcMar>
              <w:top w:w="15" w:type="dxa"/>
              <w:left w:w="15" w:type="dxa"/>
              <w:right w:w="15" w:type="dxa"/>
            </w:tcMar>
            <w:vAlign w:val="center"/>
          </w:tcPr>
          <w:p w14:paraId="38D80ADC">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其中：一般公共预算资金</w:t>
            </w:r>
          </w:p>
        </w:tc>
        <w:tc>
          <w:tcPr>
            <w:tcW w:w="445" w:type="pct"/>
            <w:tcBorders>
              <w:top w:val="nil"/>
              <w:left w:val="nil"/>
              <w:bottom w:val="nil"/>
              <w:right w:val="nil"/>
            </w:tcBorders>
            <w:shd w:val="clear" w:color="auto" w:fill="auto"/>
            <w:noWrap/>
            <w:tcMar>
              <w:top w:w="15" w:type="dxa"/>
              <w:left w:w="15" w:type="dxa"/>
              <w:right w:w="15" w:type="dxa"/>
            </w:tcMar>
            <w:vAlign w:val="center"/>
          </w:tcPr>
          <w:p w14:paraId="48E41B12">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29.684542</w:t>
            </w:r>
          </w:p>
        </w:tc>
        <w:tc>
          <w:tcPr>
            <w:tcW w:w="633" w:type="pct"/>
            <w:gridSpan w:val="2"/>
            <w:tcBorders>
              <w:top w:val="nil"/>
              <w:left w:val="nil"/>
              <w:bottom w:val="nil"/>
              <w:right w:val="nil"/>
            </w:tcBorders>
            <w:shd w:val="clear" w:color="auto" w:fill="auto"/>
            <w:tcMar>
              <w:top w:w="15" w:type="dxa"/>
              <w:left w:w="15" w:type="dxa"/>
              <w:right w:w="15" w:type="dxa"/>
            </w:tcMar>
            <w:vAlign w:val="center"/>
          </w:tcPr>
          <w:p w14:paraId="2F69E70C">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其中：一般公共预算资金</w:t>
            </w:r>
          </w:p>
        </w:tc>
        <w:tc>
          <w:tcPr>
            <w:tcW w:w="752" w:type="pct"/>
            <w:gridSpan w:val="2"/>
            <w:tcBorders>
              <w:top w:val="nil"/>
              <w:left w:val="nil"/>
              <w:bottom w:val="nil"/>
              <w:right w:val="nil"/>
            </w:tcBorders>
            <w:shd w:val="clear" w:color="auto" w:fill="auto"/>
            <w:noWrap/>
            <w:tcMar>
              <w:top w:w="15" w:type="dxa"/>
              <w:left w:w="15" w:type="dxa"/>
              <w:right w:w="15" w:type="dxa"/>
            </w:tcMar>
            <w:vAlign w:val="center"/>
          </w:tcPr>
          <w:p w14:paraId="45794575">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29.684542</w:t>
            </w:r>
          </w:p>
        </w:tc>
        <w:tc>
          <w:tcPr>
            <w:tcW w:w="750" w:type="pct"/>
            <w:gridSpan w:val="2"/>
            <w:vMerge w:val="continue"/>
            <w:tcBorders>
              <w:top w:val="nil"/>
              <w:left w:val="nil"/>
              <w:bottom w:val="nil"/>
              <w:right w:val="nil"/>
            </w:tcBorders>
            <w:shd w:val="clear" w:color="auto" w:fill="auto"/>
            <w:noWrap/>
            <w:tcMar>
              <w:top w:w="15" w:type="dxa"/>
              <w:left w:w="15" w:type="dxa"/>
              <w:right w:w="15" w:type="dxa"/>
            </w:tcMar>
            <w:vAlign w:val="center"/>
          </w:tcPr>
          <w:p w14:paraId="773A7922">
            <w:pPr>
              <w:jc w:val="center"/>
              <w:rPr>
                <w:rFonts w:hint="eastAsia" w:ascii="宋体" w:hAnsi="宋体" w:eastAsia="宋体" w:cs="宋体"/>
                <w:i w:val="0"/>
                <w:color w:val="000000"/>
                <w:sz w:val="22"/>
                <w:szCs w:val="22"/>
                <w:u w:val="none"/>
              </w:rPr>
            </w:pPr>
          </w:p>
        </w:tc>
      </w:tr>
      <w:tr w14:paraId="7AF68B52">
        <w:tblPrEx>
          <w:shd w:val="clear" w:color="auto" w:fill="auto"/>
          <w:tblCellMar>
            <w:top w:w="0" w:type="dxa"/>
            <w:left w:w="0" w:type="dxa"/>
            <w:bottom w:w="0" w:type="dxa"/>
            <w:right w:w="0" w:type="dxa"/>
          </w:tblCellMar>
        </w:tblPrEx>
        <w:trPr>
          <w:trHeight w:val="450" w:hRule="atLeast"/>
        </w:trPr>
        <w:tc>
          <w:tcPr>
            <w:tcW w:w="391" w:type="pct"/>
            <w:vMerge w:val="continue"/>
            <w:tcBorders>
              <w:top w:val="nil"/>
              <w:left w:val="nil"/>
              <w:bottom w:val="nil"/>
              <w:right w:val="nil"/>
            </w:tcBorders>
            <w:shd w:val="clear" w:color="auto" w:fill="auto"/>
            <w:tcMar>
              <w:top w:w="15" w:type="dxa"/>
              <w:left w:w="15" w:type="dxa"/>
              <w:right w:w="15" w:type="dxa"/>
            </w:tcMar>
            <w:vAlign w:val="center"/>
          </w:tcPr>
          <w:p w14:paraId="75173EF5">
            <w:pPr>
              <w:jc w:val="center"/>
              <w:rPr>
                <w:rFonts w:hint="eastAsia" w:ascii="宋体" w:hAnsi="宋体" w:eastAsia="宋体" w:cs="宋体"/>
                <w:b/>
                <w:i w:val="0"/>
                <w:color w:val="000000"/>
                <w:sz w:val="22"/>
                <w:szCs w:val="22"/>
                <w:u w:val="none"/>
              </w:rPr>
            </w:pPr>
          </w:p>
        </w:tc>
        <w:tc>
          <w:tcPr>
            <w:tcW w:w="659" w:type="pct"/>
            <w:gridSpan w:val="2"/>
            <w:tcBorders>
              <w:top w:val="nil"/>
              <w:left w:val="nil"/>
              <w:bottom w:val="nil"/>
              <w:right w:val="nil"/>
            </w:tcBorders>
            <w:shd w:val="clear" w:color="auto" w:fill="auto"/>
            <w:tcMar>
              <w:top w:w="15" w:type="dxa"/>
              <w:left w:w="15" w:type="dxa"/>
              <w:right w:w="15" w:type="dxa"/>
            </w:tcMar>
            <w:vAlign w:val="center"/>
          </w:tcPr>
          <w:p w14:paraId="0CCD4FDF">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政府性基金预算资金</w:t>
            </w:r>
          </w:p>
        </w:tc>
        <w:tc>
          <w:tcPr>
            <w:tcW w:w="648" w:type="pct"/>
            <w:tcBorders>
              <w:top w:val="nil"/>
              <w:left w:val="nil"/>
              <w:bottom w:val="nil"/>
              <w:right w:val="nil"/>
            </w:tcBorders>
            <w:shd w:val="clear" w:color="auto" w:fill="auto"/>
            <w:noWrap/>
            <w:tcMar>
              <w:top w:w="15" w:type="dxa"/>
              <w:left w:w="15" w:type="dxa"/>
              <w:right w:w="15" w:type="dxa"/>
            </w:tcMar>
            <w:vAlign w:val="center"/>
          </w:tcPr>
          <w:p w14:paraId="2BD238EA">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719" w:type="pct"/>
            <w:tcBorders>
              <w:top w:val="nil"/>
              <w:left w:val="nil"/>
              <w:bottom w:val="nil"/>
              <w:right w:val="nil"/>
            </w:tcBorders>
            <w:shd w:val="clear" w:color="auto" w:fill="auto"/>
            <w:tcMar>
              <w:top w:w="15" w:type="dxa"/>
              <w:left w:w="15" w:type="dxa"/>
              <w:right w:w="15" w:type="dxa"/>
            </w:tcMar>
            <w:vAlign w:val="center"/>
          </w:tcPr>
          <w:p w14:paraId="4EBE0368">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政府性基金预算资金</w:t>
            </w:r>
          </w:p>
        </w:tc>
        <w:tc>
          <w:tcPr>
            <w:tcW w:w="445" w:type="pct"/>
            <w:tcBorders>
              <w:top w:val="nil"/>
              <w:left w:val="nil"/>
              <w:bottom w:val="nil"/>
              <w:right w:val="nil"/>
            </w:tcBorders>
            <w:shd w:val="clear" w:color="auto" w:fill="auto"/>
            <w:noWrap/>
            <w:tcMar>
              <w:top w:w="15" w:type="dxa"/>
              <w:left w:w="15" w:type="dxa"/>
              <w:right w:w="15" w:type="dxa"/>
            </w:tcMar>
            <w:vAlign w:val="center"/>
          </w:tcPr>
          <w:p w14:paraId="4553A411">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633" w:type="pct"/>
            <w:gridSpan w:val="2"/>
            <w:tcBorders>
              <w:top w:val="nil"/>
              <w:left w:val="nil"/>
              <w:bottom w:val="nil"/>
              <w:right w:val="nil"/>
            </w:tcBorders>
            <w:shd w:val="clear" w:color="auto" w:fill="auto"/>
            <w:tcMar>
              <w:top w:w="15" w:type="dxa"/>
              <w:left w:w="15" w:type="dxa"/>
              <w:right w:w="15" w:type="dxa"/>
            </w:tcMar>
            <w:vAlign w:val="center"/>
          </w:tcPr>
          <w:p w14:paraId="657CAFA7">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政府性基金预算资金</w:t>
            </w:r>
          </w:p>
        </w:tc>
        <w:tc>
          <w:tcPr>
            <w:tcW w:w="752" w:type="pct"/>
            <w:gridSpan w:val="2"/>
            <w:tcBorders>
              <w:top w:val="nil"/>
              <w:left w:val="nil"/>
              <w:bottom w:val="nil"/>
              <w:right w:val="nil"/>
            </w:tcBorders>
            <w:shd w:val="clear" w:color="auto" w:fill="auto"/>
            <w:noWrap/>
            <w:tcMar>
              <w:top w:w="15" w:type="dxa"/>
              <w:left w:w="15" w:type="dxa"/>
              <w:right w:w="15" w:type="dxa"/>
            </w:tcMar>
            <w:vAlign w:val="center"/>
          </w:tcPr>
          <w:p w14:paraId="530A300F">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750" w:type="pct"/>
            <w:gridSpan w:val="2"/>
            <w:vMerge w:val="continue"/>
            <w:tcBorders>
              <w:top w:val="nil"/>
              <w:left w:val="nil"/>
              <w:bottom w:val="nil"/>
              <w:right w:val="nil"/>
            </w:tcBorders>
            <w:shd w:val="clear" w:color="auto" w:fill="auto"/>
            <w:noWrap/>
            <w:tcMar>
              <w:top w:w="15" w:type="dxa"/>
              <w:left w:w="15" w:type="dxa"/>
              <w:right w:w="15" w:type="dxa"/>
            </w:tcMar>
            <w:vAlign w:val="center"/>
          </w:tcPr>
          <w:p w14:paraId="38C4B518">
            <w:pPr>
              <w:jc w:val="center"/>
              <w:rPr>
                <w:rFonts w:hint="eastAsia" w:ascii="宋体" w:hAnsi="宋体" w:eastAsia="宋体" w:cs="宋体"/>
                <w:i w:val="0"/>
                <w:color w:val="000000"/>
                <w:sz w:val="22"/>
                <w:szCs w:val="22"/>
                <w:u w:val="none"/>
              </w:rPr>
            </w:pPr>
          </w:p>
        </w:tc>
      </w:tr>
      <w:tr w14:paraId="73998793">
        <w:tblPrEx>
          <w:shd w:val="clear" w:color="auto" w:fill="auto"/>
          <w:tblCellMar>
            <w:top w:w="0" w:type="dxa"/>
            <w:left w:w="0" w:type="dxa"/>
            <w:bottom w:w="0" w:type="dxa"/>
            <w:right w:w="0" w:type="dxa"/>
          </w:tblCellMar>
        </w:tblPrEx>
        <w:trPr>
          <w:trHeight w:val="450" w:hRule="atLeast"/>
        </w:trPr>
        <w:tc>
          <w:tcPr>
            <w:tcW w:w="391" w:type="pct"/>
            <w:vMerge w:val="continue"/>
            <w:tcBorders>
              <w:top w:val="nil"/>
              <w:left w:val="nil"/>
              <w:bottom w:val="nil"/>
              <w:right w:val="nil"/>
            </w:tcBorders>
            <w:shd w:val="clear" w:color="auto" w:fill="auto"/>
            <w:tcMar>
              <w:top w:w="15" w:type="dxa"/>
              <w:left w:w="15" w:type="dxa"/>
              <w:right w:w="15" w:type="dxa"/>
            </w:tcMar>
            <w:vAlign w:val="center"/>
          </w:tcPr>
          <w:p w14:paraId="6859990A">
            <w:pPr>
              <w:jc w:val="center"/>
              <w:rPr>
                <w:rFonts w:hint="eastAsia" w:ascii="宋体" w:hAnsi="宋体" w:eastAsia="宋体" w:cs="宋体"/>
                <w:b/>
                <w:i w:val="0"/>
                <w:color w:val="000000"/>
                <w:sz w:val="22"/>
                <w:szCs w:val="22"/>
                <w:u w:val="none"/>
              </w:rPr>
            </w:pPr>
          </w:p>
        </w:tc>
        <w:tc>
          <w:tcPr>
            <w:tcW w:w="659" w:type="pct"/>
            <w:gridSpan w:val="2"/>
            <w:tcBorders>
              <w:top w:val="nil"/>
              <w:left w:val="nil"/>
              <w:bottom w:val="nil"/>
              <w:right w:val="nil"/>
            </w:tcBorders>
            <w:shd w:val="clear" w:color="auto" w:fill="auto"/>
            <w:tcMar>
              <w:top w:w="15" w:type="dxa"/>
              <w:left w:w="15" w:type="dxa"/>
              <w:right w:w="15" w:type="dxa"/>
            </w:tcMar>
            <w:vAlign w:val="center"/>
          </w:tcPr>
          <w:p w14:paraId="4631C236">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国有资本经营预算资金</w:t>
            </w:r>
          </w:p>
        </w:tc>
        <w:tc>
          <w:tcPr>
            <w:tcW w:w="648" w:type="pct"/>
            <w:tcBorders>
              <w:top w:val="nil"/>
              <w:left w:val="nil"/>
              <w:bottom w:val="nil"/>
              <w:right w:val="nil"/>
            </w:tcBorders>
            <w:shd w:val="clear" w:color="auto" w:fill="auto"/>
            <w:noWrap/>
            <w:tcMar>
              <w:top w:w="15" w:type="dxa"/>
              <w:left w:w="15" w:type="dxa"/>
              <w:right w:w="15" w:type="dxa"/>
            </w:tcMar>
            <w:vAlign w:val="center"/>
          </w:tcPr>
          <w:p w14:paraId="0A254221">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719" w:type="pct"/>
            <w:tcBorders>
              <w:top w:val="nil"/>
              <w:left w:val="nil"/>
              <w:bottom w:val="nil"/>
              <w:right w:val="nil"/>
            </w:tcBorders>
            <w:shd w:val="clear" w:color="auto" w:fill="auto"/>
            <w:tcMar>
              <w:top w:w="15" w:type="dxa"/>
              <w:left w:w="15" w:type="dxa"/>
              <w:right w:w="15" w:type="dxa"/>
            </w:tcMar>
            <w:vAlign w:val="center"/>
          </w:tcPr>
          <w:p w14:paraId="6B0697E2">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国有资本经营预算资金</w:t>
            </w:r>
          </w:p>
        </w:tc>
        <w:tc>
          <w:tcPr>
            <w:tcW w:w="445" w:type="pct"/>
            <w:tcBorders>
              <w:top w:val="nil"/>
              <w:left w:val="nil"/>
              <w:bottom w:val="nil"/>
              <w:right w:val="nil"/>
            </w:tcBorders>
            <w:shd w:val="clear" w:color="auto" w:fill="auto"/>
            <w:noWrap/>
            <w:tcMar>
              <w:top w:w="15" w:type="dxa"/>
              <w:left w:w="15" w:type="dxa"/>
              <w:right w:w="15" w:type="dxa"/>
            </w:tcMar>
            <w:vAlign w:val="center"/>
          </w:tcPr>
          <w:p w14:paraId="57F39068">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633" w:type="pct"/>
            <w:gridSpan w:val="2"/>
            <w:tcBorders>
              <w:top w:val="nil"/>
              <w:left w:val="nil"/>
              <w:bottom w:val="nil"/>
              <w:right w:val="nil"/>
            </w:tcBorders>
            <w:shd w:val="clear" w:color="auto" w:fill="auto"/>
            <w:tcMar>
              <w:top w:w="15" w:type="dxa"/>
              <w:left w:w="15" w:type="dxa"/>
              <w:right w:w="15" w:type="dxa"/>
            </w:tcMar>
            <w:vAlign w:val="center"/>
          </w:tcPr>
          <w:p w14:paraId="03B21F1B">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国有资本经营预算资金</w:t>
            </w:r>
          </w:p>
        </w:tc>
        <w:tc>
          <w:tcPr>
            <w:tcW w:w="752" w:type="pct"/>
            <w:gridSpan w:val="2"/>
            <w:tcBorders>
              <w:top w:val="nil"/>
              <w:left w:val="nil"/>
              <w:bottom w:val="nil"/>
              <w:right w:val="nil"/>
            </w:tcBorders>
            <w:shd w:val="clear" w:color="auto" w:fill="auto"/>
            <w:noWrap/>
            <w:tcMar>
              <w:top w:w="15" w:type="dxa"/>
              <w:left w:w="15" w:type="dxa"/>
              <w:right w:w="15" w:type="dxa"/>
            </w:tcMar>
            <w:vAlign w:val="center"/>
          </w:tcPr>
          <w:p w14:paraId="5BAD08EA">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750" w:type="pct"/>
            <w:gridSpan w:val="2"/>
            <w:vMerge w:val="continue"/>
            <w:tcBorders>
              <w:top w:val="nil"/>
              <w:left w:val="nil"/>
              <w:bottom w:val="nil"/>
              <w:right w:val="nil"/>
            </w:tcBorders>
            <w:shd w:val="clear" w:color="auto" w:fill="auto"/>
            <w:noWrap/>
            <w:tcMar>
              <w:top w:w="15" w:type="dxa"/>
              <w:left w:w="15" w:type="dxa"/>
              <w:right w:w="15" w:type="dxa"/>
            </w:tcMar>
            <w:vAlign w:val="center"/>
          </w:tcPr>
          <w:p w14:paraId="39FFD51B">
            <w:pPr>
              <w:jc w:val="center"/>
              <w:rPr>
                <w:rFonts w:hint="eastAsia" w:ascii="宋体" w:hAnsi="宋体" w:eastAsia="宋体" w:cs="宋体"/>
                <w:i w:val="0"/>
                <w:color w:val="000000"/>
                <w:sz w:val="22"/>
                <w:szCs w:val="22"/>
                <w:u w:val="none"/>
              </w:rPr>
            </w:pPr>
          </w:p>
        </w:tc>
      </w:tr>
      <w:tr w14:paraId="65CBFA46">
        <w:tblPrEx>
          <w:shd w:val="clear" w:color="auto" w:fill="auto"/>
          <w:tblCellMar>
            <w:top w:w="0" w:type="dxa"/>
            <w:left w:w="0" w:type="dxa"/>
            <w:bottom w:w="0" w:type="dxa"/>
            <w:right w:w="0" w:type="dxa"/>
          </w:tblCellMar>
        </w:tblPrEx>
        <w:trPr>
          <w:trHeight w:val="450" w:hRule="atLeast"/>
        </w:trPr>
        <w:tc>
          <w:tcPr>
            <w:tcW w:w="391" w:type="pct"/>
            <w:vMerge w:val="continue"/>
            <w:tcBorders>
              <w:top w:val="nil"/>
              <w:left w:val="nil"/>
              <w:bottom w:val="nil"/>
              <w:right w:val="nil"/>
            </w:tcBorders>
            <w:shd w:val="clear" w:color="auto" w:fill="auto"/>
            <w:tcMar>
              <w:top w:w="15" w:type="dxa"/>
              <w:left w:w="15" w:type="dxa"/>
              <w:right w:w="15" w:type="dxa"/>
            </w:tcMar>
            <w:vAlign w:val="center"/>
          </w:tcPr>
          <w:p w14:paraId="13F1484E">
            <w:pPr>
              <w:jc w:val="center"/>
              <w:rPr>
                <w:rFonts w:hint="eastAsia" w:ascii="宋体" w:hAnsi="宋体" w:eastAsia="宋体" w:cs="宋体"/>
                <w:b/>
                <w:i w:val="0"/>
                <w:color w:val="000000"/>
                <w:sz w:val="22"/>
                <w:szCs w:val="22"/>
                <w:u w:val="none"/>
              </w:rPr>
            </w:pPr>
          </w:p>
        </w:tc>
        <w:tc>
          <w:tcPr>
            <w:tcW w:w="659" w:type="pct"/>
            <w:gridSpan w:val="2"/>
            <w:tcBorders>
              <w:top w:val="nil"/>
              <w:left w:val="nil"/>
              <w:bottom w:val="nil"/>
              <w:right w:val="nil"/>
            </w:tcBorders>
            <w:shd w:val="clear" w:color="auto" w:fill="auto"/>
            <w:tcMar>
              <w:top w:w="15" w:type="dxa"/>
              <w:left w:w="15" w:type="dxa"/>
              <w:right w:w="15" w:type="dxa"/>
            </w:tcMar>
            <w:vAlign w:val="center"/>
          </w:tcPr>
          <w:p w14:paraId="02EA1C26">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财政专户管理资金</w:t>
            </w:r>
          </w:p>
        </w:tc>
        <w:tc>
          <w:tcPr>
            <w:tcW w:w="648" w:type="pct"/>
            <w:tcBorders>
              <w:top w:val="nil"/>
              <w:left w:val="nil"/>
              <w:bottom w:val="nil"/>
              <w:right w:val="nil"/>
            </w:tcBorders>
            <w:shd w:val="clear" w:color="auto" w:fill="auto"/>
            <w:noWrap/>
            <w:tcMar>
              <w:top w:w="15" w:type="dxa"/>
              <w:left w:w="15" w:type="dxa"/>
              <w:right w:w="15" w:type="dxa"/>
            </w:tcMar>
            <w:vAlign w:val="center"/>
          </w:tcPr>
          <w:p w14:paraId="385870D0">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719" w:type="pct"/>
            <w:tcBorders>
              <w:top w:val="nil"/>
              <w:left w:val="nil"/>
              <w:bottom w:val="nil"/>
              <w:right w:val="nil"/>
            </w:tcBorders>
            <w:shd w:val="clear" w:color="auto" w:fill="auto"/>
            <w:tcMar>
              <w:top w:w="15" w:type="dxa"/>
              <w:left w:w="15" w:type="dxa"/>
              <w:right w:w="15" w:type="dxa"/>
            </w:tcMar>
            <w:vAlign w:val="center"/>
          </w:tcPr>
          <w:p w14:paraId="6ABF44B2">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财政专户管理资金</w:t>
            </w:r>
          </w:p>
        </w:tc>
        <w:tc>
          <w:tcPr>
            <w:tcW w:w="445" w:type="pct"/>
            <w:tcBorders>
              <w:top w:val="nil"/>
              <w:left w:val="nil"/>
              <w:bottom w:val="nil"/>
              <w:right w:val="nil"/>
            </w:tcBorders>
            <w:shd w:val="clear" w:color="auto" w:fill="auto"/>
            <w:noWrap/>
            <w:tcMar>
              <w:top w:w="15" w:type="dxa"/>
              <w:left w:w="15" w:type="dxa"/>
              <w:right w:w="15" w:type="dxa"/>
            </w:tcMar>
            <w:vAlign w:val="center"/>
          </w:tcPr>
          <w:p w14:paraId="1C8E4A61">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633" w:type="pct"/>
            <w:gridSpan w:val="2"/>
            <w:tcBorders>
              <w:top w:val="nil"/>
              <w:left w:val="nil"/>
              <w:bottom w:val="nil"/>
              <w:right w:val="nil"/>
            </w:tcBorders>
            <w:shd w:val="clear" w:color="auto" w:fill="auto"/>
            <w:tcMar>
              <w:top w:w="15" w:type="dxa"/>
              <w:left w:w="15" w:type="dxa"/>
              <w:right w:w="15" w:type="dxa"/>
            </w:tcMar>
            <w:vAlign w:val="center"/>
          </w:tcPr>
          <w:p w14:paraId="55E15A4D">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财政专户管理资金</w:t>
            </w:r>
          </w:p>
        </w:tc>
        <w:tc>
          <w:tcPr>
            <w:tcW w:w="752" w:type="pct"/>
            <w:gridSpan w:val="2"/>
            <w:tcBorders>
              <w:top w:val="nil"/>
              <w:left w:val="nil"/>
              <w:bottom w:val="nil"/>
              <w:right w:val="nil"/>
            </w:tcBorders>
            <w:shd w:val="clear" w:color="auto" w:fill="auto"/>
            <w:noWrap/>
            <w:tcMar>
              <w:top w:w="15" w:type="dxa"/>
              <w:left w:w="15" w:type="dxa"/>
              <w:right w:w="15" w:type="dxa"/>
            </w:tcMar>
            <w:vAlign w:val="center"/>
          </w:tcPr>
          <w:p w14:paraId="4EABEF99">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750" w:type="pct"/>
            <w:gridSpan w:val="2"/>
            <w:vMerge w:val="continue"/>
            <w:tcBorders>
              <w:top w:val="nil"/>
              <w:left w:val="nil"/>
              <w:bottom w:val="nil"/>
              <w:right w:val="nil"/>
            </w:tcBorders>
            <w:shd w:val="clear" w:color="auto" w:fill="auto"/>
            <w:noWrap/>
            <w:tcMar>
              <w:top w:w="15" w:type="dxa"/>
              <w:left w:w="15" w:type="dxa"/>
              <w:right w:w="15" w:type="dxa"/>
            </w:tcMar>
            <w:vAlign w:val="center"/>
          </w:tcPr>
          <w:p w14:paraId="62C4FDF4">
            <w:pPr>
              <w:jc w:val="center"/>
              <w:rPr>
                <w:rFonts w:hint="eastAsia" w:ascii="宋体" w:hAnsi="宋体" w:eastAsia="宋体" w:cs="宋体"/>
                <w:i w:val="0"/>
                <w:color w:val="000000"/>
                <w:sz w:val="22"/>
                <w:szCs w:val="22"/>
                <w:u w:val="none"/>
              </w:rPr>
            </w:pPr>
          </w:p>
        </w:tc>
      </w:tr>
      <w:tr w14:paraId="09D1CEF5">
        <w:tblPrEx>
          <w:shd w:val="clear" w:color="auto" w:fill="auto"/>
          <w:tblCellMar>
            <w:top w:w="0" w:type="dxa"/>
            <w:left w:w="0" w:type="dxa"/>
            <w:bottom w:w="0" w:type="dxa"/>
            <w:right w:w="0" w:type="dxa"/>
          </w:tblCellMar>
        </w:tblPrEx>
        <w:trPr>
          <w:trHeight w:val="450" w:hRule="atLeast"/>
        </w:trPr>
        <w:tc>
          <w:tcPr>
            <w:tcW w:w="391" w:type="pct"/>
            <w:vMerge w:val="continue"/>
            <w:tcBorders>
              <w:top w:val="nil"/>
              <w:left w:val="nil"/>
              <w:bottom w:val="nil"/>
              <w:right w:val="nil"/>
            </w:tcBorders>
            <w:shd w:val="clear" w:color="auto" w:fill="auto"/>
            <w:tcMar>
              <w:top w:w="15" w:type="dxa"/>
              <w:left w:w="15" w:type="dxa"/>
              <w:right w:w="15" w:type="dxa"/>
            </w:tcMar>
            <w:vAlign w:val="center"/>
          </w:tcPr>
          <w:p w14:paraId="0EF5B94C">
            <w:pPr>
              <w:jc w:val="center"/>
              <w:rPr>
                <w:rFonts w:hint="eastAsia" w:ascii="宋体" w:hAnsi="宋体" w:eastAsia="宋体" w:cs="宋体"/>
                <w:b/>
                <w:i w:val="0"/>
                <w:color w:val="000000"/>
                <w:sz w:val="22"/>
                <w:szCs w:val="22"/>
                <w:u w:val="none"/>
              </w:rPr>
            </w:pPr>
          </w:p>
        </w:tc>
        <w:tc>
          <w:tcPr>
            <w:tcW w:w="659" w:type="pct"/>
            <w:gridSpan w:val="2"/>
            <w:tcBorders>
              <w:top w:val="nil"/>
              <w:left w:val="nil"/>
              <w:bottom w:val="nil"/>
              <w:right w:val="nil"/>
            </w:tcBorders>
            <w:shd w:val="clear" w:color="auto" w:fill="auto"/>
            <w:tcMar>
              <w:top w:w="15" w:type="dxa"/>
              <w:left w:w="15" w:type="dxa"/>
              <w:right w:w="15" w:type="dxa"/>
            </w:tcMar>
            <w:vAlign w:val="center"/>
          </w:tcPr>
          <w:p w14:paraId="0983D739">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单位资金</w:t>
            </w:r>
          </w:p>
        </w:tc>
        <w:tc>
          <w:tcPr>
            <w:tcW w:w="648" w:type="pct"/>
            <w:tcBorders>
              <w:top w:val="nil"/>
              <w:left w:val="nil"/>
              <w:bottom w:val="nil"/>
              <w:right w:val="nil"/>
            </w:tcBorders>
            <w:shd w:val="clear" w:color="auto" w:fill="auto"/>
            <w:noWrap/>
            <w:tcMar>
              <w:top w:w="15" w:type="dxa"/>
              <w:left w:w="15" w:type="dxa"/>
              <w:right w:w="15" w:type="dxa"/>
            </w:tcMar>
            <w:vAlign w:val="center"/>
          </w:tcPr>
          <w:p w14:paraId="3CE573A2">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719" w:type="pct"/>
            <w:tcBorders>
              <w:top w:val="nil"/>
              <w:left w:val="nil"/>
              <w:bottom w:val="nil"/>
              <w:right w:val="nil"/>
            </w:tcBorders>
            <w:shd w:val="clear" w:color="auto" w:fill="auto"/>
            <w:tcMar>
              <w:top w:w="15" w:type="dxa"/>
              <w:left w:w="15" w:type="dxa"/>
              <w:right w:w="15" w:type="dxa"/>
            </w:tcMar>
            <w:vAlign w:val="center"/>
          </w:tcPr>
          <w:p w14:paraId="242B7338">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单位资金</w:t>
            </w:r>
          </w:p>
        </w:tc>
        <w:tc>
          <w:tcPr>
            <w:tcW w:w="445" w:type="pct"/>
            <w:tcBorders>
              <w:top w:val="nil"/>
              <w:left w:val="nil"/>
              <w:bottom w:val="nil"/>
              <w:right w:val="nil"/>
            </w:tcBorders>
            <w:shd w:val="clear" w:color="auto" w:fill="auto"/>
            <w:noWrap/>
            <w:tcMar>
              <w:top w:w="15" w:type="dxa"/>
              <w:left w:w="15" w:type="dxa"/>
              <w:right w:w="15" w:type="dxa"/>
            </w:tcMar>
            <w:vAlign w:val="center"/>
          </w:tcPr>
          <w:p w14:paraId="453CE533">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633" w:type="pct"/>
            <w:gridSpan w:val="2"/>
            <w:tcBorders>
              <w:top w:val="nil"/>
              <w:left w:val="nil"/>
              <w:bottom w:val="nil"/>
              <w:right w:val="nil"/>
            </w:tcBorders>
            <w:shd w:val="clear" w:color="auto" w:fill="auto"/>
            <w:tcMar>
              <w:top w:w="15" w:type="dxa"/>
              <w:left w:w="15" w:type="dxa"/>
              <w:right w:w="15" w:type="dxa"/>
            </w:tcMar>
            <w:vAlign w:val="center"/>
          </w:tcPr>
          <w:p w14:paraId="7F9D26EC">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单位资金</w:t>
            </w:r>
          </w:p>
        </w:tc>
        <w:tc>
          <w:tcPr>
            <w:tcW w:w="752" w:type="pct"/>
            <w:gridSpan w:val="2"/>
            <w:tcBorders>
              <w:top w:val="nil"/>
              <w:left w:val="nil"/>
              <w:bottom w:val="nil"/>
              <w:right w:val="nil"/>
            </w:tcBorders>
            <w:shd w:val="clear" w:color="auto" w:fill="auto"/>
            <w:noWrap/>
            <w:tcMar>
              <w:top w:w="15" w:type="dxa"/>
              <w:left w:w="15" w:type="dxa"/>
              <w:right w:w="15" w:type="dxa"/>
            </w:tcMar>
            <w:vAlign w:val="center"/>
          </w:tcPr>
          <w:p w14:paraId="7054DC6E">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750" w:type="pct"/>
            <w:gridSpan w:val="2"/>
            <w:vMerge w:val="continue"/>
            <w:tcBorders>
              <w:top w:val="nil"/>
              <w:left w:val="nil"/>
              <w:bottom w:val="nil"/>
              <w:right w:val="nil"/>
            </w:tcBorders>
            <w:shd w:val="clear" w:color="auto" w:fill="auto"/>
            <w:noWrap/>
            <w:tcMar>
              <w:top w:w="15" w:type="dxa"/>
              <w:left w:w="15" w:type="dxa"/>
              <w:right w:w="15" w:type="dxa"/>
            </w:tcMar>
            <w:vAlign w:val="center"/>
          </w:tcPr>
          <w:p w14:paraId="095DFC24">
            <w:pPr>
              <w:jc w:val="center"/>
              <w:rPr>
                <w:rFonts w:hint="eastAsia" w:ascii="宋体" w:hAnsi="宋体" w:eastAsia="宋体" w:cs="宋体"/>
                <w:i w:val="0"/>
                <w:color w:val="000000"/>
                <w:sz w:val="22"/>
                <w:szCs w:val="22"/>
                <w:u w:val="none"/>
              </w:rPr>
            </w:pPr>
          </w:p>
        </w:tc>
      </w:tr>
      <w:tr w14:paraId="37C9F5B7">
        <w:tblPrEx>
          <w:shd w:val="clear" w:color="auto" w:fill="auto"/>
          <w:tblCellMar>
            <w:top w:w="0" w:type="dxa"/>
            <w:left w:w="0" w:type="dxa"/>
            <w:bottom w:w="0" w:type="dxa"/>
            <w:right w:w="0" w:type="dxa"/>
          </w:tblCellMar>
        </w:tblPrEx>
        <w:trPr>
          <w:trHeight w:val="450" w:hRule="atLeast"/>
        </w:trPr>
        <w:tc>
          <w:tcPr>
            <w:tcW w:w="391" w:type="pct"/>
            <w:vMerge w:val="restart"/>
            <w:tcBorders>
              <w:top w:val="nil"/>
              <w:left w:val="nil"/>
              <w:bottom w:val="nil"/>
              <w:right w:val="nil"/>
            </w:tcBorders>
            <w:shd w:val="clear" w:color="auto" w:fill="auto"/>
            <w:tcMar>
              <w:top w:w="15" w:type="dxa"/>
              <w:left w:w="15" w:type="dxa"/>
              <w:right w:w="15" w:type="dxa"/>
            </w:tcMar>
            <w:vAlign w:val="center"/>
          </w:tcPr>
          <w:p w14:paraId="2F4EE9A7">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三、目标完成</w:t>
            </w:r>
            <w:r>
              <w:rPr>
                <w:rFonts w:ascii="宋体" w:hAnsi="宋体" w:eastAsia="宋体" w:cs="宋体"/>
                <w:b/>
                <w:i w:val="0"/>
                <w:color w:val="000000"/>
                <w:kern w:val="0"/>
                <w:sz w:val="22"/>
                <w:szCs w:val="22"/>
                <w:u w:val="none"/>
                <w:lang w:val="en-US" w:eastAsia="zh-CN" w:bidi="ar"/>
              </w:rPr>
              <w:br w:type="textWrapping"/>
            </w:r>
            <w:r>
              <w:rPr>
                <w:rFonts w:ascii="宋体" w:hAnsi="宋体" w:eastAsia="宋体" w:cs="宋体"/>
                <w:b/>
                <w:i w:val="0"/>
                <w:color w:val="000000"/>
                <w:kern w:val="0"/>
                <w:sz w:val="22"/>
                <w:szCs w:val="22"/>
                <w:u w:val="none"/>
                <w:lang w:val="en-US" w:eastAsia="zh-CN" w:bidi="ar"/>
              </w:rPr>
              <w:t>情况</w:t>
            </w:r>
          </w:p>
        </w:tc>
        <w:tc>
          <w:tcPr>
            <w:tcW w:w="2026" w:type="pct"/>
            <w:gridSpan w:val="4"/>
            <w:tcBorders>
              <w:top w:val="nil"/>
              <w:left w:val="nil"/>
              <w:bottom w:val="nil"/>
              <w:right w:val="nil"/>
            </w:tcBorders>
            <w:shd w:val="clear" w:color="auto" w:fill="auto"/>
            <w:tcMar>
              <w:top w:w="15" w:type="dxa"/>
              <w:left w:w="15" w:type="dxa"/>
              <w:right w:w="15" w:type="dxa"/>
            </w:tcMar>
            <w:vAlign w:val="center"/>
          </w:tcPr>
          <w:p w14:paraId="33F201C9">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年度预期目标</w:t>
            </w:r>
          </w:p>
        </w:tc>
        <w:tc>
          <w:tcPr>
            <w:tcW w:w="1831" w:type="pct"/>
            <w:gridSpan w:val="5"/>
            <w:tcBorders>
              <w:top w:val="nil"/>
              <w:left w:val="nil"/>
              <w:bottom w:val="nil"/>
              <w:right w:val="nil"/>
            </w:tcBorders>
            <w:shd w:val="clear" w:color="auto" w:fill="auto"/>
            <w:tcMar>
              <w:top w:w="15" w:type="dxa"/>
              <w:left w:w="15" w:type="dxa"/>
              <w:right w:w="15" w:type="dxa"/>
            </w:tcMar>
            <w:vAlign w:val="center"/>
          </w:tcPr>
          <w:p w14:paraId="592C1F4E">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具体完成情况</w:t>
            </w:r>
          </w:p>
        </w:tc>
        <w:tc>
          <w:tcPr>
            <w:tcW w:w="750" w:type="pct"/>
            <w:gridSpan w:val="2"/>
            <w:tcBorders>
              <w:top w:val="nil"/>
              <w:left w:val="nil"/>
              <w:bottom w:val="nil"/>
              <w:right w:val="nil"/>
            </w:tcBorders>
            <w:shd w:val="clear" w:color="auto" w:fill="auto"/>
            <w:tcMar>
              <w:top w:w="15" w:type="dxa"/>
              <w:left w:w="15" w:type="dxa"/>
              <w:right w:w="15" w:type="dxa"/>
            </w:tcMar>
            <w:vAlign w:val="center"/>
          </w:tcPr>
          <w:p w14:paraId="75B4C6C4">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总体完成率(%)</w:t>
            </w:r>
          </w:p>
        </w:tc>
      </w:tr>
      <w:tr w14:paraId="35E3F479">
        <w:tblPrEx>
          <w:shd w:val="clear" w:color="auto" w:fill="auto"/>
          <w:tblCellMar>
            <w:top w:w="0" w:type="dxa"/>
            <w:left w:w="0" w:type="dxa"/>
            <w:bottom w:w="0" w:type="dxa"/>
            <w:right w:w="0" w:type="dxa"/>
          </w:tblCellMar>
        </w:tblPrEx>
        <w:trPr>
          <w:trHeight w:val="450" w:hRule="atLeast"/>
        </w:trPr>
        <w:tc>
          <w:tcPr>
            <w:tcW w:w="391" w:type="pct"/>
            <w:vMerge w:val="continue"/>
            <w:tcBorders>
              <w:top w:val="nil"/>
              <w:left w:val="nil"/>
              <w:bottom w:val="nil"/>
              <w:right w:val="nil"/>
            </w:tcBorders>
            <w:shd w:val="clear" w:color="auto" w:fill="auto"/>
            <w:tcMar>
              <w:top w:w="15" w:type="dxa"/>
              <w:left w:w="15" w:type="dxa"/>
              <w:right w:w="15" w:type="dxa"/>
            </w:tcMar>
            <w:vAlign w:val="center"/>
          </w:tcPr>
          <w:p w14:paraId="3B31B34B">
            <w:pPr>
              <w:jc w:val="center"/>
              <w:rPr>
                <w:rFonts w:hint="eastAsia" w:ascii="宋体" w:hAnsi="宋体" w:eastAsia="宋体" w:cs="宋体"/>
                <w:b/>
                <w:i w:val="0"/>
                <w:color w:val="000000"/>
                <w:sz w:val="22"/>
                <w:szCs w:val="22"/>
                <w:u w:val="none"/>
              </w:rPr>
            </w:pPr>
          </w:p>
        </w:tc>
        <w:tc>
          <w:tcPr>
            <w:tcW w:w="2026" w:type="pct"/>
            <w:gridSpan w:val="4"/>
            <w:tcBorders>
              <w:top w:val="nil"/>
              <w:left w:val="nil"/>
              <w:bottom w:val="nil"/>
              <w:right w:val="nil"/>
            </w:tcBorders>
            <w:shd w:val="clear" w:color="auto" w:fill="auto"/>
            <w:tcMar>
              <w:top w:w="15" w:type="dxa"/>
              <w:left w:w="15" w:type="dxa"/>
              <w:right w:w="15" w:type="dxa"/>
            </w:tcMar>
            <w:vAlign w:val="center"/>
          </w:tcPr>
          <w:p w14:paraId="5CFE8EC1">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促进我县高校毕业生就业</w:t>
            </w:r>
          </w:p>
        </w:tc>
        <w:tc>
          <w:tcPr>
            <w:tcW w:w="1831" w:type="pct"/>
            <w:gridSpan w:val="5"/>
            <w:tcBorders>
              <w:top w:val="nil"/>
              <w:left w:val="nil"/>
              <w:bottom w:val="nil"/>
              <w:right w:val="nil"/>
            </w:tcBorders>
            <w:shd w:val="clear" w:color="auto" w:fill="auto"/>
            <w:tcMar>
              <w:top w:w="15" w:type="dxa"/>
              <w:left w:w="15" w:type="dxa"/>
              <w:right w:w="15" w:type="dxa"/>
            </w:tcMar>
            <w:vAlign w:val="center"/>
          </w:tcPr>
          <w:p w14:paraId="3508C6C3">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已完成</w:t>
            </w:r>
          </w:p>
        </w:tc>
        <w:tc>
          <w:tcPr>
            <w:tcW w:w="750" w:type="pct"/>
            <w:gridSpan w:val="2"/>
            <w:tcBorders>
              <w:top w:val="nil"/>
              <w:left w:val="nil"/>
              <w:bottom w:val="nil"/>
              <w:right w:val="nil"/>
            </w:tcBorders>
            <w:shd w:val="clear" w:color="auto" w:fill="auto"/>
            <w:noWrap/>
            <w:tcMar>
              <w:top w:w="15" w:type="dxa"/>
              <w:left w:w="15" w:type="dxa"/>
              <w:right w:w="15" w:type="dxa"/>
            </w:tcMar>
            <w:vAlign w:val="center"/>
          </w:tcPr>
          <w:p w14:paraId="50308FD1">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100</w:t>
            </w:r>
          </w:p>
        </w:tc>
      </w:tr>
      <w:tr w14:paraId="127EE8D4">
        <w:tblPrEx>
          <w:shd w:val="clear" w:color="auto" w:fill="auto"/>
          <w:tblCellMar>
            <w:top w:w="0" w:type="dxa"/>
            <w:left w:w="0" w:type="dxa"/>
            <w:bottom w:w="0" w:type="dxa"/>
            <w:right w:w="0" w:type="dxa"/>
          </w:tblCellMar>
        </w:tblPrEx>
        <w:trPr>
          <w:trHeight w:val="450" w:hRule="atLeast"/>
        </w:trPr>
        <w:tc>
          <w:tcPr>
            <w:tcW w:w="391" w:type="pct"/>
            <w:vMerge w:val="restart"/>
            <w:tcBorders>
              <w:top w:val="nil"/>
              <w:left w:val="nil"/>
              <w:bottom w:val="nil"/>
              <w:right w:val="nil"/>
            </w:tcBorders>
            <w:shd w:val="clear" w:color="auto" w:fill="auto"/>
            <w:tcMar>
              <w:top w:w="15" w:type="dxa"/>
              <w:left w:w="15" w:type="dxa"/>
              <w:right w:w="15" w:type="dxa"/>
            </w:tcMar>
            <w:vAlign w:val="center"/>
          </w:tcPr>
          <w:p w14:paraId="11D5491D">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四、年度绩效</w:t>
            </w:r>
            <w:r>
              <w:rPr>
                <w:rFonts w:ascii="宋体" w:hAnsi="宋体" w:eastAsia="宋体" w:cs="宋体"/>
                <w:b/>
                <w:i w:val="0"/>
                <w:color w:val="000000"/>
                <w:kern w:val="0"/>
                <w:sz w:val="22"/>
                <w:szCs w:val="22"/>
                <w:u w:val="none"/>
                <w:lang w:val="en-US" w:eastAsia="zh-CN" w:bidi="ar"/>
              </w:rPr>
              <w:br w:type="textWrapping"/>
            </w:r>
            <w:r>
              <w:rPr>
                <w:rFonts w:ascii="宋体" w:hAnsi="宋体" w:eastAsia="宋体" w:cs="宋体"/>
                <w:b/>
                <w:i w:val="0"/>
                <w:color w:val="000000"/>
                <w:kern w:val="0"/>
                <w:sz w:val="22"/>
                <w:szCs w:val="22"/>
                <w:u w:val="none"/>
                <w:lang w:val="en-US" w:eastAsia="zh-CN" w:bidi="ar"/>
              </w:rPr>
              <w:t>指标完成情况</w:t>
            </w:r>
          </w:p>
        </w:tc>
        <w:tc>
          <w:tcPr>
            <w:tcW w:w="319" w:type="pct"/>
            <w:vMerge w:val="restart"/>
            <w:tcBorders>
              <w:top w:val="nil"/>
              <w:left w:val="nil"/>
              <w:bottom w:val="nil"/>
              <w:right w:val="nil"/>
            </w:tcBorders>
            <w:shd w:val="clear" w:color="auto" w:fill="auto"/>
            <w:tcMar>
              <w:top w:w="15" w:type="dxa"/>
              <w:left w:w="15" w:type="dxa"/>
              <w:right w:w="15" w:type="dxa"/>
            </w:tcMar>
            <w:vAlign w:val="center"/>
          </w:tcPr>
          <w:p w14:paraId="4136A023">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一级指标</w:t>
            </w:r>
          </w:p>
        </w:tc>
        <w:tc>
          <w:tcPr>
            <w:tcW w:w="339" w:type="pct"/>
            <w:vMerge w:val="restart"/>
            <w:tcBorders>
              <w:top w:val="nil"/>
              <w:left w:val="nil"/>
              <w:bottom w:val="nil"/>
              <w:right w:val="nil"/>
            </w:tcBorders>
            <w:shd w:val="clear" w:color="auto" w:fill="auto"/>
            <w:tcMar>
              <w:top w:w="15" w:type="dxa"/>
              <w:left w:w="15" w:type="dxa"/>
              <w:right w:w="15" w:type="dxa"/>
            </w:tcMar>
            <w:vAlign w:val="center"/>
          </w:tcPr>
          <w:p w14:paraId="74DC61E2">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二级指标</w:t>
            </w:r>
          </w:p>
        </w:tc>
        <w:tc>
          <w:tcPr>
            <w:tcW w:w="648" w:type="pct"/>
            <w:vMerge w:val="restart"/>
            <w:tcBorders>
              <w:top w:val="nil"/>
              <w:left w:val="nil"/>
              <w:bottom w:val="nil"/>
              <w:right w:val="nil"/>
            </w:tcBorders>
            <w:shd w:val="clear" w:color="auto" w:fill="auto"/>
            <w:tcMar>
              <w:top w:w="15" w:type="dxa"/>
              <w:left w:w="15" w:type="dxa"/>
              <w:right w:w="15" w:type="dxa"/>
            </w:tcMar>
            <w:vAlign w:val="center"/>
          </w:tcPr>
          <w:p w14:paraId="13061606">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三级指标</w:t>
            </w:r>
          </w:p>
        </w:tc>
        <w:tc>
          <w:tcPr>
            <w:tcW w:w="719" w:type="pct"/>
            <w:vMerge w:val="restart"/>
            <w:tcBorders>
              <w:top w:val="nil"/>
              <w:left w:val="nil"/>
              <w:bottom w:val="nil"/>
              <w:right w:val="nil"/>
            </w:tcBorders>
            <w:shd w:val="clear" w:color="auto" w:fill="auto"/>
            <w:tcMar>
              <w:top w:w="15" w:type="dxa"/>
              <w:left w:w="15" w:type="dxa"/>
              <w:right w:w="15" w:type="dxa"/>
            </w:tcMar>
            <w:vAlign w:val="center"/>
          </w:tcPr>
          <w:p w14:paraId="34A6E02D">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指标说明</w:t>
            </w:r>
          </w:p>
        </w:tc>
        <w:tc>
          <w:tcPr>
            <w:tcW w:w="445" w:type="pct"/>
            <w:vMerge w:val="restart"/>
            <w:tcBorders>
              <w:top w:val="nil"/>
              <w:left w:val="nil"/>
              <w:bottom w:val="nil"/>
              <w:right w:val="nil"/>
            </w:tcBorders>
            <w:shd w:val="clear" w:color="auto" w:fill="auto"/>
            <w:tcMar>
              <w:top w:w="15" w:type="dxa"/>
              <w:left w:w="15" w:type="dxa"/>
              <w:right w:w="15" w:type="dxa"/>
            </w:tcMar>
            <w:vAlign w:val="center"/>
          </w:tcPr>
          <w:p w14:paraId="704A6131">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指标分值</w:t>
            </w:r>
          </w:p>
        </w:tc>
        <w:tc>
          <w:tcPr>
            <w:tcW w:w="1083" w:type="pct"/>
            <w:gridSpan w:val="3"/>
            <w:tcBorders>
              <w:top w:val="nil"/>
              <w:left w:val="nil"/>
              <w:bottom w:val="nil"/>
              <w:right w:val="nil"/>
            </w:tcBorders>
            <w:shd w:val="clear" w:color="auto" w:fill="auto"/>
            <w:tcMar>
              <w:top w:w="15" w:type="dxa"/>
              <w:left w:w="15" w:type="dxa"/>
              <w:right w:w="15" w:type="dxa"/>
            </w:tcMar>
            <w:vAlign w:val="center"/>
          </w:tcPr>
          <w:p w14:paraId="0F551F9D">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预期指标值</w:t>
            </w:r>
          </w:p>
        </w:tc>
        <w:tc>
          <w:tcPr>
            <w:tcW w:w="301" w:type="pct"/>
            <w:vMerge w:val="restart"/>
            <w:tcBorders>
              <w:top w:val="nil"/>
              <w:left w:val="nil"/>
              <w:bottom w:val="nil"/>
              <w:right w:val="nil"/>
            </w:tcBorders>
            <w:shd w:val="clear" w:color="auto" w:fill="auto"/>
            <w:tcMar>
              <w:top w:w="15" w:type="dxa"/>
              <w:left w:w="15" w:type="dxa"/>
              <w:right w:w="15" w:type="dxa"/>
            </w:tcMar>
            <w:vAlign w:val="center"/>
          </w:tcPr>
          <w:p w14:paraId="44EC3DBE">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单项指标</w:t>
            </w:r>
            <w:r>
              <w:rPr>
                <w:rFonts w:ascii="宋体" w:hAnsi="宋体" w:eastAsia="宋体" w:cs="宋体"/>
                <w:b/>
                <w:i w:val="0"/>
                <w:color w:val="000000"/>
                <w:kern w:val="0"/>
                <w:sz w:val="22"/>
                <w:szCs w:val="22"/>
                <w:u w:val="none"/>
                <w:lang w:val="en-US" w:eastAsia="zh-CN" w:bidi="ar"/>
              </w:rPr>
              <w:br w:type="textWrapping"/>
            </w:r>
            <w:r>
              <w:rPr>
                <w:rFonts w:ascii="宋体" w:hAnsi="宋体" w:eastAsia="宋体" w:cs="宋体"/>
                <w:b/>
                <w:i w:val="0"/>
                <w:color w:val="000000"/>
                <w:kern w:val="0"/>
                <w:sz w:val="22"/>
                <w:szCs w:val="22"/>
                <w:u w:val="none"/>
                <w:lang w:val="en-US" w:eastAsia="zh-CN" w:bidi="ar"/>
              </w:rPr>
              <w:t>实际完成值</w:t>
            </w:r>
          </w:p>
        </w:tc>
        <w:tc>
          <w:tcPr>
            <w:tcW w:w="441" w:type="pct"/>
            <w:vMerge w:val="restart"/>
            <w:tcBorders>
              <w:top w:val="nil"/>
              <w:left w:val="nil"/>
              <w:bottom w:val="nil"/>
              <w:right w:val="nil"/>
            </w:tcBorders>
            <w:shd w:val="clear" w:color="auto" w:fill="auto"/>
            <w:tcMar>
              <w:top w:w="15" w:type="dxa"/>
              <w:left w:w="15" w:type="dxa"/>
              <w:right w:w="15" w:type="dxa"/>
            </w:tcMar>
            <w:vAlign w:val="center"/>
          </w:tcPr>
          <w:p w14:paraId="039D9D97">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单项指标</w:t>
            </w:r>
            <w:r>
              <w:rPr>
                <w:rFonts w:ascii="宋体" w:hAnsi="宋体" w:eastAsia="宋体" w:cs="宋体"/>
                <w:b/>
                <w:i w:val="0"/>
                <w:color w:val="000000"/>
                <w:kern w:val="0"/>
                <w:sz w:val="22"/>
                <w:szCs w:val="22"/>
                <w:u w:val="none"/>
                <w:lang w:val="en-US" w:eastAsia="zh-CN" w:bidi="ar"/>
              </w:rPr>
              <w:br w:type="textWrapping"/>
            </w:r>
            <w:r>
              <w:rPr>
                <w:rFonts w:ascii="宋体" w:hAnsi="宋体" w:eastAsia="宋体" w:cs="宋体"/>
                <w:b/>
                <w:i w:val="0"/>
                <w:color w:val="000000"/>
                <w:kern w:val="0"/>
                <w:sz w:val="22"/>
                <w:szCs w:val="22"/>
                <w:u w:val="none"/>
                <w:lang w:val="en-US" w:eastAsia="zh-CN" w:bidi="ar"/>
              </w:rPr>
              <w:t>完成情况</w:t>
            </w:r>
          </w:p>
        </w:tc>
        <w:tc>
          <w:tcPr>
            <w:tcW w:w="308" w:type="pct"/>
            <w:vMerge w:val="restart"/>
            <w:tcBorders>
              <w:top w:val="nil"/>
              <w:left w:val="nil"/>
              <w:bottom w:val="nil"/>
              <w:right w:val="nil"/>
            </w:tcBorders>
            <w:shd w:val="clear" w:color="auto" w:fill="auto"/>
            <w:tcMar>
              <w:top w:w="15" w:type="dxa"/>
              <w:left w:w="15" w:type="dxa"/>
              <w:right w:w="15" w:type="dxa"/>
            </w:tcMar>
            <w:vAlign w:val="center"/>
          </w:tcPr>
          <w:p w14:paraId="2FEBF713">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自评得分</w:t>
            </w:r>
          </w:p>
        </w:tc>
      </w:tr>
      <w:tr w14:paraId="4C1DF40E">
        <w:tblPrEx>
          <w:shd w:val="clear" w:color="auto" w:fill="auto"/>
          <w:tblCellMar>
            <w:top w:w="0" w:type="dxa"/>
            <w:left w:w="0" w:type="dxa"/>
            <w:bottom w:w="0" w:type="dxa"/>
            <w:right w:w="0" w:type="dxa"/>
          </w:tblCellMar>
        </w:tblPrEx>
        <w:trPr>
          <w:trHeight w:val="680" w:hRule="atLeast"/>
        </w:trPr>
        <w:tc>
          <w:tcPr>
            <w:tcW w:w="391" w:type="pct"/>
            <w:vMerge w:val="continue"/>
            <w:tcBorders>
              <w:top w:val="nil"/>
              <w:left w:val="nil"/>
              <w:bottom w:val="nil"/>
              <w:right w:val="nil"/>
            </w:tcBorders>
            <w:shd w:val="clear" w:color="auto" w:fill="auto"/>
            <w:tcMar>
              <w:top w:w="15" w:type="dxa"/>
              <w:left w:w="15" w:type="dxa"/>
              <w:right w:w="15" w:type="dxa"/>
            </w:tcMar>
            <w:vAlign w:val="center"/>
          </w:tcPr>
          <w:p w14:paraId="2B2FD2F1">
            <w:pPr>
              <w:jc w:val="center"/>
              <w:rPr>
                <w:rFonts w:hint="eastAsia" w:ascii="宋体" w:hAnsi="宋体" w:eastAsia="宋体" w:cs="宋体"/>
                <w:b/>
                <w:i w:val="0"/>
                <w:color w:val="000000"/>
                <w:sz w:val="22"/>
                <w:szCs w:val="22"/>
                <w:u w:val="none"/>
              </w:rPr>
            </w:pPr>
          </w:p>
        </w:tc>
        <w:tc>
          <w:tcPr>
            <w:tcW w:w="319" w:type="pct"/>
            <w:vMerge w:val="continue"/>
            <w:tcBorders>
              <w:top w:val="nil"/>
              <w:left w:val="nil"/>
              <w:bottom w:val="nil"/>
              <w:right w:val="nil"/>
            </w:tcBorders>
            <w:shd w:val="clear" w:color="auto" w:fill="auto"/>
            <w:tcMar>
              <w:top w:w="15" w:type="dxa"/>
              <w:left w:w="15" w:type="dxa"/>
              <w:right w:w="15" w:type="dxa"/>
            </w:tcMar>
            <w:vAlign w:val="center"/>
          </w:tcPr>
          <w:p w14:paraId="1699B531">
            <w:pPr>
              <w:jc w:val="center"/>
              <w:rPr>
                <w:rFonts w:hint="eastAsia" w:ascii="宋体" w:hAnsi="宋体" w:eastAsia="宋体" w:cs="宋体"/>
                <w:b/>
                <w:i w:val="0"/>
                <w:color w:val="000000"/>
                <w:sz w:val="22"/>
                <w:szCs w:val="22"/>
                <w:u w:val="none"/>
              </w:rPr>
            </w:pPr>
          </w:p>
        </w:tc>
        <w:tc>
          <w:tcPr>
            <w:tcW w:w="339" w:type="pct"/>
            <w:vMerge w:val="continue"/>
            <w:tcBorders>
              <w:top w:val="nil"/>
              <w:left w:val="nil"/>
              <w:bottom w:val="nil"/>
              <w:right w:val="nil"/>
            </w:tcBorders>
            <w:shd w:val="clear" w:color="auto" w:fill="auto"/>
            <w:tcMar>
              <w:top w:w="15" w:type="dxa"/>
              <w:left w:w="15" w:type="dxa"/>
              <w:right w:w="15" w:type="dxa"/>
            </w:tcMar>
            <w:vAlign w:val="center"/>
          </w:tcPr>
          <w:p w14:paraId="37A8941D">
            <w:pPr>
              <w:jc w:val="center"/>
              <w:rPr>
                <w:rFonts w:hint="eastAsia" w:ascii="宋体" w:hAnsi="宋体" w:eastAsia="宋体" w:cs="宋体"/>
                <w:b/>
                <w:i w:val="0"/>
                <w:color w:val="000000"/>
                <w:sz w:val="22"/>
                <w:szCs w:val="22"/>
                <w:u w:val="none"/>
              </w:rPr>
            </w:pPr>
          </w:p>
        </w:tc>
        <w:tc>
          <w:tcPr>
            <w:tcW w:w="648" w:type="pct"/>
            <w:vMerge w:val="continue"/>
            <w:tcBorders>
              <w:top w:val="nil"/>
              <w:left w:val="nil"/>
              <w:bottom w:val="nil"/>
              <w:right w:val="nil"/>
            </w:tcBorders>
            <w:shd w:val="clear" w:color="auto" w:fill="auto"/>
            <w:tcMar>
              <w:top w:w="15" w:type="dxa"/>
              <w:left w:w="15" w:type="dxa"/>
              <w:right w:w="15" w:type="dxa"/>
            </w:tcMar>
            <w:vAlign w:val="center"/>
          </w:tcPr>
          <w:p w14:paraId="3DF43648">
            <w:pPr>
              <w:jc w:val="center"/>
              <w:rPr>
                <w:rFonts w:hint="eastAsia" w:ascii="宋体" w:hAnsi="宋体" w:eastAsia="宋体" w:cs="宋体"/>
                <w:b/>
                <w:i w:val="0"/>
                <w:color w:val="000000"/>
                <w:sz w:val="22"/>
                <w:szCs w:val="22"/>
                <w:u w:val="none"/>
              </w:rPr>
            </w:pPr>
          </w:p>
        </w:tc>
        <w:tc>
          <w:tcPr>
            <w:tcW w:w="719" w:type="pct"/>
            <w:vMerge w:val="continue"/>
            <w:tcBorders>
              <w:top w:val="nil"/>
              <w:left w:val="nil"/>
              <w:bottom w:val="nil"/>
              <w:right w:val="nil"/>
            </w:tcBorders>
            <w:shd w:val="clear" w:color="auto" w:fill="auto"/>
            <w:tcMar>
              <w:top w:w="15" w:type="dxa"/>
              <w:left w:w="15" w:type="dxa"/>
              <w:right w:w="15" w:type="dxa"/>
            </w:tcMar>
            <w:vAlign w:val="center"/>
          </w:tcPr>
          <w:p w14:paraId="5EC90197">
            <w:pPr>
              <w:jc w:val="center"/>
              <w:rPr>
                <w:rFonts w:hint="eastAsia" w:ascii="宋体" w:hAnsi="宋体" w:eastAsia="宋体" w:cs="宋体"/>
                <w:b/>
                <w:i w:val="0"/>
                <w:color w:val="000000"/>
                <w:sz w:val="22"/>
                <w:szCs w:val="22"/>
                <w:u w:val="none"/>
              </w:rPr>
            </w:pPr>
          </w:p>
        </w:tc>
        <w:tc>
          <w:tcPr>
            <w:tcW w:w="445" w:type="pct"/>
            <w:vMerge w:val="continue"/>
            <w:tcBorders>
              <w:top w:val="nil"/>
              <w:left w:val="nil"/>
              <w:bottom w:val="nil"/>
              <w:right w:val="nil"/>
            </w:tcBorders>
            <w:shd w:val="clear" w:color="auto" w:fill="auto"/>
            <w:tcMar>
              <w:top w:w="15" w:type="dxa"/>
              <w:left w:w="15" w:type="dxa"/>
              <w:right w:w="15" w:type="dxa"/>
            </w:tcMar>
            <w:vAlign w:val="center"/>
          </w:tcPr>
          <w:p w14:paraId="083FCA8E">
            <w:pPr>
              <w:jc w:val="center"/>
              <w:rPr>
                <w:rFonts w:hint="eastAsia" w:ascii="宋体" w:hAnsi="宋体" w:eastAsia="宋体" w:cs="宋体"/>
                <w:b/>
                <w:i w:val="0"/>
                <w:color w:val="000000"/>
                <w:sz w:val="22"/>
                <w:szCs w:val="22"/>
                <w:u w:val="none"/>
              </w:rPr>
            </w:pPr>
          </w:p>
        </w:tc>
        <w:tc>
          <w:tcPr>
            <w:tcW w:w="308" w:type="pct"/>
            <w:tcBorders>
              <w:top w:val="nil"/>
              <w:left w:val="nil"/>
              <w:bottom w:val="nil"/>
              <w:right w:val="nil"/>
            </w:tcBorders>
            <w:shd w:val="clear" w:color="auto" w:fill="auto"/>
            <w:tcMar>
              <w:top w:w="15" w:type="dxa"/>
              <w:left w:w="15" w:type="dxa"/>
              <w:right w:w="15" w:type="dxa"/>
            </w:tcMar>
            <w:vAlign w:val="center"/>
          </w:tcPr>
          <w:p w14:paraId="37605539">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符号</w:t>
            </w:r>
          </w:p>
        </w:tc>
        <w:tc>
          <w:tcPr>
            <w:tcW w:w="324" w:type="pct"/>
            <w:tcBorders>
              <w:top w:val="nil"/>
              <w:left w:val="nil"/>
              <w:bottom w:val="nil"/>
              <w:right w:val="nil"/>
            </w:tcBorders>
            <w:shd w:val="clear" w:color="auto" w:fill="auto"/>
            <w:tcMar>
              <w:top w:w="15" w:type="dxa"/>
              <w:left w:w="15" w:type="dxa"/>
              <w:right w:w="15" w:type="dxa"/>
            </w:tcMar>
            <w:vAlign w:val="center"/>
          </w:tcPr>
          <w:p w14:paraId="7CD328F6">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值</w:t>
            </w:r>
          </w:p>
        </w:tc>
        <w:tc>
          <w:tcPr>
            <w:tcW w:w="450" w:type="pct"/>
            <w:tcBorders>
              <w:top w:val="nil"/>
              <w:left w:val="nil"/>
              <w:bottom w:val="nil"/>
              <w:right w:val="nil"/>
            </w:tcBorders>
            <w:shd w:val="clear" w:color="auto" w:fill="auto"/>
            <w:tcMar>
              <w:top w:w="15" w:type="dxa"/>
              <w:left w:w="15" w:type="dxa"/>
              <w:right w:w="15" w:type="dxa"/>
            </w:tcMar>
            <w:vAlign w:val="center"/>
          </w:tcPr>
          <w:p w14:paraId="06488E38">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单位(文字描述)</w:t>
            </w:r>
          </w:p>
        </w:tc>
        <w:tc>
          <w:tcPr>
            <w:tcW w:w="301" w:type="pct"/>
            <w:vMerge w:val="continue"/>
            <w:tcBorders>
              <w:top w:val="nil"/>
              <w:left w:val="nil"/>
              <w:bottom w:val="nil"/>
              <w:right w:val="nil"/>
            </w:tcBorders>
            <w:shd w:val="clear" w:color="auto" w:fill="auto"/>
            <w:tcMar>
              <w:top w:w="15" w:type="dxa"/>
              <w:left w:w="15" w:type="dxa"/>
              <w:right w:w="15" w:type="dxa"/>
            </w:tcMar>
            <w:vAlign w:val="center"/>
          </w:tcPr>
          <w:p w14:paraId="0AB03A79">
            <w:pPr>
              <w:jc w:val="center"/>
              <w:rPr>
                <w:rFonts w:hint="eastAsia" w:ascii="宋体" w:hAnsi="宋体" w:eastAsia="宋体" w:cs="宋体"/>
                <w:b/>
                <w:i w:val="0"/>
                <w:color w:val="000000"/>
                <w:sz w:val="22"/>
                <w:szCs w:val="22"/>
                <w:u w:val="none"/>
              </w:rPr>
            </w:pPr>
          </w:p>
        </w:tc>
        <w:tc>
          <w:tcPr>
            <w:tcW w:w="441" w:type="pct"/>
            <w:vMerge w:val="continue"/>
            <w:tcBorders>
              <w:top w:val="nil"/>
              <w:left w:val="nil"/>
              <w:bottom w:val="nil"/>
              <w:right w:val="nil"/>
            </w:tcBorders>
            <w:shd w:val="clear" w:color="auto" w:fill="auto"/>
            <w:tcMar>
              <w:top w:w="15" w:type="dxa"/>
              <w:left w:w="15" w:type="dxa"/>
              <w:right w:w="15" w:type="dxa"/>
            </w:tcMar>
            <w:vAlign w:val="center"/>
          </w:tcPr>
          <w:p w14:paraId="203FCEC8">
            <w:pPr>
              <w:jc w:val="center"/>
              <w:rPr>
                <w:rFonts w:hint="eastAsia" w:ascii="宋体" w:hAnsi="宋体" w:eastAsia="宋体" w:cs="宋体"/>
                <w:b/>
                <w:i w:val="0"/>
                <w:color w:val="000000"/>
                <w:sz w:val="22"/>
                <w:szCs w:val="22"/>
                <w:u w:val="none"/>
              </w:rPr>
            </w:pPr>
          </w:p>
        </w:tc>
        <w:tc>
          <w:tcPr>
            <w:tcW w:w="308" w:type="pct"/>
            <w:vMerge w:val="continue"/>
            <w:tcBorders>
              <w:top w:val="nil"/>
              <w:left w:val="nil"/>
              <w:bottom w:val="nil"/>
              <w:right w:val="nil"/>
            </w:tcBorders>
            <w:shd w:val="clear" w:color="auto" w:fill="auto"/>
            <w:tcMar>
              <w:top w:w="15" w:type="dxa"/>
              <w:left w:w="15" w:type="dxa"/>
              <w:right w:w="15" w:type="dxa"/>
            </w:tcMar>
            <w:vAlign w:val="center"/>
          </w:tcPr>
          <w:p w14:paraId="58F2396C">
            <w:pPr>
              <w:jc w:val="center"/>
              <w:rPr>
                <w:rFonts w:hint="eastAsia" w:ascii="宋体" w:hAnsi="宋体" w:eastAsia="宋体" w:cs="宋体"/>
                <w:b/>
                <w:i w:val="0"/>
                <w:color w:val="000000"/>
                <w:sz w:val="22"/>
                <w:szCs w:val="22"/>
                <w:u w:val="none"/>
              </w:rPr>
            </w:pPr>
          </w:p>
        </w:tc>
      </w:tr>
      <w:tr w14:paraId="756A49E2">
        <w:tblPrEx>
          <w:shd w:val="clear" w:color="auto" w:fill="auto"/>
          <w:tblCellMar>
            <w:top w:w="0" w:type="dxa"/>
            <w:left w:w="0" w:type="dxa"/>
            <w:bottom w:w="0" w:type="dxa"/>
            <w:right w:w="0" w:type="dxa"/>
          </w:tblCellMar>
        </w:tblPrEx>
        <w:trPr>
          <w:trHeight w:val="555" w:hRule="atLeast"/>
        </w:trPr>
        <w:tc>
          <w:tcPr>
            <w:tcW w:w="391" w:type="pct"/>
            <w:vMerge w:val="continue"/>
            <w:tcBorders>
              <w:top w:val="nil"/>
              <w:left w:val="nil"/>
              <w:bottom w:val="nil"/>
              <w:right w:val="nil"/>
            </w:tcBorders>
            <w:shd w:val="clear" w:color="auto" w:fill="auto"/>
            <w:tcMar>
              <w:top w:w="15" w:type="dxa"/>
              <w:left w:w="15" w:type="dxa"/>
              <w:right w:w="15" w:type="dxa"/>
            </w:tcMar>
            <w:vAlign w:val="center"/>
          </w:tcPr>
          <w:p w14:paraId="26767E25">
            <w:pPr>
              <w:jc w:val="center"/>
              <w:rPr>
                <w:rFonts w:hint="eastAsia" w:ascii="宋体" w:hAnsi="宋体" w:eastAsia="宋体" w:cs="宋体"/>
                <w:b/>
                <w:i w:val="0"/>
                <w:color w:val="000000"/>
                <w:sz w:val="22"/>
                <w:szCs w:val="22"/>
                <w:u w:val="none"/>
              </w:rPr>
            </w:pPr>
          </w:p>
        </w:tc>
        <w:tc>
          <w:tcPr>
            <w:tcW w:w="319" w:type="pct"/>
            <w:vMerge w:val="restart"/>
            <w:tcBorders>
              <w:top w:val="nil"/>
              <w:left w:val="nil"/>
              <w:bottom w:val="nil"/>
              <w:right w:val="nil"/>
            </w:tcBorders>
            <w:shd w:val="clear" w:color="auto" w:fill="auto"/>
            <w:tcMar>
              <w:top w:w="15" w:type="dxa"/>
              <w:left w:w="15" w:type="dxa"/>
              <w:right w:w="15" w:type="dxa"/>
            </w:tcMar>
            <w:vAlign w:val="center"/>
          </w:tcPr>
          <w:p w14:paraId="26B08B86">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产出指标</w:t>
            </w:r>
          </w:p>
        </w:tc>
        <w:tc>
          <w:tcPr>
            <w:tcW w:w="339" w:type="pct"/>
            <w:tcBorders>
              <w:top w:val="single" w:color="B0C4DE" w:sz="4" w:space="0"/>
              <w:left w:val="single" w:color="B0C4DE" w:sz="4" w:space="0"/>
              <w:bottom w:val="single" w:color="B0C4DE" w:sz="4" w:space="0"/>
              <w:right w:val="single" w:color="B0C4DE" w:sz="4" w:space="0"/>
            </w:tcBorders>
            <w:shd w:val="clear" w:color="auto" w:fill="auto"/>
            <w:tcMar>
              <w:top w:w="15" w:type="dxa"/>
              <w:left w:w="15" w:type="dxa"/>
              <w:right w:w="15" w:type="dxa"/>
            </w:tcMar>
            <w:vAlign w:val="center"/>
          </w:tcPr>
          <w:p w14:paraId="0ABA3923">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数量指标</w:t>
            </w:r>
          </w:p>
        </w:tc>
        <w:tc>
          <w:tcPr>
            <w:tcW w:w="648" w:type="pct"/>
            <w:tcBorders>
              <w:top w:val="single" w:color="B0C4DE" w:sz="4" w:space="0"/>
              <w:left w:val="single" w:color="B0C4DE" w:sz="4" w:space="0"/>
              <w:bottom w:val="single" w:color="B0C4DE" w:sz="4" w:space="0"/>
              <w:right w:val="single" w:color="B0C4DE" w:sz="4" w:space="0"/>
            </w:tcBorders>
            <w:shd w:val="clear" w:color="auto" w:fill="auto"/>
            <w:tcMar>
              <w:top w:w="15" w:type="dxa"/>
              <w:left w:w="15" w:type="dxa"/>
              <w:right w:w="15" w:type="dxa"/>
            </w:tcMar>
            <w:vAlign w:val="center"/>
          </w:tcPr>
          <w:p w14:paraId="0BE5B041">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享受岗位补贴人数</w:t>
            </w:r>
          </w:p>
        </w:tc>
        <w:tc>
          <w:tcPr>
            <w:tcW w:w="719" w:type="pct"/>
            <w:tcBorders>
              <w:top w:val="single" w:color="B0C4DE" w:sz="4" w:space="0"/>
              <w:left w:val="single" w:color="B0C4DE" w:sz="4" w:space="0"/>
              <w:bottom w:val="single" w:color="B0C4DE" w:sz="4" w:space="0"/>
              <w:right w:val="single" w:color="B0C4DE" w:sz="4" w:space="0"/>
            </w:tcBorders>
            <w:shd w:val="clear" w:color="auto" w:fill="auto"/>
            <w:tcMar>
              <w:top w:w="15" w:type="dxa"/>
              <w:left w:w="15" w:type="dxa"/>
              <w:right w:w="15" w:type="dxa"/>
            </w:tcMar>
            <w:vAlign w:val="center"/>
          </w:tcPr>
          <w:p w14:paraId="237A611F">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基层岗位人员享受岗位补贴人数</w:t>
            </w:r>
          </w:p>
        </w:tc>
        <w:tc>
          <w:tcPr>
            <w:tcW w:w="445" w:type="pct"/>
            <w:tcBorders>
              <w:top w:val="nil"/>
              <w:left w:val="nil"/>
              <w:bottom w:val="nil"/>
              <w:right w:val="nil"/>
            </w:tcBorders>
            <w:shd w:val="clear" w:color="auto" w:fill="auto"/>
            <w:noWrap/>
            <w:tcMar>
              <w:top w:w="15" w:type="dxa"/>
              <w:left w:w="15" w:type="dxa"/>
              <w:right w:w="15" w:type="dxa"/>
            </w:tcMar>
            <w:vAlign w:val="center"/>
          </w:tcPr>
          <w:p w14:paraId="229113C5">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20</w:t>
            </w:r>
          </w:p>
        </w:tc>
        <w:tc>
          <w:tcPr>
            <w:tcW w:w="308" w:type="pct"/>
            <w:tcBorders>
              <w:top w:val="single" w:color="B0C4DE" w:sz="4" w:space="0"/>
              <w:left w:val="single" w:color="B0C4DE" w:sz="4" w:space="0"/>
              <w:bottom w:val="single" w:color="B0C4DE" w:sz="4" w:space="0"/>
              <w:right w:val="single" w:color="B0C4DE" w:sz="4" w:space="0"/>
            </w:tcBorders>
            <w:shd w:val="clear" w:color="auto" w:fill="auto"/>
            <w:tcMar>
              <w:top w:w="15" w:type="dxa"/>
              <w:left w:w="15" w:type="dxa"/>
              <w:right w:w="15" w:type="dxa"/>
            </w:tcMar>
            <w:vAlign w:val="center"/>
          </w:tcPr>
          <w:p w14:paraId="2B2F9145">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w:t>
            </w:r>
          </w:p>
        </w:tc>
        <w:tc>
          <w:tcPr>
            <w:tcW w:w="324" w:type="pct"/>
            <w:tcBorders>
              <w:top w:val="single" w:color="B0C4DE" w:sz="4" w:space="0"/>
              <w:left w:val="single" w:color="B0C4DE" w:sz="4" w:space="0"/>
              <w:bottom w:val="single" w:color="B0C4DE" w:sz="4" w:space="0"/>
              <w:right w:val="single" w:color="B0C4DE" w:sz="4" w:space="0"/>
            </w:tcBorders>
            <w:shd w:val="clear" w:color="auto" w:fill="auto"/>
            <w:tcMar>
              <w:top w:w="15" w:type="dxa"/>
              <w:left w:w="15" w:type="dxa"/>
              <w:right w:w="15" w:type="dxa"/>
            </w:tcMar>
            <w:vAlign w:val="center"/>
          </w:tcPr>
          <w:p w14:paraId="0E5A0238">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5</w:t>
            </w:r>
          </w:p>
        </w:tc>
        <w:tc>
          <w:tcPr>
            <w:tcW w:w="450" w:type="pct"/>
            <w:tcBorders>
              <w:top w:val="single" w:color="B0C4DE" w:sz="4" w:space="0"/>
              <w:left w:val="single" w:color="B0C4DE" w:sz="4" w:space="0"/>
              <w:bottom w:val="single" w:color="B0C4DE" w:sz="4" w:space="0"/>
              <w:right w:val="single" w:color="B0C4DE" w:sz="4" w:space="0"/>
            </w:tcBorders>
            <w:shd w:val="clear" w:color="auto" w:fill="auto"/>
            <w:tcMar>
              <w:top w:w="15" w:type="dxa"/>
              <w:left w:w="15" w:type="dxa"/>
              <w:right w:w="15" w:type="dxa"/>
            </w:tcMar>
            <w:vAlign w:val="center"/>
          </w:tcPr>
          <w:p w14:paraId="407296F5">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人</w:t>
            </w:r>
          </w:p>
        </w:tc>
        <w:tc>
          <w:tcPr>
            <w:tcW w:w="301" w:type="pct"/>
            <w:tcBorders>
              <w:top w:val="nil"/>
              <w:left w:val="nil"/>
              <w:bottom w:val="nil"/>
              <w:right w:val="nil"/>
            </w:tcBorders>
            <w:shd w:val="clear" w:color="auto" w:fill="auto"/>
            <w:tcMar>
              <w:top w:w="15" w:type="dxa"/>
              <w:left w:w="15" w:type="dxa"/>
              <w:right w:w="15" w:type="dxa"/>
            </w:tcMar>
            <w:vAlign w:val="center"/>
          </w:tcPr>
          <w:p w14:paraId="6BCD8EC0">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7</w:t>
            </w:r>
          </w:p>
        </w:tc>
        <w:tc>
          <w:tcPr>
            <w:tcW w:w="441" w:type="pct"/>
            <w:tcBorders>
              <w:top w:val="nil"/>
              <w:left w:val="nil"/>
              <w:bottom w:val="nil"/>
              <w:right w:val="nil"/>
            </w:tcBorders>
            <w:shd w:val="clear" w:color="auto" w:fill="auto"/>
            <w:noWrap/>
            <w:tcMar>
              <w:top w:w="15" w:type="dxa"/>
              <w:left w:w="15" w:type="dxa"/>
              <w:right w:w="15" w:type="dxa"/>
            </w:tcMar>
            <w:vAlign w:val="center"/>
          </w:tcPr>
          <w:p w14:paraId="4B2889F1">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7</w:t>
            </w:r>
          </w:p>
        </w:tc>
        <w:tc>
          <w:tcPr>
            <w:tcW w:w="308" w:type="pct"/>
            <w:tcBorders>
              <w:top w:val="nil"/>
              <w:left w:val="nil"/>
              <w:bottom w:val="nil"/>
              <w:right w:val="nil"/>
            </w:tcBorders>
            <w:shd w:val="clear" w:color="auto" w:fill="auto"/>
            <w:noWrap/>
            <w:tcMar>
              <w:top w:w="15" w:type="dxa"/>
              <w:left w:w="15" w:type="dxa"/>
              <w:right w:w="15" w:type="dxa"/>
            </w:tcMar>
            <w:vAlign w:val="center"/>
          </w:tcPr>
          <w:p w14:paraId="6496CD16">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20</w:t>
            </w:r>
          </w:p>
        </w:tc>
      </w:tr>
      <w:tr w14:paraId="4CC8CAB7">
        <w:tblPrEx>
          <w:shd w:val="clear" w:color="auto" w:fill="auto"/>
          <w:tblCellMar>
            <w:top w:w="0" w:type="dxa"/>
            <w:left w:w="0" w:type="dxa"/>
            <w:bottom w:w="0" w:type="dxa"/>
            <w:right w:w="0" w:type="dxa"/>
          </w:tblCellMar>
        </w:tblPrEx>
        <w:trPr>
          <w:trHeight w:val="555" w:hRule="atLeast"/>
        </w:trPr>
        <w:tc>
          <w:tcPr>
            <w:tcW w:w="391" w:type="pct"/>
            <w:vMerge w:val="continue"/>
            <w:tcBorders>
              <w:top w:val="nil"/>
              <w:left w:val="nil"/>
              <w:bottom w:val="nil"/>
              <w:right w:val="nil"/>
            </w:tcBorders>
            <w:shd w:val="clear" w:color="auto" w:fill="auto"/>
            <w:tcMar>
              <w:top w:w="15" w:type="dxa"/>
              <w:left w:w="15" w:type="dxa"/>
              <w:right w:w="15" w:type="dxa"/>
            </w:tcMar>
            <w:vAlign w:val="center"/>
          </w:tcPr>
          <w:p w14:paraId="3F36E47A">
            <w:pPr>
              <w:jc w:val="center"/>
              <w:rPr>
                <w:rFonts w:hint="eastAsia" w:ascii="宋体" w:hAnsi="宋体" w:eastAsia="宋体" w:cs="宋体"/>
                <w:b/>
                <w:i w:val="0"/>
                <w:color w:val="000000"/>
                <w:sz w:val="22"/>
                <w:szCs w:val="22"/>
                <w:u w:val="none"/>
              </w:rPr>
            </w:pPr>
          </w:p>
        </w:tc>
        <w:tc>
          <w:tcPr>
            <w:tcW w:w="319" w:type="pct"/>
            <w:vMerge w:val="continue"/>
            <w:tcBorders>
              <w:top w:val="nil"/>
              <w:left w:val="nil"/>
              <w:bottom w:val="nil"/>
              <w:right w:val="nil"/>
            </w:tcBorders>
            <w:shd w:val="clear" w:color="auto" w:fill="auto"/>
            <w:tcMar>
              <w:top w:w="15" w:type="dxa"/>
              <w:left w:w="15" w:type="dxa"/>
              <w:right w:w="15" w:type="dxa"/>
            </w:tcMar>
            <w:vAlign w:val="center"/>
          </w:tcPr>
          <w:p w14:paraId="57B50306">
            <w:pPr>
              <w:jc w:val="center"/>
              <w:rPr>
                <w:rFonts w:hint="eastAsia" w:ascii="宋体" w:hAnsi="宋体" w:eastAsia="宋体" w:cs="宋体"/>
                <w:b/>
                <w:i w:val="0"/>
                <w:color w:val="000000"/>
                <w:sz w:val="22"/>
                <w:szCs w:val="22"/>
                <w:u w:val="none"/>
              </w:rPr>
            </w:pPr>
          </w:p>
        </w:tc>
        <w:tc>
          <w:tcPr>
            <w:tcW w:w="339" w:type="pct"/>
            <w:tcBorders>
              <w:top w:val="single" w:color="B0C4DE" w:sz="4" w:space="0"/>
              <w:left w:val="single" w:color="B0C4DE" w:sz="4" w:space="0"/>
              <w:bottom w:val="single" w:color="B0C4DE" w:sz="4" w:space="0"/>
              <w:right w:val="single" w:color="B0C4DE" w:sz="4" w:space="0"/>
            </w:tcBorders>
            <w:shd w:val="clear" w:color="auto" w:fill="auto"/>
            <w:tcMar>
              <w:top w:w="15" w:type="dxa"/>
              <w:left w:w="15" w:type="dxa"/>
              <w:right w:w="15" w:type="dxa"/>
            </w:tcMar>
            <w:vAlign w:val="center"/>
          </w:tcPr>
          <w:p w14:paraId="73451400">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质量指标</w:t>
            </w:r>
          </w:p>
        </w:tc>
        <w:tc>
          <w:tcPr>
            <w:tcW w:w="648" w:type="pct"/>
            <w:tcBorders>
              <w:top w:val="single" w:color="B0C4DE" w:sz="4" w:space="0"/>
              <w:left w:val="single" w:color="B0C4DE" w:sz="4" w:space="0"/>
              <w:bottom w:val="single" w:color="B0C4DE" w:sz="4" w:space="0"/>
              <w:right w:val="single" w:color="B0C4DE" w:sz="4" w:space="0"/>
            </w:tcBorders>
            <w:shd w:val="clear" w:color="auto" w:fill="auto"/>
            <w:tcMar>
              <w:top w:w="15" w:type="dxa"/>
              <w:left w:w="15" w:type="dxa"/>
              <w:right w:w="15" w:type="dxa"/>
            </w:tcMar>
            <w:vAlign w:val="center"/>
          </w:tcPr>
          <w:p w14:paraId="0AD56478">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高校毕业生招聘会达成意向人数</w:t>
            </w:r>
          </w:p>
        </w:tc>
        <w:tc>
          <w:tcPr>
            <w:tcW w:w="719" w:type="pct"/>
            <w:tcBorders>
              <w:top w:val="single" w:color="B0C4DE" w:sz="4" w:space="0"/>
              <w:left w:val="single" w:color="B0C4DE" w:sz="4" w:space="0"/>
              <w:bottom w:val="single" w:color="B0C4DE" w:sz="4" w:space="0"/>
              <w:right w:val="single" w:color="B0C4DE" w:sz="4" w:space="0"/>
            </w:tcBorders>
            <w:shd w:val="clear" w:color="auto" w:fill="auto"/>
            <w:tcMar>
              <w:top w:w="15" w:type="dxa"/>
              <w:left w:w="15" w:type="dxa"/>
              <w:right w:w="15" w:type="dxa"/>
            </w:tcMar>
            <w:vAlign w:val="center"/>
          </w:tcPr>
          <w:p w14:paraId="0CBB666B">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高校毕业生招聘会达成意向人数</w:t>
            </w:r>
          </w:p>
        </w:tc>
        <w:tc>
          <w:tcPr>
            <w:tcW w:w="445" w:type="pct"/>
            <w:tcBorders>
              <w:top w:val="nil"/>
              <w:left w:val="nil"/>
              <w:bottom w:val="nil"/>
              <w:right w:val="nil"/>
            </w:tcBorders>
            <w:shd w:val="clear" w:color="auto" w:fill="auto"/>
            <w:noWrap/>
            <w:tcMar>
              <w:top w:w="15" w:type="dxa"/>
              <w:left w:w="15" w:type="dxa"/>
              <w:right w:w="15" w:type="dxa"/>
            </w:tcMar>
            <w:vAlign w:val="center"/>
          </w:tcPr>
          <w:p w14:paraId="01A2FB6B">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20</w:t>
            </w:r>
          </w:p>
        </w:tc>
        <w:tc>
          <w:tcPr>
            <w:tcW w:w="308" w:type="pct"/>
            <w:tcBorders>
              <w:top w:val="single" w:color="B0C4DE" w:sz="4" w:space="0"/>
              <w:left w:val="single" w:color="B0C4DE" w:sz="4" w:space="0"/>
              <w:bottom w:val="single" w:color="B0C4DE" w:sz="4" w:space="0"/>
              <w:right w:val="single" w:color="B0C4DE" w:sz="4" w:space="0"/>
            </w:tcBorders>
            <w:shd w:val="clear" w:color="auto" w:fill="auto"/>
            <w:tcMar>
              <w:top w:w="15" w:type="dxa"/>
              <w:left w:w="15" w:type="dxa"/>
              <w:right w:w="15" w:type="dxa"/>
            </w:tcMar>
            <w:vAlign w:val="center"/>
          </w:tcPr>
          <w:p w14:paraId="5BD084A4">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w:t>
            </w:r>
          </w:p>
        </w:tc>
        <w:tc>
          <w:tcPr>
            <w:tcW w:w="324" w:type="pct"/>
            <w:tcBorders>
              <w:top w:val="single" w:color="B0C4DE" w:sz="4" w:space="0"/>
              <w:left w:val="single" w:color="B0C4DE" w:sz="4" w:space="0"/>
              <w:bottom w:val="single" w:color="B0C4DE" w:sz="4" w:space="0"/>
              <w:right w:val="single" w:color="B0C4DE" w:sz="4" w:space="0"/>
            </w:tcBorders>
            <w:shd w:val="clear" w:color="auto" w:fill="auto"/>
            <w:tcMar>
              <w:top w:w="15" w:type="dxa"/>
              <w:left w:w="15" w:type="dxa"/>
              <w:right w:w="15" w:type="dxa"/>
            </w:tcMar>
            <w:vAlign w:val="center"/>
          </w:tcPr>
          <w:p w14:paraId="72C6DBD4">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5</w:t>
            </w:r>
          </w:p>
        </w:tc>
        <w:tc>
          <w:tcPr>
            <w:tcW w:w="450" w:type="pct"/>
            <w:tcBorders>
              <w:top w:val="single" w:color="B0C4DE" w:sz="4" w:space="0"/>
              <w:left w:val="single" w:color="B0C4DE" w:sz="4" w:space="0"/>
              <w:bottom w:val="single" w:color="B0C4DE" w:sz="4" w:space="0"/>
              <w:right w:val="single" w:color="B0C4DE" w:sz="4" w:space="0"/>
            </w:tcBorders>
            <w:shd w:val="clear" w:color="auto" w:fill="auto"/>
            <w:tcMar>
              <w:top w:w="15" w:type="dxa"/>
              <w:left w:w="15" w:type="dxa"/>
              <w:right w:w="15" w:type="dxa"/>
            </w:tcMar>
            <w:vAlign w:val="center"/>
          </w:tcPr>
          <w:p w14:paraId="0A7C82B1">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人</w:t>
            </w:r>
          </w:p>
        </w:tc>
        <w:tc>
          <w:tcPr>
            <w:tcW w:w="301" w:type="pct"/>
            <w:tcBorders>
              <w:top w:val="nil"/>
              <w:left w:val="nil"/>
              <w:bottom w:val="nil"/>
              <w:right w:val="nil"/>
            </w:tcBorders>
            <w:shd w:val="clear" w:color="auto" w:fill="auto"/>
            <w:tcMar>
              <w:top w:w="15" w:type="dxa"/>
              <w:left w:w="15" w:type="dxa"/>
              <w:right w:w="15" w:type="dxa"/>
            </w:tcMar>
            <w:vAlign w:val="center"/>
          </w:tcPr>
          <w:p w14:paraId="7E9CD4B4">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7</w:t>
            </w:r>
          </w:p>
        </w:tc>
        <w:tc>
          <w:tcPr>
            <w:tcW w:w="441" w:type="pct"/>
            <w:tcBorders>
              <w:top w:val="nil"/>
              <w:left w:val="nil"/>
              <w:bottom w:val="nil"/>
              <w:right w:val="nil"/>
            </w:tcBorders>
            <w:shd w:val="clear" w:color="auto" w:fill="auto"/>
            <w:noWrap/>
            <w:tcMar>
              <w:top w:w="15" w:type="dxa"/>
              <w:left w:w="15" w:type="dxa"/>
              <w:right w:w="15" w:type="dxa"/>
            </w:tcMar>
            <w:vAlign w:val="center"/>
          </w:tcPr>
          <w:p w14:paraId="5A6A86F9">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7</w:t>
            </w:r>
          </w:p>
        </w:tc>
        <w:tc>
          <w:tcPr>
            <w:tcW w:w="308" w:type="pct"/>
            <w:tcBorders>
              <w:top w:val="nil"/>
              <w:left w:val="nil"/>
              <w:bottom w:val="nil"/>
              <w:right w:val="nil"/>
            </w:tcBorders>
            <w:shd w:val="clear" w:color="auto" w:fill="auto"/>
            <w:noWrap/>
            <w:tcMar>
              <w:top w:w="15" w:type="dxa"/>
              <w:left w:w="15" w:type="dxa"/>
              <w:right w:w="15" w:type="dxa"/>
            </w:tcMar>
            <w:vAlign w:val="center"/>
          </w:tcPr>
          <w:p w14:paraId="6C7664FC">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20</w:t>
            </w:r>
          </w:p>
        </w:tc>
      </w:tr>
      <w:tr w14:paraId="0EDAE0F2">
        <w:tblPrEx>
          <w:shd w:val="clear" w:color="auto" w:fill="auto"/>
          <w:tblCellMar>
            <w:top w:w="0" w:type="dxa"/>
            <w:left w:w="0" w:type="dxa"/>
            <w:bottom w:w="0" w:type="dxa"/>
            <w:right w:w="0" w:type="dxa"/>
          </w:tblCellMar>
        </w:tblPrEx>
        <w:trPr>
          <w:trHeight w:val="555" w:hRule="atLeast"/>
        </w:trPr>
        <w:tc>
          <w:tcPr>
            <w:tcW w:w="391" w:type="pct"/>
            <w:vMerge w:val="continue"/>
            <w:tcBorders>
              <w:top w:val="nil"/>
              <w:left w:val="nil"/>
              <w:bottom w:val="nil"/>
              <w:right w:val="nil"/>
            </w:tcBorders>
            <w:shd w:val="clear" w:color="auto" w:fill="auto"/>
            <w:tcMar>
              <w:top w:w="15" w:type="dxa"/>
              <w:left w:w="15" w:type="dxa"/>
              <w:right w:w="15" w:type="dxa"/>
            </w:tcMar>
            <w:vAlign w:val="center"/>
          </w:tcPr>
          <w:p w14:paraId="6A606893">
            <w:pPr>
              <w:jc w:val="center"/>
              <w:rPr>
                <w:rFonts w:hint="eastAsia" w:ascii="宋体" w:hAnsi="宋体" w:eastAsia="宋体" w:cs="宋体"/>
                <w:b/>
                <w:i w:val="0"/>
                <w:color w:val="000000"/>
                <w:sz w:val="22"/>
                <w:szCs w:val="22"/>
                <w:u w:val="none"/>
              </w:rPr>
            </w:pPr>
          </w:p>
        </w:tc>
        <w:tc>
          <w:tcPr>
            <w:tcW w:w="319" w:type="pct"/>
            <w:vMerge w:val="continue"/>
            <w:tcBorders>
              <w:top w:val="nil"/>
              <w:left w:val="nil"/>
              <w:bottom w:val="nil"/>
              <w:right w:val="nil"/>
            </w:tcBorders>
            <w:shd w:val="clear" w:color="auto" w:fill="auto"/>
            <w:tcMar>
              <w:top w:w="15" w:type="dxa"/>
              <w:left w:w="15" w:type="dxa"/>
              <w:right w:w="15" w:type="dxa"/>
            </w:tcMar>
            <w:vAlign w:val="center"/>
          </w:tcPr>
          <w:p w14:paraId="16F7D4B1">
            <w:pPr>
              <w:jc w:val="center"/>
              <w:rPr>
                <w:rFonts w:hint="eastAsia" w:ascii="宋体" w:hAnsi="宋体" w:eastAsia="宋体" w:cs="宋体"/>
                <w:b/>
                <w:i w:val="0"/>
                <w:color w:val="000000"/>
                <w:sz w:val="22"/>
                <w:szCs w:val="22"/>
                <w:u w:val="none"/>
              </w:rPr>
            </w:pPr>
          </w:p>
        </w:tc>
        <w:tc>
          <w:tcPr>
            <w:tcW w:w="339" w:type="pct"/>
            <w:tcBorders>
              <w:top w:val="single" w:color="B0C4DE" w:sz="4" w:space="0"/>
              <w:left w:val="single" w:color="B0C4DE" w:sz="4" w:space="0"/>
              <w:bottom w:val="single" w:color="B0C4DE" w:sz="4" w:space="0"/>
              <w:right w:val="single" w:color="B0C4DE" w:sz="4" w:space="0"/>
            </w:tcBorders>
            <w:shd w:val="clear" w:color="auto" w:fill="auto"/>
            <w:tcMar>
              <w:top w:w="15" w:type="dxa"/>
              <w:left w:w="15" w:type="dxa"/>
              <w:right w:w="15" w:type="dxa"/>
            </w:tcMar>
            <w:vAlign w:val="center"/>
          </w:tcPr>
          <w:p w14:paraId="29541A5D">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时效指标</w:t>
            </w:r>
          </w:p>
        </w:tc>
        <w:tc>
          <w:tcPr>
            <w:tcW w:w="648" w:type="pct"/>
            <w:tcBorders>
              <w:top w:val="single" w:color="B0C4DE" w:sz="4" w:space="0"/>
              <w:left w:val="single" w:color="B0C4DE" w:sz="4" w:space="0"/>
              <w:bottom w:val="single" w:color="B0C4DE" w:sz="4" w:space="0"/>
              <w:right w:val="single" w:color="B0C4DE" w:sz="4" w:space="0"/>
            </w:tcBorders>
            <w:shd w:val="clear" w:color="auto" w:fill="auto"/>
            <w:tcMar>
              <w:top w:w="15" w:type="dxa"/>
              <w:left w:w="15" w:type="dxa"/>
              <w:right w:w="15" w:type="dxa"/>
            </w:tcMar>
            <w:vAlign w:val="center"/>
          </w:tcPr>
          <w:p w14:paraId="474763CB">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补贴资金在规定时间内支付到位率</w:t>
            </w:r>
          </w:p>
        </w:tc>
        <w:tc>
          <w:tcPr>
            <w:tcW w:w="719" w:type="pct"/>
            <w:tcBorders>
              <w:top w:val="single" w:color="B0C4DE" w:sz="4" w:space="0"/>
              <w:left w:val="single" w:color="B0C4DE" w:sz="4" w:space="0"/>
              <w:bottom w:val="single" w:color="B0C4DE" w:sz="4" w:space="0"/>
              <w:right w:val="single" w:color="B0C4DE" w:sz="4" w:space="0"/>
            </w:tcBorders>
            <w:shd w:val="clear" w:color="auto" w:fill="auto"/>
            <w:tcMar>
              <w:top w:w="15" w:type="dxa"/>
              <w:left w:w="15" w:type="dxa"/>
              <w:right w:w="15" w:type="dxa"/>
            </w:tcMar>
            <w:vAlign w:val="center"/>
          </w:tcPr>
          <w:p w14:paraId="035C893A">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按月发放岗位补贴及社保补贴</w:t>
            </w:r>
          </w:p>
        </w:tc>
        <w:tc>
          <w:tcPr>
            <w:tcW w:w="445" w:type="pct"/>
            <w:tcBorders>
              <w:top w:val="nil"/>
              <w:left w:val="nil"/>
              <w:bottom w:val="nil"/>
              <w:right w:val="nil"/>
            </w:tcBorders>
            <w:shd w:val="clear" w:color="auto" w:fill="auto"/>
            <w:noWrap/>
            <w:tcMar>
              <w:top w:w="15" w:type="dxa"/>
              <w:left w:w="15" w:type="dxa"/>
              <w:right w:w="15" w:type="dxa"/>
            </w:tcMar>
            <w:vAlign w:val="center"/>
          </w:tcPr>
          <w:p w14:paraId="6B2FE9BB">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15</w:t>
            </w:r>
          </w:p>
        </w:tc>
        <w:tc>
          <w:tcPr>
            <w:tcW w:w="308" w:type="pct"/>
            <w:tcBorders>
              <w:top w:val="single" w:color="B0C4DE" w:sz="4" w:space="0"/>
              <w:left w:val="single" w:color="B0C4DE" w:sz="4" w:space="0"/>
              <w:bottom w:val="single" w:color="B0C4DE" w:sz="4" w:space="0"/>
              <w:right w:val="single" w:color="B0C4DE" w:sz="4" w:space="0"/>
            </w:tcBorders>
            <w:shd w:val="clear" w:color="auto" w:fill="auto"/>
            <w:tcMar>
              <w:top w:w="15" w:type="dxa"/>
              <w:left w:w="15" w:type="dxa"/>
              <w:right w:w="15" w:type="dxa"/>
            </w:tcMar>
            <w:vAlign w:val="center"/>
          </w:tcPr>
          <w:p w14:paraId="5C4B07B1">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w:t>
            </w:r>
          </w:p>
        </w:tc>
        <w:tc>
          <w:tcPr>
            <w:tcW w:w="324" w:type="pct"/>
            <w:tcBorders>
              <w:top w:val="single" w:color="B0C4DE" w:sz="4" w:space="0"/>
              <w:left w:val="single" w:color="B0C4DE" w:sz="4" w:space="0"/>
              <w:bottom w:val="single" w:color="B0C4DE" w:sz="4" w:space="0"/>
              <w:right w:val="single" w:color="B0C4DE" w:sz="4" w:space="0"/>
            </w:tcBorders>
            <w:shd w:val="clear" w:color="auto" w:fill="auto"/>
            <w:tcMar>
              <w:top w:w="15" w:type="dxa"/>
              <w:left w:w="15" w:type="dxa"/>
              <w:right w:w="15" w:type="dxa"/>
            </w:tcMar>
            <w:vAlign w:val="center"/>
          </w:tcPr>
          <w:p w14:paraId="687BE2CA">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100</w:t>
            </w:r>
          </w:p>
        </w:tc>
        <w:tc>
          <w:tcPr>
            <w:tcW w:w="450" w:type="pct"/>
            <w:tcBorders>
              <w:top w:val="single" w:color="B0C4DE" w:sz="4" w:space="0"/>
              <w:left w:val="single" w:color="B0C4DE" w:sz="4" w:space="0"/>
              <w:bottom w:val="single" w:color="B0C4DE" w:sz="4" w:space="0"/>
              <w:right w:val="single" w:color="B0C4DE" w:sz="4" w:space="0"/>
            </w:tcBorders>
            <w:shd w:val="clear" w:color="auto" w:fill="auto"/>
            <w:tcMar>
              <w:top w:w="15" w:type="dxa"/>
              <w:left w:w="15" w:type="dxa"/>
              <w:right w:w="15" w:type="dxa"/>
            </w:tcMar>
            <w:vAlign w:val="center"/>
          </w:tcPr>
          <w:p w14:paraId="7CFA8914">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百分比</w:t>
            </w:r>
          </w:p>
        </w:tc>
        <w:tc>
          <w:tcPr>
            <w:tcW w:w="301" w:type="pct"/>
            <w:tcBorders>
              <w:top w:val="nil"/>
              <w:left w:val="nil"/>
              <w:bottom w:val="nil"/>
              <w:right w:val="nil"/>
            </w:tcBorders>
            <w:shd w:val="clear" w:color="auto" w:fill="auto"/>
            <w:tcMar>
              <w:top w:w="15" w:type="dxa"/>
              <w:left w:w="15" w:type="dxa"/>
              <w:right w:w="15" w:type="dxa"/>
            </w:tcMar>
            <w:vAlign w:val="center"/>
          </w:tcPr>
          <w:p w14:paraId="73D9DAFB">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按要求完成</w:t>
            </w:r>
          </w:p>
        </w:tc>
        <w:tc>
          <w:tcPr>
            <w:tcW w:w="441" w:type="pct"/>
            <w:tcBorders>
              <w:top w:val="nil"/>
              <w:left w:val="nil"/>
              <w:bottom w:val="nil"/>
              <w:right w:val="nil"/>
            </w:tcBorders>
            <w:shd w:val="clear" w:color="auto" w:fill="auto"/>
            <w:noWrap/>
            <w:tcMar>
              <w:top w:w="15" w:type="dxa"/>
              <w:left w:w="15" w:type="dxa"/>
              <w:right w:w="15" w:type="dxa"/>
            </w:tcMar>
            <w:vAlign w:val="center"/>
          </w:tcPr>
          <w:p w14:paraId="6E76F605">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按要求完成</w:t>
            </w:r>
          </w:p>
        </w:tc>
        <w:tc>
          <w:tcPr>
            <w:tcW w:w="308" w:type="pct"/>
            <w:tcBorders>
              <w:top w:val="nil"/>
              <w:left w:val="nil"/>
              <w:bottom w:val="nil"/>
              <w:right w:val="nil"/>
            </w:tcBorders>
            <w:shd w:val="clear" w:color="auto" w:fill="auto"/>
            <w:noWrap/>
            <w:tcMar>
              <w:top w:w="15" w:type="dxa"/>
              <w:left w:w="15" w:type="dxa"/>
              <w:right w:w="15" w:type="dxa"/>
            </w:tcMar>
            <w:vAlign w:val="center"/>
          </w:tcPr>
          <w:p w14:paraId="710B8C9E">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15</w:t>
            </w:r>
          </w:p>
        </w:tc>
      </w:tr>
      <w:tr w14:paraId="0A4F5BC9">
        <w:tblPrEx>
          <w:shd w:val="clear" w:color="auto" w:fill="auto"/>
          <w:tblCellMar>
            <w:top w:w="0" w:type="dxa"/>
            <w:left w:w="0" w:type="dxa"/>
            <w:bottom w:w="0" w:type="dxa"/>
            <w:right w:w="0" w:type="dxa"/>
          </w:tblCellMar>
        </w:tblPrEx>
        <w:trPr>
          <w:trHeight w:val="450" w:hRule="atLeast"/>
        </w:trPr>
        <w:tc>
          <w:tcPr>
            <w:tcW w:w="391" w:type="pct"/>
            <w:vMerge w:val="continue"/>
            <w:tcBorders>
              <w:top w:val="nil"/>
              <w:left w:val="nil"/>
              <w:bottom w:val="nil"/>
              <w:right w:val="nil"/>
            </w:tcBorders>
            <w:shd w:val="clear" w:color="auto" w:fill="auto"/>
            <w:tcMar>
              <w:top w:w="15" w:type="dxa"/>
              <w:left w:w="15" w:type="dxa"/>
              <w:right w:w="15" w:type="dxa"/>
            </w:tcMar>
            <w:vAlign w:val="center"/>
          </w:tcPr>
          <w:p w14:paraId="718B18AE">
            <w:pPr>
              <w:jc w:val="center"/>
              <w:rPr>
                <w:rFonts w:hint="eastAsia" w:ascii="宋体" w:hAnsi="宋体" w:eastAsia="宋体" w:cs="宋体"/>
                <w:b/>
                <w:i w:val="0"/>
                <w:color w:val="000000"/>
                <w:sz w:val="22"/>
                <w:szCs w:val="22"/>
                <w:u w:val="none"/>
              </w:rPr>
            </w:pPr>
          </w:p>
        </w:tc>
        <w:tc>
          <w:tcPr>
            <w:tcW w:w="319" w:type="pct"/>
            <w:vMerge w:val="continue"/>
            <w:tcBorders>
              <w:top w:val="nil"/>
              <w:left w:val="nil"/>
              <w:bottom w:val="nil"/>
              <w:right w:val="nil"/>
            </w:tcBorders>
            <w:shd w:val="clear" w:color="auto" w:fill="auto"/>
            <w:tcMar>
              <w:top w:w="15" w:type="dxa"/>
              <w:left w:w="15" w:type="dxa"/>
              <w:right w:w="15" w:type="dxa"/>
            </w:tcMar>
            <w:vAlign w:val="center"/>
          </w:tcPr>
          <w:p w14:paraId="216B48E5">
            <w:pPr>
              <w:jc w:val="center"/>
              <w:rPr>
                <w:rFonts w:hint="eastAsia" w:ascii="宋体" w:hAnsi="宋体" w:eastAsia="宋体" w:cs="宋体"/>
                <w:b/>
                <w:i w:val="0"/>
                <w:color w:val="000000"/>
                <w:sz w:val="22"/>
                <w:szCs w:val="22"/>
                <w:u w:val="none"/>
              </w:rPr>
            </w:pPr>
          </w:p>
        </w:tc>
        <w:tc>
          <w:tcPr>
            <w:tcW w:w="339" w:type="pct"/>
            <w:tcBorders>
              <w:top w:val="single" w:color="B0C4DE" w:sz="4" w:space="0"/>
              <w:left w:val="single" w:color="B0C4DE" w:sz="4" w:space="0"/>
              <w:bottom w:val="single" w:color="B0C4DE" w:sz="4" w:space="0"/>
              <w:right w:val="single" w:color="B0C4DE" w:sz="4" w:space="0"/>
            </w:tcBorders>
            <w:shd w:val="clear" w:color="auto" w:fill="auto"/>
            <w:tcMar>
              <w:top w:w="15" w:type="dxa"/>
              <w:left w:w="15" w:type="dxa"/>
              <w:right w:w="15" w:type="dxa"/>
            </w:tcMar>
            <w:vAlign w:val="center"/>
          </w:tcPr>
          <w:p w14:paraId="52B7F18D">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成本指标</w:t>
            </w:r>
          </w:p>
        </w:tc>
        <w:tc>
          <w:tcPr>
            <w:tcW w:w="648" w:type="pct"/>
            <w:tcBorders>
              <w:top w:val="single" w:color="B0C4DE" w:sz="4" w:space="0"/>
              <w:left w:val="single" w:color="B0C4DE" w:sz="4" w:space="0"/>
              <w:bottom w:val="single" w:color="B0C4DE" w:sz="4" w:space="0"/>
              <w:right w:val="single" w:color="B0C4DE" w:sz="4" w:space="0"/>
            </w:tcBorders>
            <w:shd w:val="clear" w:color="auto" w:fill="auto"/>
            <w:tcMar>
              <w:top w:w="15" w:type="dxa"/>
              <w:left w:w="15" w:type="dxa"/>
              <w:right w:w="15" w:type="dxa"/>
            </w:tcMar>
            <w:vAlign w:val="center"/>
          </w:tcPr>
          <w:p w14:paraId="45105E07">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每人补贴金额</w:t>
            </w:r>
          </w:p>
        </w:tc>
        <w:tc>
          <w:tcPr>
            <w:tcW w:w="719" w:type="pct"/>
            <w:tcBorders>
              <w:top w:val="single" w:color="B0C4DE" w:sz="4" w:space="0"/>
              <w:left w:val="single" w:color="B0C4DE" w:sz="4" w:space="0"/>
              <w:bottom w:val="single" w:color="B0C4DE" w:sz="4" w:space="0"/>
              <w:right w:val="single" w:color="B0C4DE" w:sz="4" w:space="0"/>
            </w:tcBorders>
            <w:shd w:val="clear" w:color="auto" w:fill="auto"/>
            <w:tcMar>
              <w:top w:w="15" w:type="dxa"/>
              <w:left w:w="15" w:type="dxa"/>
              <w:right w:w="15" w:type="dxa"/>
            </w:tcMar>
            <w:vAlign w:val="center"/>
          </w:tcPr>
          <w:p w14:paraId="03322439">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每人补贴金额</w:t>
            </w:r>
          </w:p>
        </w:tc>
        <w:tc>
          <w:tcPr>
            <w:tcW w:w="445" w:type="pct"/>
            <w:tcBorders>
              <w:top w:val="nil"/>
              <w:left w:val="nil"/>
              <w:bottom w:val="nil"/>
              <w:right w:val="nil"/>
            </w:tcBorders>
            <w:shd w:val="clear" w:color="auto" w:fill="auto"/>
            <w:noWrap/>
            <w:tcMar>
              <w:top w:w="15" w:type="dxa"/>
              <w:left w:w="15" w:type="dxa"/>
              <w:right w:w="15" w:type="dxa"/>
            </w:tcMar>
            <w:vAlign w:val="center"/>
          </w:tcPr>
          <w:p w14:paraId="58EB2FA9">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15</w:t>
            </w:r>
          </w:p>
        </w:tc>
        <w:tc>
          <w:tcPr>
            <w:tcW w:w="308" w:type="pct"/>
            <w:tcBorders>
              <w:top w:val="single" w:color="B0C4DE" w:sz="4" w:space="0"/>
              <w:left w:val="single" w:color="B0C4DE" w:sz="4" w:space="0"/>
              <w:bottom w:val="single" w:color="B0C4DE" w:sz="4" w:space="0"/>
              <w:right w:val="single" w:color="B0C4DE" w:sz="4" w:space="0"/>
            </w:tcBorders>
            <w:shd w:val="clear" w:color="auto" w:fill="auto"/>
            <w:tcMar>
              <w:top w:w="15" w:type="dxa"/>
              <w:left w:w="15" w:type="dxa"/>
              <w:right w:w="15" w:type="dxa"/>
            </w:tcMar>
            <w:vAlign w:val="center"/>
          </w:tcPr>
          <w:p w14:paraId="17D2DEAA">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w:t>
            </w:r>
          </w:p>
        </w:tc>
        <w:tc>
          <w:tcPr>
            <w:tcW w:w="324" w:type="pct"/>
            <w:tcBorders>
              <w:top w:val="single" w:color="B0C4DE" w:sz="4" w:space="0"/>
              <w:left w:val="single" w:color="B0C4DE" w:sz="4" w:space="0"/>
              <w:bottom w:val="single" w:color="B0C4DE" w:sz="4" w:space="0"/>
              <w:right w:val="single" w:color="B0C4DE" w:sz="4" w:space="0"/>
            </w:tcBorders>
            <w:shd w:val="clear" w:color="auto" w:fill="auto"/>
            <w:tcMar>
              <w:top w:w="15" w:type="dxa"/>
              <w:left w:w="15" w:type="dxa"/>
              <w:right w:w="15" w:type="dxa"/>
            </w:tcMar>
            <w:vAlign w:val="center"/>
          </w:tcPr>
          <w:p w14:paraId="78E85533">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2200</w:t>
            </w:r>
          </w:p>
        </w:tc>
        <w:tc>
          <w:tcPr>
            <w:tcW w:w="450" w:type="pct"/>
            <w:tcBorders>
              <w:top w:val="single" w:color="B0C4DE" w:sz="4" w:space="0"/>
              <w:left w:val="single" w:color="B0C4DE" w:sz="4" w:space="0"/>
              <w:bottom w:val="single" w:color="B0C4DE" w:sz="4" w:space="0"/>
              <w:right w:val="single" w:color="B0C4DE" w:sz="4" w:space="0"/>
            </w:tcBorders>
            <w:shd w:val="clear" w:color="auto" w:fill="auto"/>
            <w:tcMar>
              <w:top w:w="15" w:type="dxa"/>
              <w:left w:w="15" w:type="dxa"/>
              <w:right w:w="15" w:type="dxa"/>
            </w:tcMar>
            <w:vAlign w:val="center"/>
          </w:tcPr>
          <w:p w14:paraId="30137041">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元</w:t>
            </w:r>
          </w:p>
        </w:tc>
        <w:tc>
          <w:tcPr>
            <w:tcW w:w="301" w:type="pct"/>
            <w:tcBorders>
              <w:top w:val="nil"/>
              <w:left w:val="nil"/>
              <w:bottom w:val="nil"/>
              <w:right w:val="nil"/>
            </w:tcBorders>
            <w:shd w:val="clear" w:color="auto" w:fill="auto"/>
            <w:tcMar>
              <w:top w:w="15" w:type="dxa"/>
              <w:left w:w="15" w:type="dxa"/>
              <w:right w:w="15" w:type="dxa"/>
            </w:tcMar>
            <w:vAlign w:val="center"/>
          </w:tcPr>
          <w:p w14:paraId="44FFD42E">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按要求完成</w:t>
            </w:r>
          </w:p>
        </w:tc>
        <w:tc>
          <w:tcPr>
            <w:tcW w:w="441" w:type="pct"/>
            <w:tcBorders>
              <w:top w:val="nil"/>
              <w:left w:val="nil"/>
              <w:bottom w:val="nil"/>
              <w:right w:val="nil"/>
            </w:tcBorders>
            <w:shd w:val="clear" w:color="auto" w:fill="auto"/>
            <w:noWrap/>
            <w:tcMar>
              <w:top w:w="15" w:type="dxa"/>
              <w:left w:w="15" w:type="dxa"/>
              <w:right w:w="15" w:type="dxa"/>
            </w:tcMar>
            <w:vAlign w:val="center"/>
          </w:tcPr>
          <w:p w14:paraId="5786FBAD">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按要求完成</w:t>
            </w:r>
          </w:p>
        </w:tc>
        <w:tc>
          <w:tcPr>
            <w:tcW w:w="308" w:type="pct"/>
            <w:tcBorders>
              <w:top w:val="nil"/>
              <w:left w:val="nil"/>
              <w:bottom w:val="nil"/>
              <w:right w:val="nil"/>
            </w:tcBorders>
            <w:shd w:val="clear" w:color="auto" w:fill="auto"/>
            <w:noWrap/>
            <w:tcMar>
              <w:top w:w="15" w:type="dxa"/>
              <w:left w:w="15" w:type="dxa"/>
              <w:right w:w="15" w:type="dxa"/>
            </w:tcMar>
            <w:vAlign w:val="center"/>
          </w:tcPr>
          <w:p w14:paraId="4034F217">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15</w:t>
            </w:r>
          </w:p>
        </w:tc>
      </w:tr>
      <w:tr w14:paraId="4F2DF344">
        <w:tblPrEx>
          <w:shd w:val="clear" w:color="auto" w:fill="auto"/>
          <w:tblCellMar>
            <w:top w:w="0" w:type="dxa"/>
            <w:left w:w="0" w:type="dxa"/>
            <w:bottom w:w="0" w:type="dxa"/>
            <w:right w:w="0" w:type="dxa"/>
          </w:tblCellMar>
        </w:tblPrEx>
        <w:trPr>
          <w:trHeight w:val="450" w:hRule="atLeast"/>
        </w:trPr>
        <w:tc>
          <w:tcPr>
            <w:tcW w:w="391" w:type="pct"/>
            <w:vMerge w:val="continue"/>
            <w:tcBorders>
              <w:top w:val="nil"/>
              <w:left w:val="nil"/>
              <w:bottom w:val="nil"/>
              <w:right w:val="nil"/>
            </w:tcBorders>
            <w:shd w:val="clear" w:color="auto" w:fill="auto"/>
            <w:tcMar>
              <w:top w:w="15" w:type="dxa"/>
              <w:left w:w="15" w:type="dxa"/>
              <w:right w:w="15" w:type="dxa"/>
            </w:tcMar>
            <w:vAlign w:val="center"/>
          </w:tcPr>
          <w:p w14:paraId="02CD2813">
            <w:pPr>
              <w:jc w:val="center"/>
              <w:rPr>
                <w:rFonts w:hint="eastAsia" w:ascii="宋体" w:hAnsi="宋体" w:eastAsia="宋体" w:cs="宋体"/>
                <w:b/>
                <w:i w:val="0"/>
                <w:color w:val="000000"/>
                <w:sz w:val="22"/>
                <w:szCs w:val="22"/>
                <w:u w:val="none"/>
              </w:rPr>
            </w:pPr>
          </w:p>
        </w:tc>
        <w:tc>
          <w:tcPr>
            <w:tcW w:w="319" w:type="pct"/>
            <w:tcBorders>
              <w:top w:val="nil"/>
              <w:left w:val="nil"/>
              <w:bottom w:val="nil"/>
              <w:right w:val="nil"/>
            </w:tcBorders>
            <w:shd w:val="clear" w:color="auto" w:fill="auto"/>
            <w:tcMar>
              <w:top w:w="15" w:type="dxa"/>
              <w:left w:w="15" w:type="dxa"/>
              <w:right w:w="15" w:type="dxa"/>
            </w:tcMar>
            <w:vAlign w:val="center"/>
          </w:tcPr>
          <w:p w14:paraId="42BA010A">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效益指标</w:t>
            </w:r>
          </w:p>
        </w:tc>
        <w:tc>
          <w:tcPr>
            <w:tcW w:w="339" w:type="pct"/>
            <w:tcBorders>
              <w:top w:val="single" w:color="B0C4DE" w:sz="4" w:space="0"/>
              <w:left w:val="single" w:color="B0C4DE" w:sz="4" w:space="0"/>
              <w:bottom w:val="single" w:color="B0C4DE" w:sz="4" w:space="0"/>
              <w:right w:val="single" w:color="B0C4DE" w:sz="4" w:space="0"/>
            </w:tcBorders>
            <w:shd w:val="clear" w:color="auto" w:fill="auto"/>
            <w:tcMar>
              <w:top w:w="15" w:type="dxa"/>
              <w:left w:w="15" w:type="dxa"/>
              <w:right w:w="15" w:type="dxa"/>
            </w:tcMar>
            <w:vAlign w:val="center"/>
          </w:tcPr>
          <w:p w14:paraId="6E171F58">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社会效益指标</w:t>
            </w:r>
          </w:p>
        </w:tc>
        <w:tc>
          <w:tcPr>
            <w:tcW w:w="648" w:type="pct"/>
            <w:tcBorders>
              <w:top w:val="single" w:color="B0C4DE" w:sz="4" w:space="0"/>
              <w:left w:val="single" w:color="B0C4DE" w:sz="4" w:space="0"/>
              <w:bottom w:val="single" w:color="B0C4DE" w:sz="4" w:space="0"/>
              <w:right w:val="single" w:color="B0C4DE" w:sz="4" w:space="0"/>
            </w:tcBorders>
            <w:shd w:val="clear" w:color="auto" w:fill="auto"/>
            <w:tcMar>
              <w:top w:w="15" w:type="dxa"/>
              <w:left w:w="15" w:type="dxa"/>
              <w:right w:w="15" w:type="dxa"/>
            </w:tcMar>
            <w:vAlign w:val="center"/>
          </w:tcPr>
          <w:p w14:paraId="2848E331">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发放公益性岗位补贴金额</w:t>
            </w:r>
          </w:p>
        </w:tc>
        <w:tc>
          <w:tcPr>
            <w:tcW w:w="719" w:type="pct"/>
            <w:tcBorders>
              <w:top w:val="single" w:color="B0C4DE" w:sz="4" w:space="0"/>
              <w:left w:val="single" w:color="B0C4DE" w:sz="4" w:space="0"/>
              <w:bottom w:val="single" w:color="B0C4DE" w:sz="4" w:space="0"/>
              <w:right w:val="single" w:color="B0C4DE" w:sz="4" w:space="0"/>
            </w:tcBorders>
            <w:shd w:val="clear" w:color="auto" w:fill="auto"/>
            <w:tcMar>
              <w:top w:w="15" w:type="dxa"/>
              <w:left w:w="15" w:type="dxa"/>
              <w:right w:w="15" w:type="dxa"/>
            </w:tcMar>
            <w:vAlign w:val="center"/>
          </w:tcPr>
          <w:p w14:paraId="20A65F01">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岗位补贴金额</w:t>
            </w:r>
          </w:p>
        </w:tc>
        <w:tc>
          <w:tcPr>
            <w:tcW w:w="445" w:type="pct"/>
            <w:tcBorders>
              <w:top w:val="nil"/>
              <w:left w:val="nil"/>
              <w:bottom w:val="nil"/>
              <w:right w:val="nil"/>
            </w:tcBorders>
            <w:shd w:val="clear" w:color="auto" w:fill="auto"/>
            <w:noWrap/>
            <w:tcMar>
              <w:top w:w="15" w:type="dxa"/>
              <w:left w:w="15" w:type="dxa"/>
              <w:right w:w="15" w:type="dxa"/>
            </w:tcMar>
            <w:vAlign w:val="center"/>
          </w:tcPr>
          <w:p w14:paraId="0EACC565">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w:t>
            </w:r>
          </w:p>
        </w:tc>
        <w:tc>
          <w:tcPr>
            <w:tcW w:w="308" w:type="pct"/>
            <w:tcBorders>
              <w:top w:val="single" w:color="B0C4DE" w:sz="4" w:space="0"/>
              <w:left w:val="single" w:color="B0C4DE" w:sz="4" w:space="0"/>
              <w:bottom w:val="single" w:color="B0C4DE" w:sz="4" w:space="0"/>
              <w:right w:val="single" w:color="B0C4DE" w:sz="4" w:space="0"/>
            </w:tcBorders>
            <w:shd w:val="clear" w:color="auto" w:fill="auto"/>
            <w:tcMar>
              <w:top w:w="15" w:type="dxa"/>
              <w:left w:w="15" w:type="dxa"/>
              <w:right w:w="15" w:type="dxa"/>
            </w:tcMar>
            <w:vAlign w:val="center"/>
          </w:tcPr>
          <w:p w14:paraId="0C117FAA">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w:t>
            </w:r>
          </w:p>
        </w:tc>
        <w:tc>
          <w:tcPr>
            <w:tcW w:w="324" w:type="pct"/>
            <w:tcBorders>
              <w:top w:val="single" w:color="B0C4DE" w:sz="4" w:space="0"/>
              <w:left w:val="single" w:color="B0C4DE" w:sz="4" w:space="0"/>
              <w:bottom w:val="single" w:color="B0C4DE" w:sz="4" w:space="0"/>
              <w:right w:val="single" w:color="B0C4DE" w:sz="4" w:space="0"/>
            </w:tcBorders>
            <w:shd w:val="clear" w:color="auto" w:fill="auto"/>
            <w:tcMar>
              <w:top w:w="15" w:type="dxa"/>
              <w:left w:w="15" w:type="dxa"/>
              <w:right w:w="15" w:type="dxa"/>
            </w:tcMar>
            <w:vAlign w:val="center"/>
          </w:tcPr>
          <w:p w14:paraId="21F2C1C4">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w:t>
            </w:r>
          </w:p>
        </w:tc>
        <w:tc>
          <w:tcPr>
            <w:tcW w:w="450" w:type="pct"/>
            <w:tcBorders>
              <w:top w:val="single" w:color="B0C4DE" w:sz="4" w:space="0"/>
              <w:left w:val="single" w:color="B0C4DE" w:sz="4" w:space="0"/>
              <w:bottom w:val="single" w:color="B0C4DE" w:sz="4" w:space="0"/>
              <w:right w:val="single" w:color="B0C4DE" w:sz="4" w:space="0"/>
            </w:tcBorders>
            <w:shd w:val="clear" w:color="auto" w:fill="auto"/>
            <w:tcMar>
              <w:top w:w="15" w:type="dxa"/>
              <w:left w:w="15" w:type="dxa"/>
              <w:right w:w="15" w:type="dxa"/>
            </w:tcMar>
            <w:vAlign w:val="center"/>
          </w:tcPr>
          <w:p w14:paraId="22141BA4">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万元</w:t>
            </w:r>
          </w:p>
        </w:tc>
        <w:tc>
          <w:tcPr>
            <w:tcW w:w="301" w:type="pct"/>
            <w:tcBorders>
              <w:top w:val="nil"/>
              <w:left w:val="nil"/>
              <w:bottom w:val="nil"/>
              <w:right w:val="nil"/>
            </w:tcBorders>
            <w:shd w:val="clear" w:color="auto" w:fill="auto"/>
            <w:tcMar>
              <w:top w:w="15" w:type="dxa"/>
              <w:left w:w="15" w:type="dxa"/>
              <w:right w:w="15" w:type="dxa"/>
            </w:tcMar>
            <w:vAlign w:val="center"/>
          </w:tcPr>
          <w:p w14:paraId="1E9E2F15">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按要求完成</w:t>
            </w:r>
          </w:p>
        </w:tc>
        <w:tc>
          <w:tcPr>
            <w:tcW w:w="441" w:type="pct"/>
            <w:tcBorders>
              <w:top w:val="nil"/>
              <w:left w:val="nil"/>
              <w:bottom w:val="nil"/>
              <w:right w:val="nil"/>
            </w:tcBorders>
            <w:shd w:val="clear" w:color="auto" w:fill="auto"/>
            <w:noWrap/>
            <w:tcMar>
              <w:top w:w="15" w:type="dxa"/>
              <w:left w:w="15" w:type="dxa"/>
              <w:right w:w="15" w:type="dxa"/>
            </w:tcMar>
            <w:vAlign w:val="center"/>
          </w:tcPr>
          <w:p w14:paraId="6A16B803">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按要求完成</w:t>
            </w:r>
          </w:p>
        </w:tc>
        <w:tc>
          <w:tcPr>
            <w:tcW w:w="308" w:type="pct"/>
            <w:tcBorders>
              <w:top w:val="nil"/>
              <w:left w:val="nil"/>
              <w:bottom w:val="nil"/>
              <w:right w:val="nil"/>
            </w:tcBorders>
            <w:shd w:val="clear" w:color="auto" w:fill="auto"/>
            <w:noWrap/>
            <w:tcMar>
              <w:top w:w="15" w:type="dxa"/>
              <w:left w:w="15" w:type="dxa"/>
              <w:right w:w="15" w:type="dxa"/>
            </w:tcMar>
            <w:vAlign w:val="center"/>
          </w:tcPr>
          <w:p w14:paraId="5DD85FF5">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w:t>
            </w:r>
          </w:p>
        </w:tc>
      </w:tr>
      <w:tr w14:paraId="0FE84B88">
        <w:tblPrEx>
          <w:shd w:val="clear" w:color="auto" w:fill="auto"/>
          <w:tblCellMar>
            <w:top w:w="0" w:type="dxa"/>
            <w:left w:w="0" w:type="dxa"/>
            <w:bottom w:w="0" w:type="dxa"/>
            <w:right w:w="0" w:type="dxa"/>
          </w:tblCellMar>
        </w:tblPrEx>
        <w:trPr>
          <w:trHeight w:val="555" w:hRule="atLeast"/>
        </w:trPr>
        <w:tc>
          <w:tcPr>
            <w:tcW w:w="391" w:type="pct"/>
            <w:vMerge w:val="continue"/>
            <w:tcBorders>
              <w:top w:val="nil"/>
              <w:left w:val="nil"/>
              <w:bottom w:val="nil"/>
              <w:right w:val="nil"/>
            </w:tcBorders>
            <w:shd w:val="clear" w:color="auto" w:fill="auto"/>
            <w:tcMar>
              <w:top w:w="15" w:type="dxa"/>
              <w:left w:w="15" w:type="dxa"/>
              <w:right w:w="15" w:type="dxa"/>
            </w:tcMar>
            <w:vAlign w:val="center"/>
          </w:tcPr>
          <w:p w14:paraId="5E8F86DE">
            <w:pPr>
              <w:jc w:val="center"/>
              <w:rPr>
                <w:rFonts w:hint="eastAsia" w:ascii="宋体" w:hAnsi="宋体" w:eastAsia="宋体" w:cs="宋体"/>
                <w:b/>
                <w:i w:val="0"/>
                <w:color w:val="000000"/>
                <w:sz w:val="22"/>
                <w:szCs w:val="22"/>
                <w:u w:val="none"/>
              </w:rPr>
            </w:pPr>
          </w:p>
        </w:tc>
        <w:tc>
          <w:tcPr>
            <w:tcW w:w="319" w:type="pct"/>
            <w:tcBorders>
              <w:top w:val="nil"/>
              <w:left w:val="nil"/>
              <w:bottom w:val="nil"/>
              <w:right w:val="nil"/>
            </w:tcBorders>
            <w:shd w:val="clear" w:color="auto" w:fill="auto"/>
            <w:tcMar>
              <w:top w:w="15" w:type="dxa"/>
              <w:left w:w="15" w:type="dxa"/>
              <w:right w:w="15" w:type="dxa"/>
            </w:tcMar>
            <w:vAlign w:val="center"/>
          </w:tcPr>
          <w:p w14:paraId="21D0CC99">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满意度指标</w:t>
            </w:r>
          </w:p>
        </w:tc>
        <w:tc>
          <w:tcPr>
            <w:tcW w:w="339" w:type="pct"/>
            <w:tcBorders>
              <w:top w:val="single" w:color="B0C4DE" w:sz="4" w:space="0"/>
              <w:left w:val="single" w:color="B0C4DE" w:sz="4" w:space="0"/>
              <w:bottom w:val="single" w:color="B0C4DE" w:sz="4" w:space="0"/>
              <w:right w:val="single" w:color="B0C4DE" w:sz="4" w:space="0"/>
            </w:tcBorders>
            <w:shd w:val="clear" w:color="auto" w:fill="auto"/>
            <w:tcMar>
              <w:top w:w="15" w:type="dxa"/>
              <w:left w:w="15" w:type="dxa"/>
              <w:right w:w="15" w:type="dxa"/>
            </w:tcMar>
            <w:vAlign w:val="center"/>
          </w:tcPr>
          <w:p w14:paraId="66F6CFA7">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服务对象满意度指标</w:t>
            </w:r>
          </w:p>
        </w:tc>
        <w:tc>
          <w:tcPr>
            <w:tcW w:w="648" w:type="pct"/>
            <w:tcBorders>
              <w:top w:val="single" w:color="B0C4DE" w:sz="4" w:space="0"/>
              <w:left w:val="single" w:color="B0C4DE" w:sz="4" w:space="0"/>
              <w:bottom w:val="single" w:color="B0C4DE" w:sz="4" w:space="0"/>
              <w:right w:val="single" w:color="B0C4DE" w:sz="4" w:space="0"/>
            </w:tcBorders>
            <w:shd w:val="clear" w:color="auto" w:fill="auto"/>
            <w:tcMar>
              <w:top w:w="15" w:type="dxa"/>
              <w:left w:w="15" w:type="dxa"/>
              <w:right w:w="15" w:type="dxa"/>
            </w:tcMar>
            <w:vAlign w:val="center"/>
          </w:tcPr>
          <w:p w14:paraId="01E6A566">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公共就业服务满意度</w:t>
            </w:r>
          </w:p>
        </w:tc>
        <w:tc>
          <w:tcPr>
            <w:tcW w:w="719" w:type="pct"/>
            <w:tcBorders>
              <w:top w:val="single" w:color="B0C4DE" w:sz="4" w:space="0"/>
              <w:left w:val="single" w:color="B0C4DE" w:sz="4" w:space="0"/>
              <w:bottom w:val="single" w:color="B0C4DE" w:sz="4" w:space="0"/>
              <w:right w:val="single" w:color="B0C4DE" w:sz="4" w:space="0"/>
            </w:tcBorders>
            <w:shd w:val="clear" w:color="auto" w:fill="auto"/>
            <w:tcMar>
              <w:top w:w="15" w:type="dxa"/>
              <w:left w:w="15" w:type="dxa"/>
              <w:right w:w="15" w:type="dxa"/>
            </w:tcMar>
            <w:vAlign w:val="center"/>
          </w:tcPr>
          <w:p w14:paraId="14E0D2C3">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调查服务对象满意度</w:t>
            </w:r>
          </w:p>
        </w:tc>
        <w:tc>
          <w:tcPr>
            <w:tcW w:w="445" w:type="pct"/>
            <w:tcBorders>
              <w:top w:val="nil"/>
              <w:left w:val="nil"/>
              <w:bottom w:val="nil"/>
              <w:right w:val="nil"/>
            </w:tcBorders>
            <w:shd w:val="clear" w:color="auto" w:fill="auto"/>
            <w:noWrap/>
            <w:tcMar>
              <w:top w:w="15" w:type="dxa"/>
              <w:left w:w="15" w:type="dxa"/>
              <w:right w:w="15" w:type="dxa"/>
            </w:tcMar>
            <w:vAlign w:val="center"/>
          </w:tcPr>
          <w:p w14:paraId="242962F2">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w:t>
            </w:r>
          </w:p>
        </w:tc>
        <w:tc>
          <w:tcPr>
            <w:tcW w:w="308" w:type="pct"/>
            <w:tcBorders>
              <w:top w:val="single" w:color="B0C4DE" w:sz="4" w:space="0"/>
              <w:left w:val="single" w:color="B0C4DE" w:sz="4" w:space="0"/>
              <w:bottom w:val="single" w:color="B0C4DE" w:sz="4" w:space="0"/>
              <w:right w:val="single" w:color="B0C4DE" w:sz="4" w:space="0"/>
            </w:tcBorders>
            <w:shd w:val="clear" w:color="auto" w:fill="auto"/>
            <w:tcMar>
              <w:top w:w="15" w:type="dxa"/>
              <w:left w:w="15" w:type="dxa"/>
              <w:right w:w="15" w:type="dxa"/>
            </w:tcMar>
            <w:vAlign w:val="center"/>
          </w:tcPr>
          <w:p w14:paraId="0301DFA8">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w:t>
            </w:r>
          </w:p>
        </w:tc>
        <w:tc>
          <w:tcPr>
            <w:tcW w:w="324" w:type="pct"/>
            <w:tcBorders>
              <w:top w:val="single" w:color="B0C4DE" w:sz="4" w:space="0"/>
              <w:left w:val="single" w:color="B0C4DE" w:sz="4" w:space="0"/>
              <w:bottom w:val="single" w:color="B0C4DE" w:sz="4" w:space="0"/>
              <w:right w:val="single" w:color="B0C4DE" w:sz="4" w:space="0"/>
            </w:tcBorders>
            <w:shd w:val="clear" w:color="auto" w:fill="auto"/>
            <w:tcMar>
              <w:top w:w="15" w:type="dxa"/>
              <w:left w:w="15" w:type="dxa"/>
              <w:right w:w="15" w:type="dxa"/>
            </w:tcMar>
            <w:vAlign w:val="center"/>
          </w:tcPr>
          <w:p w14:paraId="2FFDED78">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85</w:t>
            </w:r>
          </w:p>
        </w:tc>
        <w:tc>
          <w:tcPr>
            <w:tcW w:w="450" w:type="pct"/>
            <w:tcBorders>
              <w:top w:val="single" w:color="B0C4DE" w:sz="4" w:space="0"/>
              <w:left w:val="single" w:color="B0C4DE" w:sz="4" w:space="0"/>
              <w:bottom w:val="single" w:color="B0C4DE" w:sz="4" w:space="0"/>
              <w:right w:val="single" w:color="B0C4DE" w:sz="4" w:space="0"/>
            </w:tcBorders>
            <w:shd w:val="clear" w:color="auto" w:fill="auto"/>
            <w:tcMar>
              <w:top w:w="15" w:type="dxa"/>
              <w:left w:w="15" w:type="dxa"/>
              <w:right w:w="15" w:type="dxa"/>
            </w:tcMar>
            <w:vAlign w:val="center"/>
          </w:tcPr>
          <w:p w14:paraId="02233C03">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百分比</w:t>
            </w:r>
          </w:p>
        </w:tc>
        <w:tc>
          <w:tcPr>
            <w:tcW w:w="301" w:type="pct"/>
            <w:tcBorders>
              <w:top w:val="nil"/>
              <w:left w:val="nil"/>
              <w:bottom w:val="nil"/>
              <w:right w:val="nil"/>
            </w:tcBorders>
            <w:shd w:val="clear" w:color="auto" w:fill="auto"/>
            <w:tcMar>
              <w:top w:w="15" w:type="dxa"/>
              <w:left w:w="15" w:type="dxa"/>
              <w:right w:w="15" w:type="dxa"/>
            </w:tcMar>
            <w:vAlign w:val="center"/>
          </w:tcPr>
          <w:p w14:paraId="09792C15">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90</w:t>
            </w:r>
          </w:p>
        </w:tc>
        <w:tc>
          <w:tcPr>
            <w:tcW w:w="441" w:type="pct"/>
            <w:tcBorders>
              <w:top w:val="nil"/>
              <w:left w:val="nil"/>
              <w:bottom w:val="nil"/>
              <w:right w:val="nil"/>
            </w:tcBorders>
            <w:shd w:val="clear" w:color="auto" w:fill="auto"/>
            <w:noWrap/>
            <w:tcMar>
              <w:top w:w="15" w:type="dxa"/>
              <w:left w:w="15" w:type="dxa"/>
              <w:right w:w="15" w:type="dxa"/>
            </w:tcMar>
            <w:vAlign w:val="center"/>
          </w:tcPr>
          <w:p w14:paraId="34E70DFB">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90</w:t>
            </w:r>
          </w:p>
        </w:tc>
        <w:tc>
          <w:tcPr>
            <w:tcW w:w="308" w:type="pct"/>
            <w:tcBorders>
              <w:top w:val="nil"/>
              <w:left w:val="nil"/>
              <w:bottom w:val="nil"/>
              <w:right w:val="nil"/>
            </w:tcBorders>
            <w:shd w:val="clear" w:color="auto" w:fill="auto"/>
            <w:noWrap/>
            <w:tcMar>
              <w:top w:w="15" w:type="dxa"/>
              <w:left w:w="15" w:type="dxa"/>
              <w:right w:w="15" w:type="dxa"/>
            </w:tcMar>
            <w:vAlign w:val="center"/>
          </w:tcPr>
          <w:p w14:paraId="24C96274">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w:t>
            </w:r>
          </w:p>
        </w:tc>
      </w:tr>
      <w:tr w14:paraId="5F57166D">
        <w:tblPrEx>
          <w:shd w:val="clear" w:color="auto" w:fill="auto"/>
          <w:tblCellMar>
            <w:top w:w="0" w:type="dxa"/>
            <w:left w:w="0" w:type="dxa"/>
            <w:bottom w:w="0" w:type="dxa"/>
            <w:right w:w="0" w:type="dxa"/>
          </w:tblCellMar>
        </w:tblPrEx>
        <w:trPr>
          <w:trHeight w:val="450" w:hRule="atLeast"/>
        </w:trPr>
        <w:tc>
          <w:tcPr>
            <w:tcW w:w="391" w:type="pct"/>
            <w:vMerge w:val="continue"/>
            <w:tcBorders>
              <w:top w:val="nil"/>
              <w:left w:val="nil"/>
              <w:bottom w:val="nil"/>
              <w:right w:val="nil"/>
            </w:tcBorders>
            <w:shd w:val="clear" w:color="auto" w:fill="auto"/>
            <w:tcMar>
              <w:top w:w="15" w:type="dxa"/>
              <w:left w:w="15" w:type="dxa"/>
              <w:right w:w="15" w:type="dxa"/>
            </w:tcMar>
            <w:vAlign w:val="center"/>
          </w:tcPr>
          <w:p w14:paraId="40102AB0">
            <w:pPr>
              <w:jc w:val="center"/>
              <w:rPr>
                <w:rFonts w:hint="eastAsia" w:ascii="宋体" w:hAnsi="宋体" w:eastAsia="宋体" w:cs="宋体"/>
                <w:b/>
                <w:i w:val="0"/>
                <w:color w:val="000000"/>
                <w:sz w:val="22"/>
                <w:szCs w:val="22"/>
                <w:u w:val="none"/>
              </w:rPr>
            </w:pPr>
          </w:p>
        </w:tc>
        <w:tc>
          <w:tcPr>
            <w:tcW w:w="319" w:type="pct"/>
            <w:tcBorders>
              <w:top w:val="nil"/>
              <w:left w:val="nil"/>
              <w:bottom w:val="nil"/>
              <w:right w:val="nil"/>
            </w:tcBorders>
            <w:shd w:val="clear" w:color="auto" w:fill="auto"/>
            <w:tcMar>
              <w:top w:w="15" w:type="dxa"/>
              <w:left w:w="15" w:type="dxa"/>
              <w:right w:w="15" w:type="dxa"/>
            </w:tcMar>
            <w:vAlign w:val="center"/>
          </w:tcPr>
          <w:p w14:paraId="018E8E22">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预算执行率</w:t>
            </w:r>
          </w:p>
        </w:tc>
        <w:tc>
          <w:tcPr>
            <w:tcW w:w="339" w:type="pct"/>
            <w:tcBorders>
              <w:top w:val="single" w:color="B0C4DE" w:sz="4" w:space="0"/>
              <w:left w:val="single" w:color="B0C4DE" w:sz="4" w:space="0"/>
              <w:bottom w:val="single" w:color="B0C4DE" w:sz="4" w:space="0"/>
              <w:right w:val="single" w:color="B0C4DE" w:sz="4" w:space="0"/>
            </w:tcBorders>
            <w:shd w:val="clear" w:color="auto" w:fill="auto"/>
            <w:noWrap/>
            <w:tcMar>
              <w:top w:w="15" w:type="dxa"/>
              <w:left w:w="15" w:type="dxa"/>
              <w:right w:w="15" w:type="dxa"/>
            </w:tcMar>
            <w:vAlign w:val="center"/>
          </w:tcPr>
          <w:p w14:paraId="473783D1">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预算执行率</w:t>
            </w:r>
          </w:p>
        </w:tc>
        <w:tc>
          <w:tcPr>
            <w:tcW w:w="648" w:type="pct"/>
            <w:tcBorders>
              <w:top w:val="single" w:color="B0C4DE" w:sz="4" w:space="0"/>
              <w:left w:val="single" w:color="B0C4DE" w:sz="4" w:space="0"/>
              <w:bottom w:val="single" w:color="B0C4DE" w:sz="4" w:space="0"/>
              <w:right w:val="single" w:color="B0C4DE" w:sz="4" w:space="0"/>
            </w:tcBorders>
            <w:shd w:val="clear" w:color="auto" w:fill="auto"/>
            <w:noWrap/>
            <w:tcMar>
              <w:top w:w="15" w:type="dxa"/>
              <w:left w:w="15" w:type="dxa"/>
              <w:right w:w="15" w:type="dxa"/>
            </w:tcMar>
            <w:vAlign w:val="center"/>
          </w:tcPr>
          <w:p w14:paraId="226FEAAB">
            <w:pPr>
              <w:jc w:val="right"/>
              <w:rPr>
                <w:rFonts w:hint="eastAsia" w:ascii="宋体" w:hAnsi="宋体" w:eastAsia="宋体" w:cs="宋体"/>
                <w:i w:val="0"/>
                <w:color w:val="000000"/>
                <w:sz w:val="22"/>
                <w:szCs w:val="22"/>
                <w:u w:val="none"/>
              </w:rPr>
            </w:pPr>
          </w:p>
        </w:tc>
        <w:tc>
          <w:tcPr>
            <w:tcW w:w="719" w:type="pct"/>
            <w:tcBorders>
              <w:top w:val="single" w:color="B0C4DE" w:sz="4" w:space="0"/>
              <w:left w:val="single" w:color="B0C4DE" w:sz="4" w:space="0"/>
              <w:bottom w:val="single" w:color="B0C4DE" w:sz="4" w:space="0"/>
              <w:right w:val="single" w:color="B0C4DE" w:sz="4" w:space="0"/>
            </w:tcBorders>
            <w:shd w:val="clear" w:color="auto" w:fill="auto"/>
            <w:noWrap/>
            <w:tcMar>
              <w:top w:w="15" w:type="dxa"/>
              <w:left w:w="15" w:type="dxa"/>
              <w:right w:w="15" w:type="dxa"/>
            </w:tcMar>
            <w:vAlign w:val="center"/>
          </w:tcPr>
          <w:p w14:paraId="392D4A6B">
            <w:pPr>
              <w:jc w:val="right"/>
              <w:rPr>
                <w:rFonts w:hint="eastAsia" w:ascii="宋体" w:hAnsi="宋体" w:eastAsia="宋体" w:cs="宋体"/>
                <w:i w:val="0"/>
                <w:color w:val="000000"/>
                <w:sz w:val="22"/>
                <w:szCs w:val="22"/>
                <w:u w:val="none"/>
              </w:rPr>
            </w:pPr>
          </w:p>
        </w:tc>
        <w:tc>
          <w:tcPr>
            <w:tcW w:w="445" w:type="pct"/>
            <w:tcBorders>
              <w:top w:val="nil"/>
              <w:left w:val="nil"/>
              <w:bottom w:val="nil"/>
              <w:right w:val="nil"/>
            </w:tcBorders>
            <w:shd w:val="clear" w:color="auto" w:fill="auto"/>
            <w:noWrap/>
            <w:tcMar>
              <w:top w:w="15" w:type="dxa"/>
              <w:left w:w="15" w:type="dxa"/>
              <w:right w:w="15" w:type="dxa"/>
            </w:tcMar>
            <w:vAlign w:val="center"/>
          </w:tcPr>
          <w:p w14:paraId="7DC43B19">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w:t>
            </w:r>
          </w:p>
        </w:tc>
        <w:tc>
          <w:tcPr>
            <w:tcW w:w="308" w:type="pct"/>
            <w:tcBorders>
              <w:top w:val="single" w:color="B0C4DE" w:sz="4" w:space="0"/>
              <w:left w:val="single" w:color="B0C4DE" w:sz="4" w:space="0"/>
              <w:bottom w:val="single" w:color="B0C4DE" w:sz="4" w:space="0"/>
              <w:right w:val="single" w:color="B0C4DE" w:sz="4" w:space="0"/>
            </w:tcBorders>
            <w:shd w:val="clear" w:color="auto" w:fill="auto"/>
            <w:noWrap/>
            <w:tcMar>
              <w:top w:w="15" w:type="dxa"/>
              <w:left w:w="15" w:type="dxa"/>
              <w:right w:w="15" w:type="dxa"/>
            </w:tcMar>
            <w:vAlign w:val="center"/>
          </w:tcPr>
          <w:p w14:paraId="754EBE33">
            <w:pPr>
              <w:jc w:val="right"/>
              <w:rPr>
                <w:rFonts w:hint="eastAsia" w:ascii="宋体" w:hAnsi="宋体" w:eastAsia="宋体" w:cs="宋体"/>
                <w:i w:val="0"/>
                <w:color w:val="000000"/>
                <w:sz w:val="22"/>
                <w:szCs w:val="22"/>
                <w:u w:val="none"/>
              </w:rPr>
            </w:pPr>
          </w:p>
        </w:tc>
        <w:tc>
          <w:tcPr>
            <w:tcW w:w="324" w:type="pct"/>
            <w:tcBorders>
              <w:top w:val="single" w:color="B0C4DE" w:sz="4" w:space="0"/>
              <w:left w:val="single" w:color="B0C4DE" w:sz="4" w:space="0"/>
              <w:bottom w:val="single" w:color="B0C4DE" w:sz="4" w:space="0"/>
              <w:right w:val="single" w:color="B0C4DE" w:sz="4" w:space="0"/>
            </w:tcBorders>
            <w:shd w:val="clear" w:color="auto" w:fill="auto"/>
            <w:noWrap/>
            <w:tcMar>
              <w:top w:w="15" w:type="dxa"/>
              <w:left w:w="15" w:type="dxa"/>
              <w:right w:w="15" w:type="dxa"/>
            </w:tcMar>
            <w:vAlign w:val="center"/>
          </w:tcPr>
          <w:p w14:paraId="039AB485">
            <w:pPr>
              <w:jc w:val="right"/>
              <w:rPr>
                <w:rFonts w:hint="eastAsia" w:ascii="宋体" w:hAnsi="宋体" w:eastAsia="宋体" w:cs="宋体"/>
                <w:i w:val="0"/>
                <w:color w:val="000000"/>
                <w:sz w:val="22"/>
                <w:szCs w:val="22"/>
                <w:u w:val="none"/>
              </w:rPr>
            </w:pPr>
          </w:p>
        </w:tc>
        <w:tc>
          <w:tcPr>
            <w:tcW w:w="450" w:type="pct"/>
            <w:tcBorders>
              <w:top w:val="single" w:color="B0C4DE" w:sz="4" w:space="0"/>
              <w:left w:val="single" w:color="B0C4DE" w:sz="4" w:space="0"/>
              <w:bottom w:val="single" w:color="B0C4DE" w:sz="4" w:space="0"/>
              <w:right w:val="single" w:color="B0C4DE" w:sz="4" w:space="0"/>
            </w:tcBorders>
            <w:shd w:val="clear" w:color="auto" w:fill="auto"/>
            <w:noWrap/>
            <w:tcMar>
              <w:top w:w="15" w:type="dxa"/>
              <w:left w:w="15" w:type="dxa"/>
              <w:right w:w="15" w:type="dxa"/>
            </w:tcMar>
            <w:vAlign w:val="center"/>
          </w:tcPr>
          <w:p w14:paraId="29D0FA48">
            <w:pPr>
              <w:jc w:val="right"/>
              <w:rPr>
                <w:rFonts w:hint="eastAsia" w:ascii="宋体" w:hAnsi="宋体" w:eastAsia="宋体" w:cs="宋体"/>
                <w:i w:val="0"/>
                <w:color w:val="000000"/>
                <w:sz w:val="22"/>
                <w:szCs w:val="22"/>
                <w:u w:val="none"/>
              </w:rPr>
            </w:pPr>
          </w:p>
        </w:tc>
        <w:tc>
          <w:tcPr>
            <w:tcW w:w="301" w:type="pct"/>
            <w:tcBorders>
              <w:top w:val="single" w:color="B0C4DE" w:sz="4" w:space="0"/>
              <w:left w:val="single" w:color="B0C4DE" w:sz="4" w:space="0"/>
              <w:bottom w:val="single" w:color="B0C4DE" w:sz="4" w:space="0"/>
              <w:right w:val="single" w:color="B0C4DE" w:sz="4" w:space="0"/>
            </w:tcBorders>
            <w:shd w:val="clear" w:color="auto" w:fill="auto"/>
            <w:noWrap/>
            <w:tcMar>
              <w:top w:w="15" w:type="dxa"/>
              <w:left w:w="15" w:type="dxa"/>
              <w:right w:w="15" w:type="dxa"/>
            </w:tcMar>
            <w:vAlign w:val="center"/>
          </w:tcPr>
          <w:p w14:paraId="32B72EC8">
            <w:pPr>
              <w:jc w:val="right"/>
              <w:rPr>
                <w:rFonts w:hint="eastAsia" w:ascii="宋体" w:hAnsi="宋体" w:eastAsia="宋体" w:cs="宋体"/>
                <w:i w:val="0"/>
                <w:color w:val="000000"/>
                <w:sz w:val="22"/>
                <w:szCs w:val="22"/>
                <w:u w:val="none"/>
              </w:rPr>
            </w:pPr>
          </w:p>
        </w:tc>
        <w:tc>
          <w:tcPr>
            <w:tcW w:w="441" w:type="pct"/>
            <w:tcBorders>
              <w:top w:val="single" w:color="B0C4DE" w:sz="4" w:space="0"/>
              <w:left w:val="single" w:color="B0C4DE" w:sz="4" w:space="0"/>
              <w:bottom w:val="single" w:color="B0C4DE" w:sz="4" w:space="0"/>
              <w:right w:val="single" w:color="B0C4DE" w:sz="4" w:space="0"/>
            </w:tcBorders>
            <w:shd w:val="clear" w:color="auto" w:fill="auto"/>
            <w:noWrap/>
            <w:tcMar>
              <w:top w:w="15" w:type="dxa"/>
              <w:left w:w="15" w:type="dxa"/>
              <w:right w:w="15" w:type="dxa"/>
            </w:tcMar>
            <w:vAlign w:val="center"/>
          </w:tcPr>
          <w:p w14:paraId="442E05CC">
            <w:pPr>
              <w:jc w:val="right"/>
              <w:rPr>
                <w:rFonts w:hint="eastAsia" w:ascii="宋体" w:hAnsi="宋体" w:eastAsia="宋体" w:cs="宋体"/>
                <w:i w:val="0"/>
                <w:color w:val="000000"/>
                <w:sz w:val="22"/>
                <w:szCs w:val="22"/>
                <w:u w:val="none"/>
              </w:rPr>
            </w:pPr>
          </w:p>
        </w:tc>
        <w:tc>
          <w:tcPr>
            <w:tcW w:w="308" w:type="pct"/>
            <w:tcBorders>
              <w:top w:val="nil"/>
              <w:left w:val="nil"/>
              <w:bottom w:val="nil"/>
              <w:right w:val="nil"/>
            </w:tcBorders>
            <w:shd w:val="clear" w:color="auto" w:fill="auto"/>
            <w:noWrap/>
            <w:tcMar>
              <w:top w:w="15" w:type="dxa"/>
              <w:left w:w="15" w:type="dxa"/>
              <w:right w:w="15" w:type="dxa"/>
            </w:tcMar>
            <w:vAlign w:val="center"/>
          </w:tcPr>
          <w:p w14:paraId="4D2C7061">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w:t>
            </w:r>
          </w:p>
        </w:tc>
      </w:tr>
      <w:tr w14:paraId="14E6C8CF">
        <w:tblPrEx>
          <w:shd w:val="clear" w:color="auto" w:fill="auto"/>
          <w:tblCellMar>
            <w:top w:w="0" w:type="dxa"/>
            <w:left w:w="0" w:type="dxa"/>
            <w:bottom w:w="0" w:type="dxa"/>
            <w:right w:w="0" w:type="dxa"/>
          </w:tblCellMar>
        </w:tblPrEx>
        <w:trPr>
          <w:trHeight w:val="450" w:hRule="atLeast"/>
        </w:trPr>
        <w:tc>
          <w:tcPr>
            <w:tcW w:w="391" w:type="pct"/>
            <w:vMerge w:val="continue"/>
            <w:tcBorders>
              <w:top w:val="nil"/>
              <w:left w:val="nil"/>
              <w:bottom w:val="nil"/>
              <w:right w:val="nil"/>
            </w:tcBorders>
            <w:shd w:val="clear" w:color="auto" w:fill="auto"/>
            <w:tcMar>
              <w:top w:w="15" w:type="dxa"/>
              <w:left w:w="15" w:type="dxa"/>
              <w:right w:w="15" w:type="dxa"/>
            </w:tcMar>
            <w:vAlign w:val="center"/>
          </w:tcPr>
          <w:p w14:paraId="484012AA">
            <w:pPr>
              <w:jc w:val="center"/>
              <w:rPr>
                <w:rFonts w:hint="eastAsia" w:ascii="宋体" w:hAnsi="宋体" w:eastAsia="宋体" w:cs="宋体"/>
                <w:b/>
                <w:i w:val="0"/>
                <w:color w:val="000000"/>
                <w:sz w:val="22"/>
                <w:szCs w:val="22"/>
                <w:u w:val="none"/>
              </w:rPr>
            </w:pPr>
          </w:p>
        </w:tc>
        <w:tc>
          <w:tcPr>
            <w:tcW w:w="319" w:type="pct"/>
            <w:tcBorders>
              <w:top w:val="nil"/>
              <w:left w:val="nil"/>
              <w:bottom w:val="nil"/>
              <w:right w:val="nil"/>
            </w:tcBorders>
            <w:shd w:val="clear" w:color="auto" w:fill="auto"/>
            <w:tcMar>
              <w:top w:w="15" w:type="dxa"/>
              <w:left w:w="15" w:type="dxa"/>
              <w:right w:w="15" w:type="dxa"/>
            </w:tcMar>
            <w:vAlign w:val="center"/>
          </w:tcPr>
          <w:p w14:paraId="4DC9B5D3">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自评总分</w:t>
            </w:r>
          </w:p>
        </w:tc>
        <w:tc>
          <w:tcPr>
            <w:tcW w:w="4288" w:type="pct"/>
            <w:gridSpan w:val="10"/>
            <w:tcBorders>
              <w:top w:val="single" w:color="B0C4DE" w:sz="4" w:space="0"/>
              <w:left w:val="single" w:color="B0C4DE" w:sz="4" w:space="0"/>
              <w:bottom w:val="single" w:color="B0C4DE" w:sz="4" w:space="0"/>
              <w:right w:val="single" w:color="B0C4DE" w:sz="4" w:space="0"/>
            </w:tcBorders>
            <w:shd w:val="clear" w:color="auto" w:fill="auto"/>
            <w:noWrap/>
            <w:tcMar>
              <w:top w:w="15" w:type="dxa"/>
              <w:left w:w="15" w:type="dxa"/>
              <w:right w:w="15" w:type="dxa"/>
            </w:tcMar>
            <w:vAlign w:val="center"/>
          </w:tcPr>
          <w:p w14:paraId="262ED93A">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100</w:t>
            </w:r>
          </w:p>
        </w:tc>
      </w:tr>
      <w:tr w14:paraId="47B57556">
        <w:tblPrEx>
          <w:shd w:val="clear" w:color="auto" w:fill="auto"/>
          <w:tblCellMar>
            <w:top w:w="0" w:type="dxa"/>
            <w:left w:w="0" w:type="dxa"/>
            <w:bottom w:w="0" w:type="dxa"/>
            <w:right w:w="0" w:type="dxa"/>
          </w:tblCellMar>
        </w:tblPrEx>
        <w:trPr>
          <w:trHeight w:val="450" w:hRule="atLeast"/>
        </w:trPr>
        <w:tc>
          <w:tcPr>
            <w:tcW w:w="391" w:type="pct"/>
            <w:vMerge w:val="restart"/>
            <w:tcBorders>
              <w:top w:val="nil"/>
              <w:left w:val="nil"/>
              <w:bottom w:val="nil"/>
              <w:right w:val="nil"/>
            </w:tcBorders>
            <w:shd w:val="clear" w:color="auto" w:fill="auto"/>
            <w:tcMar>
              <w:top w:w="15" w:type="dxa"/>
              <w:left w:w="15" w:type="dxa"/>
              <w:right w:w="15" w:type="dxa"/>
            </w:tcMar>
            <w:vAlign w:val="center"/>
          </w:tcPr>
          <w:p w14:paraId="58F6AD54">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五、存在问题</w:t>
            </w:r>
            <w:r>
              <w:rPr>
                <w:rFonts w:ascii="宋体" w:hAnsi="宋体" w:eastAsia="宋体" w:cs="宋体"/>
                <w:b/>
                <w:i w:val="0"/>
                <w:color w:val="000000"/>
                <w:kern w:val="0"/>
                <w:sz w:val="22"/>
                <w:szCs w:val="22"/>
                <w:u w:val="none"/>
                <w:lang w:val="en-US" w:eastAsia="zh-CN" w:bidi="ar"/>
              </w:rPr>
              <w:br w:type="textWrapping"/>
            </w:r>
            <w:r>
              <w:rPr>
                <w:rFonts w:ascii="宋体" w:hAnsi="宋体" w:eastAsia="宋体" w:cs="宋体"/>
                <w:b/>
                <w:i w:val="0"/>
                <w:color w:val="000000"/>
                <w:kern w:val="0"/>
                <w:sz w:val="22"/>
                <w:szCs w:val="22"/>
                <w:u w:val="none"/>
                <w:lang w:val="en-US" w:eastAsia="zh-CN" w:bidi="ar"/>
              </w:rPr>
              <w:t>原因及整改措施</w:t>
            </w:r>
          </w:p>
        </w:tc>
        <w:tc>
          <w:tcPr>
            <w:tcW w:w="4608" w:type="pct"/>
            <w:gridSpan w:val="11"/>
            <w:vMerge w:val="restart"/>
            <w:tcBorders>
              <w:top w:val="nil"/>
              <w:left w:val="nil"/>
              <w:bottom w:val="nil"/>
              <w:right w:val="nil"/>
            </w:tcBorders>
            <w:shd w:val="clear" w:color="auto" w:fill="auto"/>
            <w:tcMar>
              <w:top w:w="15" w:type="dxa"/>
              <w:left w:w="15" w:type="dxa"/>
              <w:right w:w="15" w:type="dxa"/>
            </w:tcMar>
            <w:vAlign w:val="center"/>
          </w:tcPr>
          <w:p w14:paraId="5EB0AD16">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无</w:t>
            </w:r>
          </w:p>
        </w:tc>
      </w:tr>
      <w:tr w14:paraId="7473E1D7">
        <w:tblPrEx>
          <w:shd w:val="clear" w:color="auto" w:fill="auto"/>
          <w:tblCellMar>
            <w:top w:w="0" w:type="dxa"/>
            <w:left w:w="0" w:type="dxa"/>
            <w:bottom w:w="0" w:type="dxa"/>
            <w:right w:w="0" w:type="dxa"/>
          </w:tblCellMar>
        </w:tblPrEx>
        <w:trPr>
          <w:trHeight w:val="740" w:hRule="atLeast"/>
        </w:trPr>
        <w:tc>
          <w:tcPr>
            <w:tcW w:w="391" w:type="pct"/>
            <w:vMerge w:val="continue"/>
            <w:tcBorders>
              <w:top w:val="nil"/>
              <w:left w:val="nil"/>
              <w:bottom w:val="nil"/>
              <w:right w:val="nil"/>
            </w:tcBorders>
            <w:shd w:val="clear" w:color="auto" w:fill="auto"/>
            <w:tcMar>
              <w:top w:w="15" w:type="dxa"/>
              <w:left w:w="15" w:type="dxa"/>
              <w:right w:w="15" w:type="dxa"/>
            </w:tcMar>
            <w:vAlign w:val="center"/>
          </w:tcPr>
          <w:p w14:paraId="422C76E9">
            <w:pPr>
              <w:jc w:val="center"/>
              <w:rPr>
                <w:rFonts w:hint="eastAsia" w:ascii="宋体" w:hAnsi="宋体" w:eastAsia="宋体" w:cs="宋体"/>
                <w:b/>
                <w:i w:val="0"/>
                <w:color w:val="000000"/>
                <w:sz w:val="22"/>
                <w:szCs w:val="22"/>
                <w:u w:val="none"/>
              </w:rPr>
            </w:pPr>
          </w:p>
        </w:tc>
        <w:tc>
          <w:tcPr>
            <w:tcW w:w="4608" w:type="pct"/>
            <w:gridSpan w:val="11"/>
            <w:vMerge w:val="continue"/>
            <w:tcBorders>
              <w:top w:val="nil"/>
              <w:left w:val="nil"/>
              <w:bottom w:val="nil"/>
              <w:right w:val="nil"/>
            </w:tcBorders>
            <w:shd w:val="clear" w:color="auto" w:fill="auto"/>
            <w:tcMar>
              <w:top w:w="15" w:type="dxa"/>
              <w:left w:w="15" w:type="dxa"/>
              <w:right w:w="15" w:type="dxa"/>
            </w:tcMar>
            <w:vAlign w:val="center"/>
          </w:tcPr>
          <w:p w14:paraId="3E9F396D">
            <w:pPr>
              <w:jc w:val="left"/>
              <w:rPr>
                <w:rFonts w:hint="eastAsia" w:ascii="宋体" w:hAnsi="宋体" w:eastAsia="宋体" w:cs="宋体"/>
                <w:i w:val="0"/>
                <w:color w:val="000000"/>
                <w:sz w:val="22"/>
                <w:szCs w:val="22"/>
                <w:u w:val="none"/>
              </w:rPr>
            </w:pPr>
          </w:p>
        </w:tc>
      </w:tr>
    </w:tbl>
    <w:p w14:paraId="67BEE93A"/>
    <w:p w14:paraId="18EA2086"/>
    <w:p w14:paraId="10A5D5FF"/>
    <w:tbl>
      <w:tblPr>
        <w:tblStyle w:val="13"/>
        <w:tblW w:w="5000" w:type="pct"/>
        <w:tblInd w:w="0" w:type="dxa"/>
        <w:shd w:val="clear" w:color="auto" w:fill="auto"/>
        <w:tblLayout w:type="autofit"/>
        <w:tblCellMar>
          <w:top w:w="0" w:type="dxa"/>
          <w:left w:w="0" w:type="dxa"/>
          <w:bottom w:w="0" w:type="dxa"/>
          <w:right w:w="0" w:type="dxa"/>
        </w:tblCellMar>
      </w:tblPr>
      <w:tblGrid>
        <w:gridCol w:w="530"/>
        <w:gridCol w:w="553"/>
        <w:gridCol w:w="1130"/>
        <w:gridCol w:w="1039"/>
        <w:gridCol w:w="1122"/>
        <w:gridCol w:w="634"/>
        <w:gridCol w:w="472"/>
        <w:gridCol w:w="667"/>
        <w:gridCol w:w="567"/>
        <w:gridCol w:w="709"/>
        <w:gridCol w:w="1130"/>
        <w:gridCol w:w="549"/>
      </w:tblGrid>
      <w:tr w14:paraId="0C1679E4">
        <w:tblPrEx>
          <w:shd w:val="clear" w:color="auto" w:fill="auto"/>
          <w:tblCellMar>
            <w:top w:w="0" w:type="dxa"/>
            <w:left w:w="0" w:type="dxa"/>
            <w:bottom w:w="0" w:type="dxa"/>
            <w:right w:w="0" w:type="dxa"/>
          </w:tblCellMar>
        </w:tblPrEx>
        <w:trPr>
          <w:trHeight w:val="450" w:hRule="atLeast"/>
        </w:trPr>
        <w:tc>
          <w:tcPr>
            <w:tcW w:w="5000" w:type="pct"/>
            <w:gridSpan w:val="12"/>
            <w:vMerge w:val="restart"/>
            <w:tcBorders>
              <w:top w:val="nil"/>
              <w:left w:val="nil"/>
              <w:bottom w:val="nil"/>
              <w:right w:val="nil"/>
            </w:tcBorders>
            <w:shd w:val="clear" w:color="auto" w:fill="auto"/>
            <w:noWrap/>
            <w:tcMar>
              <w:top w:w="15" w:type="dxa"/>
              <w:left w:w="15" w:type="dxa"/>
              <w:right w:w="15" w:type="dxa"/>
            </w:tcMar>
            <w:vAlign w:val="center"/>
          </w:tcPr>
          <w:p w14:paraId="76671328">
            <w:pPr>
              <w:keepNext w:val="0"/>
              <w:keepLines w:val="0"/>
              <w:widowControl/>
              <w:suppressLineNumbers w:val="0"/>
              <w:jc w:val="center"/>
              <w:textAlignment w:val="center"/>
              <w:rPr>
                <w:rFonts w:ascii="宋体" w:hAnsi="宋体" w:eastAsia="宋体" w:cs="宋体"/>
                <w:b/>
                <w:i w:val="0"/>
                <w:color w:val="000000"/>
                <w:sz w:val="36"/>
                <w:szCs w:val="36"/>
                <w:u w:val="none"/>
              </w:rPr>
            </w:pPr>
            <w:r>
              <w:rPr>
                <w:rFonts w:ascii="宋体" w:hAnsi="宋体" w:eastAsia="宋体" w:cs="宋体"/>
                <w:b/>
                <w:i w:val="0"/>
                <w:color w:val="000000"/>
                <w:kern w:val="0"/>
                <w:sz w:val="36"/>
                <w:szCs w:val="36"/>
                <w:u w:val="none"/>
                <w:lang w:val="en-US" w:eastAsia="zh-CN" w:bidi="ar"/>
              </w:rPr>
              <w:t>2025年度预算项目绩效自评表</w:t>
            </w:r>
          </w:p>
        </w:tc>
      </w:tr>
      <w:tr w14:paraId="1584033E">
        <w:tblPrEx>
          <w:shd w:val="clear" w:color="auto" w:fill="auto"/>
          <w:tblCellMar>
            <w:top w:w="0" w:type="dxa"/>
            <w:left w:w="0" w:type="dxa"/>
            <w:bottom w:w="0" w:type="dxa"/>
            <w:right w:w="0" w:type="dxa"/>
          </w:tblCellMar>
        </w:tblPrEx>
        <w:trPr>
          <w:trHeight w:val="450" w:hRule="atLeast"/>
        </w:trPr>
        <w:tc>
          <w:tcPr>
            <w:tcW w:w="5000" w:type="pct"/>
            <w:gridSpan w:val="12"/>
            <w:vMerge w:val="continue"/>
            <w:tcBorders>
              <w:top w:val="nil"/>
              <w:left w:val="nil"/>
              <w:bottom w:val="nil"/>
              <w:right w:val="nil"/>
            </w:tcBorders>
            <w:shd w:val="clear" w:color="auto" w:fill="auto"/>
            <w:noWrap/>
            <w:tcMar>
              <w:top w:w="15" w:type="dxa"/>
              <w:left w:w="15" w:type="dxa"/>
              <w:right w:w="15" w:type="dxa"/>
            </w:tcMar>
            <w:vAlign w:val="center"/>
          </w:tcPr>
          <w:p w14:paraId="5E493CDB">
            <w:pPr>
              <w:jc w:val="center"/>
              <w:rPr>
                <w:rFonts w:hint="eastAsia" w:ascii="宋体" w:hAnsi="宋体" w:eastAsia="宋体" w:cs="宋体"/>
                <w:b/>
                <w:i w:val="0"/>
                <w:color w:val="000000"/>
                <w:sz w:val="36"/>
                <w:szCs w:val="36"/>
                <w:u w:val="none"/>
              </w:rPr>
            </w:pPr>
          </w:p>
        </w:tc>
      </w:tr>
      <w:tr w14:paraId="5E40B38C">
        <w:tblPrEx>
          <w:shd w:val="clear" w:color="auto" w:fill="auto"/>
          <w:tblCellMar>
            <w:top w:w="0" w:type="dxa"/>
            <w:left w:w="0" w:type="dxa"/>
            <w:bottom w:w="0" w:type="dxa"/>
            <w:right w:w="0" w:type="dxa"/>
          </w:tblCellMar>
        </w:tblPrEx>
        <w:trPr>
          <w:trHeight w:val="720" w:hRule="atLeast"/>
        </w:trPr>
        <w:tc>
          <w:tcPr>
            <w:tcW w:w="33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7B921D">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一、基本情况</w:t>
            </w:r>
          </w:p>
        </w:tc>
        <w:tc>
          <w:tcPr>
            <w:tcW w:w="34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960B79">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项目名称</w:t>
            </w:r>
          </w:p>
        </w:tc>
        <w:tc>
          <w:tcPr>
            <w:tcW w:w="1083"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44ED65">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2025年度机关事业单位工作人员年度考核奖励经费县级资金</w:t>
            </w:r>
          </w:p>
        </w:tc>
        <w:tc>
          <w:tcPr>
            <w:tcW w:w="65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74B870">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项目级次</w:t>
            </w:r>
          </w:p>
        </w:tc>
        <w:tc>
          <w:tcPr>
            <w:tcW w:w="38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647267">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本级</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07CC71">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实施主管单位</w:t>
            </w:r>
          </w:p>
        </w:tc>
        <w:tc>
          <w:tcPr>
            <w:tcW w:w="777"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F539D4">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317001-正定县人力资源和社会保障局本级</w:t>
            </w:r>
          </w:p>
        </w:tc>
        <w:tc>
          <w:tcPr>
            <w:tcW w:w="37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C40D03">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金额单位</w:t>
            </w:r>
          </w:p>
        </w:tc>
        <w:tc>
          <w:tcPr>
            <w:tcW w:w="34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E7B0D18">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万元</w:t>
            </w:r>
          </w:p>
        </w:tc>
      </w:tr>
      <w:tr w14:paraId="2C1D30DE">
        <w:tblPrEx>
          <w:shd w:val="clear" w:color="auto" w:fill="auto"/>
          <w:tblCellMar>
            <w:top w:w="0" w:type="dxa"/>
            <w:left w:w="0" w:type="dxa"/>
            <w:bottom w:w="0" w:type="dxa"/>
            <w:right w:w="0" w:type="dxa"/>
          </w:tblCellMar>
        </w:tblPrEx>
        <w:trPr>
          <w:trHeight w:val="450" w:hRule="atLeast"/>
        </w:trPr>
        <w:tc>
          <w:tcPr>
            <w:tcW w:w="331"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F06373">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二、预算执行</w:t>
            </w:r>
            <w:r>
              <w:rPr>
                <w:rFonts w:ascii="宋体" w:hAnsi="宋体" w:eastAsia="宋体" w:cs="宋体"/>
                <w:b/>
                <w:i w:val="0"/>
                <w:color w:val="000000"/>
                <w:kern w:val="0"/>
                <w:sz w:val="22"/>
                <w:szCs w:val="22"/>
                <w:u w:val="none"/>
                <w:lang w:val="en-US" w:eastAsia="zh-CN" w:bidi="ar"/>
              </w:rPr>
              <w:br w:type="textWrapping"/>
            </w:r>
            <w:r>
              <w:rPr>
                <w:rFonts w:ascii="宋体" w:hAnsi="宋体" w:eastAsia="宋体" w:cs="宋体"/>
                <w:b/>
                <w:i w:val="0"/>
                <w:color w:val="000000"/>
                <w:kern w:val="0"/>
                <w:sz w:val="22"/>
                <w:szCs w:val="22"/>
                <w:u w:val="none"/>
                <w:lang w:val="en-US" w:eastAsia="zh-CN" w:bidi="ar"/>
              </w:rPr>
              <w:t>情况</w:t>
            </w:r>
          </w:p>
        </w:tc>
        <w:tc>
          <w:tcPr>
            <w:tcW w:w="1428"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21189B">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预算安排情况(调整后)</w:t>
            </w:r>
          </w:p>
        </w:tc>
        <w:tc>
          <w:tcPr>
            <w:tcW w:w="1044"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C15266">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资金到位情况</w:t>
            </w:r>
          </w:p>
        </w:tc>
        <w:tc>
          <w:tcPr>
            <w:tcW w:w="1483"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AD5DC0">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资金执行情况</w:t>
            </w:r>
          </w:p>
        </w:tc>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8CD61A">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预算执行进度(%)</w:t>
            </w:r>
          </w:p>
        </w:tc>
      </w:tr>
      <w:tr w14:paraId="3936D605">
        <w:tblPrEx>
          <w:shd w:val="clear" w:color="auto" w:fill="auto"/>
          <w:tblCellMar>
            <w:top w:w="0" w:type="dxa"/>
            <w:left w:w="0" w:type="dxa"/>
            <w:bottom w:w="0" w:type="dxa"/>
            <w:right w:w="0" w:type="dxa"/>
          </w:tblCellMar>
        </w:tblPrEx>
        <w:trPr>
          <w:trHeight w:val="450" w:hRule="atLeast"/>
        </w:trPr>
        <w:tc>
          <w:tcPr>
            <w:tcW w:w="33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CC3D4D">
            <w:pPr>
              <w:jc w:val="center"/>
              <w:rPr>
                <w:rFonts w:hint="eastAsia" w:ascii="宋体" w:hAnsi="宋体" w:eastAsia="宋体" w:cs="宋体"/>
                <w:b/>
                <w:i w:val="0"/>
                <w:color w:val="000000"/>
                <w:sz w:val="22"/>
                <w:szCs w:val="22"/>
                <w:u w:val="none"/>
              </w:rPr>
            </w:pPr>
          </w:p>
        </w:tc>
        <w:tc>
          <w:tcPr>
            <w:tcW w:w="817"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73B349">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预算数</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43899BB">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256.2</w:t>
            </w:r>
          </w:p>
        </w:tc>
        <w:tc>
          <w:tcPr>
            <w:tcW w:w="65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12FD04">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到位数</w:t>
            </w:r>
          </w:p>
        </w:tc>
        <w:tc>
          <w:tcPr>
            <w:tcW w:w="38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878B925">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256.2</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08F777">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执行数</w:t>
            </w:r>
          </w:p>
        </w:tc>
        <w:tc>
          <w:tcPr>
            <w:tcW w:w="777" w:type="pct"/>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68BC6EE">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256.2</w:t>
            </w:r>
          </w:p>
        </w:tc>
        <w:tc>
          <w:tcPr>
            <w:tcW w:w="711" w:type="pct"/>
            <w:gridSpan w:val="2"/>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72371E1">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100</w:t>
            </w:r>
          </w:p>
        </w:tc>
      </w:tr>
      <w:tr w14:paraId="0CE919B8">
        <w:tblPrEx>
          <w:shd w:val="clear" w:color="auto" w:fill="auto"/>
          <w:tblCellMar>
            <w:top w:w="0" w:type="dxa"/>
            <w:left w:w="0" w:type="dxa"/>
            <w:bottom w:w="0" w:type="dxa"/>
            <w:right w:w="0" w:type="dxa"/>
          </w:tblCellMar>
        </w:tblPrEx>
        <w:trPr>
          <w:trHeight w:val="450" w:hRule="atLeast"/>
        </w:trPr>
        <w:tc>
          <w:tcPr>
            <w:tcW w:w="33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215E2F">
            <w:pPr>
              <w:jc w:val="center"/>
              <w:rPr>
                <w:rFonts w:hint="eastAsia" w:ascii="宋体" w:hAnsi="宋体" w:eastAsia="宋体" w:cs="宋体"/>
                <w:b/>
                <w:i w:val="0"/>
                <w:color w:val="000000"/>
                <w:sz w:val="22"/>
                <w:szCs w:val="22"/>
                <w:u w:val="none"/>
              </w:rPr>
            </w:pPr>
          </w:p>
        </w:tc>
        <w:tc>
          <w:tcPr>
            <w:tcW w:w="817"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8F03A6">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其中：一般公共预算资金</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1B8715C">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256.2</w:t>
            </w:r>
          </w:p>
        </w:tc>
        <w:tc>
          <w:tcPr>
            <w:tcW w:w="65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BB3897">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其中：一般公共预算资金</w:t>
            </w:r>
          </w:p>
        </w:tc>
        <w:tc>
          <w:tcPr>
            <w:tcW w:w="38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08C5E0A">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256.2</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5C6F02">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其中：一般公共预算资金</w:t>
            </w:r>
          </w:p>
        </w:tc>
        <w:tc>
          <w:tcPr>
            <w:tcW w:w="777" w:type="pct"/>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46F25BE">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256.2</w:t>
            </w:r>
          </w:p>
        </w:tc>
        <w:tc>
          <w:tcPr>
            <w:tcW w:w="711"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6C2C586">
            <w:pPr>
              <w:jc w:val="center"/>
              <w:rPr>
                <w:rFonts w:hint="eastAsia" w:ascii="宋体" w:hAnsi="宋体" w:eastAsia="宋体" w:cs="宋体"/>
                <w:i w:val="0"/>
                <w:color w:val="000000"/>
                <w:sz w:val="22"/>
                <w:szCs w:val="22"/>
                <w:u w:val="none"/>
              </w:rPr>
            </w:pPr>
          </w:p>
        </w:tc>
      </w:tr>
      <w:tr w14:paraId="62DD114F">
        <w:tblPrEx>
          <w:shd w:val="clear" w:color="auto" w:fill="auto"/>
          <w:tblCellMar>
            <w:top w:w="0" w:type="dxa"/>
            <w:left w:w="0" w:type="dxa"/>
            <w:bottom w:w="0" w:type="dxa"/>
            <w:right w:w="0" w:type="dxa"/>
          </w:tblCellMar>
        </w:tblPrEx>
        <w:trPr>
          <w:trHeight w:val="450" w:hRule="atLeast"/>
        </w:trPr>
        <w:tc>
          <w:tcPr>
            <w:tcW w:w="33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FEB3E7">
            <w:pPr>
              <w:jc w:val="center"/>
              <w:rPr>
                <w:rFonts w:hint="eastAsia" w:ascii="宋体" w:hAnsi="宋体" w:eastAsia="宋体" w:cs="宋体"/>
                <w:b/>
                <w:i w:val="0"/>
                <w:color w:val="000000"/>
                <w:sz w:val="22"/>
                <w:szCs w:val="22"/>
                <w:u w:val="none"/>
              </w:rPr>
            </w:pPr>
          </w:p>
        </w:tc>
        <w:tc>
          <w:tcPr>
            <w:tcW w:w="817"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7ECF9C">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政府性基金预算资金</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A8A2185">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65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0EAC75">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政府性基金预算资金</w:t>
            </w:r>
          </w:p>
        </w:tc>
        <w:tc>
          <w:tcPr>
            <w:tcW w:w="38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DFE42EF">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4686E7">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政府性基金预算资金</w:t>
            </w:r>
          </w:p>
        </w:tc>
        <w:tc>
          <w:tcPr>
            <w:tcW w:w="777" w:type="pct"/>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9C72F2D">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711"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32B2C61">
            <w:pPr>
              <w:jc w:val="center"/>
              <w:rPr>
                <w:rFonts w:hint="eastAsia" w:ascii="宋体" w:hAnsi="宋体" w:eastAsia="宋体" w:cs="宋体"/>
                <w:i w:val="0"/>
                <w:color w:val="000000"/>
                <w:sz w:val="22"/>
                <w:szCs w:val="22"/>
                <w:u w:val="none"/>
              </w:rPr>
            </w:pPr>
          </w:p>
        </w:tc>
      </w:tr>
      <w:tr w14:paraId="346D610F">
        <w:tblPrEx>
          <w:shd w:val="clear" w:color="auto" w:fill="auto"/>
          <w:tblCellMar>
            <w:top w:w="0" w:type="dxa"/>
            <w:left w:w="0" w:type="dxa"/>
            <w:bottom w:w="0" w:type="dxa"/>
            <w:right w:w="0" w:type="dxa"/>
          </w:tblCellMar>
        </w:tblPrEx>
        <w:trPr>
          <w:trHeight w:val="450" w:hRule="atLeast"/>
        </w:trPr>
        <w:tc>
          <w:tcPr>
            <w:tcW w:w="33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EFCBD7">
            <w:pPr>
              <w:jc w:val="center"/>
              <w:rPr>
                <w:rFonts w:hint="eastAsia" w:ascii="宋体" w:hAnsi="宋体" w:eastAsia="宋体" w:cs="宋体"/>
                <w:b/>
                <w:i w:val="0"/>
                <w:color w:val="000000"/>
                <w:sz w:val="22"/>
                <w:szCs w:val="22"/>
                <w:u w:val="none"/>
              </w:rPr>
            </w:pPr>
          </w:p>
        </w:tc>
        <w:tc>
          <w:tcPr>
            <w:tcW w:w="817"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CF0450">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国有资本经营预算资金</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A62EB94">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65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C5C964">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国有资本经营预算资金</w:t>
            </w:r>
          </w:p>
        </w:tc>
        <w:tc>
          <w:tcPr>
            <w:tcW w:w="38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503749D">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208CCE">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国有资本经营预算资金</w:t>
            </w:r>
          </w:p>
        </w:tc>
        <w:tc>
          <w:tcPr>
            <w:tcW w:w="777" w:type="pct"/>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B5F1CF4">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711"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2C60051">
            <w:pPr>
              <w:jc w:val="center"/>
              <w:rPr>
                <w:rFonts w:hint="eastAsia" w:ascii="宋体" w:hAnsi="宋体" w:eastAsia="宋体" w:cs="宋体"/>
                <w:i w:val="0"/>
                <w:color w:val="000000"/>
                <w:sz w:val="22"/>
                <w:szCs w:val="22"/>
                <w:u w:val="none"/>
              </w:rPr>
            </w:pPr>
          </w:p>
        </w:tc>
      </w:tr>
      <w:tr w14:paraId="52DA5E2B">
        <w:tblPrEx>
          <w:shd w:val="clear" w:color="auto" w:fill="auto"/>
          <w:tblCellMar>
            <w:top w:w="0" w:type="dxa"/>
            <w:left w:w="0" w:type="dxa"/>
            <w:bottom w:w="0" w:type="dxa"/>
            <w:right w:w="0" w:type="dxa"/>
          </w:tblCellMar>
        </w:tblPrEx>
        <w:trPr>
          <w:trHeight w:val="450" w:hRule="atLeast"/>
        </w:trPr>
        <w:tc>
          <w:tcPr>
            <w:tcW w:w="33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BCCA7D">
            <w:pPr>
              <w:jc w:val="center"/>
              <w:rPr>
                <w:rFonts w:hint="eastAsia" w:ascii="宋体" w:hAnsi="宋体" w:eastAsia="宋体" w:cs="宋体"/>
                <w:b/>
                <w:i w:val="0"/>
                <w:color w:val="000000"/>
                <w:sz w:val="22"/>
                <w:szCs w:val="22"/>
                <w:u w:val="none"/>
              </w:rPr>
            </w:pPr>
          </w:p>
        </w:tc>
        <w:tc>
          <w:tcPr>
            <w:tcW w:w="817"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01A083">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财政专户管理资金</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6464F1E">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65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41888F">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财政专户管理资金</w:t>
            </w:r>
          </w:p>
        </w:tc>
        <w:tc>
          <w:tcPr>
            <w:tcW w:w="38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443AE85">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84D406">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财政专户管理资金</w:t>
            </w:r>
          </w:p>
        </w:tc>
        <w:tc>
          <w:tcPr>
            <w:tcW w:w="777" w:type="pct"/>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B0765D4">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711"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8B449F6">
            <w:pPr>
              <w:jc w:val="center"/>
              <w:rPr>
                <w:rFonts w:hint="eastAsia" w:ascii="宋体" w:hAnsi="宋体" w:eastAsia="宋体" w:cs="宋体"/>
                <w:i w:val="0"/>
                <w:color w:val="000000"/>
                <w:sz w:val="22"/>
                <w:szCs w:val="22"/>
                <w:u w:val="none"/>
              </w:rPr>
            </w:pPr>
          </w:p>
        </w:tc>
      </w:tr>
      <w:tr w14:paraId="46F91BBF">
        <w:tblPrEx>
          <w:shd w:val="clear" w:color="auto" w:fill="auto"/>
          <w:tblCellMar>
            <w:top w:w="0" w:type="dxa"/>
            <w:left w:w="0" w:type="dxa"/>
            <w:bottom w:w="0" w:type="dxa"/>
            <w:right w:w="0" w:type="dxa"/>
          </w:tblCellMar>
        </w:tblPrEx>
        <w:trPr>
          <w:trHeight w:val="450" w:hRule="atLeast"/>
        </w:trPr>
        <w:tc>
          <w:tcPr>
            <w:tcW w:w="33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AAFD34">
            <w:pPr>
              <w:jc w:val="center"/>
              <w:rPr>
                <w:rFonts w:hint="eastAsia" w:ascii="宋体" w:hAnsi="宋体" w:eastAsia="宋体" w:cs="宋体"/>
                <w:b/>
                <w:i w:val="0"/>
                <w:color w:val="000000"/>
                <w:sz w:val="22"/>
                <w:szCs w:val="22"/>
                <w:u w:val="none"/>
              </w:rPr>
            </w:pPr>
          </w:p>
        </w:tc>
        <w:tc>
          <w:tcPr>
            <w:tcW w:w="817"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25B184">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单位资金</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13C2727">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65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D2307F">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单位资金</w:t>
            </w:r>
          </w:p>
        </w:tc>
        <w:tc>
          <w:tcPr>
            <w:tcW w:w="38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69824AB">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705"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1F2798">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单位资金</w:t>
            </w:r>
          </w:p>
        </w:tc>
        <w:tc>
          <w:tcPr>
            <w:tcW w:w="777" w:type="pct"/>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74926A4">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711"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5CF67E8">
            <w:pPr>
              <w:jc w:val="center"/>
              <w:rPr>
                <w:rFonts w:hint="eastAsia" w:ascii="宋体" w:hAnsi="宋体" w:eastAsia="宋体" w:cs="宋体"/>
                <w:i w:val="0"/>
                <w:color w:val="000000"/>
                <w:sz w:val="22"/>
                <w:szCs w:val="22"/>
                <w:u w:val="none"/>
              </w:rPr>
            </w:pPr>
          </w:p>
        </w:tc>
      </w:tr>
      <w:tr w14:paraId="09C56E69">
        <w:tblPrEx>
          <w:shd w:val="clear" w:color="auto" w:fill="auto"/>
          <w:tblCellMar>
            <w:top w:w="0" w:type="dxa"/>
            <w:left w:w="0" w:type="dxa"/>
            <w:bottom w:w="0" w:type="dxa"/>
            <w:right w:w="0" w:type="dxa"/>
          </w:tblCellMar>
        </w:tblPrEx>
        <w:trPr>
          <w:trHeight w:val="450" w:hRule="atLeast"/>
        </w:trPr>
        <w:tc>
          <w:tcPr>
            <w:tcW w:w="331"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EBCF15">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三、目标完成</w:t>
            </w:r>
            <w:r>
              <w:rPr>
                <w:rFonts w:ascii="宋体" w:hAnsi="宋体" w:eastAsia="宋体" w:cs="宋体"/>
                <w:b/>
                <w:i w:val="0"/>
                <w:color w:val="000000"/>
                <w:kern w:val="0"/>
                <w:sz w:val="22"/>
                <w:szCs w:val="22"/>
                <w:u w:val="none"/>
                <w:lang w:val="en-US" w:eastAsia="zh-CN" w:bidi="ar"/>
              </w:rPr>
              <w:br w:type="textWrapping"/>
            </w:r>
            <w:r>
              <w:rPr>
                <w:rFonts w:ascii="宋体" w:hAnsi="宋体" w:eastAsia="宋体" w:cs="宋体"/>
                <w:b/>
                <w:i w:val="0"/>
                <w:color w:val="000000"/>
                <w:kern w:val="0"/>
                <w:sz w:val="22"/>
                <w:szCs w:val="22"/>
                <w:u w:val="none"/>
                <w:lang w:val="en-US" w:eastAsia="zh-CN" w:bidi="ar"/>
              </w:rPr>
              <w:t>情况</w:t>
            </w:r>
          </w:p>
        </w:tc>
        <w:tc>
          <w:tcPr>
            <w:tcW w:w="2084"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34C9D9">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年度预期目标</w:t>
            </w:r>
          </w:p>
        </w:tc>
        <w:tc>
          <w:tcPr>
            <w:tcW w:w="1872"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76C9AF">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具体完成情况</w:t>
            </w:r>
          </w:p>
        </w:tc>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2577F3">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总体完成率(%)</w:t>
            </w:r>
          </w:p>
        </w:tc>
      </w:tr>
      <w:tr w14:paraId="5A3398D9">
        <w:tblPrEx>
          <w:shd w:val="clear" w:color="auto" w:fill="auto"/>
          <w:tblCellMar>
            <w:top w:w="0" w:type="dxa"/>
            <w:left w:w="0" w:type="dxa"/>
            <w:bottom w:w="0" w:type="dxa"/>
            <w:right w:w="0" w:type="dxa"/>
          </w:tblCellMar>
        </w:tblPrEx>
        <w:trPr>
          <w:trHeight w:val="450" w:hRule="atLeast"/>
        </w:trPr>
        <w:tc>
          <w:tcPr>
            <w:tcW w:w="33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34C050">
            <w:pPr>
              <w:jc w:val="center"/>
              <w:rPr>
                <w:rFonts w:hint="eastAsia" w:ascii="宋体" w:hAnsi="宋体" w:eastAsia="宋体" w:cs="宋体"/>
                <w:b/>
                <w:i w:val="0"/>
                <w:color w:val="000000"/>
                <w:sz w:val="22"/>
                <w:szCs w:val="22"/>
                <w:u w:val="none"/>
              </w:rPr>
            </w:pPr>
          </w:p>
        </w:tc>
        <w:tc>
          <w:tcPr>
            <w:tcW w:w="2084"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90187D">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提高机关单位工作人员依法行政的能力</w:t>
            </w:r>
          </w:p>
        </w:tc>
        <w:tc>
          <w:tcPr>
            <w:tcW w:w="1872"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62FAC2">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已完成</w:t>
            </w:r>
          </w:p>
        </w:tc>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77B5A22">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100</w:t>
            </w:r>
          </w:p>
        </w:tc>
      </w:tr>
      <w:tr w14:paraId="03B9CC28">
        <w:tblPrEx>
          <w:shd w:val="clear" w:color="auto" w:fill="auto"/>
          <w:tblCellMar>
            <w:top w:w="0" w:type="dxa"/>
            <w:left w:w="0" w:type="dxa"/>
            <w:bottom w:w="0" w:type="dxa"/>
            <w:right w:w="0" w:type="dxa"/>
          </w:tblCellMar>
        </w:tblPrEx>
        <w:trPr>
          <w:trHeight w:val="450" w:hRule="atLeast"/>
        </w:trPr>
        <w:tc>
          <w:tcPr>
            <w:tcW w:w="331"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94BC0D">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四、年度绩效</w:t>
            </w:r>
            <w:r>
              <w:rPr>
                <w:rFonts w:ascii="宋体" w:hAnsi="宋体" w:eastAsia="宋体" w:cs="宋体"/>
                <w:b/>
                <w:i w:val="0"/>
                <w:color w:val="000000"/>
                <w:kern w:val="0"/>
                <w:sz w:val="22"/>
                <w:szCs w:val="22"/>
                <w:u w:val="none"/>
                <w:lang w:val="en-US" w:eastAsia="zh-CN" w:bidi="ar"/>
              </w:rPr>
              <w:br w:type="textWrapping"/>
            </w:r>
            <w:r>
              <w:rPr>
                <w:rFonts w:ascii="宋体" w:hAnsi="宋体" w:eastAsia="宋体" w:cs="宋体"/>
                <w:b/>
                <w:i w:val="0"/>
                <w:color w:val="000000"/>
                <w:kern w:val="0"/>
                <w:sz w:val="22"/>
                <w:szCs w:val="22"/>
                <w:u w:val="none"/>
                <w:lang w:val="en-US" w:eastAsia="zh-CN" w:bidi="ar"/>
              </w:rPr>
              <w:t>指标完成情况</w:t>
            </w:r>
          </w:p>
        </w:tc>
        <w:tc>
          <w:tcPr>
            <w:tcW w:w="344"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66917A">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一级指标</w:t>
            </w:r>
          </w:p>
        </w:tc>
        <w:tc>
          <w:tcPr>
            <w:tcW w:w="47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9DAFC9">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二级指标</w:t>
            </w:r>
          </w:p>
        </w:tc>
        <w:tc>
          <w:tcPr>
            <w:tcW w:w="611"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9460FE">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三级指标</w:t>
            </w:r>
          </w:p>
        </w:tc>
        <w:tc>
          <w:tcPr>
            <w:tcW w:w="655"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FBA3EB">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指标说明</w:t>
            </w:r>
          </w:p>
        </w:tc>
        <w:tc>
          <w:tcPr>
            <w:tcW w:w="388"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E4C245">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指标分值</w:t>
            </w:r>
          </w:p>
        </w:tc>
        <w:tc>
          <w:tcPr>
            <w:tcW w:w="1056"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FC0EE4">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预期指标值</w:t>
            </w:r>
          </w:p>
        </w:tc>
        <w:tc>
          <w:tcPr>
            <w:tcW w:w="42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0EB2F3">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单项指标</w:t>
            </w:r>
            <w:r>
              <w:rPr>
                <w:rFonts w:ascii="宋体" w:hAnsi="宋体" w:eastAsia="宋体" w:cs="宋体"/>
                <w:b/>
                <w:i w:val="0"/>
                <w:color w:val="000000"/>
                <w:kern w:val="0"/>
                <w:sz w:val="22"/>
                <w:szCs w:val="22"/>
                <w:u w:val="none"/>
                <w:lang w:val="en-US" w:eastAsia="zh-CN" w:bidi="ar"/>
              </w:rPr>
              <w:br w:type="textWrapping"/>
            </w:r>
            <w:r>
              <w:rPr>
                <w:rFonts w:ascii="宋体" w:hAnsi="宋体" w:eastAsia="宋体" w:cs="宋体"/>
                <w:b/>
                <w:i w:val="0"/>
                <w:color w:val="000000"/>
                <w:kern w:val="0"/>
                <w:sz w:val="22"/>
                <w:szCs w:val="22"/>
                <w:u w:val="none"/>
                <w:lang w:val="en-US" w:eastAsia="zh-CN" w:bidi="ar"/>
              </w:rPr>
              <w:t>实际完成值</w:t>
            </w:r>
          </w:p>
        </w:tc>
        <w:tc>
          <w:tcPr>
            <w:tcW w:w="371"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277159">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单项指标</w:t>
            </w:r>
            <w:r>
              <w:rPr>
                <w:rFonts w:ascii="宋体" w:hAnsi="宋体" w:eastAsia="宋体" w:cs="宋体"/>
                <w:b/>
                <w:i w:val="0"/>
                <w:color w:val="000000"/>
                <w:kern w:val="0"/>
                <w:sz w:val="22"/>
                <w:szCs w:val="22"/>
                <w:u w:val="none"/>
                <w:lang w:val="en-US" w:eastAsia="zh-CN" w:bidi="ar"/>
              </w:rPr>
              <w:br w:type="textWrapping"/>
            </w:r>
            <w:r>
              <w:rPr>
                <w:rFonts w:ascii="宋体" w:hAnsi="宋体" w:eastAsia="宋体" w:cs="宋体"/>
                <w:b/>
                <w:i w:val="0"/>
                <w:color w:val="000000"/>
                <w:kern w:val="0"/>
                <w:sz w:val="22"/>
                <w:szCs w:val="22"/>
                <w:u w:val="none"/>
                <w:lang w:val="en-US" w:eastAsia="zh-CN" w:bidi="ar"/>
              </w:rPr>
              <w:t>完成情况</w:t>
            </w:r>
          </w:p>
        </w:tc>
        <w:tc>
          <w:tcPr>
            <w:tcW w:w="340"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E7410E">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自评得分</w:t>
            </w:r>
          </w:p>
        </w:tc>
      </w:tr>
      <w:tr w14:paraId="5302B4DD">
        <w:tblPrEx>
          <w:shd w:val="clear" w:color="auto" w:fill="auto"/>
          <w:tblCellMar>
            <w:top w:w="0" w:type="dxa"/>
            <w:left w:w="0" w:type="dxa"/>
            <w:bottom w:w="0" w:type="dxa"/>
            <w:right w:w="0" w:type="dxa"/>
          </w:tblCellMar>
        </w:tblPrEx>
        <w:trPr>
          <w:trHeight w:val="450" w:hRule="atLeast"/>
        </w:trPr>
        <w:tc>
          <w:tcPr>
            <w:tcW w:w="33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5C3CF5">
            <w:pPr>
              <w:jc w:val="center"/>
              <w:rPr>
                <w:rFonts w:hint="eastAsia" w:ascii="宋体" w:hAnsi="宋体" w:eastAsia="宋体" w:cs="宋体"/>
                <w:b/>
                <w:i w:val="0"/>
                <w:color w:val="000000"/>
                <w:sz w:val="22"/>
                <w:szCs w:val="22"/>
                <w:u w:val="none"/>
              </w:rPr>
            </w:pPr>
          </w:p>
        </w:tc>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7C2BC0">
            <w:pPr>
              <w:jc w:val="center"/>
              <w:rPr>
                <w:rFonts w:hint="eastAsia" w:ascii="宋体" w:hAnsi="宋体" w:eastAsia="宋体" w:cs="宋体"/>
                <w:b/>
                <w:i w:val="0"/>
                <w:color w:val="000000"/>
                <w:sz w:val="22"/>
                <w:szCs w:val="22"/>
                <w:u w:val="none"/>
              </w:rPr>
            </w:pPr>
          </w:p>
        </w:tc>
        <w:tc>
          <w:tcPr>
            <w:tcW w:w="47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1A00E7">
            <w:pPr>
              <w:jc w:val="center"/>
              <w:rPr>
                <w:rFonts w:hint="eastAsia" w:ascii="宋体" w:hAnsi="宋体" w:eastAsia="宋体" w:cs="宋体"/>
                <w:b/>
                <w:i w:val="0"/>
                <w:color w:val="000000"/>
                <w:sz w:val="22"/>
                <w:szCs w:val="22"/>
                <w:u w:val="none"/>
              </w:rPr>
            </w:pPr>
          </w:p>
        </w:tc>
        <w:tc>
          <w:tcPr>
            <w:tcW w:w="61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C8B8BC">
            <w:pPr>
              <w:jc w:val="center"/>
              <w:rPr>
                <w:rFonts w:hint="eastAsia" w:ascii="宋体" w:hAnsi="宋体" w:eastAsia="宋体" w:cs="宋体"/>
                <w:b/>
                <w:i w:val="0"/>
                <w:color w:val="000000"/>
                <w:sz w:val="22"/>
                <w:szCs w:val="22"/>
                <w:u w:val="none"/>
              </w:rPr>
            </w:pPr>
          </w:p>
        </w:tc>
        <w:tc>
          <w:tcPr>
            <w:tcW w:w="655"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BB5DC9">
            <w:pPr>
              <w:jc w:val="center"/>
              <w:rPr>
                <w:rFonts w:hint="eastAsia" w:ascii="宋体" w:hAnsi="宋体" w:eastAsia="宋体" w:cs="宋体"/>
                <w:b/>
                <w:i w:val="0"/>
                <w:color w:val="000000"/>
                <w:sz w:val="22"/>
                <w:szCs w:val="22"/>
                <w:u w:val="none"/>
              </w:rPr>
            </w:pPr>
          </w:p>
        </w:tc>
        <w:tc>
          <w:tcPr>
            <w:tcW w:w="38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0708AE">
            <w:pPr>
              <w:jc w:val="center"/>
              <w:rPr>
                <w:rFonts w:hint="eastAsia" w:ascii="宋体" w:hAnsi="宋体" w:eastAsia="宋体" w:cs="宋体"/>
                <w:b/>
                <w:i w:val="0"/>
                <w:color w:val="000000"/>
                <w:sz w:val="22"/>
                <w:szCs w:val="22"/>
                <w:u w:val="none"/>
              </w:rPr>
            </w:pPr>
          </w:p>
        </w:tc>
        <w:tc>
          <w:tcPr>
            <w:tcW w:w="29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7E1EB2">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符号</w:t>
            </w:r>
          </w:p>
        </w:tc>
        <w:tc>
          <w:tcPr>
            <w:tcW w:w="40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A786E4">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值</w:t>
            </w:r>
          </w:p>
        </w:tc>
        <w:tc>
          <w:tcPr>
            <w:tcW w:w="35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FEE5E4">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单位(文字描述)</w:t>
            </w:r>
          </w:p>
        </w:tc>
        <w:tc>
          <w:tcPr>
            <w:tcW w:w="42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563C88">
            <w:pPr>
              <w:jc w:val="center"/>
              <w:rPr>
                <w:rFonts w:hint="eastAsia" w:ascii="宋体" w:hAnsi="宋体" w:eastAsia="宋体" w:cs="宋体"/>
                <w:b/>
                <w:i w:val="0"/>
                <w:color w:val="000000"/>
                <w:sz w:val="22"/>
                <w:szCs w:val="22"/>
                <w:u w:val="none"/>
              </w:rPr>
            </w:pPr>
          </w:p>
        </w:tc>
        <w:tc>
          <w:tcPr>
            <w:tcW w:w="37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FC2626">
            <w:pPr>
              <w:jc w:val="center"/>
              <w:rPr>
                <w:rFonts w:hint="eastAsia" w:ascii="宋体" w:hAnsi="宋体" w:eastAsia="宋体" w:cs="宋体"/>
                <w:b/>
                <w:i w:val="0"/>
                <w:color w:val="000000"/>
                <w:sz w:val="22"/>
                <w:szCs w:val="22"/>
                <w:u w:val="none"/>
              </w:rPr>
            </w:pPr>
          </w:p>
        </w:tc>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88B2ED">
            <w:pPr>
              <w:jc w:val="center"/>
              <w:rPr>
                <w:rFonts w:hint="eastAsia" w:ascii="宋体" w:hAnsi="宋体" w:eastAsia="宋体" w:cs="宋体"/>
                <w:b/>
                <w:i w:val="0"/>
                <w:color w:val="000000"/>
                <w:sz w:val="22"/>
                <w:szCs w:val="22"/>
                <w:u w:val="none"/>
              </w:rPr>
            </w:pPr>
          </w:p>
        </w:tc>
      </w:tr>
      <w:tr w14:paraId="6152ADC9">
        <w:tblPrEx>
          <w:shd w:val="clear" w:color="auto" w:fill="auto"/>
          <w:tblCellMar>
            <w:top w:w="0" w:type="dxa"/>
            <w:left w:w="0" w:type="dxa"/>
            <w:bottom w:w="0" w:type="dxa"/>
            <w:right w:w="0" w:type="dxa"/>
          </w:tblCellMar>
        </w:tblPrEx>
        <w:trPr>
          <w:trHeight w:val="810" w:hRule="atLeast"/>
        </w:trPr>
        <w:tc>
          <w:tcPr>
            <w:tcW w:w="33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C361E1">
            <w:pPr>
              <w:jc w:val="center"/>
              <w:rPr>
                <w:rFonts w:hint="eastAsia" w:ascii="宋体" w:hAnsi="宋体" w:eastAsia="宋体" w:cs="宋体"/>
                <w:b/>
                <w:i w:val="0"/>
                <w:color w:val="000000"/>
                <w:sz w:val="22"/>
                <w:szCs w:val="22"/>
                <w:u w:val="none"/>
              </w:rPr>
            </w:pPr>
          </w:p>
        </w:tc>
        <w:tc>
          <w:tcPr>
            <w:tcW w:w="344"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FC2963">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产出指标</w:t>
            </w:r>
          </w:p>
        </w:tc>
        <w:tc>
          <w:tcPr>
            <w:tcW w:w="47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457B6D">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数量指标</w:t>
            </w:r>
          </w:p>
        </w:tc>
        <w:tc>
          <w:tcPr>
            <w:tcW w:w="61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5D8E89">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事业单位考核完成率</w:t>
            </w:r>
          </w:p>
        </w:tc>
        <w:tc>
          <w:tcPr>
            <w:tcW w:w="65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C7CE84">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事业单位考核、奖惩、申诉控告、岗位统计等工作完成情况与计划完成情况相比较</w:t>
            </w:r>
          </w:p>
        </w:tc>
        <w:tc>
          <w:tcPr>
            <w:tcW w:w="38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A876853">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20</w:t>
            </w:r>
          </w:p>
        </w:tc>
        <w:tc>
          <w:tcPr>
            <w:tcW w:w="29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6A5496">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w:t>
            </w:r>
          </w:p>
        </w:tc>
        <w:tc>
          <w:tcPr>
            <w:tcW w:w="40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687C17">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100</w:t>
            </w:r>
          </w:p>
        </w:tc>
        <w:tc>
          <w:tcPr>
            <w:tcW w:w="35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61EE49">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w:t>
            </w:r>
          </w:p>
        </w:tc>
        <w:tc>
          <w:tcPr>
            <w:tcW w:w="4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7B8361">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按要求落实</w:t>
            </w:r>
          </w:p>
        </w:tc>
        <w:tc>
          <w:tcPr>
            <w:tcW w:w="37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045E32D">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按要求落实</w:t>
            </w:r>
          </w:p>
        </w:tc>
        <w:tc>
          <w:tcPr>
            <w:tcW w:w="34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2BBC140">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20</w:t>
            </w:r>
          </w:p>
        </w:tc>
      </w:tr>
      <w:tr w14:paraId="27889A1F">
        <w:tblPrEx>
          <w:shd w:val="clear" w:color="auto" w:fill="auto"/>
          <w:tblCellMar>
            <w:top w:w="0" w:type="dxa"/>
            <w:left w:w="0" w:type="dxa"/>
            <w:bottom w:w="0" w:type="dxa"/>
            <w:right w:w="0" w:type="dxa"/>
          </w:tblCellMar>
        </w:tblPrEx>
        <w:trPr>
          <w:trHeight w:val="450" w:hRule="atLeast"/>
        </w:trPr>
        <w:tc>
          <w:tcPr>
            <w:tcW w:w="33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41A98D">
            <w:pPr>
              <w:jc w:val="center"/>
              <w:rPr>
                <w:rFonts w:hint="eastAsia" w:ascii="宋体" w:hAnsi="宋体" w:eastAsia="宋体" w:cs="宋体"/>
                <w:b/>
                <w:i w:val="0"/>
                <w:color w:val="000000"/>
                <w:sz w:val="22"/>
                <w:szCs w:val="22"/>
                <w:u w:val="none"/>
              </w:rPr>
            </w:pPr>
          </w:p>
        </w:tc>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3D064F">
            <w:pPr>
              <w:jc w:val="center"/>
              <w:rPr>
                <w:rFonts w:hint="eastAsia" w:ascii="宋体" w:hAnsi="宋体" w:eastAsia="宋体" w:cs="宋体"/>
                <w:b/>
                <w:i w:val="0"/>
                <w:color w:val="000000"/>
                <w:sz w:val="22"/>
                <w:szCs w:val="22"/>
                <w:u w:val="none"/>
              </w:rPr>
            </w:pPr>
          </w:p>
        </w:tc>
        <w:tc>
          <w:tcPr>
            <w:tcW w:w="47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2B0190">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质量指标</w:t>
            </w:r>
          </w:p>
        </w:tc>
        <w:tc>
          <w:tcPr>
            <w:tcW w:w="61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7E38B4">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受考核奖励人数</w:t>
            </w:r>
          </w:p>
        </w:tc>
        <w:tc>
          <w:tcPr>
            <w:tcW w:w="65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FCF15F">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年度内受考核奖励人数</w:t>
            </w:r>
          </w:p>
        </w:tc>
        <w:tc>
          <w:tcPr>
            <w:tcW w:w="38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94418BF">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20</w:t>
            </w:r>
          </w:p>
        </w:tc>
        <w:tc>
          <w:tcPr>
            <w:tcW w:w="29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DF3037">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w:t>
            </w:r>
          </w:p>
        </w:tc>
        <w:tc>
          <w:tcPr>
            <w:tcW w:w="40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209C13">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1000</w:t>
            </w:r>
          </w:p>
        </w:tc>
        <w:tc>
          <w:tcPr>
            <w:tcW w:w="35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177018">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人</w:t>
            </w:r>
          </w:p>
        </w:tc>
        <w:tc>
          <w:tcPr>
            <w:tcW w:w="4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1CA6D8">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按要求落实</w:t>
            </w:r>
          </w:p>
        </w:tc>
        <w:tc>
          <w:tcPr>
            <w:tcW w:w="37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C526BA8">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按要求落实</w:t>
            </w:r>
          </w:p>
        </w:tc>
        <w:tc>
          <w:tcPr>
            <w:tcW w:w="34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3175BEC">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20</w:t>
            </w:r>
          </w:p>
        </w:tc>
      </w:tr>
      <w:tr w14:paraId="3F38874B">
        <w:tblPrEx>
          <w:shd w:val="clear" w:color="auto" w:fill="auto"/>
          <w:tblCellMar>
            <w:top w:w="0" w:type="dxa"/>
            <w:left w:w="0" w:type="dxa"/>
            <w:bottom w:w="0" w:type="dxa"/>
            <w:right w:w="0" w:type="dxa"/>
          </w:tblCellMar>
        </w:tblPrEx>
        <w:trPr>
          <w:trHeight w:val="810" w:hRule="atLeast"/>
        </w:trPr>
        <w:tc>
          <w:tcPr>
            <w:tcW w:w="33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E5BA69">
            <w:pPr>
              <w:jc w:val="center"/>
              <w:rPr>
                <w:rFonts w:hint="eastAsia" w:ascii="宋体" w:hAnsi="宋体" w:eastAsia="宋体" w:cs="宋体"/>
                <w:b/>
                <w:i w:val="0"/>
                <w:color w:val="000000"/>
                <w:sz w:val="22"/>
                <w:szCs w:val="22"/>
                <w:u w:val="none"/>
              </w:rPr>
            </w:pPr>
          </w:p>
        </w:tc>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AFC6DB">
            <w:pPr>
              <w:jc w:val="center"/>
              <w:rPr>
                <w:rFonts w:hint="eastAsia" w:ascii="宋体" w:hAnsi="宋体" w:eastAsia="宋体" w:cs="宋体"/>
                <w:b/>
                <w:i w:val="0"/>
                <w:color w:val="000000"/>
                <w:sz w:val="22"/>
                <w:szCs w:val="22"/>
                <w:u w:val="none"/>
              </w:rPr>
            </w:pPr>
          </w:p>
        </w:tc>
        <w:tc>
          <w:tcPr>
            <w:tcW w:w="47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9AD96B">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时效指标</w:t>
            </w:r>
          </w:p>
        </w:tc>
        <w:tc>
          <w:tcPr>
            <w:tcW w:w="61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09A7B6">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事业单位考核按期完成率</w:t>
            </w:r>
          </w:p>
        </w:tc>
        <w:tc>
          <w:tcPr>
            <w:tcW w:w="65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B21AC4">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事业单位考核、奖惩、申诉控告、岗位统计等工作完成时间与计划完成时间相比较</w:t>
            </w:r>
          </w:p>
        </w:tc>
        <w:tc>
          <w:tcPr>
            <w:tcW w:w="38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7C773B1">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15</w:t>
            </w:r>
          </w:p>
        </w:tc>
        <w:tc>
          <w:tcPr>
            <w:tcW w:w="29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DA36D6">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w:t>
            </w:r>
          </w:p>
        </w:tc>
        <w:tc>
          <w:tcPr>
            <w:tcW w:w="40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4FA45F">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100</w:t>
            </w:r>
          </w:p>
        </w:tc>
        <w:tc>
          <w:tcPr>
            <w:tcW w:w="35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4DB553">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w:t>
            </w:r>
          </w:p>
        </w:tc>
        <w:tc>
          <w:tcPr>
            <w:tcW w:w="4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7059F9">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按要求落实</w:t>
            </w:r>
          </w:p>
        </w:tc>
        <w:tc>
          <w:tcPr>
            <w:tcW w:w="37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E12C4B0">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按要求落实</w:t>
            </w:r>
          </w:p>
        </w:tc>
        <w:tc>
          <w:tcPr>
            <w:tcW w:w="34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1F1FEC3">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15</w:t>
            </w:r>
          </w:p>
        </w:tc>
      </w:tr>
      <w:tr w14:paraId="199A04F9">
        <w:tblPrEx>
          <w:shd w:val="clear" w:color="auto" w:fill="auto"/>
          <w:tblCellMar>
            <w:top w:w="0" w:type="dxa"/>
            <w:left w:w="0" w:type="dxa"/>
            <w:bottom w:w="0" w:type="dxa"/>
            <w:right w:w="0" w:type="dxa"/>
          </w:tblCellMar>
        </w:tblPrEx>
        <w:trPr>
          <w:trHeight w:val="450" w:hRule="atLeast"/>
        </w:trPr>
        <w:tc>
          <w:tcPr>
            <w:tcW w:w="33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85145E">
            <w:pPr>
              <w:jc w:val="center"/>
              <w:rPr>
                <w:rFonts w:hint="eastAsia" w:ascii="宋体" w:hAnsi="宋体" w:eastAsia="宋体" w:cs="宋体"/>
                <w:b/>
                <w:i w:val="0"/>
                <w:color w:val="000000"/>
                <w:sz w:val="22"/>
                <w:szCs w:val="22"/>
                <w:u w:val="none"/>
              </w:rPr>
            </w:pPr>
          </w:p>
        </w:tc>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45200C">
            <w:pPr>
              <w:jc w:val="center"/>
              <w:rPr>
                <w:rFonts w:hint="eastAsia" w:ascii="宋体" w:hAnsi="宋体" w:eastAsia="宋体" w:cs="宋体"/>
                <w:b/>
                <w:i w:val="0"/>
                <w:color w:val="000000"/>
                <w:sz w:val="22"/>
                <w:szCs w:val="22"/>
                <w:u w:val="none"/>
              </w:rPr>
            </w:pPr>
          </w:p>
        </w:tc>
        <w:tc>
          <w:tcPr>
            <w:tcW w:w="47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AA065E">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成本指标</w:t>
            </w:r>
          </w:p>
        </w:tc>
        <w:tc>
          <w:tcPr>
            <w:tcW w:w="61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EE224B">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人均奖励金额</w:t>
            </w:r>
          </w:p>
        </w:tc>
        <w:tc>
          <w:tcPr>
            <w:tcW w:w="65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2950E3">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人均奖励金额</w:t>
            </w:r>
          </w:p>
        </w:tc>
        <w:tc>
          <w:tcPr>
            <w:tcW w:w="38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88B424C">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15</w:t>
            </w:r>
          </w:p>
        </w:tc>
        <w:tc>
          <w:tcPr>
            <w:tcW w:w="29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CA333E">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w:t>
            </w:r>
          </w:p>
        </w:tc>
        <w:tc>
          <w:tcPr>
            <w:tcW w:w="40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80F13B">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1000</w:t>
            </w:r>
          </w:p>
        </w:tc>
        <w:tc>
          <w:tcPr>
            <w:tcW w:w="35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A00159">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元</w:t>
            </w:r>
          </w:p>
        </w:tc>
        <w:tc>
          <w:tcPr>
            <w:tcW w:w="4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5F5B8B">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按要求落实</w:t>
            </w:r>
          </w:p>
        </w:tc>
        <w:tc>
          <w:tcPr>
            <w:tcW w:w="37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3C964AF">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按要求落实</w:t>
            </w:r>
          </w:p>
        </w:tc>
        <w:tc>
          <w:tcPr>
            <w:tcW w:w="34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4C38583">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15</w:t>
            </w:r>
          </w:p>
        </w:tc>
      </w:tr>
      <w:tr w14:paraId="618FB563">
        <w:tblPrEx>
          <w:shd w:val="clear" w:color="auto" w:fill="auto"/>
          <w:tblCellMar>
            <w:top w:w="0" w:type="dxa"/>
            <w:left w:w="0" w:type="dxa"/>
            <w:bottom w:w="0" w:type="dxa"/>
            <w:right w:w="0" w:type="dxa"/>
          </w:tblCellMar>
        </w:tblPrEx>
        <w:trPr>
          <w:trHeight w:val="450" w:hRule="atLeast"/>
        </w:trPr>
        <w:tc>
          <w:tcPr>
            <w:tcW w:w="33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654110">
            <w:pPr>
              <w:jc w:val="center"/>
              <w:rPr>
                <w:rFonts w:hint="eastAsia" w:ascii="宋体" w:hAnsi="宋体" w:eastAsia="宋体" w:cs="宋体"/>
                <w:b/>
                <w:i w:val="0"/>
                <w:color w:val="000000"/>
                <w:sz w:val="22"/>
                <w:szCs w:val="22"/>
                <w:u w:val="none"/>
              </w:rPr>
            </w:pPr>
          </w:p>
        </w:tc>
        <w:tc>
          <w:tcPr>
            <w:tcW w:w="34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CAC8E3">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效益指标</w:t>
            </w:r>
          </w:p>
        </w:tc>
        <w:tc>
          <w:tcPr>
            <w:tcW w:w="47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473ACD">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社会效益指标</w:t>
            </w:r>
          </w:p>
        </w:tc>
        <w:tc>
          <w:tcPr>
            <w:tcW w:w="61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304109">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提高效率</w:t>
            </w:r>
          </w:p>
        </w:tc>
        <w:tc>
          <w:tcPr>
            <w:tcW w:w="65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AE5793">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提高效率</w:t>
            </w:r>
          </w:p>
        </w:tc>
        <w:tc>
          <w:tcPr>
            <w:tcW w:w="38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1C50CD3">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w:t>
            </w:r>
          </w:p>
        </w:tc>
        <w:tc>
          <w:tcPr>
            <w:tcW w:w="29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8EAA54">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w:t>
            </w:r>
          </w:p>
        </w:tc>
        <w:tc>
          <w:tcPr>
            <w:tcW w:w="40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52B46D">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5</w:t>
            </w:r>
          </w:p>
        </w:tc>
        <w:tc>
          <w:tcPr>
            <w:tcW w:w="35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B7C0CE">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w:t>
            </w:r>
          </w:p>
        </w:tc>
        <w:tc>
          <w:tcPr>
            <w:tcW w:w="4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FF36D4">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按要求落实</w:t>
            </w:r>
          </w:p>
        </w:tc>
        <w:tc>
          <w:tcPr>
            <w:tcW w:w="37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CEBC7E9">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按要求落实</w:t>
            </w:r>
          </w:p>
        </w:tc>
        <w:tc>
          <w:tcPr>
            <w:tcW w:w="34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1324A54">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w:t>
            </w:r>
          </w:p>
        </w:tc>
      </w:tr>
      <w:tr w14:paraId="7C79913C">
        <w:tblPrEx>
          <w:shd w:val="clear" w:color="auto" w:fill="auto"/>
          <w:tblCellMar>
            <w:top w:w="0" w:type="dxa"/>
            <w:left w:w="0" w:type="dxa"/>
            <w:bottom w:w="0" w:type="dxa"/>
            <w:right w:w="0" w:type="dxa"/>
          </w:tblCellMar>
        </w:tblPrEx>
        <w:trPr>
          <w:trHeight w:val="555" w:hRule="atLeast"/>
        </w:trPr>
        <w:tc>
          <w:tcPr>
            <w:tcW w:w="33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EC83ED">
            <w:pPr>
              <w:jc w:val="center"/>
              <w:rPr>
                <w:rFonts w:hint="eastAsia" w:ascii="宋体" w:hAnsi="宋体" w:eastAsia="宋体" w:cs="宋体"/>
                <w:b/>
                <w:i w:val="0"/>
                <w:color w:val="000000"/>
                <w:sz w:val="22"/>
                <w:szCs w:val="22"/>
                <w:u w:val="none"/>
              </w:rPr>
            </w:pPr>
          </w:p>
        </w:tc>
        <w:tc>
          <w:tcPr>
            <w:tcW w:w="34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8E59CA">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满意度指标</w:t>
            </w:r>
          </w:p>
        </w:tc>
        <w:tc>
          <w:tcPr>
            <w:tcW w:w="47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B03D56">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服务对象满意度指标</w:t>
            </w:r>
          </w:p>
        </w:tc>
        <w:tc>
          <w:tcPr>
            <w:tcW w:w="61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9036C6">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相关单位人员满意度</w:t>
            </w:r>
          </w:p>
        </w:tc>
        <w:tc>
          <w:tcPr>
            <w:tcW w:w="65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99CCB5">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相关单位人员对人事管理工作的满意情况</w:t>
            </w:r>
          </w:p>
        </w:tc>
        <w:tc>
          <w:tcPr>
            <w:tcW w:w="38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A6336E6">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w:t>
            </w:r>
          </w:p>
        </w:tc>
        <w:tc>
          <w:tcPr>
            <w:tcW w:w="29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D38DF9">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w:t>
            </w:r>
          </w:p>
        </w:tc>
        <w:tc>
          <w:tcPr>
            <w:tcW w:w="40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1261DC">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80</w:t>
            </w:r>
          </w:p>
        </w:tc>
        <w:tc>
          <w:tcPr>
            <w:tcW w:w="35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AA641F">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w:t>
            </w:r>
          </w:p>
        </w:tc>
        <w:tc>
          <w:tcPr>
            <w:tcW w:w="4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5C3B9D">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按要求落实</w:t>
            </w:r>
          </w:p>
        </w:tc>
        <w:tc>
          <w:tcPr>
            <w:tcW w:w="37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8DBA253">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按要求落实</w:t>
            </w:r>
          </w:p>
        </w:tc>
        <w:tc>
          <w:tcPr>
            <w:tcW w:w="34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231EE84">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w:t>
            </w:r>
          </w:p>
        </w:tc>
      </w:tr>
      <w:tr w14:paraId="432BDA56">
        <w:tblPrEx>
          <w:shd w:val="clear" w:color="auto" w:fill="auto"/>
          <w:tblCellMar>
            <w:top w:w="0" w:type="dxa"/>
            <w:left w:w="0" w:type="dxa"/>
            <w:bottom w:w="0" w:type="dxa"/>
            <w:right w:w="0" w:type="dxa"/>
          </w:tblCellMar>
        </w:tblPrEx>
        <w:trPr>
          <w:trHeight w:val="450" w:hRule="atLeast"/>
        </w:trPr>
        <w:tc>
          <w:tcPr>
            <w:tcW w:w="33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5DA9AF">
            <w:pPr>
              <w:jc w:val="center"/>
              <w:rPr>
                <w:rFonts w:hint="eastAsia" w:ascii="宋体" w:hAnsi="宋体" w:eastAsia="宋体" w:cs="宋体"/>
                <w:b/>
                <w:i w:val="0"/>
                <w:color w:val="000000"/>
                <w:sz w:val="22"/>
                <w:szCs w:val="22"/>
                <w:u w:val="none"/>
              </w:rPr>
            </w:pPr>
          </w:p>
        </w:tc>
        <w:tc>
          <w:tcPr>
            <w:tcW w:w="34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4D719E">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预算执行率</w:t>
            </w: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8A914BB">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预算执行率</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4CF4DAC">
            <w:pPr>
              <w:jc w:val="right"/>
              <w:rPr>
                <w:rFonts w:hint="eastAsia" w:ascii="宋体" w:hAnsi="宋体" w:eastAsia="宋体" w:cs="宋体"/>
                <w:i w:val="0"/>
                <w:color w:val="000000"/>
                <w:sz w:val="22"/>
                <w:szCs w:val="22"/>
                <w:u w:val="none"/>
              </w:rPr>
            </w:pPr>
          </w:p>
        </w:tc>
        <w:tc>
          <w:tcPr>
            <w:tcW w:w="65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9EA63FB">
            <w:pPr>
              <w:jc w:val="right"/>
              <w:rPr>
                <w:rFonts w:hint="eastAsia" w:ascii="宋体" w:hAnsi="宋体" w:eastAsia="宋体" w:cs="宋体"/>
                <w:i w:val="0"/>
                <w:color w:val="000000"/>
                <w:sz w:val="22"/>
                <w:szCs w:val="22"/>
                <w:u w:val="none"/>
              </w:rPr>
            </w:pPr>
          </w:p>
        </w:tc>
        <w:tc>
          <w:tcPr>
            <w:tcW w:w="38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7F3602E">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w:t>
            </w:r>
          </w:p>
        </w:tc>
        <w:tc>
          <w:tcPr>
            <w:tcW w:w="29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DAEA894">
            <w:pPr>
              <w:jc w:val="right"/>
              <w:rPr>
                <w:rFonts w:hint="eastAsia" w:ascii="宋体" w:hAnsi="宋体" w:eastAsia="宋体" w:cs="宋体"/>
                <w:i w:val="0"/>
                <w:color w:val="000000"/>
                <w:sz w:val="22"/>
                <w:szCs w:val="22"/>
                <w:u w:val="none"/>
              </w:rPr>
            </w:pPr>
          </w:p>
        </w:tc>
        <w:tc>
          <w:tcPr>
            <w:tcW w:w="40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BC0EBEF">
            <w:pPr>
              <w:jc w:val="right"/>
              <w:rPr>
                <w:rFonts w:hint="eastAsia" w:ascii="宋体" w:hAnsi="宋体" w:eastAsia="宋体" w:cs="宋体"/>
                <w:i w:val="0"/>
                <w:color w:val="000000"/>
                <w:sz w:val="22"/>
                <w:szCs w:val="22"/>
                <w:u w:val="none"/>
              </w:rPr>
            </w:pPr>
          </w:p>
        </w:tc>
        <w:tc>
          <w:tcPr>
            <w:tcW w:w="35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48E2A72">
            <w:pPr>
              <w:jc w:val="right"/>
              <w:rPr>
                <w:rFonts w:hint="eastAsia" w:ascii="宋体" w:hAnsi="宋体" w:eastAsia="宋体" w:cs="宋体"/>
                <w:i w:val="0"/>
                <w:color w:val="000000"/>
                <w:sz w:val="22"/>
                <w:szCs w:val="22"/>
                <w:u w:val="none"/>
              </w:rPr>
            </w:pPr>
          </w:p>
        </w:tc>
        <w:tc>
          <w:tcPr>
            <w:tcW w:w="42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929BE45">
            <w:pPr>
              <w:jc w:val="right"/>
              <w:rPr>
                <w:rFonts w:hint="eastAsia" w:ascii="宋体" w:hAnsi="宋体" w:eastAsia="宋体" w:cs="宋体"/>
                <w:i w:val="0"/>
                <w:color w:val="000000"/>
                <w:sz w:val="22"/>
                <w:szCs w:val="22"/>
                <w:u w:val="none"/>
              </w:rPr>
            </w:pPr>
          </w:p>
        </w:tc>
        <w:tc>
          <w:tcPr>
            <w:tcW w:w="37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E18EF5F">
            <w:pPr>
              <w:jc w:val="right"/>
              <w:rPr>
                <w:rFonts w:hint="eastAsia" w:ascii="宋体" w:hAnsi="宋体" w:eastAsia="宋体" w:cs="宋体"/>
                <w:i w:val="0"/>
                <w:color w:val="000000"/>
                <w:sz w:val="22"/>
                <w:szCs w:val="22"/>
                <w:u w:val="none"/>
              </w:rPr>
            </w:pPr>
          </w:p>
        </w:tc>
        <w:tc>
          <w:tcPr>
            <w:tcW w:w="34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8521E63">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w:t>
            </w:r>
          </w:p>
        </w:tc>
      </w:tr>
      <w:tr w14:paraId="04896C74">
        <w:tblPrEx>
          <w:shd w:val="clear" w:color="auto" w:fill="auto"/>
          <w:tblCellMar>
            <w:top w:w="0" w:type="dxa"/>
            <w:left w:w="0" w:type="dxa"/>
            <w:bottom w:w="0" w:type="dxa"/>
            <w:right w:w="0" w:type="dxa"/>
          </w:tblCellMar>
        </w:tblPrEx>
        <w:trPr>
          <w:trHeight w:val="450" w:hRule="atLeast"/>
        </w:trPr>
        <w:tc>
          <w:tcPr>
            <w:tcW w:w="33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22D62C">
            <w:pPr>
              <w:jc w:val="center"/>
              <w:rPr>
                <w:rFonts w:hint="eastAsia" w:ascii="宋体" w:hAnsi="宋体" w:eastAsia="宋体" w:cs="宋体"/>
                <w:b/>
                <w:i w:val="0"/>
                <w:color w:val="000000"/>
                <w:sz w:val="22"/>
                <w:szCs w:val="22"/>
                <w:u w:val="none"/>
              </w:rPr>
            </w:pPr>
          </w:p>
        </w:tc>
        <w:tc>
          <w:tcPr>
            <w:tcW w:w="34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A19FE1">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自评总分</w:t>
            </w:r>
          </w:p>
        </w:tc>
        <w:tc>
          <w:tcPr>
            <w:tcW w:w="4323" w:type="pct"/>
            <w:gridSpan w:val="10"/>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5EB9F46">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100</w:t>
            </w:r>
          </w:p>
        </w:tc>
      </w:tr>
      <w:tr w14:paraId="746DE1CE">
        <w:tblPrEx>
          <w:shd w:val="clear" w:color="auto" w:fill="auto"/>
          <w:tblCellMar>
            <w:top w:w="0" w:type="dxa"/>
            <w:left w:w="0" w:type="dxa"/>
            <w:bottom w:w="0" w:type="dxa"/>
            <w:right w:w="0" w:type="dxa"/>
          </w:tblCellMar>
        </w:tblPrEx>
        <w:trPr>
          <w:trHeight w:val="450" w:hRule="atLeast"/>
        </w:trPr>
        <w:tc>
          <w:tcPr>
            <w:tcW w:w="331"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5FD2DA">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五、存在问题</w:t>
            </w:r>
            <w:r>
              <w:rPr>
                <w:rFonts w:ascii="宋体" w:hAnsi="宋体" w:eastAsia="宋体" w:cs="宋体"/>
                <w:b/>
                <w:i w:val="0"/>
                <w:color w:val="000000"/>
                <w:kern w:val="0"/>
                <w:sz w:val="22"/>
                <w:szCs w:val="22"/>
                <w:u w:val="none"/>
                <w:lang w:val="en-US" w:eastAsia="zh-CN" w:bidi="ar"/>
              </w:rPr>
              <w:br w:type="textWrapping"/>
            </w:r>
            <w:r>
              <w:rPr>
                <w:rFonts w:ascii="宋体" w:hAnsi="宋体" w:eastAsia="宋体" w:cs="宋体"/>
                <w:b/>
                <w:i w:val="0"/>
                <w:color w:val="000000"/>
                <w:kern w:val="0"/>
                <w:sz w:val="22"/>
                <w:szCs w:val="22"/>
                <w:u w:val="none"/>
                <w:lang w:val="en-US" w:eastAsia="zh-CN" w:bidi="ar"/>
              </w:rPr>
              <w:t>原因及整改措施</w:t>
            </w:r>
          </w:p>
        </w:tc>
        <w:tc>
          <w:tcPr>
            <w:tcW w:w="4668" w:type="pct"/>
            <w:gridSpan w:val="11"/>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FC255E">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无</w:t>
            </w:r>
          </w:p>
        </w:tc>
      </w:tr>
      <w:tr w14:paraId="74E2FDA2">
        <w:tblPrEx>
          <w:shd w:val="clear" w:color="auto" w:fill="auto"/>
          <w:tblCellMar>
            <w:top w:w="0" w:type="dxa"/>
            <w:left w:w="0" w:type="dxa"/>
            <w:bottom w:w="0" w:type="dxa"/>
            <w:right w:w="0" w:type="dxa"/>
          </w:tblCellMar>
        </w:tblPrEx>
        <w:trPr>
          <w:trHeight w:val="820" w:hRule="atLeast"/>
        </w:trPr>
        <w:tc>
          <w:tcPr>
            <w:tcW w:w="33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A8B249">
            <w:pPr>
              <w:jc w:val="center"/>
              <w:rPr>
                <w:rFonts w:hint="eastAsia" w:ascii="宋体" w:hAnsi="宋体" w:eastAsia="宋体" w:cs="宋体"/>
                <w:b/>
                <w:i w:val="0"/>
                <w:color w:val="000000"/>
                <w:sz w:val="22"/>
                <w:szCs w:val="22"/>
                <w:u w:val="none"/>
              </w:rPr>
            </w:pPr>
          </w:p>
        </w:tc>
        <w:tc>
          <w:tcPr>
            <w:tcW w:w="4668" w:type="pct"/>
            <w:gridSpan w:val="11"/>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B6D218">
            <w:pPr>
              <w:jc w:val="left"/>
              <w:rPr>
                <w:rFonts w:hint="eastAsia" w:ascii="宋体" w:hAnsi="宋体" w:eastAsia="宋体" w:cs="宋体"/>
                <w:i w:val="0"/>
                <w:color w:val="000000"/>
                <w:sz w:val="22"/>
                <w:szCs w:val="22"/>
                <w:u w:val="none"/>
              </w:rPr>
            </w:pPr>
          </w:p>
        </w:tc>
      </w:tr>
    </w:tbl>
    <w:p w14:paraId="3A59E4FB"/>
    <w:p w14:paraId="08BF051E"/>
    <w:p w14:paraId="4BAA8AD1"/>
    <w:p w14:paraId="17C8E77E"/>
    <w:p w14:paraId="30F40A28"/>
    <w:p w14:paraId="06635418"/>
    <w:p w14:paraId="44CDBB83"/>
    <w:p w14:paraId="34819C34"/>
    <w:p w14:paraId="03066A57"/>
    <w:p w14:paraId="1BE06408"/>
    <w:tbl>
      <w:tblPr>
        <w:tblStyle w:val="13"/>
        <w:tblW w:w="5000" w:type="pct"/>
        <w:tblInd w:w="0" w:type="dxa"/>
        <w:shd w:val="clear" w:color="auto" w:fill="auto"/>
        <w:tblLayout w:type="autofit"/>
        <w:tblCellMar>
          <w:top w:w="0" w:type="dxa"/>
          <w:left w:w="0" w:type="dxa"/>
          <w:bottom w:w="0" w:type="dxa"/>
          <w:right w:w="0" w:type="dxa"/>
        </w:tblCellMar>
      </w:tblPr>
      <w:tblGrid>
        <w:gridCol w:w="655"/>
        <w:gridCol w:w="635"/>
        <w:gridCol w:w="1130"/>
        <w:gridCol w:w="750"/>
        <w:gridCol w:w="1165"/>
        <w:gridCol w:w="817"/>
        <w:gridCol w:w="642"/>
        <w:gridCol w:w="598"/>
        <w:gridCol w:w="875"/>
        <w:gridCol w:w="485"/>
        <w:gridCol w:w="676"/>
        <w:gridCol w:w="674"/>
      </w:tblGrid>
      <w:tr w14:paraId="09F280B4">
        <w:tblPrEx>
          <w:shd w:val="clear" w:color="auto" w:fill="auto"/>
          <w:tblCellMar>
            <w:top w:w="0" w:type="dxa"/>
            <w:left w:w="0" w:type="dxa"/>
            <w:bottom w:w="0" w:type="dxa"/>
            <w:right w:w="0" w:type="dxa"/>
          </w:tblCellMar>
        </w:tblPrEx>
        <w:trPr>
          <w:trHeight w:val="450" w:hRule="atLeast"/>
        </w:trPr>
        <w:tc>
          <w:tcPr>
            <w:tcW w:w="5000" w:type="pct"/>
            <w:gridSpan w:val="12"/>
            <w:vMerge w:val="restart"/>
            <w:tcBorders>
              <w:top w:val="nil"/>
              <w:left w:val="nil"/>
              <w:bottom w:val="nil"/>
              <w:right w:val="nil"/>
            </w:tcBorders>
            <w:shd w:val="clear" w:color="auto" w:fill="auto"/>
            <w:noWrap/>
            <w:tcMar>
              <w:top w:w="15" w:type="dxa"/>
              <w:left w:w="15" w:type="dxa"/>
              <w:right w:w="15" w:type="dxa"/>
            </w:tcMar>
            <w:vAlign w:val="center"/>
          </w:tcPr>
          <w:p w14:paraId="7E996860">
            <w:pPr>
              <w:keepNext w:val="0"/>
              <w:keepLines w:val="0"/>
              <w:widowControl/>
              <w:suppressLineNumbers w:val="0"/>
              <w:jc w:val="center"/>
              <w:textAlignment w:val="center"/>
              <w:rPr>
                <w:rFonts w:ascii="宋体" w:hAnsi="宋体" w:eastAsia="宋体" w:cs="宋体"/>
                <w:b/>
                <w:i w:val="0"/>
                <w:color w:val="000000"/>
                <w:sz w:val="36"/>
                <w:szCs w:val="36"/>
                <w:u w:val="none"/>
              </w:rPr>
            </w:pPr>
            <w:r>
              <w:rPr>
                <w:rFonts w:ascii="宋体" w:hAnsi="宋体" w:eastAsia="宋体" w:cs="宋体"/>
                <w:b/>
                <w:i w:val="0"/>
                <w:color w:val="000000"/>
                <w:kern w:val="0"/>
                <w:sz w:val="36"/>
                <w:szCs w:val="36"/>
                <w:u w:val="none"/>
                <w:lang w:val="en-US" w:eastAsia="zh-CN" w:bidi="ar"/>
              </w:rPr>
              <w:t>2025年度预算项目绩效自评表</w:t>
            </w:r>
          </w:p>
        </w:tc>
      </w:tr>
      <w:tr w14:paraId="4A39BC8F">
        <w:tblPrEx>
          <w:shd w:val="clear" w:color="auto" w:fill="auto"/>
          <w:tblCellMar>
            <w:top w:w="0" w:type="dxa"/>
            <w:left w:w="0" w:type="dxa"/>
            <w:bottom w:w="0" w:type="dxa"/>
            <w:right w:w="0" w:type="dxa"/>
          </w:tblCellMar>
        </w:tblPrEx>
        <w:trPr>
          <w:trHeight w:val="450" w:hRule="atLeast"/>
        </w:trPr>
        <w:tc>
          <w:tcPr>
            <w:tcW w:w="5000" w:type="pct"/>
            <w:gridSpan w:val="12"/>
            <w:vMerge w:val="continue"/>
            <w:tcBorders>
              <w:top w:val="nil"/>
              <w:left w:val="nil"/>
              <w:bottom w:val="nil"/>
              <w:right w:val="nil"/>
            </w:tcBorders>
            <w:shd w:val="clear" w:color="auto" w:fill="auto"/>
            <w:noWrap/>
            <w:tcMar>
              <w:top w:w="15" w:type="dxa"/>
              <w:left w:w="15" w:type="dxa"/>
              <w:right w:w="15" w:type="dxa"/>
            </w:tcMar>
            <w:vAlign w:val="center"/>
          </w:tcPr>
          <w:p w14:paraId="5D804979">
            <w:pPr>
              <w:jc w:val="center"/>
              <w:rPr>
                <w:rFonts w:hint="eastAsia" w:ascii="宋体" w:hAnsi="宋体" w:eastAsia="宋体" w:cs="宋体"/>
                <w:b/>
                <w:i w:val="0"/>
                <w:color w:val="000000"/>
                <w:sz w:val="36"/>
                <w:szCs w:val="36"/>
                <w:u w:val="none"/>
              </w:rPr>
            </w:pPr>
          </w:p>
        </w:tc>
      </w:tr>
      <w:tr w14:paraId="5E321D05">
        <w:tblPrEx>
          <w:shd w:val="clear" w:color="auto" w:fill="auto"/>
          <w:tblCellMar>
            <w:top w:w="0" w:type="dxa"/>
            <w:left w:w="0" w:type="dxa"/>
            <w:bottom w:w="0" w:type="dxa"/>
            <w:right w:w="0" w:type="dxa"/>
          </w:tblCellMar>
        </w:tblPrEx>
        <w:trPr>
          <w:trHeight w:val="840" w:hRule="atLeast"/>
        </w:trPr>
        <w:tc>
          <w:tcPr>
            <w:tcW w:w="36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ECC80A">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一、基本情况</w:t>
            </w:r>
          </w:p>
        </w:tc>
        <w:tc>
          <w:tcPr>
            <w:tcW w:w="35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FF921C">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项目名称</w:t>
            </w:r>
          </w:p>
        </w:tc>
        <w:tc>
          <w:tcPr>
            <w:tcW w:w="95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762BFC">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2025年度专业技术职务任职资格评审费县级资金</w:t>
            </w:r>
          </w:p>
        </w:tc>
        <w:tc>
          <w:tcPr>
            <w:tcW w:w="64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596529">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项目级次</w:t>
            </w:r>
          </w:p>
        </w:tc>
        <w:tc>
          <w:tcPr>
            <w:tcW w:w="45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61A0BD">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本级</w:t>
            </w:r>
          </w:p>
        </w:tc>
        <w:tc>
          <w:tcPr>
            <w:tcW w:w="698"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E8D4AD">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实施主管单位</w:t>
            </w:r>
          </w:p>
        </w:tc>
        <w:tc>
          <w:tcPr>
            <w:tcW w:w="76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C928C1">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317001-正定县人力资源和社会保障局本级</w:t>
            </w:r>
          </w:p>
        </w:tc>
        <w:tc>
          <w:tcPr>
            <w:tcW w:w="37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6C77C7">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金额单位</w:t>
            </w:r>
          </w:p>
        </w:tc>
        <w:tc>
          <w:tcPr>
            <w:tcW w:w="37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EF8D85">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万元</w:t>
            </w:r>
          </w:p>
        </w:tc>
      </w:tr>
      <w:tr w14:paraId="75AF8281">
        <w:tblPrEx>
          <w:shd w:val="clear" w:color="auto" w:fill="auto"/>
          <w:tblCellMar>
            <w:top w:w="0" w:type="dxa"/>
            <w:left w:w="0" w:type="dxa"/>
            <w:bottom w:w="0" w:type="dxa"/>
            <w:right w:w="0" w:type="dxa"/>
          </w:tblCellMar>
        </w:tblPrEx>
        <w:trPr>
          <w:trHeight w:val="450" w:hRule="atLeast"/>
        </w:trPr>
        <w:tc>
          <w:tcPr>
            <w:tcW w:w="368"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C09C39">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二、预算执行</w:t>
            </w:r>
            <w:r>
              <w:rPr>
                <w:rFonts w:ascii="宋体" w:hAnsi="宋体" w:eastAsia="宋体" w:cs="宋体"/>
                <w:b/>
                <w:i w:val="0"/>
                <w:color w:val="000000"/>
                <w:kern w:val="0"/>
                <w:sz w:val="22"/>
                <w:szCs w:val="22"/>
                <w:u w:val="none"/>
                <w:lang w:val="en-US" w:eastAsia="zh-CN" w:bidi="ar"/>
              </w:rPr>
              <w:br w:type="textWrapping"/>
            </w:r>
            <w:r>
              <w:rPr>
                <w:rFonts w:ascii="宋体" w:hAnsi="宋体" w:eastAsia="宋体" w:cs="宋体"/>
                <w:b/>
                <w:i w:val="0"/>
                <w:color w:val="000000"/>
                <w:kern w:val="0"/>
                <w:sz w:val="22"/>
                <w:szCs w:val="22"/>
                <w:u w:val="none"/>
                <w:lang w:val="en-US" w:eastAsia="zh-CN" w:bidi="ar"/>
              </w:rPr>
              <w:t>情况</w:t>
            </w:r>
          </w:p>
        </w:tc>
        <w:tc>
          <w:tcPr>
            <w:tcW w:w="1309"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64D1A6">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预算安排情况(调整后)</w:t>
            </w:r>
          </w:p>
        </w:tc>
        <w:tc>
          <w:tcPr>
            <w:tcW w:w="1104"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D307E4">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资金到位情况</w:t>
            </w:r>
          </w:p>
        </w:tc>
        <w:tc>
          <w:tcPr>
            <w:tcW w:w="1461"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8C8365">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资金执行情况</w:t>
            </w:r>
          </w:p>
        </w:tc>
        <w:tc>
          <w:tcPr>
            <w:tcW w:w="755"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98108D">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预算执行进度(%)</w:t>
            </w:r>
          </w:p>
        </w:tc>
      </w:tr>
      <w:tr w14:paraId="28B6CEB4">
        <w:tblPrEx>
          <w:shd w:val="clear" w:color="auto" w:fill="auto"/>
          <w:tblCellMar>
            <w:top w:w="0" w:type="dxa"/>
            <w:left w:w="0" w:type="dxa"/>
            <w:bottom w:w="0" w:type="dxa"/>
            <w:right w:w="0" w:type="dxa"/>
          </w:tblCellMar>
        </w:tblPrEx>
        <w:trPr>
          <w:trHeight w:val="450" w:hRule="atLeast"/>
        </w:trPr>
        <w:tc>
          <w:tcPr>
            <w:tcW w:w="36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A54F42">
            <w:pPr>
              <w:jc w:val="center"/>
              <w:rPr>
                <w:rFonts w:hint="eastAsia" w:ascii="宋体" w:hAnsi="宋体" w:eastAsia="宋体" w:cs="宋体"/>
                <w:b/>
                <w:i w:val="0"/>
                <w:color w:val="000000"/>
                <w:sz w:val="22"/>
                <w:szCs w:val="22"/>
                <w:u w:val="none"/>
              </w:rPr>
            </w:pPr>
          </w:p>
        </w:tc>
        <w:tc>
          <w:tcPr>
            <w:tcW w:w="88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6B181D">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预算数</w:t>
            </w:r>
          </w:p>
        </w:tc>
        <w:tc>
          <w:tcPr>
            <w:tcW w:w="42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F948016">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8.629</w:t>
            </w:r>
          </w:p>
        </w:tc>
        <w:tc>
          <w:tcPr>
            <w:tcW w:w="64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324ED7">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到位数</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330B6B7">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20</w:t>
            </w:r>
          </w:p>
        </w:tc>
        <w:tc>
          <w:tcPr>
            <w:tcW w:w="698"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E1DED5">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执行数</w:t>
            </w:r>
          </w:p>
        </w:tc>
        <w:tc>
          <w:tcPr>
            <w:tcW w:w="762" w:type="pct"/>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126D0DA">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8.629</w:t>
            </w:r>
          </w:p>
        </w:tc>
        <w:tc>
          <w:tcPr>
            <w:tcW w:w="755" w:type="pct"/>
            <w:gridSpan w:val="2"/>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4D7E543">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43.15</w:t>
            </w:r>
          </w:p>
        </w:tc>
      </w:tr>
      <w:tr w14:paraId="2C809E1A">
        <w:tblPrEx>
          <w:shd w:val="clear" w:color="auto" w:fill="auto"/>
          <w:tblCellMar>
            <w:top w:w="0" w:type="dxa"/>
            <w:left w:w="0" w:type="dxa"/>
            <w:bottom w:w="0" w:type="dxa"/>
            <w:right w:w="0" w:type="dxa"/>
          </w:tblCellMar>
        </w:tblPrEx>
        <w:trPr>
          <w:trHeight w:val="450" w:hRule="atLeast"/>
        </w:trPr>
        <w:tc>
          <w:tcPr>
            <w:tcW w:w="36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FD5758">
            <w:pPr>
              <w:jc w:val="center"/>
              <w:rPr>
                <w:rFonts w:hint="eastAsia" w:ascii="宋体" w:hAnsi="宋体" w:eastAsia="宋体" w:cs="宋体"/>
                <w:b/>
                <w:i w:val="0"/>
                <w:color w:val="000000"/>
                <w:sz w:val="22"/>
                <w:szCs w:val="22"/>
                <w:u w:val="none"/>
              </w:rPr>
            </w:pPr>
          </w:p>
        </w:tc>
        <w:tc>
          <w:tcPr>
            <w:tcW w:w="88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FF2D65">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其中：一般公共预算资金</w:t>
            </w:r>
          </w:p>
        </w:tc>
        <w:tc>
          <w:tcPr>
            <w:tcW w:w="42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06D3896">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8.629</w:t>
            </w:r>
          </w:p>
        </w:tc>
        <w:tc>
          <w:tcPr>
            <w:tcW w:w="64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817ED3">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其中：一般公共预算资金</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5F43B90">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20</w:t>
            </w:r>
          </w:p>
        </w:tc>
        <w:tc>
          <w:tcPr>
            <w:tcW w:w="698"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77BEBD">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其中：一般公共预算资金</w:t>
            </w:r>
          </w:p>
        </w:tc>
        <w:tc>
          <w:tcPr>
            <w:tcW w:w="762" w:type="pct"/>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E20BD94">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8.629</w:t>
            </w:r>
          </w:p>
        </w:tc>
        <w:tc>
          <w:tcPr>
            <w:tcW w:w="755"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95F5740">
            <w:pPr>
              <w:jc w:val="center"/>
              <w:rPr>
                <w:rFonts w:hint="eastAsia" w:ascii="宋体" w:hAnsi="宋体" w:eastAsia="宋体" w:cs="宋体"/>
                <w:i w:val="0"/>
                <w:color w:val="000000"/>
                <w:sz w:val="22"/>
                <w:szCs w:val="22"/>
                <w:u w:val="none"/>
              </w:rPr>
            </w:pPr>
          </w:p>
        </w:tc>
      </w:tr>
      <w:tr w14:paraId="28052495">
        <w:tblPrEx>
          <w:shd w:val="clear" w:color="auto" w:fill="auto"/>
          <w:tblCellMar>
            <w:top w:w="0" w:type="dxa"/>
            <w:left w:w="0" w:type="dxa"/>
            <w:bottom w:w="0" w:type="dxa"/>
            <w:right w:w="0" w:type="dxa"/>
          </w:tblCellMar>
        </w:tblPrEx>
        <w:trPr>
          <w:trHeight w:val="450" w:hRule="atLeast"/>
        </w:trPr>
        <w:tc>
          <w:tcPr>
            <w:tcW w:w="36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1FB286">
            <w:pPr>
              <w:jc w:val="center"/>
              <w:rPr>
                <w:rFonts w:hint="eastAsia" w:ascii="宋体" w:hAnsi="宋体" w:eastAsia="宋体" w:cs="宋体"/>
                <w:b/>
                <w:i w:val="0"/>
                <w:color w:val="000000"/>
                <w:sz w:val="22"/>
                <w:szCs w:val="22"/>
                <w:u w:val="none"/>
              </w:rPr>
            </w:pPr>
          </w:p>
        </w:tc>
        <w:tc>
          <w:tcPr>
            <w:tcW w:w="88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EFAB36">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政府性基金预算资金</w:t>
            </w:r>
          </w:p>
        </w:tc>
        <w:tc>
          <w:tcPr>
            <w:tcW w:w="42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8C71437">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64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9F42F9">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政府性基金预算资金</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12B85A8">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698"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87BEEF">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政府性基金预算资金</w:t>
            </w:r>
          </w:p>
        </w:tc>
        <w:tc>
          <w:tcPr>
            <w:tcW w:w="762" w:type="pct"/>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1ED853A">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755"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972093C">
            <w:pPr>
              <w:jc w:val="center"/>
              <w:rPr>
                <w:rFonts w:hint="eastAsia" w:ascii="宋体" w:hAnsi="宋体" w:eastAsia="宋体" w:cs="宋体"/>
                <w:i w:val="0"/>
                <w:color w:val="000000"/>
                <w:sz w:val="22"/>
                <w:szCs w:val="22"/>
                <w:u w:val="none"/>
              </w:rPr>
            </w:pPr>
          </w:p>
        </w:tc>
      </w:tr>
      <w:tr w14:paraId="4BB5CE37">
        <w:tblPrEx>
          <w:shd w:val="clear" w:color="auto" w:fill="auto"/>
          <w:tblCellMar>
            <w:top w:w="0" w:type="dxa"/>
            <w:left w:w="0" w:type="dxa"/>
            <w:bottom w:w="0" w:type="dxa"/>
            <w:right w:w="0" w:type="dxa"/>
          </w:tblCellMar>
        </w:tblPrEx>
        <w:trPr>
          <w:trHeight w:val="450" w:hRule="atLeast"/>
        </w:trPr>
        <w:tc>
          <w:tcPr>
            <w:tcW w:w="36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32BB77">
            <w:pPr>
              <w:jc w:val="center"/>
              <w:rPr>
                <w:rFonts w:hint="eastAsia" w:ascii="宋体" w:hAnsi="宋体" w:eastAsia="宋体" w:cs="宋体"/>
                <w:b/>
                <w:i w:val="0"/>
                <w:color w:val="000000"/>
                <w:sz w:val="22"/>
                <w:szCs w:val="22"/>
                <w:u w:val="none"/>
              </w:rPr>
            </w:pPr>
          </w:p>
        </w:tc>
        <w:tc>
          <w:tcPr>
            <w:tcW w:w="88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A41615">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国有资本经营预算资金</w:t>
            </w:r>
          </w:p>
        </w:tc>
        <w:tc>
          <w:tcPr>
            <w:tcW w:w="42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A8C73A6">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64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7BDD30">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国有资本经营预算资金</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E51F5B7">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698"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F0922C">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国有资本经营预算资金</w:t>
            </w:r>
          </w:p>
        </w:tc>
        <w:tc>
          <w:tcPr>
            <w:tcW w:w="762" w:type="pct"/>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4A82C26">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755"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EBBCBEC">
            <w:pPr>
              <w:jc w:val="center"/>
              <w:rPr>
                <w:rFonts w:hint="eastAsia" w:ascii="宋体" w:hAnsi="宋体" w:eastAsia="宋体" w:cs="宋体"/>
                <w:i w:val="0"/>
                <w:color w:val="000000"/>
                <w:sz w:val="22"/>
                <w:szCs w:val="22"/>
                <w:u w:val="none"/>
              </w:rPr>
            </w:pPr>
          </w:p>
        </w:tc>
      </w:tr>
      <w:tr w14:paraId="66B36E25">
        <w:tblPrEx>
          <w:shd w:val="clear" w:color="auto" w:fill="auto"/>
          <w:tblCellMar>
            <w:top w:w="0" w:type="dxa"/>
            <w:left w:w="0" w:type="dxa"/>
            <w:bottom w:w="0" w:type="dxa"/>
            <w:right w:w="0" w:type="dxa"/>
          </w:tblCellMar>
        </w:tblPrEx>
        <w:trPr>
          <w:trHeight w:val="450" w:hRule="atLeast"/>
        </w:trPr>
        <w:tc>
          <w:tcPr>
            <w:tcW w:w="36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716024">
            <w:pPr>
              <w:jc w:val="center"/>
              <w:rPr>
                <w:rFonts w:hint="eastAsia" w:ascii="宋体" w:hAnsi="宋体" w:eastAsia="宋体" w:cs="宋体"/>
                <w:b/>
                <w:i w:val="0"/>
                <w:color w:val="000000"/>
                <w:sz w:val="22"/>
                <w:szCs w:val="22"/>
                <w:u w:val="none"/>
              </w:rPr>
            </w:pPr>
          </w:p>
        </w:tc>
        <w:tc>
          <w:tcPr>
            <w:tcW w:w="88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C1F1C0">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财政专户管理资金</w:t>
            </w:r>
          </w:p>
        </w:tc>
        <w:tc>
          <w:tcPr>
            <w:tcW w:w="42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B88330E">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64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C0BB71">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财政专户管理资金</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C74D813">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698"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1FB962">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财政专户管理资金</w:t>
            </w:r>
          </w:p>
        </w:tc>
        <w:tc>
          <w:tcPr>
            <w:tcW w:w="762" w:type="pct"/>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4EDBB34">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755"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91012CC">
            <w:pPr>
              <w:jc w:val="center"/>
              <w:rPr>
                <w:rFonts w:hint="eastAsia" w:ascii="宋体" w:hAnsi="宋体" w:eastAsia="宋体" w:cs="宋体"/>
                <w:i w:val="0"/>
                <w:color w:val="000000"/>
                <w:sz w:val="22"/>
                <w:szCs w:val="22"/>
                <w:u w:val="none"/>
              </w:rPr>
            </w:pPr>
          </w:p>
        </w:tc>
      </w:tr>
      <w:tr w14:paraId="08A9285A">
        <w:tblPrEx>
          <w:shd w:val="clear" w:color="auto" w:fill="auto"/>
          <w:tblCellMar>
            <w:top w:w="0" w:type="dxa"/>
            <w:left w:w="0" w:type="dxa"/>
            <w:bottom w:w="0" w:type="dxa"/>
            <w:right w:w="0" w:type="dxa"/>
          </w:tblCellMar>
        </w:tblPrEx>
        <w:trPr>
          <w:trHeight w:val="450" w:hRule="atLeast"/>
        </w:trPr>
        <w:tc>
          <w:tcPr>
            <w:tcW w:w="36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A83968">
            <w:pPr>
              <w:jc w:val="center"/>
              <w:rPr>
                <w:rFonts w:hint="eastAsia" w:ascii="宋体" w:hAnsi="宋体" w:eastAsia="宋体" w:cs="宋体"/>
                <w:b/>
                <w:i w:val="0"/>
                <w:color w:val="000000"/>
                <w:sz w:val="22"/>
                <w:szCs w:val="22"/>
                <w:u w:val="none"/>
              </w:rPr>
            </w:pPr>
          </w:p>
        </w:tc>
        <w:tc>
          <w:tcPr>
            <w:tcW w:w="88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593090">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单位资金</w:t>
            </w:r>
          </w:p>
        </w:tc>
        <w:tc>
          <w:tcPr>
            <w:tcW w:w="42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23A1B66">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64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AA69FD">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单位资金</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AC43F54">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698"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E1F586">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单位资金</w:t>
            </w:r>
          </w:p>
        </w:tc>
        <w:tc>
          <w:tcPr>
            <w:tcW w:w="762" w:type="pct"/>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10B7AF9">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755"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1F05946">
            <w:pPr>
              <w:jc w:val="center"/>
              <w:rPr>
                <w:rFonts w:hint="eastAsia" w:ascii="宋体" w:hAnsi="宋体" w:eastAsia="宋体" w:cs="宋体"/>
                <w:i w:val="0"/>
                <w:color w:val="000000"/>
                <w:sz w:val="22"/>
                <w:szCs w:val="22"/>
                <w:u w:val="none"/>
              </w:rPr>
            </w:pPr>
          </w:p>
        </w:tc>
      </w:tr>
      <w:tr w14:paraId="2781847C">
        <w:tblPrEx>
          <w:shd w:val="clear" w:color="auto" w:fill="auto"/>
          <w:tblCellMar>
            <w:top w:w="0" w:type="dxa"/>
            <w:left w:w="0" w:type="dxa"/>
            <w:bottom w:w="0" w:type="dxa"/>
            <w:right w:w="0" w:type="dxa"/>
          </w:tblCellMar>
        </w:tblPrEx>
        <w:trPr>
          <w:trHeight w:val="450" w:hRule="atLeast"/>
        </w:trPr>
        <w:tc>
          <w:tcPr>
            <w:tcW w:w="368"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2EC4A1">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三、目标完成</w:t>
            </w:r>
            <w:r>
              <w:rPr>
                <w:rFonts w:ascii="宋体" w:hAnsi="宋体" w:eastAsia="宋体" w:cs="宋体"/>
                <w:b/>
                <w:i w:val="0"/>
                <w:color w:val="000000"/>
                <w:kern w:val="0"/>
                <w:sz w:val="22"/>
                <w:szCs w:val="22"/>
                <w:u w:val="none"/>
                <w:lang w:val="en-US" w:eastAsia="zh-CN" w:bidi="ar"/>
              </w:rPr>
              <w:br w:type="textWrapping"/>
            </w:r>
            <w:r>
              <w:rPr>
                <w:rFonts w:ascii="宋体" w:hAnsi="宋体" w:eastAsia="宋体" w:cs="宋体"/>
                <w:b/>
                <w:i w:val="0"/>
                <w:color w:val="000000"/>
                <w:kern w:val="0"/>
                <w:sz w:val="22"/>
                <w:szCs w:val="22"/>
                <w:u w:val="none"/>
                <w:lang w:val="en-US" w:eastAsia="zh-CN" w:bidi="ar"/>
              </w:rPr>
              <w:t>情况</w:t>
            </w:r>
          </w:p>
        </w:tc>
        <w:tc>
          <w:tcPr>
            <w:tcW w:w="1957"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412CE9">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年度预期目标</w:t>
            </w:r>
          </w:p>
        </w:tc>
        <w:tc>
          <w:tcPr>
            <w:tcW w:w="1918"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2BCB4A">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具体完成情况</w:t>
            </w:r>
          </w:p>
        </w:tc>
        <w:tc>
          <w:tcPr>
            <w:tcW w:w="755"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51845E">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总体完成率(%)</w:t>
            </w:r>
          </w:p>
        </w:tc>
      </w:tr>
      <w:tr w14:paraId="1A710835">
        <w:tblPrEx>
          <w:shd w:val="clear" w:color="auto" w:fill="auto"/>
          <w:tblCellMar>
            <w:top w:w="0" w:type="dxa"/>
            <w:left w:w="0" w:type="dxa"/>
            <w:bottom w:w="0" w:type="dxa"/>
            <w:right w:w="0" w:type="dxa"/>
          </w:tblCellMar>
        </w:tblPrEx>
        <w:trPr>
          <w:trHeight w:val="450" w:hRule="atLeast"/>
        </w:trPr>
        <w:tc>
          <w:tcPr>
            <w:tcW w:w="36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A7048F">
            <w:pPr>
              <w:jc w:val="center"/>
              <w:rPr>
                <w:rFonts w:hint="eastAsia" w:ascii="宋体" w:hAnsi="宋体" w:eastAsia="宋体" w:cs="宋体"/>
                <w:b/>
                <w:i w:val="0"/>
                <w:color w:val="000000"/>
                <w:sz w:val="22"/>
                <w:szCs w:val="22"/>
                <w:u w:val="none"/>
              </w:rPr>
            </w:pPr>
          </w:p>
        </w:tc>
        <w:tc>
          <w:tcPr>
            <w:tcW w:w="1957"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721030">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确保专业技术职务任职资格评审，全部上缴国库</w:t>
            </w:r>
          </w:p>
        </w:tc>
        <w:tc>
          <w:tcPr>
            <w:tcW w:w="1918"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EE82B1">
            <w:pPr>
              <w:jc w:val="left"/>
              <w:rPr>
                <w:rFonts w:hint="eastAsia" w:ascii="宋体" w:hAnsi="宋体" w:eastAsia="宋体" w:cs="宋体"/>
                <w:i w:val="0"/>
                <w:color w:val="000000"/>
                <w:sz w:val="22"/>
                <w:szCs w:val="22"/>
                <w:u w:val="none"/>
              </w:rPr>
            </w:pPr>
          </w:p>
        </w:tc>
        <w:tc>
          <w:tcPr>
            <w:tcW w:w="755" w:type="pct"/>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EA6C1AB">
            <w:pPr>
              <w:jc w:val="center"/>
              <w:rPr>
                <w:rFonts w:hint="eastAsia" w:ascii="宋体" w:hAnsi="宋体" w:eastAsia="宋体" w:cs="宋体"/>
                <w:i w:val="0"/>
                <w:color w:val="000000"/>
                <w:sz w:val="22"/>
                <w:szCs w:val="22"/>
                <w:u w:val="none"/>
              </w:rPr>
            </w:pPr>
          </w:p>
        </w:tc>
      </w:tr>
      <w:tr w14:paraId="6938C13D">
        <w:tblPrEx>
          <w:shd w:val="clear" w:color="auto" w:fill="auto"/>
          <w:tblCellMar>
            <w:top w:w="0" w:type="dxa"/>
            <w:left w:w="0" w:type="dxa"/>
            <w:bottom w:w="0" w:type="dxa"/>
            <w:right w:w="0" w:type="dxa"/>
          </w:tblCellMar>
        </w:tblPrEx>
        <w:trPr>
          <w:trHeight w:val="680" w:hRule="atLeast"/>
        </w:trPr>
        <w:tc>
          <w:tcPr>
            <w:tcW w:w="368"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68AC19">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四、年度绩效</w:t>
            </w:r>
            <w:r>
              <w:rPr>
                <w:rFonts w:ascii="宋体" w:hAnsi="宋体" w:eastAsia="宋体" w:cs="宋体"/>
                <w:b/>
                <w:i w:val="0"/>
                <w:color w:val="000000"/>
                <w:kern w:val="0"/>
                <w:sz w:val="22"/>
                <w:szCs w:val="22"/>
                <w:u w:val="none"/>
                <w:lang w:val="en-US" w:eastAsia="zh-CN" w:bidi="ar"/>
              </w:rPr>
              <w:br w:type="textWrapping"/>
            </w:r>
            <w:r>
              <w:rPr>
                <w:rFonts w:ascii="宋体" w:hAnsi="宋体" w:eastAsia="宋体" w:cs="宋体"/>
                <w:b/>
                <w:i w:val="0"/>
                <w:color w:val="000000"/>
                <w:kern w:val="0"/>
                <w:sz w:val="22"/>
                <w:szCs w:val="22"/>
                <w:u w:val="none"/>
                <w:lang w:val="en-US" w:eastAsia="zh-CN" w:bidi="ar"/>
              </w:rPr>
              <w:t>指标完成情况</w:t>
            </w:r>
          </w:p>
        </w:tc>
        <w:tc>
          <w:tcPr>
            <w:tcW w:w="35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7AA2B5">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一级指标</w:t>
            </w:r>
          </w:p>
        </w:tc>
        <w:tc>
          <w:tcPr>
            <w:tcW w:w="53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1428B8">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二级指标</w:t>
            </w:r>
          </w:p>
        </w:tc>
        <w:tc>
          <w:tcPr>
            <w:tcW w:w="420"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ADAB64">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三级指标</w:t>
            </w:r>
          </w:p>
        </w:tc>
        <w:tc>
          <w:tcPr>
            <w:tcW w:w="64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F5C02D">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指标说明</w:t>
            </w:r>
          </w:p>
        </w:tc>
        <w:tc>
          <w:tcPr>
            <w:tcW w:w="45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3F4201">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指标分值</w:t>
            </w:r>
          </w:p>
        </w:tc>
        <w:tc>
          <w:tcPr>
            <w:tcW w:w="1187"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29D21A">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预期指标值</w:t>
            </w:r>
          </w:p>
        </w:tc>
        <w:tc>
          <w:tcPr>
            <w:tcW w:w="273"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41E483">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单项指标</w:t>
            </w:r>
            <w:r>
              <w:rPr>
                <w:rFonts w:ascii="宋体" w:hAnsi="宋体" w:eastAsia="宋体" w:cs="宋体"/>
                <w:b/>
                <w:i w:val="0"/>
                <w:color w:val="000000"/>
                <w:kern w:val="0"/>
                <w:sz w:val="22"/>
                <w:szCs w:val="22"/>
                <w:u w:val="none"/>
                <w:lang w:val="en-US" w:eastAsia="zh-CN" w:bidi="ar"/>
              </w:rPr>
              <w:br w:type="textWrapping"/>
            </w:r>
            <w:r>
              <w:rPr>
                <w:rFonts w:ascii="宋体" w:hAnsi="宋体" w:eastAsia="宋体" w:cs="宋体"/>
                <w:b/>
                <w:i w:val="0"/>
                <w:color w:val="000000"/>
                <w:kern w:val="0"/>
                <w:sz w:val="22"/>
                <w:szCs w:val="22"/>
                <w:u w:val="none"/>
                <w:lang w:val="en-US" w:eastAsia="zh-CN" w:bidi="ar"/>
              </w:rPr>
              <w:t>实际完成值</w:t>
            </w:r>
          </w:p>
        </w:tc>
        <w:tc>
          <w:tcPr>
            <w:tcW w:w="379"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E9D3DA">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单项指标</w:t>
            </w:r>
            <w:r>
              <w:rPr>
                <w:rFonts w:ascii="宋体" w:hAnsi="宋体" w:eastAsia="宋体" w:cs="宋体"/>
                <w:b/>
                <w:i w:val="0"/>
                <w:color w:val="000000"/>
                <w:kern w:val="0"/>
                <w:sz w:val="22"/>
                <w:szCs w:val="22"/>
                <w:u w:val="none"/>
                <w:lang w:val="en-US" w:eastAsia="zh-CN" w:bidi="ar"/>
              </w:rPr>
              <w:br w:type="textWrapping"/>
            </w:r>
            <w:r>
              <w:rPr>
                <w:rFonts w:ascii="宋体" w:hAnsi="宋体" w:eastAsia="宋体" w:cs="宋体"/>
                <w:b/>
                <w:i w:val="0"/>
                <w:color w:val="000000"/>
                <w:kern w:val="0"/>
                <w:sz w:val="22"/>
                <w:szCs w:val="22"/>
                <w:u w:val="none"/>
                <w:lang w:val="en-US" w:eastAsia="zh-CN" w:bidi="ar"/>
              </w:rPr>
              <w:t>完成情况</w:t>
            </w:r>
          </w:p>
        </w:tc>
        <w:tc>
          <w:tcPr>
            <w:tcW w:w="376"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964508">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自评得分</w:t>
            </w:r>
          </w:p>
        </w:tc>
      </w:tr>
      <w:tr w14:paraId="79DC70A3">
        <w:tblPrEx>
          <w:shd w:val="clear" w:color="auto" w:fill="auto"/>
          <w:tblCellMar>
            <w:top w:w="0" w:type="dxa"/>
            <w:left w:w="0" w:type="dxa"/>
            <w:bottom w:w="0" w:type="dxa"/>
            <w:right w:w="0" w:type="dxa"/>
          </w:tblCellMar>
        </w:tblPrEx>
        <w:trPr>
          <w:trHeight w:val="780" w:hRule="atLeast"/>
        </w:trPr>
        <w:tc>
          <w:tcPr>
            <w:tcW w:w="36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340E7E">
            <w:pPr>
              <w:jc w:val="center"/>
              <w:rPr>
                <w:rFonts w:hint="eastAsia" w:ascii="宋体" w:hAnsi="宋体" w:eastAsia="宋体" w:cs="宋体"/>
                <w:b/>
                <w:i w:val="0"/>
                <w:color w:val="000000"/>
                <w:sz w:val="22"/>
                <w:szCs w:val="22"/>
                <w:u w:val="none"/>
              </w:rPr>
            </w:pPr>
          </w:p>
        </w:tc>
        <w:tc>
          <w:tcPr>
            <w:tcW w:w="35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C1BFDD">
            <w:pPr>
              <w:jc w:val="center"/>
              <w:rPr>
                <w:rFonts w:hint="eastAsia" w:ascii="宋体" w:hAnsi="宋体" w:eastAsia="宋体" w:cs="宋体"/>
                <w:b/>
                <w:i w:val="0"/>
                <w:color w:val="000000"/>
                <w:sz w:val="22"/>
                <w:szCs w:val="22"/>
                <w:u w:val="none"/>
              </w:rPr>
            </w:pPr>
          </w:p>
        </w:tc>
        <w:tc>
          <w:tcPr>
            <w:tcW w:w="53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927461">
            <w:pPr>
              <w:jc w:val="center"/>
              <w:rPr>
                <w:rFonts w:hint="eastAsia" w:ascii="宋体" w:hAnsi="宋体" w:eastAsia="宋体" w:cs="宋体"/>
                <w:b/>
                <w:i w:val="0"/>
                <w:color w:val="000000"/>
                <w:sz w:val="22"/>
                <w:szCs w:val="22"/>
                <w:u w:val="none"/>
              </w:rPr>
            </w:pPr>
          </w:p>
        </w:tc>
        <w:tc>
          <w:tcPr>
            <w:tcW w:w="420"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0F8DB3">
            <w:pPr>
              <w:jc w:val="center"/>
              <w:rPr>
                <w:rFonts w:hint="eastAsia" w:ascii="宋体" w:hAnsi="宋体" w:eastAsia="宋体" w:cs="宋体"/>
                <w:b/>
                <w:i w:val="0"/>
                <w:color w:val="000000"/>
                <w:sz w:val="22"/>
                <w:szCs w:val="22"/>
                <w:u w:val="none"/>
              </w:rPr>
            </w:pPr>
          </w:p>
        </w:tc>
        <w:tc>
          <w:tcPr>
            <w:tcW w:w="64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32F07C">
            <w:pPr>
              <w:jc w:val="center"/>
              <w:rPr>
                <w:rFonts w:hint="eastAsia" w:ascii="宋体" w:hAnsi="宋体" w:eastAsia="宋体" w:cs="宋体"/>
                <w:b/>
                <w:i w:val="0"/>
                <w:color w:val="000000"/>
                <w:sz w:val="22"/>
                <w:szCs w:val="22"/>
                <w:u w:val="none"/>
              </w:rPr>
            </w:pPr>
          </w:p>
        </w:tc>
        <w:tc>
          <w:tcPr>
            <w:tcW w:w="45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8AF2BF">
            <w:pPr>
              <w:jc w:val="center"/>
              <w:rPr>
                <w:rFonts w:hint="eastAsia" w:ascii="宋体" w:hAnsi="宋体" w:eastAsia="宋体" w:cs="宋体"/>
                <w:b/>
                <w:i w:val="0"/>
                <w:color w:val="000000"/>
                <w:sz w:val="22"/>
                <w:szCs w:val="22"/>
                <w:u w:val="none"/>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ED76AB">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符号</w:t>
            </w:r>
          </w:p>
        </w:tc>
        <w:tc>
          <w:tcPr>
            <w:tcW w:w="33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4F8DD5">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值</w:t>
            </w:r>
          </w:p>
        </w:tc>
        <w:tc>
          <w:tcPr>
            <w:tcW w:w="48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C0000C">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单位(文字描述)</w:t>
            </w:r>
          </w:p>
        </w:tc>
        <w:tc>
          <w:tcPr>
            <w:tcW w:w="27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3D71ED">
            <w:pPr>
              <w:jc w:val="center"/>
              <w:rPr>
                <w:rFonts w:hint="eastAsia" w:ascii="宋体" w:hAnsi="宋体" w:eastAsia="宋体" w:cs="宋体"/>
                <w:b/>
                <w:i w:val="0"/>
                <w:color w:val="000000"/>
                <w:sz w:val="22"/>
                <w:szCs w:val="22"/>
                <w:u w:val="none"/>
              </w:rPr>
            </w:pPr>
          </w:p>
        </w:tc>
        <w:tc>
          <w:tcPr>
            <w:tcW w:w="379"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00B166">
            <w:pPr>
              <w:jc w:val="center"/>
              <w:rPr>
                <w:rFonts w:hint="eastAsia" w:ascii="宋体" w:hAnsi="宋体" w:eastAsia="宋体" w:cs="宋体"/>
                <w:b/>
                <w:i w:val="0"/>
                <w:color w:val="000000"/>
                <w:sz w:val="22"/>
                <w:szCs w:val="22"/>
                <w:u w:val="none"/>
              </w:rPr>
            </w:pPr>
          </w:p>
        </w:tc>
        <w:tc>
          <w:tcPr>
            <w:tcW w:w="376"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2F94CD">
            <w:pPr>
              <w:jc w:val="center"/>
              <w:rPr>
                <w:rFonts w:hint="eastAsia" w:ascii="宋体" w:hAnsi="宋体" w:eastAsia="宋体" w:cs="宋体"/>
                <w:b/>
                <w:i w:val="0"/>
                <w:color w:val="000000"/>
                <w:sz w:val="22"/>
                <w:szCs w:val="22"/>
                <w:u w:val="none"/>
              </w:rPr>
            </w:pPr>
          </w:p>
        </w:tc>
      </w:tr>
      <w:tr w14:paraId="3203CCB1">
        <w:tblPrEx>
          <w:shd w:val="clear" w:color="auto" w:fill="auto"/>
          <w:tblCellMar>
            <w:top w:w="0" w:type="dxa"/>
            <w:left w:w="0" w:type="dxa"/>
            <w:bottom w:w="0" w:type="dxa"/>
            <w:right w:w="0" w:type="dxa"/>
          </w:tblCellMar>
        </w:tblPrEx>
        <w:trPr>
          <w:trHeight w:val="450" w:hRule="atLeast"/>
        </w:trPr>
        <w:tc>
          <w:tcPr>
            <w:tcW w:w="36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C191A5">
            <w:pPr>
              <w:jc w:val="center"/>
              <w:rPr>
                <w:rFonts w:hint="eastAsia" w:ascii="宋体" w:hAnsi="宋体" w:eastAsia="宋体" w:cs="宋体"/>
                <w:b/>
                <w:i w:val="0"/>
                <w:color w:val="000000"/>
                <w:sz w:val="22"/>
                <w:szCs w:val="22"/>
                <w:u w:val="none"/>
              </w:rPr>
            </w:pPr>
          </w:p>
        </w:tc>
        <w:tc>
          <w:tcPr>
            <w:tcW w:w="357"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8D2565">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产出指标</w:t>
            </w:r>
          </w:p>
        </w:tc>
        <w:tc>
          <w:tcPr>
            <w:tcW w:w="53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192C45">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数量指标</w:t>
            </w:r>
          </w:p>
        </w:tc>
        <w:tc>
          <w:tcPr>
            <w:tcW w:w="42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983D57">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申报高级职称人数</w:t>
            </w:r>
          </w:p>
        </w:tc>
        <w:tc>
          <w:tcPr>
            <w:tcW w:w="64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1E3E37">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申报高级职称人数</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F824BAD">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20</w:t>
            </w:r>
          </w:p>
        </w:tc>
        <w:tc>
          <w:tcPr>
            <w:tcW w:w="3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14CF10">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w:t>
            </w:r>
          </w:p>
        </w:tc>
        <w:tc>
          <w:tcPr>
            <w:tcW w:w="33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C0AD52">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50</w:t>
            </w:r>
          </w:p>
        </w:tc>
        <w:tc>
          <w:tcPr>
            <w:tcW w:w="48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84F8BB">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人</w:t>
            </w:r>
          </w:p>
        </w:tc>
        <w:tc>
          <w:tcPr>
            <w:tcW w:w="27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B2B167">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157</w:t>
            </w:r>
          </w:p>
        </w:tc>
        <w:tc>
          <w:tcPr>
            <w:tcW w:w="37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AC5CA0B">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157</w:t>
            </w:r>
          </w:p>
        </w:tc>
        <w:tc>
          <w:tcPr>
            <w:tcW w:w="37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BAADB34">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20</w:t>
            </w:r>
          </w:p>
        </w:tc>
      </w:tr>
      <w:tr w14:paraId="0FA7F8C7">
        <w:tblPrEx>
          <w:shd w:val="clear" w:color="auto" w:fill="auto"/>
          <w:tblCellMar>
            <w:top w:w="0" w:type="dxa"/>
            <w:left w:w="0" w:type="dxa"/>
            <w:bottom w:w="0" w:type="dxa"/>
            <w:right w:w="0" w:type="dxa"/>
          </w:tblCellMar>
        </w:tblPrEx>
        <w:trPr>
          <w:trHeight w:val="720" w:hRule="atLeast"/>
        </w:trPr>
        <w:tc>
          <w:tcPr>
            <w:tcW w:w="36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6A2D27">
            <w:pPr>
              <w:jc w:val="center"/>
              <w:rPr>
                <w:rFonts w:hint="eastAsia" w:ascii="宋体" w:hAnsi="宋体" w:eastAsia="宋体" w:cs="宋体"/>
                <w:b/>
                <w:i w:val="0"/>
                <w:color w:val="000000"/>
                <w:sz w:val="22"/>
                <w:szCs w:val="22"/>
                <w:u w:val="none"/>
              </w:rPr>
            </w:pPr>
          </w:p>
        </w:tc>
        <w:tc>
          <w:tcPr>
            <w:tcW w:w="35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8E9E9E">
            <w:pPr>
              <w:jc w:val="center"/>
              <w:rPr>
                <w:rFonts w:hint="eastAsia" w:ascii="宋体" w:hAnsi="宋体" w:eastAsia="宋体" w:cs="宋体"/>
                <w:b/>
                <w:i w:val="0"/>
                <w:color w:val="000000"/>
                <w:sz w:val="22"/>
                <w:szCs w:val="22"/>
                <w:u w:val="none"/>
              </w:rPr>
            </w:pPr>
          </w:p>
        </w:tc>
        <w:tc>
          <w:tcPr>
            <w:tcW w:w="53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8F4F81">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质量指标</w:t>
            </w:r>
          </w:p>
        </w:tc>
        <w:tc>
          <w:tcPr>
            <w:tcW w:w="42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3A4A73">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中级职称评审合格率</w:t>
            </w:r>
          </w:p>
        </w:tc>
        <w:tc>
          <w:tcPr>
            <w:tcW w:w="64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D8038C">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中级职称评审合格率</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193E345">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20</w:t>
            </w:r>
          </w:p>
        </w:tc>
        <w:tc>
          <w:tcPr>
            <w:tcW w:w="3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199CE2">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w:t>
            </w:r>
          </w:p>
        </w:tc>
        <w:tc>
          <w:tcPr>
            <w:tcW w:w="33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38EE9A">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50</w:t>
            </w:r>
          </w:p>
        </w:tc>
        <w:tc>
          <w:tcPr>
            <w:tcW w:w="48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E8E9CD">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百分比</w:t>
            </w:r>
          </w:p>
        </w:tc>
        <w:tc>
          <w:tcPr>
            <w:tcW w:w="27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80D23D">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212</w:t>
            </w:r>
          </w:p>
        </w:tc>
        <w:tc>
          <w:tcPr>
            <w:tcW w:w="37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E3DE689">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212</w:t>
            </w:r>
          </w:p>
        </w:tc>
        <w:tc>
          <w:tcPr>
            <w:tcW w:w="37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4C9C251">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20</w:t>
            </w:r>
          </w:p>
        </w:tc>
      </w:tr>
      <w:tr w14:paraId="51F0B46D">
        <w:tblPrEx>
          <w:shd w:val="clear" w:color="auto" w:fill="auto"/>
          <w:tblCellMar>
            <w:top w:w="0" w:type="dxa"/>
            <w:left w:w="0" w:type="dxa"/>
            <w:bottom w:w="0" w:type="dxa"/>
            <w:right w:w="0" w:type="dxa"/>
          </w:tblCellMar>
        </w:tblPrEx>
        <w:trPr>
          <w:trHeight w:val="450" w:hRule="atLeast"/>
        </w:trPr>
        <w:tc>
          <w:tcPr>
            <w:tcW w:w="36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90FDB2">
            <w:pPr>
              <w:jc w:val="center"/>
              <w:rPr>
                <w:rFonts w:hint="eastAsia" w:ascii="宋体" w:hAnsi="宋体" w:eastAsia="宋体" w:cs="宋体"/>
                <w:b/>
                <w:i w:val="0"/>
                <w:color w:val="000000"/>
                <w:sz w:val="22"/>
                <w:szCs w:val="22"/>
                <w:u w:val="none"/>
              </w:rPr>
            </w:pPr>
          </w:p>
        </w:tc>
        <w:tc>
          <w:tcPr>
            <w:tcW w:w="35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67CAD0">
            <w:pPr>
              <w:jc w:val="center"/>
              <w:rPr>
                <w:rFonts w:hint="eastAsia" w:ascii="宋体" w:hAnsi="宋体" w:eastAsia="宋体" w:cs="宋体"/>
                <w:b/>
                <w:i w:val="0"/>
                <w:color w:val="000000"/>
                <w:sz w:val="22"/>
                <w:szCs w:val="22"/>
                <w:u w:val="none"/>
              </w:rPr>
            </w:pPr>
          </w:p>
        </w:tc>
        <w:tc>
          <w:tcPr>
            <w:tcW w:w="53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BDDE30">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时效指标</w:t>
            </w:r>
          </w:p>
        </w:tc>
        <w:tc>
          <w:tcPr>
            <w:tcW w:w="42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066FEC">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收费上缴市局及时率</w:t>
            </w:r>
          </w:p>
        </w:tc>
        <w:tc>
          <w:tcPr>
            <w:tcW w:w="64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03DECF">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收费上缴市局及时率</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2EB8611">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15</w:t>
            </w:r>
          </w:p>
        </w:tc>
        <w:tc>
          <w:tcPr>
            <w:tcW w:w="3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A15D22">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w:t>
            </w:r>
          </w:p>
        </w:tc>
        <w:tc>
          <w:tcPr>
            <w:tcW w:w="33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652B9C">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100</w:t>
            </w:r>
          </w:p>
        </w:tc>
        <w:tc>
          <w:tcPr>
            <w:tcW w:w="48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25F279">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百分比</w:t>
            </w:r>
          </w:p>
        </w:tc>
        <w:tc>
          <w:tcPr>
            <w:tcW w:w="27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E99C3C">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按时上缴</w:t>
            </w:r>
          </w:p>
        </w:tc>
        <w:tc>
          <w:tcPr>
            <w:tcW w:w="37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4183BC">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按时上缴</w:t>
            </w:r>
          </w:p>
        </w:tc>
        <w:tc>
          <w:tcPr>
            <w:tcW w:w="37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18AEE14">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15</w:t>
            </w:r>
          </w:p>
        </w:tc>
      </w:tr>
      <w:tr w14:paraId="712FB53B">
        <w:tblPrEx>
          <w:shd w:val="clear" w:color="auto" w:fill="auto"/>
          <w:tblCellMar>
            <w:top w:w="0" w:type="dxa"/>
            <w:left w:w="0" w:type="dxa"/>
            <w:bottom w:w="0" w:type="dxa"/>
            <w:right w:w="0" w:type="dxa"/>
          </w:tblCellMar>
        </w:tblPrEx>
        <w:trPr>
          <w:trHeight w:val="450" w:hRule="atLeast"/>
        </w:trPr>
        <w:tc>
          <w:tcPr>
            <w:tcW w:w="36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4DA742">
            <w:pPr>
              <w:jc w:val="center"/>
              <w:rPr>
                <w:rFonts w:hint="eastAsia" w:ascii="宋体" w:hAnsi="宋体" w:eastAsia="宋体" w:cs="宋体"/>
                <w:b/>
                <w:i w:val="0"/>
                <w:color w:val="000000"/>
                <w:sz w:val="22"/>
                <w:szCs w:val="22"/>
                <w:u w:val="none"/>
              </w:rPr>
            </w:pPr>
          </w:p>
        </w:tc>
        <w:tc>
          <w:tcPr>
            <w:tcW w:w="357"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5A1505">
            <w:pPr>
              <w:jc w:val="center"/>
              <w:rPr>
                <w:rFonts w:hint="eastAsia" w:ascii="宋体" w:hAnsi="宋体" w:eastAsia="宋体" w:cs="宋体"/>
                <w:b/>
                <w:i w:val="0"/>
                <w:color w:val="000000"/>
                <w:sz w:val="22"/>
                <w:szCs w:val="22"/>
                <w:u w:val="none"/>
              </w:rPr>
            </w:pPr>
          </w:p>
        </w:tc>
        <w:tc>
          <w:tcPr>
            <w:tcW w:w="53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502B8E">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成本指标</w:t>
            </w:r>
          </w:p>
        </w:tc>
        <w:tc>
          <w:tcPr>
            <w:tcW w:w="42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EEFBA7">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人均收费金额</w:t>
            </w:r>
          </w:p>
        </w:tc>
        <w:tc>
          <w:tcPr>
            <w:tcW w:w="64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07848E">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人均收费金额</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559E1E3">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15</w:t>
            </w:r>
          </w:p>
        </w:tc>
        <w:tc>
          <w:tcPr>
            <w:tcW w:w="3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91AEA4">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&lt;</w:t>
            </w:r>
          </w:p>
        </w:tc>
        <w:tc>
          <w:tcPr>
            <w:tcW w:w="33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286C15">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300</w:t>
            </w:r>
          </w:p>
        </w:tc>
        <w:tc>
          <w:tcPr>
            <w:tcW w:w="48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24846B">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元</w:t>
            </w:r>
          </w:p>
        </w:tc>
        <w:tc>
          <w:tcPr>
            <w:tcW w:w="27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4A7A75">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234</w:t>
            </w:r>
          </w:p>
        </w:tc>
        <w:tc>
          <w:tcPr>
            <w:tcW w:w="37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D02D548">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234</w:t>
            </w:r>
          </w:p>
        </w:tc>
        <w:tc>
          <w:tcPr>
            <w:tcW w:w="37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F00133D">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15</w:t>
            </w:r>
          </w:p>
        </w:tc>
      </w:tr>
      <w:tr w14:paraId="1D1A8216">
        <w:tblPrEx>
          <w:shd w:val="clear" w:color="auto" w:fill="auto"/>
          <w:tblCellMar>
            <w:top w:w="0" w:type="dxa"/>
            <w:left w:w="0" w:type="dxa"/>
            <w:bottom w:w="0" w:type="dxa"/>
            <w:right w:w="0" w:type="dxa"/>
          </w:tblCellMar>
        </w:tblPrEx>
        <w:trPr>
          <w:trHeight w:val="450" w:hRule="atLeast"/>
        </w:trPr>
        <w:tc>
          <w:tcPr>
            <w:tcW w:w="36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C622FA">
            <w:pPr>
              <w:jc w:val="center"/>
              <w:rPr>
                <w:rFonts w:hint="eastAsia" w:ascii="宋体" w:hAnsi="宋体" w:eastAsia="宋体" w:cs="宋体"/>
                <w:b/>
                <w:i w:val="0"/>
                <w:color w:val="000000"/>
                <w:sz w:val="22"/>
                <w:szCs w:val="22"/>
                <w:u w:val="none"/>
              </w:rPr>
            </w:pPr>
          </w:p>
        </w:tc>
        <w:tc>
          <w:tcPr>
            <w:tcW w:w="35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2A5F75">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效益指标</w:t>
            </w:r>
          </w:p>
        </w:tc>
        <w:tc>
          <w:tcPr>
            <w:tcW w:w="53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FBF355">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社会效益指标</w:t>
            </w:r>
          </w:p>
        </w:tc>
        <w:tc>
          <w:tcPr>
            <w:tcW w:w="42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4FFD9B">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资金的使用效率</w:t>
            </w:r>
          </w:p>
        </w:tc>
        <w:tc>
          <w:tcPr>
            <w:tcW w:w="64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8FD9A1">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资金的使用效率</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8DB109B">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w:t>
            </w:r>
          </w:p>
        </w:tc>
        <w:tc>
          <w:tcPr>
            <w:tcW w:w="3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A2AAA5">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w:t>
            </w:r>
          </w:p>
        </w:tc>
        <w:tc>
          <w:tcPr>
            <w:tcW w:w="33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FFFCA7">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90</w:t>
            </w:r>
          </w:p>
        </w:tc>
        <w:tc>
          <w:tcPr>
            <w:tcW w:w="48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B2D616">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百分比</w:t>
            </w:r>
          </w:p>
        </w:tc>
        <w:tc>
          <w:tcPr>
            <w:tcW w:w="27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3868AE">
            <w:pPr>
              <w:jc w:val="left"/>
              <w:rPr>
                <w:rFonts w:hint="eastAsia" w:ascii="宋体" w:hAnsi="宋体" w:eastAsia="宋体" w:cs="宋体"/>
                <w:i w:val="0"/>
                <w:color w:val="000000"/>
                <w:sz w:val="22"/>
                <w:szCs w:val="22"/>
                <w:u w:val="none"/>
              </w:rPr>
            </w:pPr>
          </w:p>
        </w:tc>
        <w:tc>
          <w:tcPr>
            <w:tcW w:w="37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BB1F313">
            <w:pPr>
              <w:jc w:val="center"/>
              <w:rPr>
                <w:rFonts w:hint="eastAsia" w:ascii="宋体" w:hAnsi="宋体" w:eastAsia="宋体" w:cs="宋体"/>
                <w:i w:val="0"/>
                <w:color w:val="000000"/>
                <w:sz w:val="22"/>
                <w:szCs w:val="22"/>
                <w:u w:val="none"/>
              </w:rPr>
            </w:pPr>
          </w:p>
        </w:tc>
        <w:tc>
          <w:tcPr>
            <w:tcW w:w="37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0DDA1DE">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w:t>
            </w:r>
          </w:p>
        </w:tc>
      </w:tr>
      <w:tr w14:paraId="0427A5E9">
        <w:tblPrEx>
          <w:shd w:val="clear" w:color="auto" w:fill="auto"/>
          <w:tblCellMar>
            <w:top w:w="0" w:type="dxa"/>
            <w:left w:w="0" w:type="dxa"/>
            <w:bottom w:w="0" w:type="dxa"/>
            <w:right w:w="0" w:type="dxa"/>
          </w:tblCellMar>
        </w:tblPrEx>
        <w:trPr>
          <w:trHeight w:val="555" w:hRule="atLeast"/>
        </w:trPr>
        <w:tc>
          <w:tcPr>
            <w:tcW w:w="36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51A804">
            <w:pPr>
              <w:jc w:val="center"/>
              <w:rPr>
                <w:rFonts w:hint="eastAsia" w:ascii="宋体" w:hAnsi="宋体" w:eastAsia="宋体" w:cs="宋体"/>
                <w:b/>
                <w:i w:val="0"/>
                <w:color w:val="000000"/>
                <w:sz w:val="22"/>
                <w:szCs w:val="22"/>
                <w:u w:val="none"/>
              </w:rPr>
            </w:pPr>
          </w:p>
        </w:tc>
        <w:tc>
          <w:tcPr>
            <w:tcW w:w="35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882573">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满意度指标</w:t>
            </w:r>
          </w:p>
        </w:tc>
        <w:tc>
          <w:tcPr>
            <w:tcW w:w="53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27BEFE">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服务对象满意度指标</w:t>
            </w:r>
          </w:p>
        </w:tc>
        <w:tc>
          <w:tcPr>
            <w:tcW w:w="42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5DE3E5">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参评人员满意度</w:t>
            </w:r>
          </w:p>
        </w:tc>
        <w:tc>
          <w:tcPr>
            <w:tcW w:w="64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CC964C">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参评人员满意度</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0D193EA">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w:t>
            </w:r>
          </w:p>
        </w:tc>
        <w:tc>
          <w:tcPr>
            <w:tcW w:w="3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253643">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w:t>
            </w:r>
          </w:p>
        </w:tc>
        <w:tc>
          <w:tcPr>
            <w:tcW w:w="33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D47219">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85</w:t>
            </w:r>
          </w:p>
        </w:tc>
        <w:tc>
          <w:tcPr>
            <w:tcW w:w="48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22FCC2">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百分比</w:t>
            </w:r>
          </w:p>
        </w:tc>
        <w:tc>
          <w:tcPr>
            <w:tcW w:w="27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9F3CB1">
            <w:pPr>
              <w:jc w:val="left"/>
              <w:rPr>
                <w:rFonts w:hint="eastAsia" w:ascii="宋体" w:hAnsi="宋体" w:eastAsia="宋体" w:cs="宋体"/>
                <w:i w:val="0"/>
                <w:color w:val="000000"/>
                <w:sz w:val="22"/>
                <w:szCs w:val="22"/>
                <w:u w:val="none"/>
              </w:rPr>
            </w:pPr>
          </w:p>
        </w:tc>
        <w:tc>
          <w:tcPr>
            <w:tcW w:w="37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52F84A9">
            <w:pPr>
              <w:jc w:val="center"/>
              <w:rPr>
                <w:rFonts w:hint="eastAsia" w:ascii="宋体" w:hAnsi="宋体" w:eastAsia="宋体" w:cs="宋体"/>
                <w:i w:val="0"/>
                <w:color w:val="000000"/>
                <w:sz w:val="22"/>
                <w:szCs w:val="22"/>
                <w:u w:val="none"/>
              </w:rPr>
            </w:pPr>
          </w:p>
        </w:tc>
        <w:tc>
          <w:tcPr>
            <w:tcW w:w="37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7B8FF69">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w:t>
            </w:r>
          </w:p>
        </w:tc>
      </w:tr>
      <w:tr w14:paraId="6369B8E1">
        <w:tblPrEx>
          <w:shd w:val="clear" w:color="auto" w:fill="auto"/>
          <w:tblCellMar>
            <w:top w:w="0" w:type="dxa"/>
            <w:left w:w="0" w:type="dxa"/>
            <w:bottom w:w="0" w:type="dxa"/>
            <w:right w:w="0" w:type="dxa"/>
          </w:tblCellMar>
        </w:tblPrEx>
        <w:trPr>
          <w:trHeight w:val="450" w:hRule="atLeast"/>
        </w:trPr>
        <w:tc>
          <w:tcPr>
            <w:tcW w:w="36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979E80">
            <w:pPr>
              <w:jc w:val="center"/>
              <w:rPr>
                <w:rFonts w:hint="eastAsia" w:ascii="宋体" w:hAnsi="宋体" w:eastAsia="宋体" w:cs="宋体"/>
                <w:b/>
                <w:i w:val="0"/>
                <w:color w:val="000000"/>
                <w:sz w:val="22"/>
                <w:szCs w:val="22"/>
                <w:u w:val="none"/>
              </w:rPr>
            </w:pPr>
          </w:p>
        </w:tc>
        <w:tc>
          <w:tcPr>
            <w:tcW w:w="35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C12CCA">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预算执行率</w:t>
            </w:r>
          </w:p>
        </w:tc>
        <w:tc>
          <w:tcPr>
            <w:tcW w:w="53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C27A54E">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预算执行率</w:t>
            </w:r>
          </w:p>
        </w:tc>
        <w:tc>
          <w:tcPr>
            <w:tcW w:w="42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A644C33">
            <w:pPr>
              <w:jc w:val="right"/>
              <w:rPr>
                <w:rFonts w:hint="eastAsia" w:ascii="宋体" w:hAnsi="宋体" w:eastAsia="宋体" w:cs="宋体"/>
                <w:i w:val="0"/>
                <w:color w:val="000000"/>
                <w:sz w:val="22"/>
                <w:szCs w:val="22"/>
                <w:u w:val="none"/>
              </w:rPr>
            </w:pPr>
          </w:p>
        </w:tc>
        <w:tc>
          <w:tcPr>
            <w:tcW w:w="64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2471AF3">
            <w:pPr>
              <w:jc w:val="right"/>
              <w:rPr>
                <w:rFonts w:hint="eastAsia" w:ascii="宋体" w:hAnsi="宋体" w:eastAsia="宋体" w:cs="宋体"/>
                <w:i w:val="0"/>
                <w:color w:val="000000"/>
                <w:sz w:val="22"/>
                <w:szCs w:val="22"/>
                <w:u w:val="none"/>
              </w:rPr>
            </w:pP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FE6764B">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w:t>
            </w:r>
          </w:p>
        </w:tc>
        <w:tc>
          <w:tcPr>
            <w:tcW w:w="36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ECBBA46">
            <w:pPr>
              <w:jc w:val="right"/>
              <w:rPr>
                <w:rFonts w:hint="eastAsia" w:ascii="宋体" w:hAnsi="宋体" w:eastAsia="宋体" w:cs="宋体"/>
                <w:i w:val="0"/>
                <w:color w:val="000000"/>
                <w:sz w:val="22"/>
                <w:szCs w:val="22"/>
                <w:u w:val="none"/>
              </w:rPr>
            </w:pPr>
          </w:p>
        </w:tc>
        <w:tc>
          <w:tcPr>
            <w:tcW w:w="33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981BBD3">
            <w:pPr>
              <w:jc w:val="right"/>
              <w:rPr>
                <w:rFonts w:hint="eastAsia" w:ascii="宋体" w:hAnsi="宋体" w:eastAsia="宋体" w:cs="宋体"/>
                <w:i w:val="0"/>
                <w:color w:val="000000"/>
                <w:sz w:val="22"/>
                <w:szCs w:val="22"/>
                <w:u w:val="none"/>
              </w:rPr>
            </w:pPr>
          </w:p>
        </w:tc>
        <w:tc>
          <w:tcPr>
            <w:tcW w:w="48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BD64114">
            <w:pPr>
              <w:jc w:val="right"/>
              <w:rPr>
                <w:rFonts w:hint="eastAsia" w:ascii="宋体" w:hAnsi="宋体" w:eastAsia="宋体" w:cs="宋体"/>
                <w:i w:val="0"/>
                <w:color w:val="000000"/>
                <w:sz w:val="22"/>
                <w:szCs w:val="22"/>
                <w:u w:val="none"/>
              </w:rPr>
            </w:pPr>
          </w:p>
        </w:tc>
        <w:tc>
          <w:tcPr>
            <w:tcW w:w="27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79D234E">
            <w:pPr>
              <w:jc w:val="right"/>
              <w:rPr>
                <w:rFonts w:hint="eastAsia" w:ascii="宋体" w:hAnsi="宋体" w:eastAsia="宋体" w:cs="宋体"/>
                <w:i w:val="0"/>
                <w:color w:val="000000"/>
                <w:sz w:val="22"/>
                <w:szCs w:val="22"/>
                <w:u w:val="none"/>
              </w:rPr>
            </w:pPr>
          </w:p>
        </w:tc>
        <w:tc>
          <w:tcPr>
            <w:tcW w:w="37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B23BD83">
            <w:pPr>
              <w:jc w:val="right"/>
              <w:rPr>
                <w:rFonts w:hint="eastAsia" w:ascii="宋体" w:hAnsi="宋体" w:eastAsia="宋体" w:cs="宋体"/>
                <w:i w:val="0"/>
                <w:color w:val="000000"/>
                <w:sz w:val="22"/>
                <w:szCs w:val="22"/>
                <w:u w:val="none"/>
              </w:rPr>
            </w:pPr>
          </w:p>
        </w:tc>
        <w:tc>
          <w:tcPr>
            <w:tcW w:w="37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550DDE5">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w:t>
            </w:r>
          </w:p>
        </w:tc>
      </w:tr>
      <w:tr w14:paraId="39788332">
        <w:tblPrEx>
          <w:shd w:val="clear" w:color="auto" w:fill="auto"/>
          <w:tblCellMar>
            <w:top w:w="0" w:type="dxa"/>
            <w:left w:w="0" w:type="dxa"/>
            <w:bottom w:w="0" w:type="dxa"/>
            <w:right w:w="0" w:type="dxa"/>
          </w:tblCellMar>
        </w:tblPrEx>
        <w:trPr>
          <w:trHeight w:val="450" w:hRule="atLeast"/>
        </w:trPr>
        <w:tc>
          <w:tcPr>
            <w:tcW w:w="36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766A2A">
            <w:pPr>
              <w:jc w:val="center"/>
              <w:rPr>
                <w:rFonts w:hint="eastAsia" w:ascii="宋体" w:hAnsi="宋体" w:eastAsia="宋体" w:cs="宋体"/>
                <w:b/>
                <w:i w:val="0"/>
                <w:color w:val="000000"/>
                <w:sz w:val="22"/>
                <w:szCs w:val="22"/>
                <w:u w:val="none"/>
              </w:rPr>
            </w:pPr>
          </w:p>
        </w:tc>
        <w:tc>
          <w:tcPr>
            <w:tcW w:w="35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E4068A">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自评总分</w:t>
            </w:r>
          </w:p>
        </w:tc>
        <w:tc>
          <w:tcPr>
            <w:tcW w:w="4274" w:type="pct"/>
            <w:gridSpan w:val="10"/>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54E6DF4">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100</w:t>
            </w:r>
          </w:p>
        </w:tc>
      </w:tr>
      <w:tr w14:paraId="4C0EE27B">
        <w:tblPrEx>
          <w:shd w:val="clear" w:color="auto" w:fill="auto"/>
          <w:tblCellMar>
            <w:top w:w="0" w:type="dxa"/>
            <w:left w:w="0" w:type="dxa"/>
            <w:bottom w:w="0" w:type="dxa"/>
            <w:right w:w="0" w:type="dxa"/>
          </w:tblCellMar>
        </w:tblPrEx>
        <w:trPr>
          <w:trHeight w:val="450" w:hRule="atLeast"/>
        </w:trPr>
        <w:tc>
          <w:tcPr>
            <w:tcW w:w="368"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3CB97A">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五、存在问题</w:t>
            </w:r>
            <w:r>
              <w:rPr>
                <w:rFonts w:ascii="宋体" w:hAnsi="宋体" w:eastAsia="宋体" w:cs="宋体"/>
                <w:b/>
                <w:i w:val="0"/>
                <w:color w:val="000000"/>
                <w:kern w:val="0"/>
                <w:sz w:val="22"/>
                <w:szCs w:val="22"/>
                <w:u w:val="none"/>
                <w:lang w:val="en-US" w:eastAsia="zh-CN" w:bidi="ar"/>
              </w:rPr>
              <w:br w:type="textWrapping"/>
            </w:r>
            <w:r>
              <w:rPr>
                <w:rFonts w:ascii="宋体" w:hAnsi="宋体" w:eastAsia="宋体" w:cs="宋体"/>
                <w:b/>
                <w:i w:val="0"/>
                <w:color w:val="000000"/>
                <w:kern w:val="0"/>
                <w:sz w:val="22"/>
                <w:szCs w:val="22"/>
                <w:u w:val="none"/>
                <w:lang w:val="en-US" w:eastAsia="zh-CN" w:bidi="ar"/>
              </w:rPr>
              <w:t>原因及整改措施</w:t>
            </w:r>
          </w:p>
        </w:tc>
        <w:tc>
          <w:tcPr>
            <w:tcW w:w="4631" w:type="pct"/>
            <w:gridSpan w:val="11"/>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2BF561">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无</w:t>
            </w:r>
          </w:p>
        </w:tc>
      </w:tr>
      <w:tr w14:paraId="7D972A71">
        <w:tblPrEx>
          <w:shd w:val="clear" w:color="auto" w:fill="auto"/>
          <w:tblCellMar>
            <w:top w:w="0" w:type="dxa"/>
            <w:left w:w="0" w:type="dxa"/>
            <w:bottom w:w="0" w:type="dxa"/>
            <w:right w:w="0" w:type="dxa"/>
          </w:tblCellMar>
        </w:tblPrEx>
        <w:trPr>
          <w:trHeight w:val="760" w:hRule="atLeast"/>
        </w:trPr>
        <w:tc>
          <w:tcPr>
            <w:tcW w:w="368"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521F4D">
            <w:pPr>
              <w:jc w:val="center"/>
              <w:rPr>
                <w:rFonts w:hint="eastAsia" w:ascii="宋体" w:hAnsi="宋体" w:eastAsia="宋体" w:cs="宋体"/>
                <w:b/>
                <w:i w:val="0"/>
                <w:color w:val="000000"/>
                <w:sz w:val="22"/>
                <w:szCs w:val="22"/>
                <w:u w:val="none"/>
              </w:rPr>
            </w:pPr>
          </w:p>
        </w:tc>
        <w:tc>
          <w:tcPr>
            <w:tcW w:w="4631" w:type="pct"/>
            <w:gridSpan w:val="11"/>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30B5FA">
            <w:pPr>
              <w:jc w:val="left"/>
              <w:rPr>
                <w:rFonts w:hint="eastAsia" w:ascii="宋体" w:hAnsi="宋体" w:eastAsia="宋体" w:cs="宋体"/>
                <w:i w:val="0"/>
                <w:color w:val="000000"/>
                <w:sz w:val="22"/>
                <w:szCs w:val="22"/>
                <w:u w:val="none"/>
              </w:rPr>
            </w:pPr>
          </w:p>
        </w:tc>
      </w:tr>
    </w:tbl>
    <w:p w14:paraId="39554281"/>
    <w:p w14:paraId="6DEAB308"/>
    <w:p w14:paraId="742121B2"/>
    <w:p w14:paraId="11A19A24"/>
    <w:p w14:paraId="19E6087C"/>
    <w:p w14:paraId="67F80229"/>
    <w:p w14:paraId="35A0FD74"/>
    <w:p w14:paraId="261E61C3"/>
    <w:p w14:paraId="6A211E25"/>
    <w:p w14:paraId="69F5B7C2"/>
    <w:p w14:paraId="795ACC54"/>
    <w:p w14:paraId="4380A1D8"/>
    <w:p w14:paraId="5033F9BE"/>
    <w:tbl>
      <w:tblPr>
        <w:tblStyle w:val="13"/>
        <w:tblW w:w="5000" w:type="pct"/>
        <w:tblInd w:w="0" w:type="dxa"/>
        <w:shd w:val="clear" w:color="auto" w:fill="auto"/>
        <w:tblLayout w:type="autofit"/>
        <w:tblCellMar>
          <w:top w:w="0" w:type="dxa"/>
          <w:left w:w="0" w:type="dxa"/>
          <w:bottom w:w="0" w:type="dxa"/>
          <w:right w:w="0" w:type="dxa"/>
        </w:tblCellMar>
      </w:tblPr>
      <w:tblGrid>
        <w:gridCol w:w="830"/>
        <w:gridCol w:w="481"/>
        <w:gridCol w:w="1130"/>
        <w:gridCol w:w="630"/>
        <w:gridCol w:w="1380"/>
        <w:gridCol w:w="654"/>
        <w:gridCol w:w="512"/>
        <w:gridCol w:w="658"/>
        <w:gridCol w:w="840"/>
        <w:gridCol w:w="519"/>
        <w:gridCol w:w="910"/>
        <w:gridCol w:w="558"/>
      </w:tblGrid>
      <w:tr w14:paraId="221CCB7F">
        <w:tblPrEx>
          <w:shd w:val="clear" w:color="auto" w:fill="auto"/>
          <w:tblCellMar>
            <w:top w:w="0" w:type="dxa"/>
            <w:left w:w="0" w:type="dxa"/>
            <w:bottom w:w="0" w:type="dxa"/>
            <w:right w:w="0" w:type="dxa"/>
          </w:tblCellMar>
        </w:tblPrEx>
        <w:trPr>
          <w:trHeight w:val="450" w:hRule="atLeast"/>
        </w:trPr>
        <w:tc>
          <w:tcPr>
            <w:tcW w:w="5000" w:type="pct"/>
            <w:gridSpan w:val="12"/>
            <w:vMerge w:val="restart"/>
            <w:tcBorders>
              <w:top w:val="nil"/>
              <w:left w:val="nil"/>
              <w:bottom w:val="nil"/>
              <w:right w:val="nil"/>
            </w:tcBorders>
            <w:shd w:val="clear" w:color="auto" w:fill="auto"/>
            <w:noWrap/>
            <w:tcMar>
              <w:top w:w="15" w:type="dxa"/>
              <w:left w:w="15" w:type="dxa"/>
              <w:right w:w="15" w:type="dxa"/>
            </w:tcMar>
            <w:vAlign w:val="center"/>
          </w:tcPr>
          <w:p w14:paraId="7FBD58CD">
            <w:pPr>
              <w:keepNext w:val="0"/>
              <w:keepLines w:val="0"/>
              <w:widowControl/>
              <w:suppressLineNumbers w:val="0"/>
              <w:jc w:val="center"/>
              <w:textAlignment w:val="center"/>
              <w:rPr>
                <w:rFonts w:ascii="宋体" w:hAnsi="宋体" w:eastAsia="宋体" w:cs="宋体"/>
                <w:b/>
                <w:i w:val="0"/>
                <w:color w:val="000000"/>
                <w:sz w:val="36"/>
                <w:szCs w:val="36"/>
                <w:u w:val="none"/>
              </w:rPr>
            </w:pPr>
            <w:r>
              <w:rPr>
                <w:rFonts w:ascii="宋体" w:hAnsi="宋体" w:eastAsia="宋体" w:cs="宋体"/>
                <w:b/>
                <w:i w:val="0"/>
                <w:color w:val="000000"/>
                <w:kern w:val="0"/>
                <w:sz w:val="36"/>
                <w:szCs w:val="36"/>
                <w:u w:val="none"/>
                <w:lang w:val="en-US" w:eastAsia="zh-CN" w:bidi="ar"/>
              </w:rPr>
              <w:t>2025年度预算项目绩效自评表</w:t>
            </w:r>
          </w:p>
        </w:tc>
      </w:tr>
      <w:tr w14:paraId="48EC88E9">
        <w:tblPrEx>
          <w:shd w:val="clear" w:color="auto" w:fill="auto"/>
          <w:tblCellMar>
            <w:top w:w="0" w:type="dxa"/>
            <w:left w:w="0" w:type="dxa"/>
            <w:bottom w:w="0" w:type="dxa"/>
            <w:right w:w="0" w:type="dxa"/>
          </w:tblCellMar>
        </w:tblPrEx>
        <w:trPr>
          <w:trHeight w:val="450" w:hRule="atLeast"/>
        </w:trPr>
        <w:tc>
          <w:tcPr>
            <w:tcW w:w="5000" w:type="pct"/>
            <w:gridSpan w:val="12"/>
            <w:vMerge w:val="continue"/>
            <w:tcBorders>
              <w:top w:val="nil"/>
              <w:left w:val="nil"/>
              <w:bottom w:val="nil"/>
              <w:right w:val="nil"/>
            </w:tcBorders>
            <w:shd w:val="clear" w:color="auto" w:fill="auto"/>
            <w:noWrap/>
            <w:tcMar>
              <w:top w:w="15" w:type="dxa"/>
              <w:left w:w="15" w:type="dxa"/>
              <w:right w:w="15" w:type="dxa"/>
            </w:tcMar>
            <w:vAlign w:val="center"/>
          </w:tcPr>
          <w:p w14:paraId="60BCCE2A">
            <w:pPr>
              <w:jc w:val="center"/>
              <w:rPr>
                <w:rFonts w:hint="eastAsia" w:ascii="宋体" w:hAnsi="宋体" w:eastAsia="宋体" w:cs="宋体"/>
                <w:b/>
                <w:i w:val="0"/>
                <w:color w:val="000000"/>
                <w:sz w:val="36"/>
                <w:szCs w:val="36"/>
                <w:u w:val="none"/>
              </w:rPr>
            </w:pPr>
          </w:p>
        </w:tc>
      </w:tr>
      <w:tr w14:paraId="5627F321">
        <w:tblPrEx>
          <w:shd w:val="clear" w:color="auto" w:fill="auto"/>
          <w:tblCellMar>
            <w:top w:w="0" w:type="dxa"/>
            <w:left w:w="0" w:type="dxa"/>
            <w:bottom w:w="0" w:type="dxa"/>
            <w:right w:w="0" w:type="dxa"/>
          </w:tblCellMar>
        </w:tblPrEx>
        <w:trPr>
          <w:trHeight w:val="560" w:hRule="atLeast"/>
        </w:trPr>
        <w:tc>
          <w:tcPr>
            <w:tcW w:w="50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3A636E">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一、基本情况</w:t>
            </w:r>
          </w:p>
        </w:tc>
        <w:tc>
          <w:tcPr>
            <w:tcW w:w="31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9A20C2">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项目名称</w:t>
            </w:r>
          </w:p>
        </w:tc>
        <w:tc>
          <w:tcPr>
            <w:tcW w:w="753"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9C9025">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2025年度人事档案管理专项经费县级资金</w:t>
            </w:r>
          </w:p>
        </w:tc>
        <w:tc>
          <w:tcPr>
            <w:tcW w:w="80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1B9B8F">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项目级次</w:t>
            </w:r>
          </w:p>
        </w:tc>
        <w:tc>
          <w:tcPr>
            <w:tcW w:w="40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43199D">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本级</w:t>
            </w:r>
          </w:p>
        </w:tc>
        <w:tc>
          <w:tcPr>
            <w:tcW w:w="73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DFFCB9">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实施主管单位</w:t>
            </w:r>
          </w:p>
        </w:tc>
        <w:tc>
          <w:tcPr>
            <w:tcW w:w="83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17F76E">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317001-正定县人力资源和社会保障局本级</w:t>
            </w:r>
          </w:p>
        </w:tc>
        <w:tc>
          <w:tcPr>
            <w:tcW w:w="29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D942DB">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金额单位</w:t>
            </w:r>
          </w:p>
        </w:tc>
        <w:tc>
          <w:tcPr>
            <w:tcW w:w="35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ACCE35">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万元</w:t>
            </w:r>
          </w:p>
        </w:tc>
      </w:tr>
      <w:tr w14:paraId="44DB0787">
        <w:tblPrEx>
          <w:shd w:val="clear" w:color="auto" w:fill="auto"/>
          <w:tblCellMar>
            <w:top w:w="0" w:type="dxa"/>
            <w:left w:w="0" w:type="dxa"/>
            <w:bottom w:w="0" w:type="dxa"/>
            <w:right w:w="0" w:type="dxa"/>
          </w:tblCellMar>
        </w:tblPrEx>
        <w:trPr>
          <w:trHeight w:val="450" w:hRule="atLeast"/>
        </w:trPr>
        <w:tc>
          <w:tcPr>
            <w:tcW w:w="503"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F2E4D8">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二、预算执行</w:t>
            </w:r>
            <w:r>
              <w:rPr>
                <w:rFonts w:ascii="宋体" w:hAnsi="宋体" w:eastAsia="宋体" w:cs="宋体"/>
                <w:b/>
                <w:i w:val="0"/>
                <w:color w:val="000000"/>
                <w:kern w:val="0"/>
                <w:sz w:val="22"/>
                <w:szCs w:val="22"/>
                <w:u w:val="none"/>
                <w:lang w:val="en-US" w:eastAsia="zh-CN" w:bidi="ar"/>
              </w:rPr>
              <w:br w:type="textWrapping"/>
            </w:r>
            <w:r>
              <w:rPr>
                <w:rFonts w:ascii="宋体" w:hAnsi="宋体" w:eastAsia="宋体" w:cs="宋体"/>
                <w:b/>
                <w:i w:val="0"/>
                <w:color w:val="000000"/>
                <w:kern w:val="0"/>
                <w:sz w:val="22"/>
                <w:szCs w:val="22"/>
                <w:u w:val="none"/>
                <w:lang w:val="en-US" w:eastAsia="zh-CN" w:bidi="ar"/>
              </w:rPr>
              <w:t>情况</w:t>
            </w:r>
          </w:p>
        </w:tc>
        <w:tc>
          <w:tcPr>
            <w:tcW w:w="1065"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9D6AC7">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预算安排情况(调整后)</w:t>
            </w:r>
          </w:p>
        </w:tc>
        <w:tc>
          <w:tcPr>
            <w:tcW w:w="1211"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C35176">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资金到位情况</w:t>
            </w:r>
          </w:p>
        </w:tc>
        <w:tc>
          <w:tcPr>
            <w:tcW w:w="1575"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5A0A9A">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资金执行情况</w:t>
            </w:r>
          </w:p>
        </w:tc>
        <w:tc>
          <w:tcPr>
            <w:tcW w:w="644"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6D4BE8">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预算执行进度(%)</w:t>
            </w:r>
          </w:p>
        </w:tc>
      </w:tr>
      <w:tr w14:paraId="1DCD7941">
        <w:tblPrEx>
          <w:shd w:val="clear" w:color="auto" w:fill="auto"/>
          <w:tblCellMar>
            <w:top w:w="0" w:type="dxa"/>
            <w:left w:w="0" w:type="dxa"/>
            <w:bottom w:w="0" w:type="dxa"/>
            <w:right w:w="0" w:type="dxa"/>
          </w:tblCellMar>
        </w:tblPrEx>
        <w:trPr>
          <w:trHeight w:val="450" w:hRule="atLeast"/>
        </w:trPr>
        <w:tc>
          <w:tcPr>
            <w:tcW w:w="50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14C307">
            <w:pPr>
              <w:jc w:val="center"/>
              <w:rPr>
                <w:rFonts w:hint="eastAsia" w:ascii="宋体" w:hAnsi="宋体" w:eastAsia="宋体" w:cs="宋体"/>
                <w:b/>
                <w:i w:val="0"/>
                <w:color w:val="000000"/>
                <w:sz w:val="22"/>
                <w:szCs w:val="22"/>
                <w:u w:val="none"/>
              </w:rPr>
            </w:pPr>
          </w:p>
        </w:tc>
        <w:tc>
          <w:tcPr>
            <w:tcW w:w="67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C5A377">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预算数</w:t>
            </w:r>
          </w:p>
        </w:tc>
        <w:tc>
          <w:tcPr>
            <w:tcW w:w="39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B4F2FD4">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5</w:t>
            </w:r>
          </w:p>
        </w:tc>
        <w:tc>
          <w:tcPr>
            <w:tcW w:w="80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FA0D3A">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到位数</w:t>
            </w:r>
          </w:p>
        </w:tc>
        <w:tc>
          <w:tcPr>
            <w:tcW w:w="40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D6AAC7C">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5</w:t>
            </w:r>
          </w:p>
        </w:tc>
        <w:tc>
          <w:tcPr>
            <w:tcW w:w="73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24A287">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执行数</w:t>
            </w:r>
          </w:p>
        </w:tc>
        <w:tc>
          <w:tcPr>
            <w:tcW w:w="839" w:type="pct"/>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C2B4AE8">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5</w:t>
            </w:r>
          </w:p>
        </w:tc>
        <w:tc>
          <w:tcPr>
            <w:tcW w:w="644" w:type="pct"/>
            <w:gridSpan w:val="2"/>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A867447">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100</w:t>
            </w:r>
          </w:p>
        </w:tc>
      </w:tr>
      <w:tr w14:paraId="01736E65">
        <w:tblPrEx>
          <w:shd w:val="clear" w:color="auto" w:fill="auto"/>
          <w:tblCellMar>
            <w:top w:w="0" w:type="dxa"/>
            <w:left w:w="0" w:type="dxa"/>
            <w:bottom w:w="0" w:type="dxa"/>
            <w:right w:w="0" w:type="dxa"/>
          </w:tblCellMar>
        </w:tblPrEx>
        <w:trPr>
          <w:trHeight w:val="450" w:hRule="atLeast"/>
        </w:trPr>
        <w:tc>
          <w:tcPr>
            <w:tcW w:w="50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29AFCA">
            <w:pPr>
              <w:jc w:val="center"/>
              <w:rPr>
                <w:rFonts w:hint="eastAsia" w:ascii="宋体" w:hAnsi="宋体" w:eastAsia="宋体" w:cs="宋体"/>
                <w:b/>
                <w:i w:val="0"/>
                <w:color w:val="000000"/>
                <w:sz w:val="22"/>
                <w:szCs w:val="22"/>
                <w:u w:val="none"/>
              </w:rPr>
            </w:pPr>
          </w:p>
        </w:tc>
        <w:tc>
          <w:tcPr>
            <w:tcW w:w="67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8750B4">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其中：一般公共预算资金</w:t>
            </w:r>
          </w:p>
        </w:tc>
        <w:tc>
          <w:tcPr>
            <w:tcW w:w="39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F3B72F4">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5</w:t>
            </w:r>
          </w:p>
        </w:tc>
        <w:tc>
          <w:tcPr>
            <w:tcW w:w="80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B2DCE0">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其中：一般公共预算资金</w:t>
            </w:r>
          </w:p>
        </w:tc>
        <w:tc>
          <w:tcPr>
            <w:tcW w:w="40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E77063B">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5</w:t>
            </w:r>
          </w:p>
        </w:tc>
        <w:tc>
          <w:tcPr>
            <w:tcW w:w="73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A00A56">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其中：一般公共预算资金</w:t>
            </w:r>
          </w:p>
        </w:tc>
        <w:tc>
          <w:tcPr>
            <w:tcW w:w="839" w:type="pct"/>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47D878F">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5</w:t>
            </w:r>
          </w:p>
        </w:tc>
        <w:tc>
          <w:tcPr>
            <w:tcW w:w="64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AFA4DCC">
            <w:pPr>
              <w:jc w:val="center"/>
              <w:rPr>
                <w:rFonts w:hint="eastAsia" w:ascii="宋体" w:hAnsi="宋体" w:eastAsia="宋体" w:cs="宋体"/>
                <w:i w:val="0"/>
                <w:color w:val="000000"/>
                <w:sz w:val="22"/>
                <w:szCs w:val="22"/>
                <w:u w:val="none"/>
              </w:rPr>
            </w:pPr>
          </w:p>
        </w:tc>
      </w:tr>
      <w:tr w14:paraId="28B10DE3">
        <w:tblPrEx>
          <w:shd w:val="clear" w:color="auto" w:fill="auto"/>
          <w:tblCellMar>
            <w:top w:w="0" w:type="dxa"/>
            <w:left w:w="0" w:type="dxa"/>
            <w:bottom w:w="0" w:type="dxa"/>
            <w:right w:w="0" w:type="dxa"/>
          </w:tblCellMar>
        </w:tblPrEx>
        <w:trPr>
          <w:trHeight w:val="450" w:hRule="atLeast"/>
        </w:trPr>
        <w:tc>
          <w:tcPr>
            <w:tcW w:w="50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36086B">
            <w:pPr>
              <w:jc w:val="center"/>
              <w:rPr>
                <w:rFonts w:hint="eastAsia" w:ascii="宋体" w:hAnsi="宋体" w:eastAsia="宋体" w:cs="宋体"/>
                <w:b/>
                <w:i w:val="0"/>
                <w:color w:val="000000"/>
                <w:sz w:val="22"/>
                <w:szCs w:val="22"/>
                <w:u w:val="none"/>
              </w:rPr>
            </w:pPr>
          </w:p>
        </w:tc>
        <w:tc>
          <w:tcPr>
            <w:tcW w:w="67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A6AC27">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政府性基金预算资金</w:t>
            </w:r>
          </w:p>
        </w:tc>
        <w:tc>
          <w:tcPr>
            <w:tcW w:w="39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EB510BA">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80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D89D9E">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政府性基金预算资金</w:t>
            </w:r>
          </w:p>
        </w:tc>
        <w:tc>
          <w:tcPr>
            <w:tcW w:w="40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89DF7B0">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73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9C5896">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政府性基金预算资金</w:t>
            </w:r>
          </w:p>
        </w:tc>
        <w:tc>
          <w:tcPr>
            <w:tcW w:w="839" w:type="pct"/>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30D8473">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64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01564FD">
            <w:pPr>
              <w:jc w:val="center"/>
              <w:rPr>
                <w:rFonts w:hint="eastAsia" w:ascii="宋体" w:hAnsi="宋体" w:eastAsia="宋体" w:cs="宋体"/>
                <w:i w:val="0"/>
                <w:color w:val="000000"/>
                <w:sz w:val="22"/>
                <w:szCs w:val="22"/>
                <w:u w:val="none"/>
              </w:rPr>
            </w:pPr>
          </w:p>
        </w:tc>
      </w:tr>
      <w:tr w14:paraId="043E3DC7">
        <w:tblPrEx>
          <w:shd w:val="clear" w:color="auto" w:fill="auto"/>
          <w:tblCellMar>
            <w:top w:w="0" w:type="dxa"/>
            <w:left w:w="0" w:type="dxa"/>
            <w:bottom w:w="0" w:type="dxa"/>
            <w:right w:w="0" w:type="dxa"/>
          </w:tblCellMar>
        </w:tblPrEx>
        <w:trPr>
          <w:trHeight w:val="450" w:hRule="atLeast"/>
        </w:trPr>
        <w:tc>
          <w:tcPr>
            <w:tcW w:w="50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63FD02">
            <w:pPr>
              <w:jc w:val="center"/>
              <w:rPr>
                <w:rFonts w:hint="eastAsia" w:ascii="宋体" w:hAnsi="宋体" w:eastAsia="宋体" w:cs="宋体"/>
                <w:b/>
                <w:i w:val="0"/>
                <w:color w:val="000000"/>
                <w:sz w:val="22"/>
                <w:szCs w:val="22"/>
                <w:u w:val="none"/>
              </w:rPr>
            </w:pPr>
          </w:p>
        </w:tc>
        <w:tc>
          <w:tcPr>
            <w:tcW w:w="67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9253D3">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国有资本经营预算资金</w:t>
            </w:r>
          </w:p>
        </w:tc>
        <w:tc>
          <w:tcPr>
            <w:tcW w:w="39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53AF22D">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80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27FA0A">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国有资本经营预算资金</w:t>
            </w:r>
          </w:p>
        </w:tc>
        <w:tc>
          <w:tcPr>
            <w:tcW w:w="40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DCCB356">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73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57CFCA">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国有资本经营预算资金</w:t>
            </w:r>
          </w:p>
        </w:tc>
        <w:tc>
          <w:tcPr>
            <w:tcW w:w="839" w:type="pct"/>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57E64B8">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64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18B8363">
            <w:pPr>
              <w:jc w:val="center"/>
              <w:rPr>
                <w:rFonts w:hint="eastAsia" w:ascii="宋体" w:hAnsi="宋体" w:eastAsia="宋体" w:cs="宋体"/>
                <w:i w:val="0"/>
                <w:color w:val="000000"/>
                <w:sz w:val="22"/>
                <w:szCs w:val="22"/>
                <w:u w:val="none"/>
              </w:rPr>
            </w:pPr>
          </w:p>
        </w:tc>
      </w:tr>
      <w:tr w14:paraId="36769880">
        <w:tblPrEx>
          <w:shd w:val="clear" w:color="auto" w:fill="auto"/>
          <w:tblCellMar>
            <w:top w:w="0" w:type="dxa"/>
            <w:left w:w="0" w:type="dxa"/>
            <w:bottom w:w="0" w:type="dxa"/>
            <w:right w:w="0" w:type="dxa"/>
          </w:tblCellMar>
        </w:tblPrEx>
        <w:trPr>
          <w:trHeight w:val="450" w:hRule="atLeast"/>
        </w:trPr>
        <w:tc>
          <w:tcPr>
            <w:tcW w:w="50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1485B7">
            <w:pPr>
              <w:jc w:val="center"/>
              <w:rPr>
                <w:rFonts w:hint="eastAsia" w:ascii="宋体" w:hAnsi="宋体" w:eastAsia="宋体" w:cs="宋体"/>
                <w:b/>
                <w:i w:val="0"/>
                <w:color w:val="000000"/>
                <w:sz w:val="22"/>
                <w:szCs w:val="22"/>
                <w:u w:val="none"/>
              </w:rPr>
            </w:pPr>
          </w:p>
        </w:tc>
        <w:tc>
          <w:tcPr>
            <w:tcW w:w="67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E1F9C4">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财政专户管理资金</w:t>
            </w:r>
          </w:p>
        </w:tc>
        <w:tc>
          <w:tcPr>
            <w:tcW w:w="39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282C6AB">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80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34B3F8">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财政专户管理资金</w:t>
            </w:r>
          </w:p>
        </w:tc>
        <w:tc>
          <w:tcPr>
            <w:tcW w:w="40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1866F26">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73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83A63E">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财政专户管理资金</w:t>
            </w:r>
          </w:p>
        </w:tc>
        <w:tc>
          <w:tcPr>
            <w:tcW w:w="839" w:type="pct"/>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99BBAA6">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64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EADD286">
            <w:pPr>
              <w:jc w:val="center"/>
              <w:rPr>
                <w:rFonts w:hint="eastAsia" w:ascii="宋体" w:hAnsi="宋体" w:eastAsia="宋体" w:cs="宋体"/>
                <w:i w:val="0"/>
                <w:color w:val="000000"/>
                <w:sz w:val="22"/>
                <w:szCs w:val="22"/>
                <w:u w:val="none"/>
              </w:rPr>
            </w:pPr>
          </w:p>
        </w:tc>
      </w:tr>
      <w:tr w14:paraId="459B50F0">
        <w:tblPrEx>
          <w:shd w:val="clear" w:color="auto" w:fill="auto"/>
          <w:tblCellMar>
            <w:top w:w="0" w:type="dxa"/>
            <w:left w:w="0" w:type="dxa"/>
            <w:bottom w:w="0" w:type="dxa"/>
            <w:right w:w="0" w:type="dxa"/>
          </w:tblCellMar>
        </w:tblPrEx>
        <w:trPr>
          <w:trHeight w:val="450" w:hRule="atLeast"/>
        </w:trPr>
        <w:tc>
          <w:tcPr>
            <w:tcW w:w="50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B856A4">
            <w:pPr>
              <w:jc w:val="center"/>
              <w:rPr>
                <w:rFonts w:hint="eastAsia" w:ascii="宋体" w:hAnsi="宋体" w:eastAsia="宋体" w:cs="宋体"/>
                <w:b/>
                <w:i w:val="0"/>
                <w:color w:val="000000"/>
                <w:sz w:val="22"/>
                <w:szCs w:val="22"/>
                <w:u w:val="none"/>
              </w:rPr>
            </w:pPr>
          </w:p>
        </w:tc>
        <w:tc>
          <w:tcPr>
            <w:tcW w:w="67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07E1C9">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单位资金</w:t>
            </w:r>
          </w:p>
        </w:tc>
        <w:tc>
          <w:tcPr>
            <w:tcW w:w="39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2A952CB">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80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412090">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单位资金</w:t>
            </w:r>
          </w:p>
        </w:tc>
        <w:tc>
          <w:tcPr>
            <w:tcW w:w="40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5A71BCE">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73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D8BA45">
            <w:pPr>
              <w:keepNext w:val="0"/>
              <w:keepLines w:val="0"/>
              <w:widowControl/>
              <w:suppressLineNumbers w:val="0"/>
              <w:jc w:val="left"/>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单位资金</w:t>
            </w:r>
          </w:p>
        </w:tc>
        <w:tc>
          <w:tcPr>
            <w:tcW w:w="839" w:type="pct"/>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334017C">
            <w:pPr>
              <w:keepNext w:val="0"/>
              <w:keepLines w:val="0"/>
              <w:widowControl/>
              <w:suppressLineNumbers w:val="0"/>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0</w:t>
            </w:r>
          </w:p>
        </w:tc>
        <w:tc>
          <w:tcPr>
            <w:tcW w:w="64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8552456">
            <w:pPr>
              <w:jc w:val="center"/>
              <w:rPr>
                <w:rFonts w:hint="eastAsia" w:ascii="宋体" w:hAnsi="宋体" w:eastAsia="宋体" w:cs="宋体"/>
                <w:i w:val="0"/>
                <w:color w:val="000000"/>
                <w:sz w:val="22"/>
                <w:szCs w:val="22"/>
                <w:u w:val="none"/>
              </w:rPr>
            </w:pPr>
          </w:p>
        </w:tc>
      </w:tr>
      <w:tr w14:paraId="4CB4AC53">
        <w:tblPrEx>
          <w:shd w:val="clear" w:color="auto" w:fill="auto"/>
          <w:tblCellMar>
            <w:top w:w="0" w:type="dxa"/>
            <w:left w:w="0" w:type="dxa"/>
            <w:bottom w:w="0" w:type="dxa"/>
            <w:right w:w="0" w:type="dxa"/>
          </w:tblCellMar>
        </w:tblPrEx>
        <w:trPr>
          <w:trHeight w:val="450" w:hRule="atLeast"/>
        </w:trPr>
        <w:tc>
          <w:tcPr>
            <w:tcW w:w="503"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FF90F5">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三、目标完成</w:t>
            </w:r>
            <w:r>
              <w:rPr>
                <w:rFonts w:ascii="宋体" w:hAnsi="宋体" w:eastAsia="宋体" w:cs="宋体"/>
                <w:b/>
                <w:i w:val="0"/>
                <w:color w:val="000000"/>
                <w:kern w:val="0"/>
                <w:sz w:val="22"/>
                <w:szCs w:val="22"/>
                <w:u w:val="none"/>
                <w:lang w:val="en-US" w:eastAsia="zh-CN" w:bidi="ar"/>
              </w:rPr>
              <w:br w:type="textWrapping"/>
            </w:r>
            <w:r>
              <w:rPr>
                <w:rFonts w:ascii="宋体" w:hAnsi="宋体" w:eastAsia="宋体" w:cs="宋体"/>
                <w:b/>
                <w:i w:val="0"/>
                <w:color w:val="000000"/>
                <w:kern w:val="0"/>
                <w:sz w:val="22"/>
                <w:szCs w:val="22"/>
                <w:u w:val="none"/>
                <w:lang w:val="en-US" w:eastAsia="zh-CN" w:bidi="ar"/>
              </w:rPr>
              <w:t>情况</w:t>
            </w:r>
          </w:p>
        </w:tc>
        <w:tc>
          <w:tcPr>
            <w:tcW w:w="1870"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594A24">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年度预期目标</w:t>
            </w:r>
          </w:p>
        </w:tc>
        <w:tc>
          <w:tcPr>
            <w:tcW w:w="1981"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A7FC26">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具体完成情况</w:t>
            </w:r>
          </w:p>
        </w:tc>
        <w:tc>
          <w:tcPr>
            <w:tcW w:w="644"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3EFC3A">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总体完成率(%)</w:t>
            </w:r>
          </w:p>
        </w:tc>
      </w:tr>
      <w:tr w14:paraId="25A1AB98">
        <w:tblPrEx>
          <w:shd w:val="clear" w:color="auto" w:fill="auto"/>
          <w:tblCellMar>
            <w:top w:w="0" w:type="dxa"/>
            <w:left w:w="0" w:type="dxa"/>
            <w:bottom w:w="0" w:type="dxa"/>
            <w:right w:w="0" w:type="dxa"/>
          </w:tblCellMar>
        </w:tblPrEx>
        <w:trPr>
          <w:trHeight w:val="450" w:hRule="atLeast"/>
        </w:trPr>
        <w:tc>
          <w:tcPr>
            <w:tcW w:w="50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30029D">
            <w:pPr>
              <w:jc w:val="center"/>
              <w:rPr>
                <w:rFonts w:hint="eastAsia" w:ascii="宋体" w:hAnsi="宋体" w:eastAsia="宋体" w:cs="宋体"/>
                <w:b/>
                <w:i w:val="0"/>
                <w:color w:val="000000"/>
                <w:sz w:val="22"/>
                <w:szCs w:val="22"/>
                <w:u w:val="none"/>
              </w:rPr>
            </w:pPr>
          </w:p>
        </w:tc>
        <w:tc>
          <w:tcPr>
            <w:tcW w:w="1870"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DD7E00">
            <w:pPr>
              <w:keepNext w:val="0"/>
              <w:keepLines w:val="0"/>
              <w:widowControl/>
              <w:suppressLineNumbers w:val="0"/>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为流动人员提供便捷高效的人事档案管理服务</w:t>
            </w:r>
          </w:p>
        </w:tc>
        <w:tc>
          <w:tcPr>
            <w:tcW w:w="1981"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DFB0C5">
            <w:pPr>
              <w:jc w:val="left"/>
              <w:rPr>
                <w:rFonts w:hint="eastAsia" w:ascii="宋体" w:hAnsi="宋体" w:eastAsia="宋体" w:cs="宋体"/>
                <w:i w:val="0"/>
                <w:color w:val="000000"/>
                <w:sz w:val="22"/>
                <w:szCs w:val="22"/>
                <w:u w:val="none"/>
              </w:rPr>
            </w:pPr>
          </w:p>
        </w:tc>
        <w:tc>
          <w:tcPr>
            <w:tcW w:w="644" w:type="pct"/>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3DCEF53">
            <w:pPr>
              <w:keepNext w:val="0"/>
              <w:keepLines w:val="0"/>
              <w:widowControl/>
              <w:suppressLineNumbers w:val="0"/>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100</w:t>
            </w:r>
          </w:p>
        </w:tc>
      </w:tr>
      <w:tr w14:paraId="4C02EEBA">
        <w:tblPrEx>
          <w:shd w:val="clear" w:color="auto" w:fill="auto"/>
          <w:tblCellMar>
            <w:top w:w="0" w:type="dxa"/>
            <w:left w:w="0" w:type="dxa"/>
            <w:bottom w:w="0" w:type="dxa"/>
            <w:right w:w="0" w:type="dxa"/>
          </w:tblCellMar>
        </w:tblPrEx>
        <w:trPr>
          <w:trHeight w:val="450" w:hRule="atLeast"/>
        </w:trPr>
        <w:tc>
          <w:tcPr>
            <w:tcW w:w="503"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C37669">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四、年度绩效</w:t>
            </w:r>
            <w:r>
              <w:rPr>
                <w:rFonts w:ascii="宋体" w:hAnsi="宋体" w:eastAsia="宋体" w:cs="宋体"/>
                <w:b/>
                <w:i w:val="0"/>
                <w:color w:val="000000"/>
                <w:kern w:val="0"/>
                <w:sz w:val="22"/>
                <w:szCs w:val="22"/>
                <w:u w:val="none"/>
                <w:lang w:val="en-US" w:eastAsia="zh-CN" w:bidi="ar"/>
              </w:rPr>
              <w:br w:type="textWrapping"/>
            </w:r>
            <w:r>
              <w:rPr>
                <w:rFonts w:ascii="宋体" w:hAnsi="宋体" w:eastAsia="宋体" w:cs="宋体"/>
                <w:b/>
                <w:i w:val="0"/>
                <w:color w:val="000000"/>
                <w:kern w:val="0"/>
                <w:sz w:val="22"/>
                <w:szCs w:val="22"/>
                <w:u w:val="none"/>
                <w:lang w:val="en-US" w:eastAsia="zh-CN" w:bidi="ar"/>
              </w:rPr>
              <w:t>指标完成情况</w:t>
            </w:r>
          </w:p>
        </w:tc>
        <w:tc>
          <w:tcPr>
            <w:tcW w:w="311"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4BCE4E">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一级指标</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B87A0F">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二级指标</w:t>
            </w:r>
          </w:p>
        </w:tc>
        <w:tc>
          <w:tcPr>
            <w:tcW w:w="39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D55675">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三级指标</w:t>
            </w:r>
          </w:p>
        </w:tc>
        <w:tc>
          <w:tcPr>
            <w:tcW w:w="805"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C362BE">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指标说明</w:t>
            </w:r>
          </w:p>
        </w:tc>
        <w:tc>
          <w:tcPr>
            <w:tcW w:w="405"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3E4BD0">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指标分值</w:t>
            </w:r>
          </w:p>
        </w:tc>
        <w:tc>
          <w:tcPr>
            <w:tcW w:w="124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2E4389">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预期指标值</w:t>
            </w:r>
          </w:p>
        </w:tc>
        <w:tc>
          <w:tcPr>
            <w:tcW w:w="331"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E603BF">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单项指标</w:t>
            </w:r>
            <w:r>
              <w:rPr>
                <w:rFonts w:ascii="宋体" w:hAnsi="宋体" w:eastAsia="宋体" w:cs="宋体"/>
                <w:b/>
                <w:i w:val="0"/>
                <w:color w:val="000000"/>
                <w:kern w:val="0"/>
                <w:sz w:val="22"/>
                <w:szCs w:val="22"/>
                <w:u w:val="none"/>
                <w:lang w:val="en-US" w:eastAsia="zh-CN" w:bidi="ar"/>
              </w:rPr>
              <w:br w:type="textWrapping"/>
            </w:r>
            <w:r>
              <w:rPr>
                <w:rFonts w:ascii="宋体" w:hAnsi="宋体" w:eastAsia="宋体" w:cs="宋体"/>
                <w:b/>
                <w:i w:val="0"/>
                <w:color w:val="000000"/>
                <w:kern w:val="0"/>
                <w:sz w:val="22"/>
                <w:szCs w:val="22"/>
                <w:u w:val="none"/>
                <w:lang w:val="en-US" w:eastAsia="zh-CN" w:bidi="ar"/>
              </w:rPr>
              <w:t>实际完成值</w:t>
            </w:r>
          </w:p>
        </w:tc>
        <w:tc>
          <w:tcPr>
            <w:tcW w:w="29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16DF0A">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单项指标</w:t>
            </w:r>
            <w:r>
              <w:rPr>
                <w:rFonts w:ascii="宋体" w:hAnsi="宋体" w:eastAsia="宋体" w:cs="宋体"/>
                <w:b/>
                <w:i w:val="0"/>
                <w:color w:val="000000"/>
                <w:kern w:val="0"/>
                <w:sz w:val="22"/>
                <w:szCs w:val="22"/>
                <w:u w:val="none"/>
                <w:lang w:val="en-US" w:eastAsia="zh-CN" w:bidi="ar"/>
              </w:rPr>
              <w:br w:type="textWrapping"/>
            </w:r>
            <w:r>
              <w:rPr>
                <w:rFonts w:ascii="宋体" w:hAnsi="宋体" w:eastAsia="宋体" w:cs="宋体"/>
                <w:b/>
                <w:i w:val="0"/>
                <w:color w:val="000000"/>
                <w:kern w:val="0"/>
                <w:sz w:val="22"/>
                <w:szCs w:val="22"/>
                <w:u w:val="none"/>
                <w:lang w:val="en-US" w:eastAsia="zh-CN" w:bidi="ar"/>
              </w:rPr>
              <w:t>完成情况</w:t>
            </w:r>
          </w:p>
        </w:tc>
        <w:tc>
          <w:tcPr>
            <w:tcW w:w="352"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9FD067">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自评得分</w:t>
            </w:r>
          </w:p>
        </w:tc>
      </w:tr>
      <w:tr w14:paraId="2BB8752F">
        <w:tblPrEx>
          <w:shd w:val="clear" w:color="auto" w:fill="auto"/>
          <w:tblCellMar>
            <w:top w:w="0" w:type="dxa"/>
            <w:left w:w="0" w:type="dxa"/>
            <w:bottom w:w="0" w:type="dxa"/>
            <w:right w:w="0" w:type="dxa"/>
          </w:tblCellMar>
        </w:tblPrEx>
        <w:trPr>
          <w:trHeight w:val="450" w:hRule="atLeast"/>
        </w:trPr>
        <w:tc>
          <w:tcPr>
            <w:tcW w:w="50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FD388F">
            <w:pPr>
              <w:jc w:val="center"/>
              <w:rPr>
                <w:rFonts w:hint="eastAsia" w:ascii="宋体" w:hAnsi="宋体" w:eastAsia="宋体" w:cs="宋体"/>
                <w:b/>
                <w:i w:val="0"/>
                <w:color w:val="000000"/>
                <w:sz w:val="22"/>
                <w:szCs w:val="22"/>
                <w:u w:val="none"/>
              </w:rPr>
            </w:pPr>
          </w:p>
        </w:tc>
        <w:tc>
          <w:tcPr>
            <w:tcW w:w="31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C2957B">
            <w:pPr>
              <w:jc w:val="center"/>
              <w:rPr>
                <w:rFonts w:hint="eastAsia" w:ascii="宋体" w:hAnsi="宋体" w:eastAsia="宋体" w:cs="宋体"/>
                <w:b/>
                <w:i w:val="0"/>
                <w:color w:val="000000"/>
                <w:sz w:val="22"/>
                <w:szCs w:val="22"/>
                <w:u w:val="none"/>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670012">
            <w:pPr>
              <w:jc w:val="center"/>
              <w:rPr>
                <w:rFonts w:hint="eastAsia" w:ascii="宋体" w:hAnsi="宋体" w:eastAsia="宋体" w:cs="宋体"/>
                <w:b/>
                <w:i w:val="0"/>
                <w:color w:val="000000"/>
                <w:sz w:val="22"/>
                <w:szCs w:val="22"/>
                <w:u w:val="none"/>
              </w:rPr>
            </w:pPr>
          </w:p>
        </w:tc>
        <w:tc>
          <w:tcPr>
            <w:tcW w:w="39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03C6D2">
            <w:pPr>
              <w:jc w:val="center"/>
              <w:rPr>
                <w:rFonts w:hint="eastAsia" w:ascii="宋体" w:hAnsi="宋体" w:eastAsia="宋体" w:cs="宋体"/>
                <w:b/>
                <w:i w:val="0"/>
                <w:color w:val="000000"/>
                <w:sz w:val="22"/>
                <w:szCs w:val="22"/>
                <w:u w:val="none"/>
              </w:rPr>
            </w:pPr>
          </w:p>
        </w:tc>
        <w:tc>
          <w:tcPr>
            <w:tcW w:w="805"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BDE638">
            <w:pPr>
              <w:jc w:val="center"/>
              <w:rPr>
                <w:rFonts w:hint="eastAsia" w:ascii="宋体" w:hAnsi="宋体" w:eastAsia="宋体" w:cs="宋体"/>
                <w:b/>
                <w:i w:val="0"/>
                <w:color w:val="000000"/>
                <w:sz w:val="22"/>
                <w:szCs w:val="22"/>
                <w:u w:val="none"/>
              </w:rPr>
            </w:pPr>
          </w:p>
        </w:tc>
        <w:tc>
          <w:tcPr>
            <w:tcW w:w="405"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086976">
            <w:pPr>
              <w:jc w:val="center"/>
              <w:rPr>
                <w:rFonts w:hint="eastAsia" w:ascii="宋体" w:hAnsi="宋体" w:eastAsia="宋体" w:cs="宋体"/>
                <w:b/>
                <w:i w:val="0"/>
                <w:color w:val="000000"/>
                <w:sz w:val="22"/>
                <w:szCs w:val="22"/>
                <w:u w:val="none"/>
              </w:rPr>
            </w:pPr>
          </w:p>
        </w:tc>
        <w:tc>
          <w:tcPr>
            <w:tcW w:w="32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80EDF5">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符号</w:t>
            </w:r>
          </w:p>
        </w:tc>
        <w:tc>
          <w:tcPr>
            <w:tcW w:w="4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E97007">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值</w:t>
            </w:r>
          </w:p>
        </w:tc>
        <w:tc>
          <w:tcPr>
            <w:tcW w:w="5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2FB0F4">
            <w:pPr>
              <w:keepNext w:val="0"/>
              <w:keepLines w:val="0"/>
              <w:widowControl/>
              <w:suppressLineNumbers w:val="0"/>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单位(文字描述)</w:t>
            </w:r>
          </w:p>
        </w:tc>
        <w:tc>
          <w:tcPr>
            <w:tcW w:w="33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03D3CE">
            <w:pPr>
              <w:jc w:val="center"/>
              <w:rPr>
                <w:rFonts w:hint="eastAsia" w:ascii="宋体" w:hAnsi="宋体" w:eastAsia="宋体" w:cs="宋体"/>
                <w:b/>
                <w:i w:val="0"/>
                <w:color w:val="000000"/>
                <w:sz w:val="22"/>
                <w:szCs w:val="22"/>
                <w:u w:val="none"/>
              </w:rPr>
            </w:pPr>
          </w:p>
        </w:tc>
        <w:tc>
          <w:tcPr>
            <w:tcW w:w="29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10C66E">
            <w:pPr>
              <w:jc w:val="center"/>
              <w:rPr>
                <w:rFonts w:hint="eastAsia" w:ascii="宋体" w:hAnsi="宋体" w:eastAsia="宋体" w:cs="宋体"/>
                <w:b/>
                <w:i w:val="0"/>
                <w:color w:val="000000"/>
                <w:sz w:val="22"/>
                <w:szCs w:val="22"/>
                <w:u w:val="none"/>
              </w:rPr>
            </w:pP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16CED3">
            <w:pPr>
              <w:jc w:val="center"/>
              <w:rPr>
                <w:rFonts w:hint="eastAsia" w:ascii="宋体" w:hAnsi="宋体" w:eastAsia="宋体" w:cs="宋体"/>
                <w:b/>
                <w:i w:val="0"/>
                <w:color w:val="000000"/>
                <w:sz w:val="22"/>
                <w:szCs w:val="22"/>
                <w:u w:val="none"/>
              </w:rPr>
            </w:pPr>
          </w:p>
        </w:tc>
      </w:tr>
      <w:tr w14:paraId="15F63774">
        <w:tblPrEx>
          <w:shd w:val="clear" w:color="auto" w:fill="auto"/>
          <w:tblCellMar>
            <w:top w:w="0" w:type="dxa"/>
            <w:left w:w="0" w:type="dxa"/>
            <w:bottom w:w="0" w:type="dxa"/>
            <w:right w:w="0" w:type="dxa"/>
          </w:tblCellMar>
        </w:tblPrEx>
        <w:trPr>
          <w:trHeight w:val="555" w:hRule="atLeast"/>
        </w:trPr>
        <w:tc>
          <w:tcPr>
            <w:tcW w:w="50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E0285F">
            <w:pPr>
              <w:shd w:val="clear"/>
              <w:jc w:val="center"/>
              <w:rPr>
                <w:rFonts w:hint="eastAsia" w:ascii="宋体" w:hAnsi="宋体" w:eastAsia="宋体" w:cs="宋体"/>
                <w:b/>
                <w:i w:val="0"/>
                <w:color w:val="000000"/>
                <w:sz w:val="22"/>
                <w:szCs w:val="22"/>
                <w:u w:val="none"/>
              </w:rPr>
            </w:pPr>
          </w:p>
        </w:tc>
        <w:tc>
          <w:tcPr>
            <w:tcW w:w="311"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F2A7C1">
            <w:pPr>
              <w:keepNext w:val="0"/>
              <w:keepLines w:val="0"/>
              <w:widowControl/>
              <w:suppressLineNumbers w:val="0"/>
              <w:shd w:val="clear"/>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产出指标</w:t>
            </w:r>
          </w:p>
        </w:tc>
        <w:tc>
          <w:tcPr>
            <w:tcW w:w="3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71DEFA">
            <w:pPr>
              <w:keepNext w:val="0"/>
              <w:keepLines w:val="0"/>
              <w:widowControl/>
              <w:suppressLineNumbers w:val="0"/>
              <w:shd w:val="clear"/>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数量指标</w:t>
            </w:r>
          </w:p>
        </w:tc>
        <w:tc>
          <w:tcPr>
            <w:tcW w:w="39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91E3C0">
            <w:pPr>
              <w:keepNext w:val="0"/>
              <w:keepLines w:val="0"/>
              <w:widowControl/>
              <w:suppressLineNumbers w:val="0"/>
              <w:shd w:val="clear"/>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新增档案数字化率</w:t>
            </w:r>
          </w:p>
        </w:tc>
        <w:tc>
          <w:tcPr>
            <w:tcW w:w="80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B09575">
            <w:pPr>
              <w:keepNext w:val="0"/>
              <w:keepLines w:val="0"/>
              <w:widowControl/>
              <w:suppressLineNumbers w:val="0"/>
              <w:shd w:val="clear"/>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新增数字化档案占新增档案的比例</w:t>
            </w:r>
          </w:p>
        </w:tc>
        <w:tc>
          <w:tcPr>
            <w:tcW w:w="40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15EF3AC">
            <w:pPr>
              <w:keepNext w:val="0"/>
              <w:keepLines w:val="0"/>
              <w:widowControl/>
              <w:suppressLineNumbers w:val="0"/>
              <w:shd w:val="clear"/>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20</w:t>
            </w:r>
          </w:p>
        </w:tc>
        <w:tc>
          <w:tcPr>
            <w:tcW w:w="32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A8216B">
            <w:pPr>
              <w:keepNext w:val="0"/>
              <w:keepLines w:val="0"/>
              <w:widowControl/>
              <w:suppressLineNumbers w:val="0"/>
              <w:shd w:val="clear"/>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w:t>
            </w:r>
          </w:p>
        </w:tc>
        <w:tc>
          <w:tcPr>
            <w:tcW w:w="4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918D80">
            <w:pPr>
              <w:keepNext w:val="0"/>
              <w:keepLines w:val="0"/>
              <w:widowControl/>
              <w:suppressLineNumbers w:val="0"/>
              <w:shd w:val="clear"/>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90</w:t>
            </w:r>
          </w:p>
        </w:tc>
        <w:tc>
          <w:tcPr>
            <w:tcW w:w="5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502B7C">
            <w:pPr>
              <w:keepNext w:val="0"/>
              <w:keepLines w:val="0"/>
              <w:widowControl/>
              <w:suppressLineNumbers w:val="0"/>
              <w:shd w:val="clear"/>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百分比</w:t>
            </w:r>
          </w:p>
        </w:tc>
        <w:tc>
          <w:tcPr>
            <w:tcW w:w="33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A6F92F">
            <w:pPr>
              <w:keepNext w:val="0"/>
              <w:keepLines w:val="0"/>
              <w:widowControl/>
              <w:suppressLineNumbers w:val="0"/>
              <w:shd w:val="clear"/>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100</w:t>
            </w:r>
          </w:p>
        </w:tc>
        <w:tc>
          <w:tcPr>
            <w:tcW w:w="29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36EE636">
            <w:pPr>
              <w:keepNext w:val="0"/>
              <w:keepLines w:val="0"/>
              <w:widowControl/>
              <w:suppressLineNumbers w:val="0"/>
              <w:shd w:val="clear"/>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100</w:t>
            </w:r>
          </w:p>
        </w:tc>
        <w:tc>
          <w:tcPr>
            <w:tcW w:w="35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061DF62">
            <w:pPr>
              <w:keepNext w:val="0"/>
              <w:keepLines w:val="0"/>
              <w:widowControl/>
              <w:suppressLineNumbers w:val="0"/>
              <w:shd w:val="clear"/>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20</w:t>
            </w:r>
          </w:p>
        </w:tc>
      </w:tr>
      <w:tr w14:paraId="074B69FA">
        <w:tblPrEx>
          <w:shd w:val="clear" w:color="auto" w:fill="auto"/>
          <w:tblCellMar>
            <w:top w:w="0" w:type="dxa"/>
            <w:left w:w="0" w:type="dxa"/>
            <w:bottom w:w="0" w:type="dxa"/>
            <w:right w:w="0" w:type="dxa"/>
          </w:tblCellMar>
        </w:tblPrEx>
        <w:trPr>
          <w:trHeight w:val="450" w:hRule="atLeast"/>
        </w:trPr>
        <w:tc>
          <w:tcPr>
            <w:tcW w:w="50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D99C90">
            <w:pPr>
              <w:shd w:val="clear"/>
              <w:jc w:val="center"/>
              <w:rPr>
                <w:rFonts w:hint="eastAsia" w:ascii="宋体" w:hAnsi="宋体" w:eastAsia="宋体" w:cs="宋体"/>
                <w:b/>
                <w:i w:val="0"/>
                <w:color w:val="000000"/>
                <w:sz w:val="22"/>
                <w:szCs w:val="22"/>
                <w:u w:val="none"/>
              </w:rPr>
            </w:pPr>
          </w:p>
        </w:tc>
        <w:tc>
          <w:tcPr>
            <w:tcW w:w="31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87B7CE">
            <w:pPr>
              <w:shd w:val="clear"/>
              <w:jc w:val="center"/>
              <w:rPr>
                <w:rFonts w:hint="eastAsia" w:ascii="宋体" w:hAnsi="宋体" w:eastAsia="宋体" w:cs="宋体"/>
                <w:b/>
                <w:i w:val="0"/>
                <w:color w:val="000000"/>
                <w:sz w:val="22"/>
                <w:szCs w:val="22"/>
                <w:u w:val="none"/>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DC0BD0">
            <w:pPr>
              <w:keepNext w:val="0"/>
              <w:keepLines w:val="0"/>
              <w:widowControl/>
              <w:suppressLineNumbers w:val="0"/>
              <w:shd w:val="clear"/>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质量指标</w:t>
            </w:r>
          </w:p>
        </w:tc>
        <w:tc>
          <w:tcPr>
            <w:tcW w:w="39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179D4B">
            <w:pPr>
              <w:keepNext w:val="0"/>
              <w:keepLines w:val="0"/>
              <w:widowControl/>
              <w:suppressLineNumbers w:val="0"/>
              <w:shd w:val="clear"/>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制作电子档案份数</w:t>
            </w:r>
          </w:p>
        </w:tc>
        <w:tc>
          <w:tcPr>
            <w:tcW w:w="80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834CCD">
            <w:pPr>
              <w:keepNext w:val="0"/>
              <w:keepLines w:val="0"/>
              <w:widowControl/>
              <w:suppressLineNumbers w:val="0"/>
              <w:shd w:val="clear"/>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年度内制作完成电子档案份数</w:t>
            </w:r>
          </w:p>
        </w:tc>
        <w:tc>
          <w:tcPr>
            <w:tcW w:w="40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6F10963">
            <w:pPr>
              <w:keepNext w:val="0"/>
              <w:keepLines w:val="0"/>
              <w:widowControl/>
              <w:suppressLineNumbers w:val="0"/>
              <w:shd w:val="clear"/>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20</w:t>
            </w:r>
          </w:p>
        </w:tc>
        <w:tc>
          <w:tcPr>
            <w:tcW w:w="32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8E884F">
            <w:pPr>
              <w:keepNext w:val="0"/>
              <w:keepLines w:val="0"/>
              <w:widowControl/>
              <w:suppressLineNumbers w:val="0"/>
              <w:shd w:val="clear"/>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w:t>
            </w:r>
          </w:p>
        </w:tc>
        <w:tc>
          <w:tcPr>
            <w:tcW w:w="4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66902A">
            <w:pPr>
              <w:keepNext w:val="0"/>
              <w:keepLines w:val="0"/>
              <w:widowControl/>
              <w:suppressLineNumbers w:val="0"/>
              <w:shd w:val="clear"/>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1500</w:t>
            </w:r>
          </w:p>
        </w:tc>
        <w:tc>
          <w:tcPr>
            <w:tcW w:w="5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E0012A">
            <w:pPr>
              <w:keepNext w:val="0"/>
              <w:keepLines w:val="0"/>
              <w:widowControl/>
              <w:suppressLineNumbers w:val="0"/>
              <w:shd w:val="clear"/>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份</w:t>
            </w:r>
          </w:p>
        </w:tc>
        <w:tc>
          <w:tcPr>
            <w:tcW w:w="33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73BAFC">
            <w:pPr>
              <w:keepNext w:val="0"/>
              <w:keepLines w:val="0"/>
              <w:widowControl/>
              <w:suppressLineNumbers w:val="0"/>
              <w:shd w:val="clear"/>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2000</w:t>
            </w:r>
          </w:p>
        </w:tc>
        <w:tc>
          <w:tcPr>
            <w:tcW w:w="29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4C503E7">
            <w:pPr>
              <w:keepNext w:val="0"/>
              <w:keepLines w:val="0"/>
              <w:widowControl/>
              <w:suppressLineNumbers w:val="0"/>
              <w:shd w:val="clear"/>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2000</w:t>
            </w:r>
          </w:p>
        </w:tc>
        <w:tc>
          <w:tcPr>
            <w:tcW w:w="35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29FD34E">
            <w:pPr>
              <w:keepNext w:val="0"/>
              <w:keepLines w:val="0"/>
              <w:widowControl/>
              <w:suppressLineNumbers w:val="0"/>
              <w:shd w:val="clear"/>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20</w:t>
            </w:r>
          </w:p>
        </w:tc>
      </w:tr>
      <w:tr w14:paraId="45BBFBA3">
        <w:tblPrEx>
          <w:shd w:val="clear" w:color="auto" w:fill="auto"/>
          <w:tblCellMar>
            <w:top w:w="0" w:type="dxa"/>
            <w:left w:w="0" w:type="dxa"/>
            <w:bottom w:w="0" w:type="dxa"/>
            <w:right w:w="0" w:type="dxa"/>
          </w:tblCellMar>
        </w:tblPrEx>
        <w:trPr>
          <w:trHeight w:val="450" w:hRule="atLeast"/>
        </w:trPr>
        <w:tc>
          <w:tcPr>
            <w:tcW w:w="50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4F5AEF">
            <w:pPr>
              <w:shd w:val="clear"/>
              <w:jc w:val="center"/>
              <w:rPr>
                <w:rFonts w:hint="eastAsia" w:ascii="宋体" w:hAnsi="宋体" w:eastAsia="宋体" w:cs="宋体"/>
                <w:b/>
                <w:i w:val="0"/>
                <w:color w:val="000000"/>
                <w:sz w:val="22"/>
                <w:szCs w:val="22"/>
                <w:u w:val="none"/>
              </w:rPr>
            </w:pPr>
          </w:p>
        </w:tc>
        <w:tc>
          <w:tcPr>
            <w:tcW w:w="31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F5429A">
            <w:pPr>
              <w:shd w:val="clear"/>
              <w:jc w:val="center"/>
              <w:rPr>
                <w:rFonts w:hint="eastAsia" w:ascii="宋体" w:hAnsi="宋体" w:eastAsia="宋体" w:cs="宋体"/>
                <w:b/>
                <w:i w:val="0"/>
                <w:color w:val="000000"/>
                <w:sz w:val="22"/>
                <w:szCs w:val="22"/>
                <w:u w:val="none"/>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7BA72D">
            <w:pPr>
              <w:keepNext w:val="0"/>
              <w:keepLines w:val="0"/>
              <w:widowControl/>
              <w:suppressLineNumbers w:val="0"/>
              <w:shd w:val="clear"/>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时效指标</w:t>
            </w:r>
          </w:p>
        </w:tc>
        <w:tc>
          <w:tcPr>
            <w:tcW w:w="39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1AEBC1">
            <w:pPr>
              <w:keepNext w:val="0"/>
              <w:keepLines w:val="0"/>
              <w:widowControl/>
              <w:suppressLineNumbers w:val="0"/>
              <w:shd w:val="clear"/>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资金支付及时率</w:t>
            </w:r>
          </w:p>
        </w:tc>
        <w:tc>
          <w:tcPr>
            <w:tcW w:w="80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D41EC0">
            <w:pPr>
              <w:keepNext w:val="0"/>
              <w:keepLines w:val="0"/>
              <w:widowControl/>
              <w:suppressLineNumbers w:val="0"/>
              <w:shd w:val="clear"/>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资金支付及时率</w:t>
            </w:r>
          </w:p>
        </w:tc>
        <w:tc>
          <w:tcPr>
            <w:tcW w:w="40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15C3765">
            <w:pPr>
              <w:keepNext w:val="0"/>
              <w:keepLines w:val="0"/>
              <w:widowControl/>
              <w:suppressLineNumbers w:val="0"/>
              <w:shd w:val="clear"/>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15</w:t>
            </w:r>
          </w:p>
        </w:tc>
        <w:tc>
          <w:tcPr>
            <w:tcW w:w="32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E28E64">
            <w:pPr>
              <w:keepNext w:val="0"/>
              <w:keepLines w:val="0"/>
              <w:widowControl/>
              <w:suppressLineNumbers w:val="0"/>
              <w:shd w:val="clear"/>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w:t>
            </w:r>
          </w:p>
        </w:tc>
        <w:tc>
          <w:tcPr>
            <w:tcW w:w="4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FAC705">
            <w:pPr>
              <w:keepNext w:val="0"/>
              <w:keepLines w:val="0"/>
              <w:widowControl/>
              <w:suppressLineNumbers w:val="0"/>
              <w:shd w:val="clear"/>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100</w:t>
            </w:r>
          </w:p>
        </w:tc>
        <w:tc>
          <w:tcPr>
            <w:tcW w:w="5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AE8B65">
            <w:pPr>
              <w:keepNext w:val="0"/>
              <w:keepLines w:val="0"/>
              <w:widowControl/>
              <w:suppressLineNumbers w:val="0"/>
              <w:shd w:val="clear"/>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百分比</w:t>
            </w:r>
          </w:p>
        </w:tc>
        <w:tc>
          <w:tcPr>
            <w:tcW w:w="33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E4097C">
            <w:pPr>
              <w:keepNext w:val="0"/>
              <w:keepLines w:val="0"/>
              <w:widowControl/>
              <w:suppressLineNumbers w:val="0"/>
              <w:shd w:val="clear"/>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100</w:t>
            </w:r>
          </w:p>
        </w:tc>
        <w:tc>
          <w:tcPr>
            <w:tcW w:w="29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9716DDC">
            <w:pPr>
              <w:keepNext w:val="0"/>
              <w:keepLines w:val="0"/>
              <w:widowControl/>
              <w:suppressLineNumbers w:val="0"/>
              <w:shd w:val="clear"/>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100</w:t>
            </w:r>
          </w:p>
        </w:tc>
        <w:tc>
          <w:tcPr>
            <w:tcW w:w="35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C10A8A2">
            <w:pPr>
              <w:keepNext w:val="0"/>
              <w:keepLines w:val="0"/>
              <w:widowControl/>
              <w:suppressLineNumbers w:val="0"/>
              <w:shd w:val="clear"/>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15</w:t>
            </w:r>
          </w:p>
        </w:tc>
      </w:tr>
      <w:tr w14:paraId="7867F015">
        <w:tblPrEx>
          <w:shd w:val="clear" w:color="auto" w:fill="auto"/>
          <w:tblCellMar>
            <w:top w:w="0" w:type="dxa"/>
            <w:left w:w="0" w:type="dxa"/>
            <w:bottom w:w="0" w:type="dxa"/>
            <w:right w:w="0" w:type="dxa"/>
          </w:tblCellMar>
        </w:tblPrEx>
        <w:trPr>
          <w:trHeight w:val="450" w:hRule="atLeast"/>
        </w:trPr>
        <w:tc>
          <w:tcPr>
            <w:tcW w:w="50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F57918">
            <w:pPr>
              <w:shd w:val="clear"/>
              <w:jc w:val="center"/>
              <w:rPr>
                <w:rFonts w:hint="eastAsia" w:ascii="宋体" w:hAnsi="宋体" w:eastAsia="宋体" w:cs="宋体"/>
                <w:b/>
                <w:i w:val="0"/>
                <w:color w:val="000000"/>
                <w:sz w:val="22"/>
                <w:szCs w:val="22"/>
                <w:u w:val="none"/>
              </w:rPr>
            </w:pPr>
          </w:p>
        </w:tc>
        <w:tc>
          <w:tcPr>
            <w:tcW w:w="311"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AD7FCB">
            <w:pPr>
              <w:shd w:val="clear"/>
              <w:jc w:val="center"/>
              <w:rPr>
                <w:rFonts w:hint="eastAsia" w:ascii="宋体" w:hAnsi="宋体" w:eastAsia="宋体" w:cs="宋体"/>
                <w:b/>
                <w:i w:val="0"/>
                <w:color w:val="000000"/>
                <w:sz w:val="22"/>
                <w:szCs w:val="22"/>
                <w:u w:val="none"/>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6651C5">
            <w:pPr>
              <w:keepNext w:val="0"/>
              <w:keepLines w:val="0"/>
              <w:widowControl/>
              <w:suppressLineNumbers w:val="0"/>
              <w:shd w:val="clear"/>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成本指标</w:t>
            </w:r>
          </w:p>
        </w:tc>
        <w:tc>
          <w:tcPr>
            <w:tcW w:w="39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E6EB53">
            <w:pPr>
              <w:keepNext w:val="0"/>
              <w:keepLines w:val="0"/>
              <w:widowControl/>
              <w:suppressLineNumbers w:val="0"/>
              <w:shd w:val="clear"/>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每份档案数字化成本</w:t>
            </w:r>
          </w:p>
        </w:tc>
        <w:tc>
          <w:tcPr>
            <w:tcW w:w="80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6BC159">
            <w:pPr>
              <w:keepNext w:val="0"/>
              <w:keepLines w:val="0"/>
              <w:widowControl/>
              <w:suppressLineNumbers w:val="0"/>
              <w:shd w:val="clear"/>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每份档案数字化成本</w:t>
            </w:r>
          </w:p>
        </w:tc>
        <w:tc>
          <w:tcPr>
            <w:tcW w:w="40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C1BE4F9">
            <w:pPr>
              <w:keepNext w:val="0"/>
              <w:keepLines w:val="0"/>
              <w:widowControl/>
              <w:suppressLineNumbers w:val="0"/>
              <w:shd w:val="clear"/>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15</w:t>
            </w:r>
          </w:p>
        </w:tc>
        <w:tc>
          <w:tcPr>
            <w:tcW w:w="32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0FCB70">
            <w:pPr>
              <w:keepNext w:val="0"/>
              <w:keepLines w:val="0"/>
              <w:widowControl/>
              <w:suppressLineNumbers w:val="0"/>
              <w:shd w:val="clear"/>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w:t>
            </w:r>
          </w:p>
        </w:tc>
        <w:tc>
          <w:tcPr>
            <w:tcW w:w="4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4112E6">
            <w:pPr>
              <w:keepNext w:val="0"/>
              <w:keepLines w:val="0"/>
              <w:widowControl/>
              <w:suppressLineNumbers w:val="0"/>
              <w:shd w:val="clear"/>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40</w:t>
            </w:r>
          </w:p>
        </w:tc>
        <w:tc>
          <w:tcPr>
            <w:tcW w:w="5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E0EE8E">
            <w:pPr>
              <w:keepNext w:val="0"/>
              <w:keepLines w:val="0"/>
              <w:widowControl/>
              <w:suppressLineNumbers w:val="0"/>
              <w:shd w:val="clear"/>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元</w:t>
            </w:r>
          </w:p>
        </w:tc>
        <w:tc>
          <w:tcPr>
            <w:tcW w:w="33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5D6285">
            <w:pPr>
              <w:keepNext w:val="0"/>
              <w:keepLines w:val="0"/>
              <w:widowControl/>
              <w:suppressLineNumbers w:val="0"/>
              <w:shd w:val="clear"/>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40</w:t>
            </w:r>
          </w:p>
        </w:tc>
        <w:tc>
          <w:tcPr>
            <w:tcW w:w="29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52BC933">
            <w:pPr>
              <w:keepNext w:val="0"/>
              <w:keepLines w:val="0"/>
              <w:widowControl/>
              <w:suppressLineNumbers w:val="0"/>
              <w:shd w:val="clear"/>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40</w:t>
            </w:r>
          </w:p>
        </w:tc>
        <w:tc>
          <w:tcPr>
            <w:tcW w:w="35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3639BA6">
            <w:pPr>
              <w:keepNext w:val="0"/>
              <w:keepLines w:val="0"/>
              <w:widowControl/>
              <w:suppressLineNumbers w:val="0"/>
              <w:shd w:val="clear"/>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15</w:t>
            </w:r>
          </w:p>
        </w:tc>
      </w:tr>
      <w:tr w14:paraId="44846391">
        <w:tblPrEx>
          <w:shd w:val="clear" w:color="auto" w:fill="auto"/>
          <w:tblCellMar>
            <w:top w:w="0" w:type="dxa"/>
            <w:left w:w="0" w:type="dxa"/>
            <w:bottom w:w="0" w:type="dxa"/>
            <w:right w:w="0" w:type="dxa"/>
          </w:tblCellMar>
        </w:tblPrEx>
        <w:trPr>
          <w:trHeight w:val="555" w:hRule="atLeast"/>
        </w:trPr>
        <w:tc>
          <w:tcPr>
            <w:tcW w:w="50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B1D7B7">
            <w:pPr>
              <w:shd w:val="clear"/>
              <w:jc w:val="center"/>
              <w:rPr>
                <w:rFonts w:hint="eastAsia" w:ascii="宋体" w:hAnsi="宋体" w:eastAsia="宋体" w:cs="宋体"/>
                <w:b/>
                <w:i w:val="0"/>
                <w:color w:val="000000"/>
                <w:sz w:val="22"/>
                <w:szCs w:val="22"/>
                <w:u w:val="none"/>
              </w:rPr>
            </w:pPr>
          </w:p>
        </w:tc>
        <w:tc>
          <w:tcPr>
            <w:tcW w:w="31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06D6B4">
            <w:pPr>
              <w:keepNext w:val="0"/>
              <w:keepLines w:val="0"/>
              <w:widowControl/>
              <w:suppressLineNumbers w:val="0"/>
              <w:shd w:val="clear"/>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效益指标</w:t>
            </w:r>
          </w:p>
        </w:tc>
        <w:tc>
          <w:tcPr>
            <w:tcW w:w="3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3AD780">
            <w:pPr>
              <w:keepNext w:val="0"/>
              <w:keepLines w:val="0"/>
              <w:widowControl/>
              <w:suppressLineNumbers w:val="0"/>
              <w:shd w:val="clear"/>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社会效益指标</w:t>
            </w:r>
          </w:p>
        </w:tc>
        <w:tc>
          <w:tcPr>
            <w:tcW w:w="39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D3AE94">
            <w:pPr>
              <w:keepNext w:val="0"/>
              <w:keepLines w:val="0"/>
              <w:widowControl/>
              <w:suppressLineNumbers w:val="0"/>
              <w:shd w:val="clear"/>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档案查询效率提高</w:t>
            </w:r>
          </w:p>
        </w:tc>
        <w:tc>
          <w:tcPr>
            <w:tcW w:w="80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7D280B">
            <w:pPr>
              <w:keepNext w:val="0"/>
              <w:keepLines w:val="0"/>
              <w:widowControl/>
              <w:suppressLineNumbers w:val="0"/>
              <w:shd w:val="clear"/>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档案查询效率提高</w:t>
            </w:r>
          </w:p>
        </w:tc>
        <w:tc>
          <w:tcPr>
            <w:tcW w:w="40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29B480C">
            <w:pPr>
              <w:keepNext w:val="0"/>
              <w:keepLines w:val="0"/>
              <w:widowControl/>
              <w:suppressLineNumbers w:val="0"/>
              <w:shd w:val="clear"/>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w:t>
            </w:r>
          </w:p>
        </w:tc>
        <w:tc>
          <w:tcPr>
            <w:tcW w:w="32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67715B">
            <w:pPr>
              <w:keepNext w:val="0"/>
              <w:keepLines w:val="0"/>
              <w:widowControl/>
              <w:suppressLineNumbers w:val="0"/>
              <w:shd w:val="clear"/>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文字描述</w:t>
            </w:r>
          </w:p>
        </w:tc>
        <w:tc>
          <w:tcPr>
            <w:tcW w:w="4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B74512">
            <w:pPr>
              <w:shd w:val="clear"/>
              <w:jc w:val="left"/>
              <w:rPr>
                <w:rFonts w:hint="eastAsia" w:ascii="宋体" w:hAnsi="宋体" w:eastAsia="宋体" w:cs="宋体"/>
                <w:i w:val="0"/>
                <w:color w:val="000000"/>
                <w:sz w:val="22"/>
                <w:szCs w:val="22"/>
                <w:u w:val="none"/>
              </w:rPr>
            </w:pPr>
          </w:p>
        </w:tc>
        <w:tc>
          <w:tcPr>
            <w:tcW w:w="5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E1E174">
            <w:pPr>
              <w:keepNext w:val="0"/>
              <w:keepLines w:val="0"/>
              <w:widowControl/>
              <w:suppressLineNumbers w:val="0"/>
              <w:shd w:val="clear"/>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档案查询效率提高</w:t>
            </w:r>
          </w:p>
        </w:tc>
        <w:tc>
          <w:tcPr>
            <w:tcW w:w="33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28E8C4">
            <w:pPr>
              <w:keepNext w:val="0"/>
              <w:keepLines w:val="0"/>
              <w:widowControl/>
              <w:suppressLineNumbers w:val="0"/>
              <w:shd w:val="clear"/>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提升效率</w:t>
            </w:r>
          </w:p>
        </w:tc>
        <w:tc>
          <w:tcPr>
            <w:tcW w:w="29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6442556">
            <w:pPr>
              <w:keepNext w:val="0"/>
              <w:keepLines w:val="0"/>
              <w:widowControl/>
              <w:suppressLineNumbers w:val="0"/>
              <w:shd w:val="clear"/>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提升效率</w:t>
            </w:r>
          </w:p>
        </w:tc>
        <w:tc>
          <w:tcPr>
            <w:tcW w:w="35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B5B85D1">
            <w:pPr>
              <w:keepNext w:val="0"/>
              <w:keepLines w:val="0"/>
              <w:widowControl/>
              <w:suppressLineNumbers w:val="0"/>
              <w:shd w:val="clear"/>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w:t>
            </w:r>
          </w:p>
        </w:tc>
      </w:tr>
      <w:tr w14:paraId="6DCE6704">
        <w:tblPrEx>
          <w:shd w:val="clear" w:color="auto" w:fill="auto"/>
          <w:tblCellMar>
            <w:top w:w="0" w:type="dxa"/>
            <w:left w:w="0" w:type="dxa"/>
            <w:bottom w:w="0" w:type="dxa"/>
            <w:right w:w="0" w:type="dxa"/>
          </w:tblCellMar>
        </w:tblPrEx>
        <w:trPr>
          <w:trHeight w:val="555" w:hRule="atLeast"/>
        </w:trPr>
        <w:tc>
          <w:tcPr>
            <w:tcW w:w="50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DB80C9">
            <w:pPr>
              <w:shd w:val="clear"/>
              <w:jc w:val="center"/>
              <w:rPr>
                <w:rFonts w:hint="eastAsia" w:ascii="宋体" w:hAnsi="宋体" w:eastAsia="宋体" w:cs="宋体"/>
                <w:b/>
                <w:i w:val="0"/>
                <w:color w:val="000000"/>
                <w:sz w:val="22"/>
                <w:szCs w:val="22"/>
                <w:u w:val="none"/>
              </w:rPr>
            </w:pPr>
          </w:p>
        </w:tc>
        <w:tc>
          <w:tcPr>
            <w:tcW w:w="31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D86BD6">
            <w:pPr>
              <w:keepNext w:val="0"/>
              <w:keepLines w:val="0"/>
              <w:widowControl/>
              <w:suppressLineNumbers w:val="0"/>
              <w:shd w:val="clear"/>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满意度指标</w:t>
            </w:r>
          </w:p>
        </w:tc>
        <w:tc>
          <w:tcPr>
            <w:tcW w:w="36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05864B">
            <w:pPr>
              <w:keepNext w:val="0"/>
              <w:keepLines w:val="0"/>
              <w:widowControl/>
              <w:suppressLineNumbers w:val="0"/>
              <w:shd w:val="clear"/>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服务对象满意度指标</w:t>
            </w:r>
          </w:p>
        </w:tc>
        <w:tc>
          <w:tcPr>
            <w:tcW w:w="39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3A0333">
            <w:pPr>
              <w:keepNext w:val="0"/>
              <w:keepLines w:val="0"/>
              <w:widowControl/>
              <w:suppressLineNumbers w:val="0"/>
              <w:shd w:val="clear"/>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群众满意度</w:t>
            </w:r>
          </w:p>
        </w:tc>
        <w:tc>
          <w:tcPr>
            <w:tcW w:w="80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B8739A">
            <w:pPr>
              <w:keepNext w:val="0"/>
              <w:keepLines w:val="0"/>
              <w:widowControl/>
              <w:suppressLineNumbers w:val="0"/>
              <w:shd w:val="clear"/>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群众满意度</w:t>
            </w:r>
          </w:p>
        </w:tc>
        <w:tc>
          <w:tcPr>
            <w:tcW w:w="40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DEE0022">
            <w:pPr>
              <w:keepNext w:val="0"/>
              <w:keepLines w:val="0"/>
              <w:widowControl/>
              <w:suppressLineNumbers w:val="0"/>
              <w:shd w:val="clear"/>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w:t>
            </w:r>
          </w:p>
        </w:tc>
        <w:tc>
          <w:tcPr>
            <w:tcW w:w="32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8F7059">
            <w:pPr>
              <w:keepNext w:val="0"/>
              <w:keepLines w:val="0"/>
              <w:widowControl/>
              <w:suppressLineNumbers w:val="0"/>
              <w:shd w:val="clear"/>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w:t>
            </w:r>
          </w:p>
        </w:tc>
        <w:tc>
          <w:tcPr>
            <w:tcW w:w="40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0099B8">
            <w:pPr>
              <w:keepNext w:val="0"/>
              <w:keepLines w:val="0"/>
              <w:widowControl/>
              <w:suppressLineNumbers w:val="0"/>
              <w:shd w:val="clear"/>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95</w:t>
            </w:r>
          </w:p>
        </w:tc>
        <w:tc>
          <w:tcPr>
            <w:tcW w:w="5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5236BC">
            <w:pPr>
              <w:keepNext w:val="0"/>
              <w:keepLines w:val="0"/>
              <w:widowControl/>
              <w:suppressLineNumbers w:val="0"/>
              <w:shd w:val="clear"/>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百分比</w:t>
            </w:r>
          </w:p>
        </w:tc>
        <w:tc>
          <w:tcPr>
            <w:tcW w:w="33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D17AB1">
            <w:pPr>
              <w:keepNext w:val="0"/>
              <w:keepLines w:val="0"/>
              <w:widowControl/>
              <w:suppressLineNumbers w:val="0"/>
              <w:shd w:val="clear"/>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95</w:t>
            </w:r>
          </w:p>
        </w:tc>
        <w:tc>
          <w:tcPr>
            <w:tcW w:w="29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F4AEC6A">
            <w:pPr>
              <w:keepNext w:val="0"/>
              <w:keepLines w:val="0"/>
              <w:widowControl/>
              <w:suppressLineNumbers w:val="0"/>
              <w:shd w:val="clear"/>
              <w:jc w:val="center"/>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95</w:t>
            </w:r>
          </w:p>
        </w:tc>
        <w:tc>
          <w:tcPr>
            <w:tcW w:w="35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0DDCDE6">
            <w:pPr>
              <w:keepNext w:val="0"/>
              <w:keepLines w:val="0"/>
              <w:widowControl/>
              <w:suppressLineNumbers w:val="0"/>
              <w:shd w:val="clear"/>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w:t>
            </w:r>
          </w:p>
        </w:tc>
      </w:tr>
      <w:tr w14:paraId="0E06CCBD">
        <w:tblPrEx>
          <w:shd w:val="clear" w:color="auto" w:fill="auto"/>
          <w:tblCellMar>
            <w:top w:w="0" w:type="dxa"/>
            <w:left w:w="0" w:type="dxa"/>
            <w:bottom w:w="0" w:type="dxa"/>
            <w:right w:w="0" w:type="dxa"/>
          </w:tblCellMar>
        </w:tblPrEx>
        <w:trPr>
          <w:trHeight w:val="450" w:hRule="atLeast"/>
        </w:trPr>
        <w:tc>
          <w:tcPr>
            <w:tcW w:w="50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CDBD6F">
            <w:pPr>
              <w:shd w:val="clear"/>
              <w:jc w:val="center"/>
              <w:rPr>
                <w:rFonts w:hint="eastAsia" w:ascii="宋体" w:hAnsi="宋体" w:eastAsia="宋体" w:cs="宋体"/>
                <w:b/>
                <w:i w:val="0"/>
                <w:color w:val="000000"/>
                <w:sz w:val="22"/>
                <w:szCs w:val="22"/>
                <w:u w:val="none"/>
              </w:rPr>
            </w:pPr>
          </w:p>
        </w:tc>
        <w:tc>
          <w:tcPr>
            <w:tcW w:w="31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AED72A">
            <w:pPr>
              <w:keepNext w:val="0"/>
              <w:keepLines w:val="0"/>
              <w:widowControl/>
              <w:suppressLineNumbers w:val="0"/>
              <w:shd w:val="clear"/>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预算执行率</w:t>
            </w:r>
          </w:p>
        </w:tc>
        <w:tc>
          <w:tcPr>
            <w:tcW w:w="36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FB8F276">
            <w:pPr>
              <w:keepNext w:val="0"/>
              <w:keepLines w:val="0"/>
              <w:widowControl/>
              <w:suppressLineNumbers w:val="0"/>
              <w:shd w:val="clear"/>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预算执行率</w:t>
            </w:r>
          </w:p>
        </w:tc>
        <w:tc>
          <w:tcPr>
            <w:tcW w:w="39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062A6EC">
            <w:pPr>
              <w:shd w:val="clear"/>
              <w:jc w:val="right"/>
              <w:rPr>
                <w:rFonts w:hint="eastAsia" w:ascii="宋体" w:hAnsi="宋体" w:eastAsia="宋体" w:cs="宋体"/>
                <w:i w:val="0"/>
                <w:color w:val="000000"/>
                <w:sz w:val="22"/>
                <w:szCs w:val="22"/>
                <w:u w:val="none"/>
              </w:rPr>
            </w:pPr>
          </w:p>
        </w:tc>
        <w:tc>
          <w:tcPr>
            <w:tcW w:w="80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91981C0">
            <w:pPr>
              <w:shd w:val="clear"/>
              <w:jc w:val="right"/>
              <w:rPr>
                <w:rFonts w:hint="eastAsia" w:ascii="宋体" w:hAnsi="宋体" w:eastAsia="宋体" w:cs="宋体"/>
                <w:i w:val="0"/>
                <w:color w:val="000000"/>
                <w:sz w:val="22"/>
                <w:szCs w:val="22"/>
                <w:u w:val="none"/>
              </w:rPr>
            </w:pPr>
          </w:p>
        </w:tc>
        <w:tc>
          <w:tcPr>
            <w:tcW w:w="40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A515799">
            <w:pPr>
              <w:keepNext w:val="0"/>
              <w:keepLines w:val="0"/>
              <w:widowControl/>
              <w:suppressLineNumbers w:val="0"/>
              <w:shd w:val="clear"/>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79F4C50">
            <w:pPr>
              <w:shd w:val="clear"/>
              <w:jc w:val="right"/>
              <w:rPr>
                <w:rFonts w:hint="eastAsia" w:ascii="宋体" w:hAnsi="宋体" w:eastAsia="宋体" w:cs="宋体"/>
                <w:i w:val="0"/>
                <w:color w:val="000000"/>
                <w:sz w:val="22"/>
                <w:szCs w:val="22"/>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B15C3AD">
            <w:pPr>
              <w:shd w:val="clear"/>
              <w:jc w:val="right"/>
              <w:rPr>
                <w:rFonts w:hint="eastAsia" w:ascii="宋体" w:hAnsi="宋体" w:eastAsia="宋体" w:cs="宋体"/>
                <w:i w:val="0"/>
                <w:color w:val="000000"/>
                <w:sz w:val="22"/>
                <w:szCs w:val="22"/>
                <w:u w:val="none"/>
              </w:rPr>
            </w:pPr>
          </w:p>
        </w:tc>
        <w:tc>
          <w:tcPr>
            <w:tcW w:w="50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CA7E96A">
            <w:pPr>
              <w:shd w:val="clear"/>
              <w:jc w:val="right"/>
              <w:rPr>
                <w:rFonts w:hint="eastAsia" w:ascii="宋体" w:hAnsi="宋体" w:eastAsia="宋体" w:cs="宋体"/>
                <w:i w:val="0"/>
                <w:color w:val="000000"/>
                <w:sz w:val="22"/>
                <w:szCs w:val="22"/>
                <w:u w:val="none"/>
              </w:rPr>
            </w:pP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433FA64">
            <w:pPr>
              <w:shd w:val="clear"/>
              <w:jc w:val="right"/>
              <w:rPr>
                <w:rFonts w:hint="eastAsia" w:ascii="宋体" w:hAnsi="宋体" w:eastAsia="宋体" w:cs="宋体"/>
                <w:i w:val="0"/>
                <w:color w:val="000000"/>
                <w:sz w:val="22"/>
                <w:szCs w:val="22"/>
                <w:u w:val="none"/>
              </w:rPr>
            </w:pPr>
          </w:p>
        </w:tc>
        <w:tc>
          <w:tcPr>
            <w:tcW w:w="29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7DA4180">
            <w:pPr>
              <w:shd w:val="clear"/>
              <w:jc w:val="right"/>
              <w:rPr>
                <w:rFonts w:hint="eastAsia" w:ascii="宋体" w:hAnsi="宋体" w:eastAsia="宋体" w:cs="宋体"/>
                <w:i w:val="0"/>
                <w:color w:val="000000"/>
                <w:sz w:val="22"/>
                <w:szCs w:val="22"/>
                <w:u w:val="none"/>
              </w:rPr>
            </w:pPr>
          </w:p>
        </w:tc>
        <w:tc>
          <w:tcPr>
            <w:tcW w:w="35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F355056">
            <w:pPr>
              <w:keepNext w:val="0"/>
              <w:keepLines w:val="0"/>
              <w:widowControl/>
              <w:suppressLineNumbers w:val="0"/>
              <w:shd w:val="clear"/>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w:t>
            </w:r>
          </w:p>
        </w:tc>
      </w:tr>
      <w:tr w14:paraId="06264EDE">
        <w:tblPrEx>
          <w:shd w:val="clear" w:color="auto" w:fill="auto"/>
          <w:tblCellMar>
            <w:top w:w="0" w:type="dxa"/>
            <w:left w:w="0" w:type="dxa"/>
            <w:bottom w:w="0" w:type="dxa"/>
            <w:right w:w="0" w:type="dxa"/>
          </w:tblCellMar>
        </w:tblPrEx>
        <w:trPr>
          <w:trHeight w:val="450" w:hRule="atLeast"/>
        </w:trPr>
        <w:tc>
          <w:tcPr>
            <w:tcW w:w="50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BBAFBB">
            <w:pPr>
              <w:shd w:val="clear"/>
              <w:jc w:val="center"/>
              <w:rPr>
                <w:rFonts w:hint="eastAsia" w:ascii="宋体" w:hAnsi="宋体" w:eastAsia="宋体" w:cs="宋体"/>
                <w:b/>
                <w:i w:val="0"/>
                <w:color w:val="000000"/>
                <w:sz w:val="22"/>
                <w:szCs w:val="22"/>
                <w:u w:val="none"/>
              </w:rPr>
            </w:pPr>
          </w:p>
        </w:tc>
        <w:tc>
          <w:tcPr>
            <w:tcW w:w="31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4EB198">
            <w:pPr>
              <w:keepNext w:val="0"/>
              <w:keepLines w:val="0"/>
              <w:widowControl/>
              <w:suppressLineNumbers w:val="0"/>
              <w:shd w:val="clear"/>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自评总分</w:t>
            </w:r>
          </w:p>
        </w:tc>
        <w:tc>
          <w:tcPr>
            <w:tcW w:w="4185" w:type="pct"/>
            <w:gridSpan w:val="10"/>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91F4CFC">
            <w:pPr>
              <w:keepNext w:val="0"/>
              <w:keepLines w:val="0"/>
              <w:widowControl/>
              <w:suppressLineNumbers w:val="0"/>
              <w:shd w:val="clear"/>
              <w:jc w:val="righ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100</w:t>
            </w:r>
          </w:p>
        </w:tc>
      </w:tr>
      <w:tr w14:paraId="1A936C76">
        <w:tblPrEx>
          <w:shd w:val="clear" w:color="auto" w:fill="auto"/>
          <w:tblCellMar>
            <w:top w:w="0" w:type="dxa"/>
            <w:left w:w="0" w:type="dxa"/>
            <w:bottom w:w="0" w:type="dxa"/>
            <w:right w:w="0" w:type="dxa"/>
          </w:tblCellMar>
        </w:tblPrEx>
        <w:trPr>
          <w:trHeight w:val="450" w:hRule="atLeast"/>
        </w:trPr>
        <w:tc>
          <w:tcPr>
            <w:tcW w:w="503"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6EC7AA">
            <w:pPr>
              <w:keepNext w:val="0"/>
              <w:keepLines w:val="0"/>
              <w:widowControl/>
              <w:suppressLineNumbers w:val="0"/>
              <w:shd w:val="clear"/>
              <w:jc w:val="center"/>
              <w:textAlignment w:val="center"/>
              <w:rPr>
                <w:rFonts w:ascii="宋体" w:hAnsi="宋体" w:eastAsia="宋体" w:cs="宋体"/>
                <w:b/>
                <w:i w:val="0"/>
                <w:color w:val="000000"/>
                <w:sz w:val="22"/>
                <w:szCs w:val="22"/>
                <w:u w:val="none"/>
              </w:rPr>
            </w:pPr>
            <w:r>
              <w:rPr>
                <w:rFonts w:ascii="宋体" w:hAnsi="宋体" w:eastAsia="宋体" w:cs="宋体"/>
                <w:b/>
                <w:i w:val="0"/>
                <w:color w:val="000000"/>
                <w:kern w:val="0"/>
                <w:sz w:val="22"/>
                <w:szCs w:val="22"/>
                <w:u w:val="none"/>
                <w:lang w:val="en-US" w:eastAsia="zh-CN" w:bidi="ar"/>
              </w:rPr>
              <w:t>五、存在问题</w:t>
            </w:r>
            <w:r>
              <w:rPr>
                <w:rFonts w:ascii="宋体" w:hAnsi="宋体" w:eastAsia="宋体" w:cs="宋体"/>
                <w:b/>
                <w:i w:val="0"/>
                <w:color w:val="000000"/>
                <w:kern w:val="0"/>
                <w:sz w:val="22"/>
                <w:szCs w:val="22"/>
                <w:u w:val="none"/>
                <w:lang w:val="en-US" w:eastAsia="zh-CN" w:bidi="ar"/>
              </w:rPr>
              <w:br w:type="textWrapping"/>
            </w:r>
            <w:r>
              <w:rPr>
                <w:rFonts w:ascii="宋体" w:hAnsi="宋体" w:eastAsia="宋体" w:cs="宋体"/>
                <w:b/>
                <w:i w:val="0"/>
                <w:color w:val="000000"/>
                <w:kern w:val="0"/>
                <w:sz w:val="22"/>
                <w:szCs w:val="22"/>
                <w:u w:val="none"/>
                <w:lang w:val="en-US" w:eastAsia="zh-CN" w:bidi="ar"/>
              </w:rPr>
              <w:t>原因及整改措施</w:t>
            </w:r>
          </w:p>
        </w:tc>
        <w:tc>
          <w:tcPr>
            <w:tcW w:w="4496" w:type="pct"/>
            <w:gridSpan w:val="11"/>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8590A7">
            <w:pPr>
              <w:keepNext w:val="0"/>
              <w:keepLines w:val="0"/>
              <w:widowControl/>
              <w:suppressLineNumbers w:val="0"/>
              <w:shd w:val="clear"/>
              <w:jc w:val="left"/>
              <w:textAlignment w:val="center"/>
              <w:rPr>
                <w:rFonts w:ascii="宋体" w:hAnsi="宋体" w:eastAsia="宋体" w:cs="宋体"/>
                <w:i w:val="0"/>
                <w:color w:val="000000"/>
                <w:sz w:val="22"/>
                <w:szCs w:val="22"/>
                <w:u w:val="none"/>
              </w:rPr>
            </w:pPr>
            <w:r>
              <w:rPr>
                <w:rFonts w:ascii="宋体" w:hAnsi="宋体" w:eastAsia="宋体" w:cs="宋体"/>
                <w:i w:val="0"/>
                <w:color w:val="000000"/>
                <w:kern w:val="0"/>
                <w:sz w:val="22"/>
                <w:szCs w:val="22"/>
                <w:u w:val="none"/>
                <w:lang w:val="en-US" w:eastAsia="zh-CN" w:bidi="ar"/>
              </w:rPr>
              <w:t>无</w:t>
            </w:r>
          </w:p>
        </w:tc>
      </w:tr>
      <w:tr w14:paraId="1C4BB317">
        <w:tblPrEx>
          <w:shd w:val="clear" w:color="auto" w:fill="auto"/>
          <w:tblCellMar>
            <w:top w:w="0" w:type="dxa"/>
            <w:left w:w="0" w:type="dxa"/>
            <w:bottom w:w="0" w:type="dxa"/>
            <w:right w:w="0" w:type="dxa"/>
          </w:tblCellMar>
        </w:tblPrEx>
        <w:trPr>
          <w:trHeight w:val="450" w:hRule="atLeast"/>
        </w:trPr>
        <w:tc>
          <w:tcPr>
            <w:tcW w:w="503"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BF4DFD">
            <w:pPr>
              <w:shd w:val="clear"/>
              <w:jc w:val="center"/>
              <w:rPr>
                <w:rFonts w:hint="eastAsia" w:ascii="宋体" w:hAnsi="宋体" w:eastAsia="宋体" w:cs="宋体"/>
                <w:b/>
                <w:i w:val="0"/>
                <w:color w:val="000000"/>
                <w:sz w:val="22"/>
                <w:szCs w:val="22"/>
                <w:u w:val="none"/>
              </w:rPr>
            </w:pPr>
          </w:p>
        </w:tc>
        <w:tc>
          <w:tcPr>
            <w:tcW w:w="4496" w:type="pct"/>
            <w:gridSpan w:val="11"/>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9926DD">
            <w:pPr>
              <w:shd w:val="clear"/>
              <w:jc w:val="left"/>
              <w:rPr>
                <w:rFonts w:hint="eastAsia" w:ascii="宋体" w:hAnsi="宋体" w:eastAsia="宋体" w:cs="宋体"/>
                <w:i w:val="0"/>
                <w:color w:val="000000"/>
                <w:sz w:val="22"/>
                <w:szCs w:val="22"/>
                <w:u w:val="none"/>
              </w:rPr>
            </w:pPr>
          </w:p>
        </w:tc>
      </w:tr>
    </w:tbl>
    <w:p w14:paraId="16989FD2">
      <w:pPr>
        <w:shd w:val="clear"/>
      </w:pPr>
    </w:p>
    <w:tbl>
      <w:tblPr>
        <w:tblStyle w:val="13"/>
        <w:tblpPr w:leftFromText="180" w:rightFromText="180" w:vertAnchor="text" w:horzAnchor="page" w:tblpX="800" w:tblpY="-578"/>
        <w:tblOverlap w:val="never"/>
        <w:tblW w:w="1064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960"/>
        <w:gridCol w:w="942"/>
        <w:gridCol w:w="960"/>
        <w:gridCol w:w="994"/>
        <w:gridCol w:w="595"/>
        <w:gridCol w:w="400"/>
        <w:gridCol w:w="1767"/>
        <w:gridCol w:w="487"/>
        <w:gridCol w:w="363"/>
        <w:gridCol w:w="1848"/>
        <w:gridCol w:w="1330"/>
      </w:tblGrid>
      <w:tr w14:paraId="462397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20" w:hRule="atLeast"/>
        </w:trPr>
        <w:tc>
          <w:tcPr>
            <w:tcW w:w="10646" w:type="dxa"/>
            <w:gridSpan w:val="11"/>
            <w:shd w:val="clear" w:color="auto" w:fill="auto"/>
            <w:vAlign w:val="center"/>
          </w:tcPr>
          <w:p w14:paraId="657D1E6B">
            <w:pPr>
              <w:keepNext w:val="0"/>
              <w:keepLines w:val="0"/>
              <w:widowControl/>
              <w:suppressLineNumbers w:val="0"/>
              <w:jc w:val="center"/>
              <w:textAlignment w:val="center"/>
              <w:rPr>
                <w:rFonts w:ascii="方正小标宋_GBK" w:hAnsi="方正小标宋_GBK" w:eastAsia="方正小标宋_GBK" w:cs="方正小标宋_GBK"/>
                <w:i w:val="0"/>
                <w:color w:val="000000"/>
                <w:sz w:val="40"/>
                <w:szCs w:val="40"/>
                <w:u w:val="none"/>
              </w:rPr>
            </w:pPr>
            <w:r>
              <w:rPr>
                <w:rFonts w:hint="default" w:ascii="方正小标宋_GBK" w:hAnsi="方正小标宋_GBK" w:eastAsia="方正小标宋_GBK" w:cs="方正小标宋_GBK"/>
                <w:i w:val="0"/>
                <w:color w:val="000000"/>
                <w:kern w:val="0"/>
                <w:sz w:val="40"/>
                <w:szCs w:val="40"/>
                <w:u w:val="none"/>
                <w:lang w:val="en-US" w:eastAsia="zh-CN" w:bidi="ar"/>
              </w:rPr>
              <w:t>县级</w:t>
            </w:r>
            <w:r>
              <w:rPr>
                <w:rFonts w:hint="eastAsia" w:ascii="方正小标宋_GBK" w:hAnsi="方正小标宋_GBK" w:eastAsia="方正小标宋_GBK" w:cs="方正小标宋_GBK"/>
                <w:i w:val="0"/>
                <w:color w:val="000000"/>
                <w:kern w:val="0"/>
                <w:sz w:val="40"/>
                <w:szCs w:val="40"/>
                <w:u w:val="none"/>
                <w:lang w:val="en-US" w:eastAsia="zh-CN" w:bidi="ar"/>
              </w:rPr>
              <w:t>单位</w:t>
            </w:r>
            <w:r>
              <w:rPr>
                <w:rFonts w:hint="default" w:ascii="方正小标宋_GBK" w:hAnsi="方正小标宋_GBK" w:eastAsia="方正小标宋_GBK" w:cs="方正小标宋_GBK"/>
                <w:i w:val="0"/>
                <w:color w:val="000000"/>
                <w:kern w:val="0"/>
                <w:sz w:val="40"/>
                <w:szCs w:val="40"/>
                <w:u w:val="none"/>
                <w:lang w:val="en-US" w:eastAsia="zh-CN" w:bidi="ar"/>
              </w:rPr>
              <w:t>预算项目绩效自评表</w:t>
            </w:r>
          </w:p>
        </w:tc>
      </w:tr>
      <w:tr w14:paraId="3D52E7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41" w:hRule="atLeast"/>
        </w:trPr>
        <w:tc>
          <w:tcPr>
            <w:tcW w:w="10646" w:type="dxa"/>
            <w:gridSpan w:val="11"/>
            <w:shd w:val="clear" w:color="auto" w:fill="auto"/>
            <w:vAlign w:val="bottom"/>
          </w:tcPr>
          <w:p w14:paraId="49FED3D3">
            <w:pPr>
              <w:keepNext w:val="0"/>
              <w:keepLines w:val="0"/>
              <w:widowControl/>
              <w:suppressLineNumbers w:val="0"/>
              <w:jc w:val="center"/>
              <w:textAlignment w:val="bottom"/>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2025年度）</w:t>
            </w:r>
          </w:p>
        </w:tc>
      </w:tr>
      <w:tr w14:paraId="69377E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1" w:hRule="atLeast"/>
        </w:trPr>
        <w:tc>
          <w:tcPr>
            <w:tcW w:w="2862" w:type="dxa"/>
            <w:gridSpan w:val="3"/>
            <w:shd w:val="clear" w:color="auto" w:fill="auto"/>
            <w:vAlign w:val="center"/>
          </w:tcPr>
          <w:p w14:paraId="7D8152C9">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填报单位：正定县社会保险中心</w:t>
            </w:r>
          </w:p>
        </w:tc>
        <w:tc>
          <w:tcPr>
            <w:tcW w:w="994" w:type="dxa"/>
            <w:shd w:val="clear" w:color="auto" w:fill="auto"/>
            <w:vAlign w:val="center"/>
          </w:tcPr>
          <w:p w14:paraId="0DA5751C">
            <w:pPr>
              <w:jc w:val="center"/>
              <w:rPr>
                <w:rFonts w:hint="eastAsia" w:ascii="宋体" w:hAnsi="宋体" w:eastAsia="宋体" w:cs="宋体"/>
                <w:i w:val="0"/>
                <w:color w:val="000000"/>
                <w:sz w:val="20"/>
                <w:szCs w:val="20"/>
                <w:u w:val="none"/>
              </w:rPr>
            </w:pPr>
          </w:p>
        </w:tc>
        <w:tc>
          <w:tcPr>
            <w:tcW w:w="595" w:type="dxa"/>
            <w:shd w:val="clear" w:color="auto" w:fill="auto"/>
            <w:vAlign w:val="center"/>
          </w:tcPr>
          <w:p w14:paraId="2B82D906">
            <w:pPr>
              <w:jc w:val="center"/>
              <w:rPr>
                <w:rFonts w:hint="eastAsia" w:ascii="宋体" w:hAnsi="宋体" w:eastAsia="宋体" w:cs="宋体"/>
                <w:i w:val="0"/>
                <w:color w:val="000000"/>
                <w:sz w:val="20"/>
                <w:szCs w:val="20"/>
                <w:u w:val="none"/>
              </w:rPr>
            </w:pPr>
          </w:p>
        </w:tc>
        <w:tc>
          <w:tcPr>
            <w:tcW w:w="2654" w:type="dxa"/>
            <w:gridSpan w:val="3"/>
            <w:shd w:val="clear" w:color="auto" w:fill="auto"/>
            <w:vAlign w:val="center"/>
          </w:tcPr>
          <w:p w14:paraId="3E2254B6">
            <w:pPr>
              <w:jc w:val="center"/>
              <w:rPr>
                <w:rFonts w:hint="eastAsia" w:ascii="宋体" w:hAnsi="宋体" w:eastAsia="宋体" w:cs="宋体"/>
                <w:i w:val="0"/>
                <w:color w:val="000000"/>
                <w:sz w:val="20"/>
                <w:szCs w:val="20"/>
                <w:u w:val="none"/>
              </w:rPr>
            </w:pPr>
          </w:p>
        </w:tc>
        <w:tc>
          <w:tcPr>
            <w:tcW w:w="2211" w:type="dxa"/>
            <w:gridSpan w:val="2"/>
            <w:shd w:val="clear" w:color="auto" w:fill="auto"/>
            <w:vAlign w:val="center"/>
          </w:tcPr>
          <w:p w14:paraId="7AD20F8F">
            <w:pPr>
              <w:jc w:val="center"/>
              <w:rPr>
                <w:rFonts w:hint="eastAsia" w:ascii="宋体" w:hAnsi="宋体" w:eastAsia="宋体" w:cs="宋体"/>
                <w:i w:val="0"/>
                <w:color w:val="000000"/>
                <w:sz w:val="20"/>
                <w:szCs w:val="20"/>
                <w:u w:val="none"/>
              </w:rPr>
            </w:pPr>
          </w:p>
        </w:tc>
        <w:tc>
          <w:tcPr>
            <w:tcW w:w="1330" w:type="dxa"/>
            <w:shd w:val="clear" w:color="auto" w:fill="auto"/>
            <w:vAlign w:val="center"/>
          </w:tcPr>
          <w:p w14:paraId="71FD7E3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金额单位：万元</w:t>
            </w:r>
          </w:p>
        </w:tc>
      </w:tr>
      <w:tr w14:paraId="1D27DA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0" w:hRule="atLeast"/>
        </w:trPr>
        <w:tc>
          <w:tcPr>
            <w:tcW w:w="960" w:type="dxa"/>
            <w:tcBorders>
              <w:top w:val="single" w:color="000000" w:sz="4" w:space="0"/>
              <w:left w:val="single" w:color="000000" w:sz="4" w:space="0"/>
              <w:right w:val="single" w:color="000000" w:sz="4" w:space="0"/>
            </w:tcBorders>
            <w:shd w:val="clear" w:color="auto" w:fill="auto"/>
            <w:vAlign w:val="center"/>
          </w:tcPr>
          <w:p w14:paraId="72D5CAAE">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Style w:val="30"/>
                <w:sz w:val="20"/>
                <w:szCs w:val="20"/>
                <w:lang w:val="en-US" w:eastAsia="zh-CN" w:bidi="ar"/>
              </w:rPr>
              <w:t>一、</w:t>
            </w:r>
            <w:r>
              <w:rPr>
                <w:rFonts w:ascii="Calibri" w:hAnsi="Calibri" w:eastAsia="宋体" w:cs="Calibri"/>
                <w:i w:val="0"/>
                <w:color w:val="000000"/>
                <w:kern w:val="0"/>
                <w:sz w:val="20"/>
                <w:szCs w:val="20"/>
                <w:u w:val="none"/>
                <w:lang w:val="en-US" w:eastAsia="zh-CN" w:bidi="ar"/>
              </w:rPr>
              <w:t xml:space="preserve"> </w:t>
            </w:r>
            <w:r>
              <w:rPr>
                <w:rStyle w:val="30"/>
                <w:sz w:val="20"/>
                <w:szCs w:val="20"/>
                <w:lang w:val="en-US" w:eastAsia="zh-CN" w:bidi="ar"/>
              </w:rPr>
              <w:t>基本情况</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259A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项目名称</w:t>
            </w:r>
          </w:p>
        </w:tc>
        <w:tc>
          <w:tcPr>
            <w:tcW w:w="19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19401D">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2025年企业退休人员遗属补助县级资金</w:t>
            </w:r>
          </w:p>
        </w:tc>
        <w:tc>
          <w:tcPr>
            <w:tcW w:w="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6CD9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实施(主管）单位</w:t>
            </w:r>
          </w:p>
        </w:tc>
        <w:tc>
          <w:tcPr>
            <w:tcW w:w="619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D12800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正定县人力资源和社会保障局</w:t>
            </w:r>
          </w:p>
        </w:tc>
      </w:tr>
      <w:tr w14:paraId="575CB3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6" w:hRule="atLeast"/>
        </w:trPr>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7102A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二、预算执行情况</w:t>
            </w:r>
          </w:p>
        </w:tc>
        <w:tc>
          <w:tcPr>
            <w:tcW w:w="19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ECC45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预算安排情况（调整后）</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4E1CF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资金到位情况</w:t>
            </w:r>
          </w:p>
        </w:tc>
        <w:tc>
          <w:tcPr>
            <w:tcW w:w="301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2A926E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资金执行情况</w:t>
            </w: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28F45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预算执行进度</w:t>
            </w:r>
          </w:p>
        </w:tc>
      </w:tr>
      <w:tr w14:paraId="7F40C2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6"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CD490B">
            <w:pPr>
              <w:jc w:val="center"/>
              <w:rPr>
                <w:rFonts w:hint="eastAsia" w:ascii="宋体" w:hAnsi="宋体" w:eastAsia="宋体" w:cs="宋体"/>
                <w:i w:val="0"/>
                <w:color w:val="000000"/>
                <w:sz w:val="20"/>
                <w:szCs w:val="20"/>
                <w:u w:val="none"/>
              </w:rPr>
            </w:pP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FF5B1">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预算数：</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F7BCC">
            <w:pPr>
              <w:keepNext w:val="0"/>
              <w:keepLines w:val="0"/>
              <w:widowControl/>
              <w:suppressLineNumbers w:val="0"/>
              <w:jc w:val="left"/>
              <w:textAlignment w:val="center"/>
              <w:rPr>
                <w:rFonts w:hint="default" w:ascii="宋体" w:hAnsi="宋体" w:eastAsia="宋体" w:cs="宋体"/>
                <w:i w:val="0"/>
                <w:color w:val="000000"/>
                <w:sz w:val="20"/>
                <w:szCs w:val="20"/>
                <w:u w:val="none"/>
                <w:lang w:val="en-US" w:eastAsia="zh-CN"/>
              </w:rPr>
            </w:pPr>
            <w:r>
              <w:rPr>
                <w:rFonts w:hint="eastAsia" w:ascii="宋体" w:hAnsi="宋体" w:eastAsia="宋体" w:cs="宋体"/>
                <w:i w:val="0"/>
                <w:color w:val="000000"/>
                <w:sz w:val="20"/>
                <w:szCs w:val="20"/>
                <w:u w:val="none"/>
                <w:lang w:val="en-US" w:eastAsia="zh-CN"/>
              </w:rPr>
              <w:t>0.12</w:t>
            </w:r>
          </w:p>
        </w:tc>
        <w:tc>
          <w:tcPr>
            <w:tcW w:w="9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06623">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到位数：</w:t>
            </w:r>
          </w:p>
        </w:tc>
        <w:tc>
          <w:tcPr>
            <w:tcW w:w="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5BB96">
            <w:pPr>
              <w:keepNext w:val="0"/>
              <w:keepLines w:val="0"/>
              <w:widowControl/>
              <w:suppressLineNumbers w:val="0"/>
              <w:jc w:val="left"/>
              <w:textAlignment w:val="center"/>
              <w:rPr>
                <w:rFonts w:hint="eastAsia" w:ascii="宋体" w:hAnsi="宋体" w:eastAsia="宋体" w:cs="宋体"/>
                <w:i w:val="0"/>
                <w:color w:val="000000"/>
                <w:sz w:val="20"/>
                <w:szCs w:val="20"/>
                <w:u w:val="none"/>
                <w:lang w:val="en-US" w:eastAsia="zh-CN"/>
              </w:rPr>
            </w:pPr>
            <w:r>
              <w:rPr>
                <w:rFonts w:hint="eastAsia" w:ascii="宋体" w:hAnsi="宋体" w:eastAsia="宋体" w:cs="宋体"/>
                <w:i w:val="0"/>
                <w:color w:val="000000"/>
                <w:sz w:val="20"/>
                <w:szCs w:val="20"/>
                <w:u w:val="none"/>
                <w:lang w:val="en-US" w:eastAsia="zh-CN"/>
              </w:rPr>
              <w:t>0.12</w:t>
            </w: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7F13CA">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执行数：</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7BC031">
            <w:pPr>
              <w:keepNext w:val="0"/>
              <w:keepLines w:val="0"/>
              <w:widowControl/>
              <w:suppressLineNumbers w:val="0"/>
              <w:jc w:val="left"/>
              <w:textAlignment w:val="center"/>
              <w:rPr>
                <w:rFonts w:hint="eastAsia" w:ascii="Calibri" w:hAnsi="Calibri" w:eastAsia="宋体" w:cs="Calibri"/>
                <w:i w:val="0"/>
                <w:color w:val="000000"/>
                <w:sz w:val="24"/>
                <w:szCs w:val="24"/>
                <w:u w:val="none"/>
                <w:lang w:val="en-US" w:eastAsia="zh-CN"/>
              </w:rPr>
            </w:pPr>
            <w:r>
              <w:rPr>
                <w:rFonts w:hint="eastAsia" w:ascii="宋体" w:hAnsi="宋体" w:eastAsia="宋体" w:cs="宋体"/>
                <w:i w:val="0"/>
                <w:color w:val="000000"/>
                <w:sz w:val="20"/>
                <w:szCs w:val="20"/>
                <w:u w:val="none"/>
                <w:lang w:val="en-US" w:eastAsia="zh-CN"/>
              </w:rPr>
              <w:t>0.12</w:t>
            </w:r>
          </w:p>
        </w:tc>
        <w:tc>
          <w:tcPr>
            <w:tcW w:w="317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438FC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r>
      <w:tr w14:paraId="5B7717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20"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AA1502">
            <w:pPr>
              <w:jc w:val="center"/>
              <w:rPr>
                <w:rFonts w:hint="eastAsia" w:ascii="宋体" w:hAnsi="宋体" w:eastAsia="宋体" w:cs="宋体"/>
                <w:i w:val="0"/>
                <w:color w:val="000000"/>
                <w:sz w:val="20"/>
                <w:szCs w:val="20"/>
                <w:u w:val="none"/>
              </w:rPr>
            </w:pP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842ED">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其中：财政资金</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AFC60">
            <w:pPr>
              <w:keepNext w:val="0"/>
              <w:keepLines w:val="0"/>
              <w:widowControl/>
              <w:suppressLineNumbers w:val="0"/>
              <w:jc w:val="left"/>
              <w:textAlignment w:val="center"/>
              <w:rPr>
                <w:rFonts w:hint="eastAsia" w:ascii="宋体" w:hAnsi="宋体" w:eastAsia="宋体" w:cs="宋体"/>
                <w:i w:val="0"/>
                <w:color w:val="000000"/>
                <w:sz w:val="20"/>
                <w:szCs w:val="20"/>
                <w:u w:val="none"/>
                <w:lang w:val="en-US" w:eastAsia="zh-CN"/>
              </w:rPr>
            </w:pPr>
            <w:r>
              <w:rPr>
                <w:rFonts w:hint="eastAsia" w:ascii="宋体" w:hAnsi="宋体" w:eastAsia="宋体" w:cs="宋体"/>
                <w:i w:val="0"/>
                <w:color w:val="000000"/>
                <w:sz w:val="20"/>
                <w:szCs w:val="20"/>
                <w:u w:val="none"/>
                <w:lang w:val="en-US" w:eastAsia="zh-CN"/>
              </w:rPr>
              <w:t>0.12</w:t>
            </w:r>
          </w:p>
        </w:tc>
        <w:tc>
          <w:tcPr>
            <w:tcW w:w="9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3F4DB">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其中：财政资金</w:t>
            </w:r>
          </w:p>
        </w:tc>
        <w:tc>
          <w:tcPr>
            <w:tcW w:w="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BE233">
            <w:pPr>
              <w:keepNext w:val="0"/>
              <w:keepLines w:val="0"/>
              <w:widowControl/>
              <w:suppressLineNumbers w:val="0"/>
              <w:jc w:val="left"/>
              <w:textAlignment w:val="center"/>
              <w:rPr>
                <w:rFonts w:hint="eastAsia" w:ascii="宋体" w:hAnsi="宋体" w:eastAsia="宋体" w:cs="宋体"/>
                <w:i w:val="0"/>
                <w:color w:val="000000"/>
                <w:sz w:val="20"/>
                <w:szCs w:val="20"/>
                <w:u w:val="none"/>
                <w:lang w:val="en-US" w:eastAsia="zh-CN"/>
              </w:rPr>
            </w:pPr>
            <w:r>
              <w:rPr>
                <w:rFonts w:hint="eastAsia" w:ascii="宋体" w:hAnsi="宋体" w:eastAsia="宋体" w:cs="宋体"/>
                <w:i w:val="0"/>
                <w:color w:val="000000"/>
                <w:sz w:val="20"/>
                <w:szCs w:val="20"/>
                <w:u w:val="none"/>
                <w:lang w:val="en-US" w:eastAsia="zh-CN"/>
              </w:rPr>
              <w:t>0.12</w:t>
            </w: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9744DC">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其中：财政资金</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30024A">
            <w:pPr>
              <w:keepNext w:val="0"/>
              <w:keepLines w:val="0"/>
              <w:widowControl/>
              <w:suppressLineNumbers w:val="0"/>
              <w:jc w:val="left"/>
              <w:textAlignment w:val="center"/>
              <w:rPr>
                <w:rFonts w:hint="eastAsia" w:ascii="宋体" w:hAnsi="宋体" w:eastAsia="宋体" w:cs="宋体"/>
                <w:i w:val="0"/>
                <w:color w:val="000000"/>
                <w:sz w:val="20"/>
                <w:szCs w:val="20"/>
                <w:u w:val="none"/>
                <w:lang w:val="en-US" w:eastAsia="zh-CN"/>
              </w:rPr>
            </w:pPr>
            <w:r>
              <w:rPr>
                <w:rFonts w:hint="eastAsia" w:ascii="宋体" w:hAnsi="宋体" w:eastAsia="宋体" w:cs="宋体"/>
                <w:i w:val="0"/>
                <w:color w:val="000000"/>
                <w:sz w:val="20"/>
                <w:szCs w:val="20"/>
                <w:u w:val="none"/>
                <w:lang w:val="en-US" w:eastAsia="zh-CN"/>
              </w:rPr>
              <w:t>0.12</w:t>
            </w:r>
          </w:p>
        </w:tc>
        <w:tc>
          <w:tcPr>
            <w:tcW w:w="317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D06175">
            <w:pPr>
              <w:jc w:val="center"/>
              <w:rPr>
                <w:rFonts w:hint="eastAsia" w:ascii="宋体" w:hAnsi="宋体" w:eastAsia="宋体" w:cs="宋体"/>
                <w:i w:val="0"/>
                <w:color w:val="000000"/>
                <w:sz w:val="20"/>
                <w:szCs w:val="20"/>
                <w:u w:val="none"/>
              </w:rPr>
            </w:pPr>
          </w:p>
        </w:tc>
      </w:tr>
      <w:tr w14:paraId="3E11FC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6"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74D194">
            <w:pPr>
              <w:jc w:val="center"/>
              <w:rPr>
                <w:rFonts w:hint="eastAsia" w:ascii="宋体" w:hAnsi="宋体" w:eastAsia="宋体" w:cs="宋体"/>
                <w:i w:val="0"/>
                <w:color w:val="000000"/>
                <w:sz w:val="20"/>
                <w:szCs w:val="20"/>
                <w:u w:val="none"/>
              </w:rPr>
            </w:pP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F4495">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3D0D7">
            <w:pPr>
              <w:rPr>
                <w:rFonts w:hint="default" w:ascii="Calibri" w:hAnsi="Calibri" w:eastAsia="宋体" w:cs="Calibri"/>
                <w:i w:val="0"/>
                <w:color w:val="000000"/>
                <w:sz w:val="24"/>
                <w:szCs w:val="24"/>
                <w:u w:val="none"/>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811CD">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9BD10">
            <w:pPr>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5B29EE">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D93AAE">
            <w:pPr>
              <w:rPr>
                <w:rFonts w:hint="eastAsia" w:ascii="宋体" w:hAnsi="宋体" w:eastAsia="宋体" w:cs="宋体"/>
                <w:i w:val="0"/>
                <w:color w:val="000000"/>
                <w:sz w:val="20"/>
                <w:szCs w:val="20"/>
                <w:u w:val="none"/>
              </w:rPr>
            </w:pPr>
          </w:p>
        </w:tc>
        <w:tc>
          <w:tcPr>
            <w:tcW w:w="317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4A0673">
            <w:pPr>
              <w:jc w:val="center"/>
              <w:rPr>
                <w:rFonts w:hint="eastAsia" w:ascii="宋体" w:hAnsi="宋体" w:eastAsia="宋体" w:cs="宋体"/>
                <w:i w:val="0"/>
                <w:color w:val="000000"/>
                <w:sz w:val="20"/>
                <w:szCs w:val="20"/>
                <w:u w:val="none"/>
              </w:rPr>
            </w:pPr>
          </w:p>
        </w:tc>
      </w:tr>
      <w:tr w14:paraId="0152FF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6" w:hRule="atLeast"/>
        </w:trPr>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46961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三、目标完成情况</w:t>
            </w:r>
          </w:p>
        </w:tc>
        <w:tc>
          <w:tcPr>
            <w:tcW w:w="28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ACF2B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年度预期目标</w:t>
            </w:r>
          </w:p>
        </w:tc>
        <w:tc>
          <w:tcPr>
            <w:tcW w:w="361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8836E3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具体完成情况</w:t>
            </w: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00358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总体完成率</w:t>
            </w:r>
          </w:p>
        </w:tc>
      </w:tr>
      <w:tr w14:paraId="5F0F38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ED775C">
            <w:pPr>
              <w:jc w:val="center"/>
              <w:rPr>
                <w:rFonts w:hint="eastAsia" w:ascii="宋体" w:hAnsi="宋体" w:eastAsia="宋体" w:cs="宋体"/>
                <w:i w:val="0"/>
                <w:color w:val="000000"/>
                <w:sz w:val="20"/>
                <w:szCs w:val="20"/>
                <w:u w:val="none"/>
              </w:rPr>
            </w:pPr>
          </w:p>
        </w:tc>
        <w:tc>
          <w:tcPr>
            <w:tcW w:w="2896"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9C20B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保证企业退休人员遗属补助待遇</w:t>
            </w:r>
          </w:p>
        </w:tc>
        <w:tc>
          <w:tcPr>
            <w:tcW w:w="3612" w:type="dxa"/>
            <w:gridSpan w:val="5"/>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06D1F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每月按时发放</w:t>
            </w:r>
          </w:p>
        </w:tc>
        <w:tc>
          <w:tcPr>
            <w:tcW w:w="317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AD5E9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r>
      <w:tr w14:paraId="54545B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0"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7BB4A4">
            <w:pPr>
              <w:jc w:val="center"/>
              <w:rPr>
                <w:rFonts w:hint="eastAsia" w:ascii="宋体" w:hAnsi="宋体" w:eastAsia="宋体" w:cs="宋体"/>
                <w:i w:val="0"/>
                <w:color w:val="000000"/>
                <w:sz w:val="20"/>
                <w:szCs w:val="20"/>
                <w:u w:val="none"/>
              </w:rPr>
            </w:pPr>
          </w:p>
        </w:tc>
        <w:tc>
          <w:tcPr>
            <w:tcW w:w="289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3DEC23">
            <w:pPr>
              <w:jc w:val="center"/>
              <w:rPr>
                <w:rFonts w:hint="eastAsia" w:ascii="宋体" w:hAnsi="宋体" w:eastAsia="宋体" w:cs="宋体"/>
                <w:i w:val="0"/>
                <w:color w:val="000000"/>
                <w:sz w:val="20"/>
                <w:szCs w:val="20"/>
                <w:u w:val="none"/>
              </w:rPr>
            </w:pPr>
          </w:p>
        </w:tc>
        <w:tc>
          <w:tcPr>
            <w:tcW w:w="3612"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D3ED44">
            <w:pPr>
              <w:jc w:val="center"/>
              <w:rPr>
                <w:rFonts w:hint="eastAsia" w:ascii="宋体" w:hAnsi="宋体" w:eastAsia="宋体" w:cs="宋体"/>
                <w:i w:val="0"/>
                <w:color w:val="000000"/>
                <w:sz w:val="20"/>
                <w:szCs w:val="20"/>
                <w:u w:val="none"/>
              </w:rPr>
            </w:pPr>
          </w:p>
        </w:tc>
        <w:tc>
          <w:tcPr>
            <w:tcW w:w="317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A566F7">
            <w:pPr>
              <w:jc w:val="center"/>
              <w:rPr>
                <w:rFonts w:hint="eastAsia" w:ascii="宋体" w:hAnsi="宋体" w:eastAsia="宋体" w:cs="宋体"/>
                <w:i w:val="0"/>
                <w:color w:val="000000"/>
                <w:sz w:val="20"/>
                <w:szCs w:val="20"/>
                <w:u w:val="none"/>
              </w:rPr>
            </w:pPr>
          </w:p>
        </w:tc>
      </w:tr>
      <w:tr w14:paraId="1488FA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6" w:hRule="atLeast"/>
        </w:trPr>
        <w:tc>
          <w:tcPr>
            <w:tcW w:w="960" w:type="dxa"/>
            <w:vMerge w:val="restart"/>
            <w:tcBorders>
              <w:top w:val="single" w:color="000000" w:sz="4" w:space="0"/>
              <w:left w:val="single" w:color="000000" w:sz="4" w:space="0"/>
              <w:bottom w:val="single" w:color="000000" w:sz="4" w:space="0"/>
            </w:tcBorders>
            <w:shd w:val="clear" w:color="auto" w:fill="auto"/>
            <w:vAlign w:val="center"/>
          </w:tcPr>
          <w:p w14:paraId="6B9FE4B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Style w:val="30"/>
                <w:sz w:val="20"/>
                <w:szCs w:val="20"/>
                <w:lang w:val="en-US" w:eastAsia="zh-CN" w:bidi="ar"/>
              </w:rPr>
              <w:t>四、</w:t>
            </w:r>
            <w:r>
              <w:rPr>
                <w:rFonts w:ascii="Calibri" w:hAnsi="Calibri" w:eastAsia="宋体" w:cs="Calibri"/>
                <w:i w:val="0"/>
                <w:color w:val="000000"/>
                <w:kern w:val="0"/>
                <w:sz w:val="20"/>
                <w:szCs w:val="20"/>
                <w:u w:val="none"/>
                <w:lang w:val="en-US" w:eastAsia="zh-CN" w:bidi="ar"/>
              </w:rPr>
              <w:t xml:space="preserve"> </w:t>
            </w:r>
            <w:r>
              <w:rPr>
                <w:rStyle w:val="30"/>
                <w:sz w:val="20"/>
                <w:szCs w:val="20"/>
                <w:lang w:val="en-US" w:eastAsia="zh-CN" w:bidi="ar"/>
              </w:rPr>
              <w:t>年度绩效指标完成情况</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EC64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一级指标</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F554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二级指标</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4C9D6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三级指标</w:t>
            </w: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5425A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预期指标值</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07860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实际完成值</w:t>
            </w: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100AB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自评得分</w:t>
            </w:r>
          </w:p>
        </w:tc>
      </w:tr>
      <w:tr w14:paraId="21D56B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0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14:paraId="5C71E0E7">
            <w:pPr>
              <w:jc w:val="center"/>
              <w:rPr>
                <w:rFonts w:hint="eastAsia" w:ascii="宋体" w:hAnsi="宋体" w:eastAsia="宋体" w:cs="宋体"/>
                <w:i w:val="0"/>
                <w:color w:val="000000"/>
                <w:sz w:val="20"/>
                <w:szCs w:val="20"/>
                <w:u w:val="none"/>
              </w:rPr>
            </w:pPr>
          </w:p>
        </w:tc>
        <w:tc>
          <w:tcPr>
            <w:tcW w:w="942" w:type="dxa"/>
            <w:vMerge w:val="restart"/>
            <w:tcBorders>
              <w:top w:val="single" w:color="000000" w:sz="4" w:space="0"/>
              <w:left w:val="single" w:color="000000" w:sz="4" w:space="0"/>
              <w:right w:val="single" w:color="000000" w:sz="4" w:space="0"/>
            </w:tcBorders>
            <w:shd w:val="clear" w:color="auto" w:fill="auto"/>
            <w:vAlign w:val="center"/>
          </w:tcPr>
          <w:p w14:paraId="2D6A3FD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产出指标（50）</w:t>
            </w: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243BE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数量指标</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614883">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发放补助人数</w:t>
            </w:r>
          </w:p>
        </w:tc>
        <w:tc>
          <w:tcPr>
            <w:tcW w:w="2167" w:type="dxa"/>
            <w:gridSpan w:val="2"/>
            <w:shd w:val="clear" w:color="auto" w:fill="auto"/>
            <w:vAlign w:val="top"/>
          </w:tcPr>
          <w:p w14:paraId="3A986AEC">
            <w:pPr>
              <w:keepNext w:val="0"/>
              <w:keepLines w:val="0"/>
              <w:widowControl/>
              <w:suppressLineNumbers w:val="0"/>
              <w:jc w:val="left"/>
              <w:textAlignment w:val="top"/>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实发人数占应发人数≥90%</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FF6BDE">
            <w:pPr>
              <w:keepNext w:val="0"/>
              <w:keepLines w:val="0"/>
              <w:widowControl/>
              <w:suppressLineNumbers w:val="0"/>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100%</w:t>
            </w: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B8B6D0">
            <w:pPr>
              <w:keepNext w:val="0"/>
              <w:keepLines w:val="0"/>
              <w:widowControl/>
              <w:suppressLineNumbers w:val="0"/>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iCs w:val="0"/>
                <w:color w:val="000000"/>
                <w:kern w:val="0"/>
                <w:sz w:val="16"/>
                <w:szCs w:val="16"/>
                <w:u w:val="none"/>
                <w:lang w:val="en-US" w:eastAsia="zh-CN" w:bidi="ar"/>
              </w:rPr>
              <w:t>20</w:t>
            </w:r>
          </w:p>
        </w:tc>
      </w:tr>
      <w:tr w14:paraId="4664C0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1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14:paraId="3622F927">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14:paraId="10B45F22">
            <w:pPr>
              <w:jc w:val="center"/>
              <w:rPr>
                <w:rFonts w:hint="eastAsia" w:ascii="宋体" w:hAnsi="宋体" w:eastAsia="宋体" w:cs="宋体"/>
                <w:i w:val="0"/>
                <w:color w:val="000000"/>
                <w:sz w:val="20"/>
                <w:szCs w:val="20"/>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81813C">
            <w:pPr>
              <w:jc w:val="center"/>
              <w:rPr>
                <w:rFonts w:hint="eastAsia" w:ascii="宋体" w:hAnsi="宋体" w:eastAsia="宋体" w:cs="宋体"/>
                <w:i w:val="0"/>
                <w:color w:val="000000"/>
                <w:sz w:val="20"/>
                <w:szCs w:val="20"/>
                <w:u w:val="none"/>
              </w:rPr>
            </w:pP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E4B960">
            <w:pPr>
              <w:jc w:val="left"/>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D29E9D">
            <w:pPr>
              <w:jc w:val="center"/>
              <w:rPr>
                <w:rFonts w:hint="default" w:ascii="Calibri" w:hAnsi="Calibri" w:eastAsia="宋体" w:cs="Calibri"/>
                <w:i w:val="0"/>
                <w:color w:val="000000"/>
                <w:sz w:val="20"/>
                <w:szCs w:val="20"/>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6A59D5">
            <w:pPr>
              <w:jc w:val="center"/>
              <w:rPr>
                <w:rFonts w:hint="default" w:ascii="Calibri" w:hAnsi="Calibri" w:eastAsia="宋体" w:cs="Calibri"/>
                <w:i w:val="0"/>
                <w:color w:val="000000"/>
                <w:sz w:val="15"/>
                <w:szCs w:val="15"/>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825487">
            <w:pPr>
              <w:jc w:val="center"/>
              <w:rPr>
                <w:rFonts w:hint="default" w:ascii="Calibri" w:hAnsi="Calibri" w:eastAsia="宋体" w:cs="Calibri"/>
                <w:i w:val="0"/>
                <w:color w:val="000000"/>
                <w:sz w:val="15"/>
                <w:szCs w:val="15"/>
                <w:u w:val="none"/>
              </w:rPr>
            </w:pPr>
          </w:p>
        </w:tc>
      </w:tr>
      <w:tr w14:paraId="249334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0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14:paraId="076B8FB3">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14:paraId="0FD55E25">
            <w:pPr>
              <w:jc w:val="center"/>
              <w:rPr>
                <w:rFonts w:hint="eastAsia" w:ascii="宋体" w:hAnsi="宋体" w:eastAsia="宋体" w:cs="宋体"/>
                <w:i w:val="0"/>
                <w:color w:val="000000"/>
                <w:sz w:val="20"/>
                <w:szCs w:val="20"/>
                <w:u w:val="none"/>
              </w:rPr>
            </w:pP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69A5F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质量指标</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FABF2D">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补助资金发放完成率</w:t>
            </w:r>
          </w:p>
        </w:tc>
        <w:tc>
          <w:tcPr>
            <w:tcW w:w="2167" w:type="dxa"/>
            <w:gridSpan w:val="2"/>
            <w:shd w:val="clear" w:color="auto" w:fill="auto"/>
            <w:vAlign w:val="top"/>
          </w:tcPr>
          <w:p w14:paraId="09866AA6">
            <w:pPr>
              <w:keepNext w:val="0"/>
              <w:keepLines w:val="0"/>
              <w:widowControl/>
              <w:suppressLineNumbers w:val="0"/>
              <w:jc w:val="left"/>
              <w:textAlignment w:val="top"/>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补助资金发放完成率（</w:t>
            </w:r>
            <w:r>
              <w:rPr>
                <w:rFonts w:ascii="Calibri" w:hAnsi="Calibri" w:eastAsia="宋体" w:cs="Calibri"/>
                <w:i w:val="0"/>
                <w:color w:val="000000"/>
                <w:kern w:val="0"/>
                <w:sz w:val="20"/>
                <w:szCs w:val="20"/>
                <w:u w:val="none"/>
                <w:lang w:val="en-US" w:eastAsia="zh-CN" w:bidi="ar"/>
              </w:rPr>
              <w:t>%</w:t>
            </w:r>
            <w:r>
              <w:rPr>
                <w:rFonts w:hint="eastAsia" w:ascii="宋体" w:hAnsi="宋体" w:eastAsia="宋体" w:cs="宋体"/>
                <w:i w:val="0"/>
                <w:color w:val="000000"/>
                <w:kern w:val="0"/>
                <w:sz w:val="20"/>
                <w:szCs w:val="20"/>
                <w:u w:val="none"/>
                <w:lang w:val="en-US" w:eastAsia="zh-CN" w:bidi="ar"/>
              </w:rPr>
              <w:t>）≥90%</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CEA295">
            <w:pPr>
              <w:keepNext w:val="0"/>
              <w:keepLines w:val="0"/>
              <w:widowControl/>
              <w:suppressLineNumbers w:val="0"/>
              <w:jc w:val="center"/>
              <w:textAlignment w:val="center"/>
              <w:rPr>
                <w:rFonts w:hint="default" w:ascii="Calibri" w:hAnsi="Calibri" w:eastAsia="宋体" w:cs="Calibri"/>
                <w:i w:val="0"/>
                <w:color w:val="000000"/>
                <w:sz w:val="15"/>
                <w:szCs w:val="15"/>
                <w:u w:val="none"/>
              </w:rPr>
            </w:pPr>
            <w:r>
              <w:rPr>
                <w:rFonts w:hint="default" w:ascii="Calibri" w:hAnsi="Calibri" w:eastAsia="宋体" w:cs="Calibri"/>
                <w:i w:val="0"/>
                <w:color w:val="000000"/>
                <w:kern w:val="0"/>
                <w:sz w:val="15"/>
                <w:szCs w:val="15"/>
                <w:u w:val="none"/>
                <w:lang w:val="en-US" w:eastAsia="zh-CN" w:bidi="ar"/>
              </w:rPr>
              <w:t>100%</w:t>
            </w: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C94CA6">
            <w:pPr>
              <w:keepNext w:val="0"/>
              <w:keepLines w:val="0"/>
              <w:widowControl/>
              <w:suppressLineNumbers w:val="0"/>
              <w:jc w:val="center"/>
              <w:textAlignment w:val="center"/>
              <w:rPr>
                <w:rFonts w:hint="default" w:ascii="Calibri" w:hAnsi="Calibri" w:eastAsia="宋体" w:cs="Calibri"/>
                <w:i w:val="0"/>
                <w:color w:val="000000"/>
                <w:sz w:val="15"/>
                <w:szCs w:val="15"/>
                <w:u w:val="none"/>
              </w:rPr>
            </w:pPr>
            <w:r>
              <w:rPr>
                <w:rFonts w:hint="default" w:ascii="Calibri" w:hAnsi="Calibri" w:eastAsia="宋体" w:cs="Calibri"/>
                <w:i w:val="0"/>
                <w:iCs w:val="0"/>
                <w:color w:val="000000"/>
                <w:kern w:val="0"/>
                <w:sz w:val="21"/>
                <w:szCs w:val="21"/>
                <w:u w:val="none"/>
                <w:lang w:val="en-US" w:eastAsia="zh-CN" w:bidi="ar"/>
              </w:rPr>
              <w:t>20</w:t>
            </w:r>
          </w:p>
        </w:tc>
      </w:tr>
      <w:tr w14:paraId="03945B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4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14:paraId="282DD8D1">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14:paraId="6FEFF931">
            <w:pPr>
              <w:jc w:val="center"/>
              <w:rPr>
                <w:rFonts w:hint="eastAsia" w:ascii="宋体" w:hAnsi="宋体" w:eastAsia="宋体" w:cs="宋体"/>
                <w:i w:val="0"/>
                <w:color w:val="000000"/>
                <w:sz w:val="20"/>
                <w:szCs w:val="20"/>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B9E363">
            <w:pPr>
              <w:jc w:val="center"/>
              <w:rPr>
                <w:rFonts w:hint="eastAsia" w:ascii="宋体" w:hAnsi="宋体" w:eastAsia="宋体" w:cs="宋体"/>
                <w:i w:val="0"/>
                <w:color w:val="000000"/>
                <w:sz w:val="20"/>
                <w:szCs w:val="20"/>
                <w:u w:val="none"/>
              </w:rPr>
            </w:pP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EB575A">
            <w:pPr>
              <w:jc w:val="left"/>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D0A92D">
            <w:pPr>
              <w:jc w:val="center"/>
              <w:rPr>
                <w:rFonts w:hint="default" w:ascii="Calibri" w:hAnsi="Calibri" w:eastAsia="宋体" w:cs="Calibri"/>
                <w:i w:val="0"/>
                <w:color w:val="000000"/>
                <w:sz w:val="20"/>
                <w:szCs w:val="20"/>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D3491D">
            <w:pPr>
              <w:jc w:val="center"/>
              <w:rPr>
                <w:rFonts w:hint="default" w:ascii="Calibri" w:hAnsi="Calibri" w:eastAsia="宋体" w:cs="Calibri"/>
                <w:i w:val="0"/>
                <w:color w:val="000000"/>
                <w:sz w:val="15"/>
                <w:szCs w:val="15"/>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DAE79A">
            <w:pPr>
              <w:jc w:val="center"/>
              <w:rPr>
                <w:rFonts w:hint="default" w:ascii="Calibri" w:hAnsi="Calibri" w:eastAsia="宋体" w:cs="Calibri"/>
                <w:i w:val="0"/>
                <w:color w:val="000000"/>
                <w:sz w:val="15"/>
                <w:szCs w:val="15"/>
                <w:u w:val="none"/>
              </w:rPr>
            </w:pPr>
          </w:p>
        </w:tc>
      </w:tr>
      <w:tr w14:paraId="5C27F9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0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14:paraId="2D48D7CB">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14:paraId="56418803">
            <w:pPr>
              <w:jc w:val="center"/>
              <w:rPr>
                <w:rFonts w:hint="eastAsia" w:ascii="宋体" w:hAnsi="宋体" w:eastAsia="宋体" w:cs="宋体"/>
                <w:i w:val="0"/>
                <w:color w:val="000000"/>
                <w:sz w:val="20"/>
                <w:szCs w:val="20"/>
                <w:u w:val="none"/>
              </w:rPr>
            </w:pP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72BB8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时效指标</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C7619A">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发放及时性</w:t>
            </w:r>
          </w:p>
        </w:tc>
        <w:tc>
          <w:tcPr>
            <w:tcW w:w="2167" w:type="dxa"/>
            <w:gridSpan w:val="2"/>
            <w:shd w:val="clear" w:color="auto" w:fill="auto"/>
            <w:vAlign w:val="top"/>
          </w:tcPr>
          <w:p w14:paraId="6008D13E">
            <w:pPr>
              <w:keepNext w:val="0"/>
              <w:keepLines w:val="0"/>
              <w:widowControl/>
              <w:suppressLineNumbers w:val="0"/>
              <w:jc w:val="center"/>
              <w:textAlignment w:val="top"/>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发放及时性</w:t>
            </w:r>
            <w:r>
              <w:rPr>
                <w:rFonts w:ascii="Calibri" w:hAnsi="Calibri" w:eastAsia="宋体" w:cs="Calibri"/>
                <w:i w:val="0"/>
                <w:color w:val="000000"/>
                <w:kern w:val="0"/>
                <w:sz w:val="20"/>
                <w:szCs w:val="20"/>
                <w:u w:val="none"/>
                <w:lang w:val="en-US" w:eastAsia="zh-CN" w:bidi="ar"/>
              </w:rPr>
              <w:t>≥</w:t>
            </w:r>
            <w:r>
              <w:rPr>
                <w:rFonts w:hint="eastAsia" w:ascii="宋体" w:hAnsi="宋体" w:eastAsia="宋体" w:cs="宋体"/>
                <w:i w:val="0"/>
                <w:color w:val="000000"/>
                <w:kern w:val="0"/>
                <w:sz w:val="20"/>
                <w:szCs w:val="20"/>
                <w:u w:val="none"/>
                <w:lang w:val="en-US" w:eastAsia="zh-CN" w:bidi="ar"/>
              </w:rPr>
              <w:t>90%</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CF7A03">
            <w:pPr>
              <w:keepNext w:val="0"/>
              <w:keepLines w:val="0"/>
              <w:widowControl/>
              <w:suppressLineNumbers w:val="0"/>
              <w:jc w:val="center"/>
              <w:textAlignment w:val="center"/>
              <w:rPr>
                <w:rFonts w:hint="default" w:ascii="Calibri" w:hAnsi="Calibri" w:eastAsia="宋体" w:cs="Calibri"/>
                <w:i w:val="0"/>
                <w:color w:val="000000"/>
                <w:sz w:val="15"/>
                <w:szCs w:val="15"/>
                <w:u w:val="none"/>
              </w:rPr>
            </w:pPr>
            <w:r>
              <w:rPr>
                <w:rFonts w:hint="default" w:ascii="Calibri" w:hAnsi="Calibri" w:eastAsia="宋体" w:cs="Calibri"/>
                <w:i w:val="0"/>
                <w:color w:val="000000"/>
                <w:kern w:val="0"/>
                <w:sz w:val="15"/>
                <w:szCs w:val="15"/>
                <w:u w:val="none"/>
                <w:lang w:val="en-US" w:eastAsia="zh-CN" w:bidi="ar"/>
              </w:rPr>
              <w:t>100%</w:t>
            </w: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3D8ACD">
            <w:pPr>
              <w:keepNext w:val="0"/>
              <w:keepLines w:val="0"/>
              <w:widowControl/>
              <w:suppressLineNumbers w:val="0"/>
              <w:jc w:val="center"/>
              <w:textAlignment w:val="center"/>
              <w:rPr>
                <w:rFonts w:hint="default" w:ascii="Calibri" w:hAnsi="Calibri" w:eastAsia="宋体" w:cs="Calibri"/>
                <w:i w:val="0"/>
                <w:color w:val="000000"/>
                <w:sz w:val="15"/>
                <w:szCs w:val="15"/>
                <w:u w:val="none"/>
              </w:rPr>
            </w:pPr>
            <w:r>
              <w:rPr>
                <w:rFonts w:hint="default" w:ascii="Calibri" w:hAnsi="Calibri" w:eastAsia="宋体" w:cs="Calibri"/>
                <w:i w:val="0"/>
                <w:iCs w:val="0"/>
                <w:color w:val="000000"/>
                <w:kern w:val="0"/>
                <w:sz w:val="21"/>
                <w:szCs w:val="21"/>
                <w:u w:val="none"/>
                <w:lang w:val="en-US" w:eastAsia="zh-CN" w:bidi="ar"/>
              </w:rPr>
              <w:t>20</w:t>
            </w:r>
          </w:p>
        </w:tc>
      </w:tr>
      <w:tr w14:paraId="74B50A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8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14:paraId="4DDF1A1E">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14:paraId="16836B30">
            <w:pPr>
              <w:jc w:val="center"/>
              <w:rPr>
                <w:rFonts w:hint="eastAsia" w:ascii="宋体" w:hAnsi="宋体" w:eastAsia="宋体" w:cs="宋体"/>
                <w:i w:val="0"/>
                <w:color w:val="000000"/>
                <w:sz w:val="20"/>
                <w:szCs w:val="20"/>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284116">
            <w:pPr>
              <w:jc w:val="center"/>
              <w:rPr>
                <w:rFonts w:hint="eastAsia" w:ascii="宋体" w:hAnsi="宋体" w:eastAsia="宋体" w:cs="宋体"/>
                <w:i w:val="0"/>
                <w:color w:val="000000"/>
                <w:sz w:val="20"/>
                <w:szCs w:val="20"/>
                <w:u w:val="none"/>
              </w:rPr>
            </w:pP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2B4CD4">
            <w:pPr>
              <w:jc w:val="left"/>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58A621">
            <w:pPr>
              <w:jc w:val="center"/>
              <w:rPr>
                <w:rFonts w:hint="default" w:ascii="Calibri" w:hAnsi="Calibri" w:eastAsia="宋体" w:cs="Calibri"/>
                <w:i w:val="0"/>
                <w:color w:val="000000"/>
                <w:sz w:val="20"/>
                <w:szCs w:val="20"/>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B50E9C">
            <w:pPr>
              <w:jc w:val="center"/>
              <w:rPr>
                <w:rFonts w:hint="default" w:ascii="Calibri" w:hAnsi="Calibri" w:eastAsia="宋体" w:cs="Calibri"/>
                <w:i w:val="0"/>
                <w:color w:val="000000"/>
                <w:sz w:val="15"/>
                <w:szCs w:val="15"/>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7778BC">
            <w:pPr>
              <w:jc w:val="center"/>
              <w:rPr>
                <w:rFonts w:hint="default" w:ascii="Calibri" w:hAnsi="Calibri" w:eastAsia="宋体" w:cs="Calibri"/>
                <w:i w:val="0"/>
                <w:color w:val="000000"/>
                <w:sz w:val="15"/>
                <w:szCs w:val="15"/>
                <w:u w:val="none"/>
              </w:rPr>
            </w:pPr>
          </w:p>
        </w:tc>
      </w:tr>
      <w:tr w14:paraId="004508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1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14:paraId="3842B9DC">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14:paraId="23F1455C">
            <w:pPr>
              <w:jc w:val="center"/>
              <w:rPr>
                <w:rFonts w:hint="eastAsia" w:ascii="宋体" w:hAnsi="宋体" w:eastAsia="宋体" w:cs="宋体"/>
                <w:i w:val="0"/>
                <w:color w:val="000000"/>
                <w:sz w:val="20"/>
                <w:szCs w:val="20"/>
                <w:u w:val="none"/>
              </w:rPr>
            </w:pP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C4C37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成本指标</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510963">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按预算资金完成率</w:t>
            </w: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7DDD9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按预算资金完成率≥90%</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1448F5">
            <w:pPr>
              <w:keepNext w:val="0"/>
              <w:keepLines w:val="0"/>
              <w:widowControl/>
              <w:suppressLineNumbers w:val="0"/>
              <w:jc w:val="center"/>
              <w:textAlignment w:val="center"/>
              <w:rPr>
                <w:rFonts w:hint="default" w:ascii="Calibri" w:hAnsi="Calibri" w:eastAsia="宋体" w:cs="Calibri"/>
                <w:i w:val="0"/>
                <w:color w:val="000000"/>
                <w:sz w:val="15"/>
                <w:szCs w:val="15"/>
                <w:u w:val="none"/>
              </w:rPr>
            </w:pPr>
            <w:r>
              <w:rPr>
                <w:rFonts w:hint="default" w:ascii="Calibri" w:hAnsi="Calibri" w:eastAsia="宋体" w:cs="Calibri"/>
                <w:i w:val="0"/>
                <w:color w:val="000000"/>
                <w:kern w:val="0"/>
                <w:sz w:val="15"/>
                <w:szCs w:val="15"/>
                <w:u w:val="none"/>
                <w:lang w:val="en-US" w:eastAsia="zh-CN" w:bidi="ar"/>
              </w:rPr>
              <w:t>100%</w:t>
            </w: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9B3186">
            <w:pPr>
              <w:jc w:val="center"/>
              <w:rPr>
                <w:rFonts w:hint="default" w:ascii="Calibri" w:hAnsi="Calibri" w:eastAsia="宋体" w:cs="Calibri"/>
                <w:i w:val="0"/>
                <w:color w:val="000000"/>
                <w:sz w:val="15"/>
                <w:szCs w:val="15"/>
                <w:u w:val="none"/>
              </w:rPr>
            </w:pPr>
          </w:p>
        </w:tc>
      </w:tr>
      <w:tr w14:paraId="6B78D5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96"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14:paraId="7BD44753">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14:paraId="25A10383">
            <w:pPr>
              <w:jc w:val="center"/>
              <w:rPr>
                <w:rFonts w:hint="eastAsia" w:ascii="宋体" w:hAnsi="宋体" w:eastAsia="宋体" w:cs="宋体"/>
                <w:i w:val="0"/>
                <w:color w:val="000000"/>
                <w:sz w:val="20"/>
                <w:szCs w:val="20"/>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2186A8">
            <w:pPr>
              <w:jc w:val="center"/>
              <w:rPr>
                <w:rFonts w:hint="eastAsia" w:ascii="宋体" w:hAnsi="宋体" w:eastAsia="宋体" w:cs="宋体"/>
                <w:i w:val="0"/>
                <w:color w:val="000000"/>
                <w:sz w:val="20"/>
                <w:szCs w:val="20"/>
                <w:u w:val="none"/>
              </w:rPr>
            </w:pP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757956">
            <w:pPr>
              <w:jc w:val="left"/>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8C2929">
            <w:pPr>
              <w:jc w:val="center"/>
              <w:rPr>
                <w:rFonts w:hint="default" w:ascii="Calibri" w:hAnsi="Calibri" w:eastAsia="宋体" w:cs="Calibri"/>
                <w:i w:val="0"/>
                <w:color w:val="000000"/>
                <w:sz w:val="20"/>
                <w:szCs w:val="20"/>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9F99A7">
            <w:pPr>
              <w:jc w:val="center"/>
              <w:rPr>
                <w:rFonts w:hint="default" w:ascii="Calibri" w:hAnsi="Calibri" w:eastAsia="宋体" w:cs="Calibri"/>
                <w:i w:val="0"/>
                <w:color w:val="000000"/>
                <w:sz w:val="15"/>
                <w:szCs w:val="15"/>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F55592">
            <w:pPr>
              <w:jc w:val="center"/>
              <w:rPr>
                <w:rFonts w:hint="default" w:ascii="Calibri" w:hAnsi="Calibri" w:eastAsia="宋体" w:cs="Calibri"/>
                <w:i w:val="0"/>
                <w:color w:val="000000"/>
                <w:sz w:val="15"/>
                <w:szCs w:val="15"/>
                <w:u w:val="none"/>
              </w:rPr>
            </w:pPr>
          </w:p>
        </w:tc>
      </w:tr>
      <w:tr w14:paraId="290CF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0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14:paraId="20B4A634">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14:paraId="557D270C">
            <w:pPr>
              <w:jc w:val="center"/>
              <w:rPr>
                <w:rFonts w:hint="eastAsia" w:ascii="宋体" w:hAnsi="宋体" w:eastAsia="宋体" w:cs="宋体"/>
                <w:i w:val="0"/>
                <w:color w:val="000000"/>
                <w:sz w:val="20"/>
                <w:szCs w:val="20"/>
                <w:u w:val="none"/>
              </w:rPr>
            </w:pPr>
          </w:p>
        </w:tc>
        <w:tc>
          <w:tcPr>
            <w:tcW w:w="960" w:type="dxa"/>
            <w:tcBorders>
              <w:left w:val="single" w:color="000000" w:sz="4" w:space="0"/>
              <w:bottom w:val="single" w:color="000000" w:sz="4" w:space="0"/>
              <w:right w:val="single" w:color="000000" w:sz="4" w:space="0"/>
            </w:tcBorders>
            <w:shd w:val="clear" w:color="auto" w:fill="auto"/>
            <w:vAlign w:val="center"/>
          </w:tcPr>
          <w:p w14:paraId="0F17C66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w:t>
            </w:r>
          </w:p>
        </w:tc>
        <w:tc>
          <w:tcPr>
            <w:tcW w:w="1589" w:type="dxa"/>
            <w:gridSpan w:val="2"/>
            <w:tcBorders>
              <w:top w:val="single" w:color="000000" w:sz="4" w:space="0"/>
              <w:left w:val="single" w:color="000000" w:sz="4" w:space="0"/>
              <w:right w:val="single" w:color="000000" w:sz="4" w:space="0"/>
            </w:tcBorders>
            <w:shd w:val="clear" w:color="auto" w:fill="auto"/>
            <w:vAlign w:val="center"/>
          </w:tcPr>
          <w:p w14:paraId="5159069A">
            <w:pPr>
              <w:jc w:val="center"/>
              <w:rPr>
                <w:rFonts w:hint="eastAsia" w:ascii="宋体" w:hAnsi="宋体" w:eastAsia="宋体" w:cs="宋体"/>
                <w:i w:val="0"/>
                <w:color w:val="000000"/>
                <w:sz w:val="15"/>
                <w:szCs w:val="15"/>
                <w:u w:val="none"/>
              </w:rPr>
            </w:pPr>
          </w:p>
        </w:tc>
        <w:tc>
          <w:tcPr>
            <w:tcW w:w="2167" w:type="dxa"/>
            <w:gridSpan w:val="2"/>
            <w:tcBorders>
              <w:top w:val="single" w:color="000000" w:sz="4" w:space="0"/>
              <w:left w:val="single" w:color="000000" w:sz="4" w:space="0"/>
              <w:right w:val="single" w:color="000000" w:sz="4" w:space="0"/>
            </w:tcBorders>
            <w:shd w:val="clear" w:color="auto" w:fill="auto"/>
            <w:vAlign w:val="center"/>
          </w:tcPr>
          <w:p w14:paraId="297E347C">
            <w:pPr>
              <w:jc w:val="center"/>
              <w:rPr>
                <w:rFonts w:hint="default" w:ascii="Calibri" w:hAnsi="Calibri" w:eastAsia="宋体" w:cs="Calibri"/>
                <w:i w:val="0"/>
                <w:color w:val="000000"/>
                <w:sz w:val="15"/>
                <w:szCs w:val="15"/>
                <w:u w:val="none"/>
              </w:rPr>
            </w:pPr>
          </w:p>
        </w:tc>
        <w:tc>
          <w:tcPr>
            <w:tcW w:w="850" w:type="dxa"/>
            <w:gridSpan w:val="2"/>
            <w:tcBorders>
              <w:top w:val="single" w:color="000000" w:sz="4" w:space="0"/>
              <w:left w:val="single" w:color="000000" w:sz="4" w:space="0"/>
              <w:right w:val="single" w:color="000000" w:sz="4" w:space="0"/>
            </w:tcBorders>
            <w:shd w:val="clear" w:color="auto" w:fill="auto"/>
            <w:vAlign w:val="center"/>
          </w:tcPr>
          <w:p w14:paraId="08159568">
            <w:pPr>
              <w:jc w:val="center"/>
              <w:rPr>
                <w:rFonts w:hint="default" w:ascii="Calibri" w:hAnsi="Calibri" w:eastAsia="宋体" w:cs="Calibri"/>
                <w:i w:val="0"/>
                <w:color w:val="000000"/>
                <w:sz w:val="15"/>
                <w:szCs w:val="15"/>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F76967">
            <w:pPr>
              <w:keepNext w:val="0"/>
              <w:keepLines w:val="0"/>
              <w:widowControl/>
              <w:suppressLineNumbers w:val="0"/>
              <w:jc w:val="center"/>
              <w:textAlignment w:val="center"/>
              <w:rPr>
                <w:rFonts w:hint="default" w:ascii="Calibri" w:hAnsi="Calibri" w:eastAsia="宋体" w:cs="Calibri"/>
                <w:i w:val="0"/>
                <w:color w:val="000000"/>
                <w:sz w:val="15"/>
                <w:szCs w:val="15"/>
                <w:u w:val="none"/>
              </w:rPr>
            </w:pPr>
            <w:r>
              <w:rPr>
                <w:rFonts w:hint="default" w:ascii="Calibri" w:hAnsi="Calibri" w:eastAsia="宋体" w:cs="Calibri"/>
                <w:i w:val="0"/>
                <w:iCs w:val="0"/>
                <w:color w:val="000000"/>
                <w:kern w:val="0"/>
                <w:sz w:val="21"/>
                <w:szCs w:val="21"/>
                <w:u w:val="none"/>
                <w:lang w:val="en-US" w:eastAsia="zh-CN" w:bidi="ar"/>
              </w:rPr>
              <w:t>20</w:t>
            </w:r>
          </w:p>
        </w:tc>
      </w:tr>
      <w:tr w14:paraId="76475A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6"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14:paraId="5192C2C0">
            <w:pPr>
              <w:jc w:val="center"/>
              <w:rPr>
                <w:rFonts w:hint="eastAsia" w:ascii="宋体" w:hAnsi="宋体" w:eastAsia="宋体" w:cs="宋体"/>
                <w:i w:val="0"/>
                <w:color w:val="000000"/>
                <w:sz w:val="20"/>
                <w:szCs w:val="20"/>
                <w:u w:val="none"/>
              </w:rPr>
            </w:pPr>
          </w:p>
        </w:tc>
        <w:tc>
          <w:tcPr>
            <w:tcW w:w="942" w:type="dxa"/>
            <w:vMerge w:val="restart"/>
            <w:tcBorders>
              <w:top w:val="single" w:color="000000" w:sz="4" w:space="0"/>
              <w:left w:val="single" w:color="000000" w:sz="4" w:space="0"/>
              <w:right w:val="single" w:color="000000" w:sz="4" w:space="0"/>
            </w:tcBorders>
            <w:shd w:val="clear" w:color="auto" w:fill="auto"/>
            <w:vAlign w:val="center"/>
          </w:tcPr>
          <w:p w14:paraId="5E9C9F4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效益指标（50）</w:t>
            </w:r>
          </w:p>
        </w:tc>
        <w:tc>
          <w:tcPr>
            <w:tcW w:w="960" w:type="dxa"/>
            <w:vMerge w:val="restart"/>
            <w:tcBorders>
              <w:top w:val="single" w:color="000000" w:sz="4" w:space="0"/>
              <w:bottom w:val="single" w:color="000000" w:sz="4" w:space="0"/>
              <w:right w:val="single" w:color="000000" w:sz="4" w:space="0"/>
            </w:tcBorders>
            <w:shd w:val="clear" w:color="auto" w:fill="auto"/>
            <w:vAlign w:val="center"/>
          </w:tcPr>
          <w:p w14:paraId="73425E4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经济效益指标</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5A3F1E25">
            <w:pPr>
              <w:jc w:val="center"/>
              <w:rPr>
                <w:rFonts w:hint="eastAsia" w:ascii="宋体" w:hAnsi="宋体" w:eastAsia="宋体" w:cs="宋体"/>
                <w:i w:val="0"/>
                <w:color w:val="000000"/>
                <w:sz w:val="28"/>
                <w:szCs w:val="28"/>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4AF466EF">
            <w:pPr>
              <w:rPr>
                <w:rFonts w:hint="eastAsia" w:ascii="宋体" w:hAnsi="宋体" w:eastAsia="宋体" w:cs="宋体"/>
                <w:i w:val="0"/>
                <w:color w:val="000000"/>
                <w:sz w:val="28"/>
                <w:szCs w:val="28"/>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624BFE34">
            <w:pPr>
              <w:rPr>
                <w:rFonts w:hint="eastAsia" w:ascii="宋体" w:hAnsi="宋体" w:eastAsia="宋体" w:cs="宋体"/>
                <w:i w:val="0"/>
                <w:color w:val="000000"/>
                <w:sz w:val="28"/>
                <w:szCs w:val="28"/>
                <w:u w:val="none"/>
              </w:rPr>
            </w:pPr>
          </w:p>
        </w:tc>
        <w:tc>
          <w:tcPr>
            <w:tcW w:w="3178" w:type="dxa"/>
            <w:gridSpan w:val="2"/>
            <w:tcBorders>
              <w:top w:val="single" w:color="000000" w:sz="4" w:space="0"/>
              <w:bottom w:val="single" w:color="000000" w:sz="4" w:space="0"/>
              <w:right w:val="single" w:color="000000" w:sz="4" w:space="0"/>
            </w:tcBorders>
            <w:shd w:val="clear" w:color="auto" w:fill="auto"/>
            <w:vAlign w:val="center"/>
          </w:tcPr>
          <w:p w14:paraId="50AE135E">
            <w:pPr>
              <w:jc w:val="center"/>
              <w:rPr>
                <w:rFonts w:hint="default" w:ascii="Calibri" w:hAnsi="Calibri" w:eastAsia="宋体" w:cs="Calibri"/>
                <w:i w:val="0"/>
                <w:color w:val="000000"/>
                <w:sz w:val="15"/>
                <w:szCs w:val="15"/>
                <w:u w:val="none"/>
              </w:rPr>
            </w:pPr>
          </w:p>
        </w:tc>
      </w:tr>
      <w:tr w14:paraId="3B19A0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96"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14:paraId="1C7AFEBB">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14:paraId="096C480F">
            <w:pPr>
              <w:jc w:val="center"/>
              <w:rPr>
                <w:rFonts w:hint="eastAsia" w:ascii="宋体" w:hAnsi="宋体" w:eastAsia="宋体" w:cs="宋体"/>
                <w:i w:val="0"/>
                <w:color w:val="000000"/>
                <w:sz w:val="20"/>
                <w:szCs w:val="20"/>
                <w:u w:val="none"/>
              </w:rPr>
            </w:pPr>
          </w:p>
        </w:tc>
        <w:tc>
          <w:tcPr>
            <w:tcW w:w="960" w:type="dxa"/>
            <w:vMerge w:val="continue"/>
            <w:tcBorders>
              <w:top w:val="single" w:color="000000" w:sz="4" w:space="0"/>
              <w:bottom w:val="single" w:color="000000" w:sz="4" w:space="0"/>
              <w:right w:val="single" w:color="000000" w:sz="4" w:space="0"/>
            </w:tcBorders>
            <w:shd w:val="clear" w:color="auto" w:fill="auto"/>
            <w:vAlign w:val="center"/>
          </w:tcPr>
          <w:p w14:paraId="52D8C296">
            <w:pPr>
              <w:jc w:val="center"/>
              <w:rPr>
                <w:rFonts w:hint="eastAsia" w:ascii="宋体" w:hAnsi="宋体" w:eastAsia="宋体" w:cs="宋体"/>
                <w:i w:val="0"/>
                <w:color w:val="000000"/>
                <w:sz w:val="20"/>
                <w:szCs w:val="20"/>
                <w:u w:val="none"/>
              </w:rPr>
            </w:pPr>
          </w:p>
        </w:tc>
        <w:tc>
          <w:tcPr>
            <w:tcW w:w="1589" w:type="dxa"/>
            <w:gridSpan w:val="2"/>
            <w:tcBorders>
              <w:left w:val="single" w:color="000000" w:sz="4" w:space="0"/>
              <w:bottom w:val="single" w:color="000000" w:sz="4" w:space="0"/>
              <w:right w:val="single" w:color="000000" w:sz="4" w:space="0"/>
            </w:tcBorders>
            <w:shd w:val="clear" w:color="auto" w:fill="auto"/>
            <w:vAlign w:val="center"/>
          </w:tcPr>
          <w:p w14:paraId="03DBDDFB">
            <w:pPr>
              <w:jc w:val="left"/>
              <w:rPr>
                <w:rFonts w:hint="eastAsia" w:ascii="宋体" w:hAnsi="宋体" w:eastAsia="宋体" w:cs="宋体"/>
                <w:i w:val="0"/>
                <w:color w:val="000000"/>
                <w:sz w:val="15"/>
                <w:szCs w:val="15"/>
                <w:u w:val="none"/>
              </w:rPr>
            </w:pPr>
          </w:p>
        </w:tc>
        <w:tc>
          <w:tcPr>
            <w:tcW w:w="2167" w:type="dxa"/>
            <w:gridSpan w:val="2"/>
            <w:tcBorders>
              <w:left w:val="single" w:color="000000" w:sz="4" w:space="0"/>
              <w:bottom w:val="single" w:color="000000" w:sz="4" w:space="0"/>
              <w:right w:val="single" w:color="000000" w:sz="4" w:space="0"/>
            </w:tcBorders>
            <w:shd w:val="clear" w:color="auto" w:fill="auto"/>
            <w:vAlign w:val="center"/>
          </w:tcPr>
          <w:p w14:paraId="7C6899AE">
            <w:pPr>
              <w:jc w:val="center"/>
              <w:rPr>
                <w:rFonts w:hint="default" w:ascii="Calibri" w:hAnsi="Calibri" w:eastAsia="宋体" w:cs="Calibri"/>
                <w:i w:val="0"/>
                <w:color w:val="000000"/>
                <w:sz w:val="15"/>
                <w:szCs w:val="15"/>
                <w:u w:val="none"/>
              </w:rPr>
            </w:pPr>
          </w:p>
        </w:tc>
        <w:tc>
          <w:tcPr>
            <w:tcW w:w="850" w:type="dxa"/>
            <w:gridSpan w:val="2"/>
            <w:tcBorders>
              <w:left w:val="single" w:color="000000" w:sz="4" w:space="0"/>
              <w:bottom w:val="single" w:color="000000" w:sz="4" w:space="0"/>
              <w:right w:val="single" w:color="000000" w:sz="4" w:space="0"/>
            </w:tcBorders>
            <w:shd w:val="clear" w:color="auto" w:fill="auto"/>
            <w:vAlign w:val="center"/>
          </w:tcPr>
          <w:p w14:paraId="7AABC926">
            <w:pPr>
              <w:jc w:val="center"/>
              <w:rPr>
                <w:rFonts w:hint="default" w:ascii="Calibri" w:hAnsi="Calibri" w:eastAsia="宋体" w:cs="Calibri"/>
                <w:i w:val="0"/>
                <w:color w:val="000000"/>
                <w:sz w:val="15"/>
                <w:szCs w:val="15"/>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A635BF">
            <w:pPr>
              <w:jc w:val="center"/>
              <w:rPr>
                <w:rFonts w:hint="default" w:ascii="Calibri" w:hAnsi="Calibri" w:eastAsia="宋体" w:cs="Calibri"/>
                <w:i w:val="0"/>
                <w:color w:val="000000"/>
                <w:sz w:val="15"/>
                <w:szCs w:val="15"/>
                <w:u w:val="none"/>
              </w:rPr>
            </w:pPr>
          </w:p>
        </w:tc>
      </w:tr>
      <w:tr w14:paraId="115ED5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6"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14:paraId="7DE77146">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14:paraId="45563C29">
            <w:pPr>
              <w:jc w:val="center"/>
              <w:rPr>
                <w:rFonts w:hint="eastAsia" w:ascii="宋体" w:hAnsi="宋体" w:eastAsia="宋体" w:cs="宋体"/>
                <w:i w:val="0"/>
                <w:color w:val="000000"/>
                <w:sz w:val="20"/>
                <w:szCs w:val="20"/>
                <w:u w:val="none"/>
              </w:rPr>
            </w:pPr>
          </w:p>
        </w:tc>
        <w:tc>
          <w:tcPr>
            <w:tcW w:w="960" w:type="dxa"/>
            <w:vMerge w:val="restart"/>
            <w:tcBorders>
              <w:top w:val="single" w:color="000000" w:sz="4" w:space="0"/>
              <w:bottom w:val="single" w:color="000000" w:sz="4" w:space="0"/>
              <w:right w:val="single" w:color="000000" w:sz="4" w:space="0"/>
            </w:tcBorders>
            <w:shd w:val="clear" w:color="auto" w:fill="auto"/>
            <w:vAlign w:val="center"/>
          </w:tcPr>
          <w:p w14:paraId="12AB2C5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社会效益指标</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D2DA0E">
            <w:pPr>
              <w:keepNext w:val="0"/>
              <w:keepLines w:val="0"/>
              <w:widowControl/>
              <w:suppressLineNumbers w:val="0"/>
              <w:jc w:val="left"/>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服务的改善与提升</w:t>
            </w: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EC5BA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不断提升服务水平</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6FBDDD">
            <w:pPr>
              <w:keepNext w:val="0"/>
              <w:keepLines w:val="0"/>
              <w:widowControl/>
              <w:suppressLineNumbers w:val="0"/>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提高</w:t>
            </w: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594ADC">
            <w:pPr>
              <w:keepNext w:val="0"/>
              <w:keepLines w:val="0"/>
              <w:widowControl/>
              <w:suppressLineNumbers w:val="0"/>
              <w:jc w:val="center"/>
              <w:textAlignment w:val="center"/>
              <w:rPr>
                <w:rFonts w:hint="default" w:ascii="Calibri" w:hAnsi="Calibri" w:eastAsia="宋体" w:cs="Calibri"/>
                <w:i w:val="0"/>
                <w:color w:val="000000"/>
                <w:sz w:val="15"/>
                <w:szCs w:val="15"/>
                <w:u w:val="none"/>
              </w:rPr>
            </w:pPr>
            <w:r>
              <w:rPr>
                <w:rFonts w:hint="default" w:ascii="Calibri" w:hAnsi="Calibri" w:eastAsia="宋体" w:cs="Calibri"/>
                <w:i w:val="0"/>
                <w:iCs w:val="0"/>
                <w:color w:val="000000"/>
                <w:kern w:val="0"/>
                <w:sz w:val="21"/>
                <w:szCs w:val="21"/>
                <w:u w:val="none"/>
                <w:lang w:val="en-US" w:eastAsia="zh-CN" w:bidi="ar"/>
              </w:rPr>
              <w:t>10</w:t>
            </w:r>
          </w:p>
        </w:tc>
      </w:tr>
      <w:tr w14:paraId="0B33AE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8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14:paraId="5F686EC0">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14:paraId="101EF4E7">
            <w:pPr>
              <w:jc w:val="center"/>
              <w:rPr>
                <w:rFonts w:hint="eastAsia" w:ascii="宋体" w:hAnsi="宋体" w:eastAsia="宋体" w:cs="宋体"/>
                <w:i w:val="0"/>
                <w:color w:val="000000"/>
                <w:sz w:val="20"/>
                <w:szCs w:val="20"/>
                <w:u w:val="none"/>
              </w:rPr>
            </w:pPr>
          </w:p>
        </w:tc>
        <w:tc>
          <w:tcPr>
            <w:tcW w:w="960" w:type="dxa"/>
            <w:vMerge w:val="continue"/>
            <w:tcBorders>
              <w:top w:val="single" w:color="000000" w:sz="4" w:space="0"/>
              <w:bottom w:val="single" w:color="000000" w:sz="4" w:space="0"/>
              <w:right w:val="single" w:color="000000" w:sz="4" w:space="0"/>
            </w:tcBorders>
            <w:shd w:val="clear" w:color="auto" w:fill="auto"/>
            <w:vAlign w:val="center"/>
          </w:tcPr>
          <w:p w14:paraId="523D4487">
            <w:pPr>
              <w:jc w:val="center"/>
              <w:rPr>
                <w:rFonts w:hint="eastAsia" w:ascii="宋体" w:hAnsi="宋体" w:eastAsia="宋体" w:cs="宋体"/>
                <w:i w:val="0"/>
                <w:color w:val="000000"/>
                <w:sz w:val="20"/>
                <w:szCs w:val="20"/>
                <w:u w:val="none"/>
              </w:rPr>
            </w:pP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5DC37B">
            <w:pPr>
              <w:jc w:val="left"/>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5C3D8F">
            <w:pPr>
              <w:jc w:val="center"/>
              <w:rPr>
                <w:rFonts w:hint="default" w:ascii="Calibri" w:hAnsi="Calibri" w:eastAsia="宋体" w:cs="Calibri"/>
                <w:i w:val="0"/>
                <w:color w:val="000000"/>
                <w:sz w:val="24"/>
                <w:szCs w:val="24"/>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619A3F">
            <w:pPr>
              <w:jc w:val="center"/>
              <w:rPr>
                <w:rFonts w:hint="default" w:ascii="Calibri" w:hAnsi="Calibri" w:eastAsia="宋体" w:cs="Calibri"/>
                <w:i w:val="0"/>
                <w:color w:val="000000"/>
                <w:sz w:val="24"/>
                <w:szCs w:val="24"/>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FD0D41">
            <w:pPr>
              <w:jc w:val="center"/>
              <w:rPr>
                <w:rFonts w:hint="default" w:ascii="Calibri" w:hAnsi="Calibri" w:eastAsia="宋体" w:cs="Calibri"/>
                <w:i w:val="0"/>
                <w:color w:val="000000"/>
                <w:sz w:val="24"/>
                <w:szCs w:val="24"/>
                <w:u w:val="none"/>
              </w:rPr>
            </w:pPr>
          </w:p>
        </w:tc>
      </w:tr>
      <w:tr w14:paraId="0942B2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6"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14:paraId="7281B0F0">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14:paraId="5667C018">
            <w:pPr>
              <w:jc w:val="center"/>
              <w:rPr>
                <w:rFonts w:hint="eastAsia" w:ascii="宋体" w:hAnsi="宋体" w:eastAsia="宋体" w:cs="宋体"/>
                <w:i w:val="0"/>
                <w:color w:val="000000"/>
                <w:sz w:val="20"/>
                <w:szCs w:val="20"/>
                <w:u w:val="none"/>
              </w:rPr>
            </w:pPr>
          </w:p>
        </w:tc>
        <w:tc>
          <w:tcPr>
            <w:tcW w:w="960" w:type="dxa"/>
            <w:vMerge w:val="restart"/>
            <w:tcBorders>
              <w:top w:val="single" w:color="000000" w:sz="4" w:space="0"/>
              <w:bottom w:val="single" w:color="000000" w:sz="4" w:space="0"/>
              <w:right w:val="single" w:color="000000" w:sz="4" w:space="0"/>
            </w:tcBorders>
            <w:shd w:val="clear" w:color="auto" w:fill="auto"/>
            <w:vAlign w:val="center"/>
          </w:tcPr>
          <w:p w14:paraId="772420F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生态效益指标</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2C81D9">
            <w:pPr>
              <w:jc w:val="left"/>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178F21">
            <w:pPr>
              <w:jc w:val="center"/>
              <w:rPr>
                <w:rFonts w:hint="default" w:ascii="Calibri" w:hAnsi="Calibri" w:eastAsia="宋体" w:cs="Calibri"/>
                <w:i w:val="0"/>
                <w:color w:val="000000"/>
                <w:sz w:val="24"/>
                <w:szCs w:val="24"/>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31835F">
            <w:pPr>
              <w:jc w:val="center"/>
              <w:rPr>
                <w:rFonts w:hint="default" w:ascii="Calibri" w:hAnsi="Calibri" w:eastAsia="宋体" w:cs="Calibri"/>
                <w:i w:val="0"/>
                <w:color w:val="000000"/>
                <w:sz w:val="24"/>
                <w:szCs w:val="24"/>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8579EA">
            <w:pPr>
              <w:jc w:val="center"/>
              <w:rPr>
                <w:rFonts w:hint="default" w:ascii="Calibri" w:hAnsi="Calibri" w:eastAsia="宋体" w:cs="Calibri"/>
                <w:i w:val="0"/>
                <w:color w:val="000000"/>
                <w:sz w:val="24"/>
                <w:szCs w:val="24"/>
                <w:u w:val="none"/>
              </w:rPr>
            </w:pPr>
          </w:p>
        </w:tc>
      </w:tr>
      <w:tr w14:paraId="3BD52A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8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14:paraId="4B13E4C7">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14:paraId="6DEA58B1">
            <w:pPr>
              <w:jc w:val="center"/>
              <w:rPr>
                <w:rFonts w:hint="eastAsia" w:ascii="宋体" w:hAnsi="宋体" w:eastAsia="宋体" w:cs="宋体"/>
                <w:i w:val="0"/>
                <w:color w:val="000000"/>
                <w:sz w:val="20"/>
                <w:szCs w:val="20"/>
                <w:u w:val="none"/>
              </w:rPr>
            </w:pPr>
          </w:p>
        </w:tc>
        <w:tc>
          <w:tcPr>
            <w:tcW w:w="960" w:type="dxa"/>
            <w:vMerge w:val="continue"/>
            <w:tcBorders>
              <w:top w:val="single" w:color="000000" w:sz="4" w:space="0"/>
              <w:bottom w:val="single" w:color="000000" w:sz="4" w:space="0"/>
              <w:right w:val="single" w:color="000000" w:sz="4" w:space="0"/>
            </w:tcBorders>
            <w:shd w:val="clear" w:color="auto" w:fill="auto"/>
            <w:vAlign w:val="center"/>
          </w:tcPr>
          <w:p w14:paraId="766F7FCF">
            <w:pPr>
              <w:jc w:val="center"/>
              <w:rPr>
                <w:rFonts w:hint="eastAsia" w:ascii="宋体" w:hAnsi="宋体" w:eastAsia="宋体" w:cs="宋体"/>
                <w:i w:val="0"/>
                <w:color w:val="000000"/>
                <w:sz w:val="20"/>
                <w:szCs w:val="20"/>
                <w:u w:val="none"/>
              </w:rPr>
            </w:pP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79D4D1">
            <w:pPr>
              <w:jc w:val="left"/>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733DB5">
            <w:pPr>
              <w:jc w:val="center"/>
              <w:rPr>
                <w:rFonts w:hint="default" w:ascii="Calibri" w:hAnsi="Calibri" w:eastAsia="宋体" w:cs="Calibri"/>
                <w:i w:val="0"/>
                <w:color w:val="000000"/>
                <w:sz w:val="24"/>
                <w:szCs w:val="24"/>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75DF85">
            <w:pPr>
              <w:jc w:val="center"/>
              <w:rPr>
                <w:rFonts w:hint="default" w:ascii="Calibri" w:hAnsi="Calibri" w:eastAsia="宋体" w:cs="Calibri"/>
                <w:i w:val="0"/>
                <w:color w:val="000000"/>
                <w:sz w:val="24"/>
                <w:szCs w:val="24"/>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57D1E5">
            <w:pPr>
              <w:jc w:val="center"/>
              <w:rPr>
                <w:rFonts w:hint="default" w:ascii="Calibri" w:hAnsi="Calibri" w:eastAsia="宋体" w:cs="Calibri"/>
                <w:i w:val="0"/>
                <w:color w:val="000000"/>
                <w:sz w:val="24"/>
                <w:szCs w:val="24"/>
                <w:u w:val="none"/>
              </w:rPr>
            </w:pPr>
          </w:p>
        </w:tc>
      </w:tr>
      <w:tr w14:paraId="5FE83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6"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14:paraId="1EC87C3B">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14:paraId="2DF60051">
            <w:pPr>
              <w:jc w:val="center"/>
              <w:rPr>
                <w:rFonts w:hint="eastAsia" w:ascii="宋体" w:hAnsi="宋体" w:eastAsia="宋体" w:cs="宋体"/>
                <w:i w:val="0"/>
                <w:color w:val="000000"/>
                <w:sz w:val="20"/>
                <w:szCs w:val="20"/>
                <w:u w:val="none"/>
              </w:rPr>
            </w:pPr>
          </w:p>
        </w:tc>
        <w:tc>
          <w:tcPr>
            <w:tcW w:w="960" w:type="dxa"/>
            <w:vMerge w:val="restart"/>
            <w:tcBorders>
              <w:top w:val="single" w:color="000000" w:sz="4" w:space="0"/>
              <w:bottom w:val="single" w:color="000000" w:sz="4" w:space="0"/>
              <w:right w:val="single" w:color="000000" w:sz="4" w:space="0"/>
            </w:tcBorders>
            <w:shd w:val="clear" w:color="auto" w:fill="auto"/>
            <w:vAlign w:val="center"/>
          </w:tcPr>
          <w:p w14:paraId="67F2DD4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可持续影响指标</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2AC305">
            <w:pPr>
              <w:jc w:val="left"/>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1644EA">
            <w:pPr>
              <w:jc w:val="center"/>
              <w:rPr>
                <w:rFonts w:hint="default" w:ascii="Calibri" w:hAnsi="Calibri" w:eastAsia="宋体" w:cs="Calibri"/>
                <w:i w:val="0"/>
                <w:color w:val="000000"/>
                <w:sz w:val="24"/>
                <w:szCs w:val="24"/>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63071B">
            <w:pPr>
              <w:jc w:val="center"/>
              <w:rPr>
                <w:rFonts w:hint="default" w:ascii="Calibri" w:hAnsi="Calibri" w:eastAsia="宋体" w:cs="Calibri"/>
                <w:i w:val="0"/>
                <w:color w:val="000000"/>
                <w:sz w:val="24"/>
                <w:szCs w:val="24"/>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1E9433">
            <w:pPr>
              <w:jc w:val="center"/>
              <w:rPr>
                <w:rFonts w:hint="default" w:ascii="Calibri" w:hAnsi="Calibri" w:eastAsia="宋体" w:cs="Calibri"/>
                <w:i w:val="0"/>
                <w:color w:val="000000"/>
                <w:sz w:val="24"/>
                <w:szCs w:val="24"/>
                <w:u w:val="none"/>
              </w:rPr>
            </w:pPr>
          </w:p>
        </w:tc>
      </w:tr>
      <w:tr w14:paraId="5A5FBC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5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14:paraId="721441DF">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14:paraId="0C52913F">
            <w:pPr>
              <w:jc w:val="center"/>
              <w:rPr>
                <w:rFonts w:hint="eastAsia" w:ascii="宋体" w:hAnsi="宋体" w:eastAsia="宋体" w:cs="宋体"/>
                <w:i w:val="0"/>
                <w:color w:val="000000"/>
                <w:sz w:val="20"/>
                <w:szCs w:val="20"/>
                <w:u w:val="none"/>
              </w:rPr>
            </w:pPr>
          </w:p>
        </w:tc>
        <w:tc>
          <w:tcPr>
            <w:tcW w:w="960" w:type="dxa"/>
            <w:vMerge w:val="continue"/>
            <w:tcBorders>
              <w:top w:val="single" w:color="000000" w:sz="4" w:space="0"/>
              <w:bottom w:val="single" w:color="000000" w:sz="4" w:space="0"/>
              <w:right w:val="single" w:color="000000" w:sz="4" w:space="0"/>
            </w:tcBorders>
            <w:shd w:val="clear" w:color="auto" w:fill="auto"/>
            <w:vAlign w:val="center"/>
          </w:tcPr>
          <w:p w14:paraId="40161A3C">
            <w:pPr>
              <w:jc w:val="center"/>
              <w:rPr>
                <w:rFonts w:hint="eastAsia" w:ascii="宋体" w:hAnsi="宋体" w:eastAsia="宋体" w:cs="宋体"/>
                <w:i w:val="0"/>
                <w:color w:val="000000"/>
                <w:sz w:val="20"/>
                <w:szCs w:val="20"/>
                <w:u w:val="none"/>
              </w:rPr>
            </w:pP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BBA8FD">
            <w:pPr>
              <w:jc w:val="left"/>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8DFFFB">
            <w:pPr>
              <w:jc w:val="center"/>
              <w:rPr>
                <w:rFonts w:hint="default" w:ascii="Calibri" w:hAnsi="Calibri" w:eastAsia="宋体" w:cs="Calibri"/>
                <w:i w:val="0"/>
                <w:color w:val="000000"/>
                <w:sz w:val="24"/>
                <w:szCs w:val="24"/>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DA756A">
            <w:pPr>
              <w:jc w:val="center"/>
              <w:rPr>
                <w:rFonts w:hint="default" w:ascii="Calibri" w:hAnsi="Calibri" w:eastAsia="宋体" w:cs="Calibri"/>
                <w:i w:val="0"/>
                <w:color w:val="000000"/>
                <w:sz w:val="24"/>
                <w:szCs w:val="24"/>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429DBC">
            <w:pPr>
              <w:jc w:val="center"/>
              <w:rPr>
                <w:rFonts w:hint="default" w:ascii="Calibri" w:hAnsi="Calibri" w:eastAsia="宋体" w:cs="Calibri"/>
                <w:i w:val="0"/>
                <w:color w:val="000000"/>
                <w:sz w:val="24"/>
                <w:szCs w:val="24"/>
                <w:u w:val="none"/>
              </w:rPr>
            </w:pPr>
          </w:p>
        </w:tc>
      </w:tr>
      <w:tr w14:paraId="566D80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6"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14:paraId="192CA542">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14:paraId="23C5D5C2">
            <w:pPr>
              <w:jc w:val="center"/>
              <w:rPr>
                <w:rFonts w:hint="eastAsia" w:ascii="宋体" w:hAnsi="宋体" w:eastAsia="宋体" w:cs="宋体"/>
                <w:i w:val="0"/>
                <w:color w:val="000000"/>
                <w:sz w:val="20"/>
                <w:szCs w:val="20"/>
                <w:u w:val="none"/>
              </w:rPr>
            </w:pPr>
          </w:p>
        </w:tc>
        <w:tc>
          <w:tcPr>
            <w:tcW w:w="960" w:type="dxa"/>
            <w:vMerge w:val="restart"/>
            <w:tcBorders>
              <w:top w:val="single" w:color="000000" w:sz="4" w:space="0"/>
              <w:bottom w:val="single" w:color="000000" w:sz="4" w:space="0"/>
              <w:right w:val="single" w:color="000000" w:sz="4" w:space="0"/>
            </w:tcBorders>
            <w:shd w:val="clear" w:color="auto" w:fill="auto"/>
            <w:vAlign w:val="center"/>
          </w:tcPr>
          <w:p w14:paraId="7134472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F6FF1C">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服务满意度</w:t>
            </w: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091EE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服务满意度≥90%</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190183">
            <w:pPr>
              <w:keepNext w:val="0"/>
              <w:keepLines w:val="0"/>
              <w:widowControl/>
              <w:suppressLineNumbers w:val="0"/>
              <w:jc w:val="center"/>
              <w:textAlignment w:val="center"/>
              <w:rPr>
                <w:rFonts w:hint="default" w:ascii="Calibri" w:hAnsi="Calibri" w:eastAsia="宋体" w:cs="Calibri"/>
                <w:i w:val="0"/>
                <w:color w:val="000000"/>
                <w:sz w:val="15"/>
                <w:szCs w:val="15"/>
                <w:u w:val="none"/>
              </w:rPr>
            </w:pPr>
            <w:r>
              <w:rPr>
                <w:rFonts w:hint="default" w:ascii="Calibri" w:hAnsi="Calibri" w:eastAsia="宋体" w:cs="Calibri"/>
                <w:i w:val="0"/>
                <w:color w:val="000000"/>
                <w:kern w:val="0"/>
                <w:sz w:val="15"/>
                <w:szCs w:val="15"/>
                <w:u w:val="none"/>
                <w:lang w:val="en-US" w:eastAsia="zh-CN" w:bidi="ar"/>
              </w:rPr>
              <w:t>100%</w:t>
            </w: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53710A">
            <w:pPr>
              <w:jc w:val="center"/>
              <w:rPr>
                <w:rFonts w:hint="eastAsia" w:ascii="Calibri" w:hAnsi="Calibri" w:eastAsia="宋体" w:cs="Calibri"/>
                <w:i w:val="0"/>
                <w:color w:val="000000"/>
                <w:sz w:val="24"/>
                <w:szCs w:val="24"/>
                <w:u w:val="none"/>
                <w:lang w:val="en-US" w:eastAsia="zh-CN"/>
              </w:rPr>
            </w:pPr>
            <w:r>
              <w:rPr>
                <w:rFonts w:hint="eastAsia" w:ascii="Calibri" w:hAnsi="Calibri" w:eastAsia="宋体" w:cs="Calibri"/>
                <w:i w:val="0"/>
                <w:color w:val="000000"/>
                <w:sz w:val="24"/>
                <w:szCs w:val="24"/>
                <w:u w:val="none"/>
                <w:lang w:val="en-US" w:eastAsia="zh-CN"/>
              </w:rPr>
              <w:t>10</w:t>
            </w:r>
          </w:p>
        </w:tc>
      </w:tr>
      <w:tr w14:paraId="129F52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1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14:paraId="4FFC7FB2">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14:paraId="7442BFB0">
            <w:pPr>
              <w:jc w:val="center"/>
              <w:rPr>
                <w:rFonts w:hint="eastAsia" w:ascii="宋体" w:hAnsi="宋体" w:eastAsia="宋体" w:cs="宋体"/>
                <w:i w:val="0"/>
                <w:color w:val="000000"/>
                <w:sz w:val="20"/>
                <w:szCs w:val="20"/>
                <w:u w:val="none"/>
              </w:rPr>
            </w:pPr>
          </w:p>
        </w:tc>
        <w:tc>
          <w:tcPr>
            <w:tcW w:w="960" w:type="dxa"/>
            <w:vMerge w:val="continue"/>
            <w:tcBorders>
              <w:top w:val="single" w:color="000000" w:sz="4" w:space="0"/>
              <w:bottom w:val="single" w:color="000000" w:sz="4" w:space="0"/>
              <w:right w:val="single" w:color="000000" w:sz="4" w:space="0"/>
            </w:tcBorders>
            <w:shd w:val="clear" w:color="auto" w:fill="auto"/>
            <w:vAlign w:val="center"/>
          </w:tcPr>
          <w:p w14:paraId="297CF1BC">
            <w:pPr>
              <w:jc w:val="center"/>
              <w:rPr>
                <w:rFonts w:hint="eastAsia" w:ascii="宋体" w:hAnsi="宋体" w:eastAsia="宋体" w:cs="宋体"/>
                <w:i w:val="0"/>
                <w:color w:val="000000"/>
                <w:sz w:val="20"/>
                <w:szCs w:val="20"/>
                <w:u w:val="none"/>
              </w:rPr>
            </w:pPr>
          </w:p>
        </w:tc>
        <w:tc>
          <w:tcPr>
            <w:tcW w:w="1589" w:type="dxa"/>
            <w:gridSpan w:val="2"/>
            <w:tcBorders>
              <w:top w:val="single" w:color="000000" w:sz="4" w:space="0"/>
              <w:left w:val="single" w:color="000000" w:sz="4" w:space="0"/>
              <w:right w:val="single" w:color="000000" w:sz="4" w:space="0"/>
            </w:tcBorders>
            <w:shd w:val="clear" w:color="auto" w:fill="auto"/>
            <w:vAlign w:val="center"/>
          </w:tcPr>
          <w:p w14:paraId="698F83EF">
            <w:pPr>
              <w:jc w:val="left"/>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right w:val="single" w:color="000000" w:sz="4" w:space="0"/>
            </w:tcBorders>
            <w:shd w:val="clear" w:color="auto" w:fill="auto"/>
            <w:vAlign w:val="center"/>
          </w:tcPr>
          <w:p w14:paraId="4A97840D">
            <w:pPr>
              <w:jc w:val="center"/>
              <w:rPr>
                <w:rFonts w:hint="default" w:ascii="Calibri" w:hAnsi="Calibri" w:eastAsia="宋体" w:cs="Calibri"/>
                <w:i w:val="0"/>
                <w:color w:val="000000"/>
                <w:sz w:val="24"/>
                <w:szCs w:val="24"/>
                <w:u w:val="none"/>
              </w:rPr>
            </w:pPr>
          </w:p>
        </w:tc>
        <w:tc>
          <w:tcPr>
            <w:tcW w:w="850" w:type="dxa"/>
            <w:gridSpan w:val="2"/>
            <w:tcBorders>
              <w:top w:val="single" w:color="000000" w:sz="4" w:space="0"/>
              <w:left w:val="single" w:color="000000" w:sz="4" w:space="0"/>
              <w:right w:val="single" w:color="000000" w:sz="4" w:space="0"/>
            </w:tcBorders>
            <w:shd w:val="clear" w:color="auto" w:fill="auto"/>
            <w:vAlign w:val="center"/>
          </w:tcPr>
          <w:p w14:paraId="53061421">
            <w:pPr>
              <w:jc w:val="center"/>
              <w:rPr>
                <w:rFonts w:hint="default" w:ascii="Calibri" w:hAnsi="Calibri" w:eastAsia="宋体" w:cs="Calibri"/>
                <w:i w:val="0"/>
                <w:color w:val="000000"/>
                <w:sz w:val="24"/>
                <w:szCs w:val="24"/>
                <w:u w:val="none"/>
              </w:rPr>
            </w:pPr>
          </w:p>
        </w:tc>
        <w:tc>
          <w:tcPr>
            <w:tcW w:w="3178" w:type="dxa"/>
            <w:gridSpan w:val="2"/>
            <w:tcBorders>
              <w:top w:val="single" w:color="000000" w:sz="4" w:space="0"/>
              <w:left w:val="single" w:color="000000" w:sz="4" w:space="0"/>
              <w:right w:val="single" w:color="000000" w:sz="4" w:space="0"/>
            </w:tcBorders>
            <w:shd w:val="clear" w:color="auto" w:fill="auto"/>
            <w:vAlign w:val="center"/>
          </w:tcPr>
          <w:p w14:paraId="2BE84FEE">
            <w:pPr>
              <w:jc w:val="center"/>
              <w:rPr>
                <w:rFonts w:hint="default" w:ascii="Calibri" w:hAnsi="Calibri" w:eastAsia="宋体" w:cs="Calibri"/>
                <w:i w:val="0"/>
                <w:color w:val="000000"/>
                <w:sz w:val="24"/>
                <w:szCs w:val="24"/>
                <w:u w:val="none"/>
              </w:rPr>
            </w:pPr>
          </w:p>
        </w:tc>
      </w:tr>
      <w:tr w14:paraId="0B9EBD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96"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14:paraId="6D7E00C3">
            <w:pPr>
              <w:jc w:val="center"/>
              <w:rPr>
                <w:rFonts w:hint="eastAsia" w:ascii="宋体" w:hAnsi="宋体" w:eastAsia="宋体" w:cs="宋体"/>
                <w:i w:val="0"/>
                <w:color w:val="000000"/>
                <w:sz w:val="20"/>
                <w:szCs w:val="20"/>
                <w:u w:val="none"/>
              </w:rPr>
            </w:pPr>
          </w:p>
        </w:tc>
        <w:tc>
          <w:tcPr>
            <w:tcW w:w="650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4C3F01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总分</w:t>
            </w: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52E0C7">
            <w:pPr>
              <w:jc w:val="center"/>
              <w:rPr>
                <w:rFonts w:hint="eastAsia" w:ascii="Calibri" w:hAnsi="Calibri" w:eastAsia="宋体" w:cs="Calibri"/>
                <w:i w:val="0"/>
                <w:color w:val="000000"/>
                <w:sz w:val="24"/>
                <w:szCs w:val="24"/>
                <w:u w:val="none"/>
                <w:lang w:val="en-US" w:eastAsia="zh-CN"/>
              </w:rPr>
            </w:pPr>
            <w:r>
              <w:rPr>
                <w:rFonts w:hint="eastAsia" w:ascii="Calibri" w:hAnsi="Calibri" w:eastAsia="宋体" w:cs="Calibri"/>
                <w:i w:val="0"/>
                <w:color w:val="000000"/>
                <w:sz w:val="24"/>
                <w:szCs w:val="24"/>
                <w:u w:val="none"/>
                <w:lang w:val="en-US" w:eastAsia="zh-CN"/>
              </w:rPr>
              <w:t>100</w:t>
            </w:r>
          </w:p>
        </w:tc>
      </w:tr>
      <w:tr w14:paraId="67AE00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15" w:hRule="atLeast"/>
        </w:trPr>
        <w:tc>
          <w:tcPr>
            <w:tcW w:w="960" w:type="dxa"/>
            <w:tcBorders>
              <w:left w:val="single" w:color="000000" w:sz="4" w:space="0"/>
              <w:bottom w:val="single" w:color="000000" w:sz="4" w:space="0"/>
              <w:right w:val="single" w:color="000000" w:sz="4" w:space="0"/>
            </w:tcBorders>
            <w:shd w:val="clear" w:color="auto" w:fill="auto"/>
            <w:vAlign w:val="center"/>
          </w:tcPr>
          <w:p w14:paraId="0B601459">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五、</w:t>
            </w:r>
            <w:r>
              <w:rPr>
                <w:rFonts w:ascii="Calibri" w:hAnsi="Calibri" w:eastAsia="宋体" w:cs="Calibri"/>
                <w:i w:val="0"/>
                <w:color w:val="000000"/>
                <w:kern w:val="0"/>
                <w:sz w:val="16"/>
                <w:szCs w:val="16"/>
                <w:u w:val="none"/>
                <w:lang w:val="en-US" w:eastAsia="zh-CN" w:bidi="ar"/>
              </w:rPr>
              <w:t xml:space="preserve"> </w:t>
            </w:r>
            <w:r>
              <w:rPr>
                <w:rFonts w:hint="eastAsia" w:ascii="宋体" w:hAnsi="宋体" w:eastAsia="宋体" w:cs="宋体"/>
                <w:i w:val="0"/>
                <w:color w:val="000000"/>
                <w:kern w:val="0"/>
                <w:sz w:val="16"/>
                <w:szCs w:val="16"/>
                <w:u w:val="none"/>
                <w:lang w:val="en-US" w:eastAsia="zh-CN" w:bidi="ar"/>
              </w:rPr>
              <w:t>存在问题、原因及下一步整改措施</w:t>
            </w:r>
          </w:p>
        </w:tc>
        <w:tc>
          <w:tcPr>
            <w:tcW w:w="968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E1ADBFE">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无</w:t>
            </w:r>
          </w:p>
        </w:tc>
      </w:tr>
      <w:tr w14:paraId="630433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6" w:hRule="atLeast"/>
        </w:trPr>
        <w:tc>
          <w:tcPr>
            <w:tcW w:w="960" w:type="dxa"/>
            <w:shd w:val="clear" w:color="auto" w:fill="auto"/>
            <w:vAlign w:val="center"/>
          </w:tcPr>
          <w:p w14:paraId="614285CC">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填报人：</w:t>
            </w:r>
          </w:p>
        </w:tc>
        <w:tc>
          <w:tcPr>
            <w:tcW w:w="942" w:type="dxa"/>
            <w:shd w:val="clear" w:color="auto" w:fill="auto"/>
            <w:vAlign w:val="center"/>
          </w:tcPr>
          <w:p w14:paraId="7208AE52">
            <w:pPr>
              <w:keepNext w:val="0"/>
              <w:keepLines w:val="0"/>
              <w:widowControl/>
              <w:suppressLineNumbers w:val="0"/>
              <w:jc w:val="center"/>
              <w:textAlignment w:val="center"/>
              <w:rPr>
                <w:rFonts w:hint="eastAsia" w:ascii="宋体" w:hAnsi="宋体" w:eastAsia="宋体" w:cs="宋体"/>
                <w:i w:val="0"/>
                <w:color w:val="000000"/>
                <w:sz w:val="16"/>
                <w:szCs w:val="16"/>
                <w:u w:val="none"/>
              </w:rPr>
            </w:pPr>
          </w:p>
        </w:tc>
        <w:tc>
          <w:tcPr>
            <w:tcW w:w="960" w:type="dxa"/>
            <w:shd w:val="clear" w:color="auto" w:fill="auto"/>
            <w:vAlign w:val="center"/>
          </w:tcPr>
          <w:p w14:paraId="40FB34C6">
            <w:pPr>
              <w:jc w:val="center"/>
              <w:rPr>
                <w:rFonts w:hint="eastAsia" w:ascii="宋体" w:hAnsi="宋体" w:eastAsia="宋体" w:cs="宋体"/>
                <w:i w:val="0"/>
                <w:color w:val="000000"/>
                <w:sz w:val="16"/>
                <w:szCs w:val="16"/>
                <w:u w:val="none"/>
              </w:rPr>
            </w:pPr>
          </w:p>
        </w:tc>
        <w:tc>
          <w:tcPr>
            <w:tcW w:w="994" w:type="dxa"/>
            <w:shd w:val="clear" w:color="auto" w:fill="auto"/>
            <w:vAlign w:val="center"/>
          </w:tcPr>
          <w:p w14:paraId="0D11EC71">
            <w:pPr>
              <w:jc w:val="center"/>
              <w:rPr>
                <w:rFonts w:hint="eastAsia" w:ascii="宋体" w:hAnsi="宋体" w:eastAsia="宋体" w:cs="宋体"/>
                <w:i w:val="0"/>
                <w:color w:val="000000"/>
                <w:sz w:val="16"/>
                <w:szCs w:val="16"/>
                <w:u w:val="none"/>
              </w:rPr>
            </w:pPr>
          </w:p>
        </w:tc>
        <w:tc>
          <w:tcPr>
            <w:tcW w:w="995" w:type="dxa"/>
            <w:gridSpan w:val="2"/>
            <w:shd w:val="clear" w:color="auto" w:fill="auto"/>
            <w:vAlign w:val="center"/>
          </w:tcPr>
          <w:p w14:paraId="177DD270">
            <w:pPr>
              <w:jc w:val="center"/>
              <w:rPr>
                <w:rFonts w:hint="eastAsia" w:ascii="宋体" w:hAnsi="宋体" w:eastAsia="宋体" w:cs="宋体"/>
                <w:i w:val="0"/>
                <w:color w:val="000000"/>
                <w:sz w:val="16"/>
                <w:szCs w:val="16"/>
                <w:u w:val="none"/>
              </w:rPr>
            </w:pPr>
          </w:p>
        </w:tc>
        <w:tc>
          <w:tcPr>
            <w:tcW w:w="2254" w:type="dxa"/>
            <w:gridSpan w:val="2"/>
            <w:shd w:val="clear" w:color="auto" w:fill="auto"/>
            <w:vAlign w:val="center"/>
          </w:tcPr>
          <w:p w14:paraId="0AF72E85">
            <w:pPr>
              <w:jc w:val="center"/>
              <w:rPr>
                <w:rFonts w:hint="eastAsia" w:ascii="宋体" w:hAnsi="宋体" w:eastAsia="宋体" w:cs="宋体"/>
                <w:i w:val="0"/>
                <w:color w:val="000000"/>
                <w:sz w:val="16"/>
                <w:szCs w:val="16"/>
                <w:u w:val="none"/>
              </w:rPr>
            </w:pPr>
          </w:p>
        </w:tc>
        <w:tc>
          <w:tcPr>
            <w:tcW w:w="2211" w:type="dxa"/>
            <w:gridSpan w:val="2"/>
            <w:shd w:val="clear" w:color="auto" w:fill="auto"/>
            <w:vAlign w:val="center"/>
          </w:tcPr>
          <w:p w14:paraId="24D0B626">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联系电话：</w:t>
            </w:r>
          </w:p>
        </w:tc>
        <w:tc>
          <w:tcPr>
            <w:tcW w:w="1330" w:type="dxa"/>
            <w:shd w:val="clear" w:color="auto" w:fill="auto"/>
            <w:vAlign w:val="center"/>
          </w:tcPr>
          <w:p w14:paraId="6BC01074">
            <w:pPr>
              <w:keepNext w:val="0"/>
              <w:keepLines w:val="0"/>
              <w:widowControl/>
              <w:suppressLineNumbers w:val="0"/>
              <w:jc w:val="center"/>
              <w:textAlignment w:val="center"/>
              <w:rPr>
                <w:rFonts w:hint="eastAsia" w:ascii="宋体" w:hAnsi="宋体" w:eastAsia="宋体" w:cs="宋体"/>
                <w:i w:val="0"/>
                <w:color w:val="000000"/>
                <w:sz w:val="16"/>
                <w:szCs w:val="16"/>
                <w:u w:val="none"/>
              </w:rPr>
            </w:pPr>
          </w:p>
        </w:tc>
      </w:tr>
    </w:tbl>
    <w:p w14:paraId="1BBB6B49">
      <w:r>
        <w:br w:type="page"/>
      </w:r>
    </w:p>
    <w:tbl>
      <w:tblPr>
        <w:tblStyle w:val="13"/>
        <w:tblpPr w:leftFromText="180" w:rightFromText="180" w:vertAnchor="text" w:horzAnchor="page" w:tblpX="800" w:tblpY="1"/>
        <w:tblOverlap w:val="never"/>
        <w:tblW w:w="1064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960"/>
        <w:gridCol w:w="942"/>
        <w:gridCol w:w="960"/>
        <w:gridCol w:w="994"/>
        <w:gridCol w:w="595"/>
        <w:gridCol w:w="400"/>
        <w:gridCol w:w="1767"/>
        <w:gridCol w:w="487"/>
        <w:gridCol w:w="363"/>
        <w:gridCol w:w="1848"/>
        <w:gridCol w:w="1330"/>
      </w:tblGrid>
      <w:tr w14:paraId="5FBF57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20" w:hRule="atLeast"/>
        </w:trPr>
        <w:tc>
          <w:tcPr>
            <w:tcW w:w="10646" w:type="dxa"/>
            <w:gridSpan w:val="11"/>
            <w:shd w:val="clear" w:color="auto" w:fill="auto"/>
            <w:vAlign w:val="center"/>
          </w:tcPr>
          <w:p w14:paraId="257F5D3C">
            <w:pPr>
              <w:keepNext w:val="0"/>
              <w:keepLines w:val="0"/>
              <w:widowControl/>
              <w:suppressLineNumbers w:val="0"/>
              <w:jc w:val="center"/>
              <w:textAlignment w:val="center"/>
              <w:rPr>
                <w:rFonts w:ascii="方正小标宋_GBK" w:hAnsi="方正小标宋_GBK" w:eastAsia="方正小标宋_GBK" w:cs="方正小标宋_GBK"/>
                <w:i w:val="0"/>
                <w:color w:val="000000"/>
                <w:sz w:val="40"/>
                <w:szCs w:val="40"/>
                <w:u w:val="none"/>
              </w:rPr>
            </w:pPr>
            <w:r>
              <w:rPr>
                <w:rFonts w:hint="default" w:ascii="方正小标宋_GBK" w:hAnsi="方正小标宋_GBK" w:eastAsia="方正小标宋_GBK" w:cs="方正小标宋_GBK"/>
                <w:i w:val="0"/>
                <w:color w:val="000000"/>
                <w:kern w:val="0"/>
                <w:sz w:val="40"/>
                <w:szCs w:val="40"/>
                <w:u w:val="none"/>
                <w:lang w:val="en-US" w:eastAsia="zh-CN" w:bidi="ar"/>
              </w:rPr>
              <w:t>县级</w:t>
            </w:r>
            <w:r>
              <w:rPr>
                <w:rFonts w:hint="eastAsia" w:ascii="方正小标宋_GBK" w:hAnsi="方正小标宋_GBK" w:eastAsia="方正小标宋_GBK" w:cs="方正小标宋_GBK"/>
                <w:i w:val="0"/>
                <w:color w:val="000000"/>
                <w:kern w:val="0"/>
                <w:sz w:val="40"/>
                <w:szCs w:val="40"/>
                <w:u w:val="none"/>
                <w:lang w:val="en-US" w:eastAsia="zh-CN" w:bidi="ar"/>
              </w:rPr>
              <w:t>单位</w:t>
            </w:r>
            <w:r>
              <w:rPr>
                <w:rFonts w:hint="default" w:ascii="方正小标宋_GBK" w:hAnsi="方正小标宋_GBK" w:eastAsia="方正小标宋_GBK" w:cs="方正小标宋_GBK"/>
                <w:i w:val="0"/>
                <w:color w:val="000000"/>
                <w:kern w:val="0"/>
                <w:sz w:val="40"/>
                <w:szCs w:val="40"/>
                <w:u w:val="none"/>
                <w:lang w:val="en-US" w:eastAsia="zh-CN" w:bidi="ar"/>
              </w:rPr>
              <w:t>预算项目绩效自评表</w:t>
            </w:r>
          </w:p>
        </w:tc>
      </w:tr>
      <w:tr w14:paraId="5D5FA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41" w:hRule="atLeast"/>
        </w:trPr>
        <w:tc>
          <w:tcPr>
            <w:tcW w:w="10646" w:type="dxa"/>
            <w:gridSpan w:val="11"/>
            <w:shd w:val="clear" w:color="auto" w:fill="auto"/>
            <w:vAlign w:val="bottom"/>
          </w:tcPr>
          <w:p w14:paraId="152D5245">
            <w:pPr>
              <w:keepNext w:val="0"/>
              <w:keepLines w:val="0"/>
              <w:widowControl/>
              <w:suppressLineNumbers w:val="0"/>
              <w:jc w:val="center"/>
              <w:textAlignment w:val="bottom"/>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2025年度）</w:t>
            </w:r>
          </w:p>
        </w:tc>
      </w:tr>
      <w:tr w14:paraId="464705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1" w:hRule="atLeast"/>
        </w:trPr>
        <w:tc>
          <w:tcPr>
            <w:tcW w:w="2862" w:type="dxa"/>
            <w:gridSpan w:val="3"/>
            <w:shd w:val="clear" w:color="auto" w:fill="auto"/>
            <w:vAlign w:val="center"/>
          </w:tcPr>
          <w:p w14:paraId="074D574F">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填报单位：正定县社会保险中心</w:t>
            </w:r>
          </w:p>
        </w:tc>
        <w:tc>
          <w:tcPr>
            <w:tcW w:w="994" w:type="dxa"/>
            <w:shd w:val="clear" w:color="auto" w:fill="auto"/>
            <w:vAlign w:val="center"/>
          </w:tcPr>
          <w:p w14:paraId="1A688AA3">
            <w:pPr>
              <w:jc w:val="center"/>
              <w:rPr>
                <w:rFonts w:hint="eastAsia" w:ascii="宋体" w:hAnsi="宋体" w:eastAsia="宋体" w:cs="宋体"/>
                <w:i w:val="0"/>
                <w:color w:val="000000"/>
                <w:sz w:val="20"/>
                <w:szCs w:val="20"/>
                <w:u w:val="none"/>
              </w:rPr>
            </w:pPr>
          </w:p>
        </w:tc>
        <w:tc>
          <w:tcPr>
            <w:tcW w:w="595" w:type="dxa"/>
            <w:shd w:val="clear" w:color="auto" w:fill="auto"/>
            <w:vAlign w:val="center"/>
          </w:tcPr>
          <w:p w14:paraId="7AD50B02">
            <w:pPr>
              <w:jc w:val="center"/>
              <w:rPr>
                <w:rFonts w:hint="eastAsia" w:ascii="宋体" w:hAnsi="宋体" w:eastAsia="宋体" w:cs="宋体"/>
                <w:i w:val="0"/>
                <w:color w:val="000000"/>
                <w:sz w:val="20"/>
                <w:szCs w:val="20"/>
                <w:u w:val="none"/>
              </w:rPr>
            </w:pPr>
          </w:p>
        </w:tc>
        <w:tc>
          <w:tcPr>
            <w:tcW w:w="2654" w:type="dxa"/>
            <w:gridSpan w:val="3"/>
            <w:shd w:val="clear" w:color="auto" w:fill="auto"/>
            <w:vAlign w:val="center"/>
          </w:tcPr>
          <w:p w14:paraId="18E911EE">
            <w:pPr>
              <w:jc w:val="center"/>
              <w:rPr>
                <w:rFonts w:hint="eastAsia" w:ascii="宋体" w:hAnsi="宋体" w:eastAsia="宋体" w:cs="宋体"/>
                <w:i w:val="0"/>
                <w:color w:val="000000"/>
                <w:sz w:val="20"/>
                <w:szCs w:val="20"/>
                <w:u w:val="none"/>
              </w:rPr>
            </w:pPr>
          </w:p>
        </w:tc>
        <w:tc>
          <w:tcPr>
            <w:tcW w:w="2211" w:type="dxa"/>
            <w:gridSpan w:val="2"/>
            <w:shd w:val="clear" w:color="auto" w:fill="auto"/>
            <w:vAlign w:val="center"/>
          </w:tcPr>
          <w:p w14:paraId="386FED4E">
            <w:pPr>
              <w:jc w:val="center"/>
              <w:rPr>
                <w:rFonts w:hint="eastAsia" w:ascii="宋体" w:hAnsi="宋体" w:eastAsia="宋体" w:cs="宋体"/>
                <w:i w:val="0"/>
                <w:color w:val="000000"/>
                <w:sz w:val="20"/>
                <w:szCs w:val="20"/>
                <w:u w:val="none"/>
              </w:rPr>
            </w:pPr>
          </w:p>
        </w:tc>
        <w:tc>
          <w:tcPr>
            <w:tcW w:w="1330" w:type="dxa"/>
            <w:shd w:val="clear" w:color="auto" w:fill="auto"/>
            <w:vAlign w:val="center"/>
          </w:tcPr>
          <w:p w14:paraId="10CE7C5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金额单位：万元</w:t>
            </w:r>
          </w:p>
        </w:tc>
      </w:tr>
      <w:tr w14:paraId="4D5B56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0" w:hRule="atLeast"/>
        </w:trPr>
        <w:tc>
          <w:tcPr>
            <w:tcW w:w="960" w:type="dxa"/>
            <w:tcBorders>
              <w:top w:val="single" w:color="000000" w:sz="4" w:space="0"/>
              <w:left w:val="single" w:color="000000" w:sz="4" w:space="0"/>
              <w:right w:val="single" w:color="000000" w:sz="4" w:space="0"/>
            </w:tcBorders>
            <w:shd w:val="clear" w:color="auto" w:fill="auto"/>
            <w:vAlign w:val="center"/>
          </w:tcPr>
          <w:p w14:paraId="4C5E7DCA">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Style w:val="30"/>
                <w:sz w:val="20"/>
                <w:szCs w:val="20"/>
                <w:lang w:val="en-US" w:eastAsia="zh-CN" w:bidi="ar"/>
              </w:rPr>
              <w:t>一、</w:t>
            </w:r>
            <w:r>
              <w:rPr>
                <w:rFonts w:ascii="Calibri" w:hAnsi="Calibri" w:eastAsia="宋体" w:cs="Calibri"/>
                <w:i w:val="0"/>
                <w:color w:val="000000"/>
                <w:kern w:val="0"/>
                <w:sz w:val="20"/>
                <w:szCs w:val="20"/>
                <w:u w:val="none"/>
                <w:lang w:val="en-US" w:eastAsia="zh-CN" w:bidi="ar"/>
              </w:rPr>
              <w:t xml:space="preserve"> </w:t>
            </w:r>
            <w:r>
              <w:rPr>
                <w:rStyle w:val="30"/>
                <w:sz w:val="20"/>
                <w:szCs w:val="20"/>
                <w:lang w:val="en-US" w:eastAsia="zh-CN" w:bidi="ar"/>
              </w:rPr>
              <w:t>基本情况</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65DA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项目名称</w:t>
            </w:r>
          </w:p>
        </w:tc>
        <w:tc>
          <w:tcPr>
            <w:tcW w:w="19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43CCC7">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提前下达2025年市级企业退休人员社会化管理服务经费石财社[2024]129号</w:t>
            </w:r>
          </w:p>
        </w:tc>
        <w:tc>
          <w:tcPr>
            <w:tcW w:w="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F58B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实施(主管）单位</w:t>
            </w:r>
          </w:p>
        </w:tc>
        <w:tc>
          <w:tcPr>
            <w:tcW w:w="619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633777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正定县人力资源和社会保障局</w:t>
            </w:r>
          </w:p>
        </w:tc>
      </w:tr>
      <w:tr w14:paraId="7946CE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6" w:hRule="atLeast"/>
        </w:trPr>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18112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二、预算执行情况</w:t>
            </w:r>
          </w:p>
        </w:tc>
        <w:tc>
          <w:tcPr>
            <w:tcW w:w="19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D1856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预算安排情况（调整后）</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EB675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资金到位情况</w:t>
            </w:r>
          </w:p>
        </w:tc>
        <w:tc>
          <w:tcPr>
            <w:tcW w:w="301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9815BE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资金执行情况</w:t>
            </w: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6BAB3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预算执行进度</w:t>
            </w:r>
          </w:p>
        </w:tc>
      </w:tr>
      <w:tr w14:paraId="012CA9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6"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F6A3DA">
            <w:pPr>
              <w:jc w:val="center"/>
              <w:rPr>
                <w:rFonts w:hint="eastAsia" w:ascii="宋体" w:hAnsi="宋体" w:eastAsia="宋体" w:cs="宋体"/>
                <w:i w:val="0"/>
                <w:color w:val="000000"/>
                <w:sz w:val="20"/>
                <w:szCs w:val="20"/>
                <w:u w:val="none"/>
              </w:rPr>
            </w:pP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A7EF4">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预算数：</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1FAD2">
            <w:pPr>
              <w:keepNext w:val="0"/>
              <w:keepLines w:val="0"/>
              <w:widowControl/>
              <w:suppressLineNumbers w:val="0"/>
              <w:jc w:val="left"/>
              <w:textAlignment w:val="center"/>
              <w:rPr>
                <w:rFonts w:hint="default" w:ascii="宋体" w:hAnsi="宋体" w:eastAsia="宋体" w:cs="宋体"/>
                <w:i w:val="0"/>
                <w:color w:val="000000"/>
                <w:sz w:val="20"/>
                <w:szCs w:val="20"/>
                <w:u w:val="none"/>
                <w:lang w:val="en-US" w:eastAsia="zh-CN"/>
              </w:rPr>
            </w:pPr>
            <w:r>
              <w:rPr>
                <w:rFonts w:hint="eastAsia" w:ascii="宋体" w:hAnsi="宋体" w:eastAsia="宋体" w:cs="宋体"/>
                <w:i w:val="0"/>
                <w:color w:val="000000"/>
                <w:sz w:val="20"/>
                <w:szCs w:val="20"/>
                <w:u w:val="none"/>
                <w:lang w:val="en-US" w:eastAsia="zh-CN"/>
              </w:rPr>
              <w:t>4.57</w:t>
            </w:r>
          </w:p>
        </w:tc>
        <w:tc>
          <w:tcPr>
            <w:tcW w:w="9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CB0C0">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到位数：</w:t>
            </w:r>
          </w:p>
        </w:tc>
        <w:tc>
          <w:tcPr>
            <w:tcW w:w="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69F21">
            <w:pPr>
              <w:keepNext w:val="0"/>
              <w:keepLines w:val="0"/>
              <w:widowControl/>
              <w:suppressLineNumbers w:val="0"/>
              <w:jc w:val="left"/>
              <w:textAlignment w:val="center"/>
              <w:rPr>
                <w:rFonts w:hint="eastAsia" w:ascii="宋体" w:hAnsi="宋体" w:eastAsia="宋体" w:cs="宋体"/>
                <w:i w:val="0"/>
                <w:color w:val="000000"/>
                <w:sz w:val="20"/>
                <w:szCs w:val="20"/>
                <w:u w:val="none"/>
                <w:lang w:val="en-US" w:eastAsia="zh-CN"/>
              </w:rPr>
            </w:pPr>
            <w:r>
              <w:rPr>
                <w:rFonts w:hint="eastAsia" w:ascii="宋体" w:hAnsi="宋体" w:eastAsia="宋体" w:cs="宋体"/>
                <w:i w:val="0"/>
                <w:color w:val="000000"/>
                <w:sz w:val="20"/>
                <w:szCs w:val="20"/>
                <w:u w:val="none"/>
                <w:lang w:val="en-US" w:eastAsia="zh-CN"/>
              </w:rPr>
              <w:t>4.57</w:t>
            </w: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2E8DBA">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执行数：</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84A42C">
            <w:pPr>
              <w:keepNext w:val="0"/>
              <w:keepLines w:val="0"/>
              <w:widowControl/>
              <w:suppressLineNumbers w:val="0"/>
              <w:jc w:val="left"/>
              <w:textAlignment w:val="center"/>
              <w:rPr>
                <w:rFonts w:hint="eastAsia" w:ascii="Calibri" w:hAnsi="Calibri" w:eastAsia="宋体" w:cs="Calibri"/>
                <w:i w:val="0"/>
                <w:color w:val="000000"/>
                <w:sz w:val="24"/>
                <w:szCs w:val="24"/>
                <w:u w:val="none"/>
                <w:lang w:val="en-US" w:eastAsia="zh-CN"/>
              </w:rPr>
            </w:pPr>
            <w:r>
              <w:rPr>
                <w:rFonts w:hint="eastAsia" w:ascii="宋体" w:hAnsi="宋体" w:eastAsia="宋体" w:cs="宋体"/>
                <w:i w:val="0"/>
                <w:color w:val="000000"/>
                <w:sz w:val="20"/>
                <w:szCs w:val="20"/>
                <w:u w:val="none"/>
                <w:lang w:val="en-US" w:eastAsia="zh-CN"/>
              </w:rPr>
              <w:t>4.57</w:t>
            </w:r>
          </w:p>
        </w:tc>
        <w:tc>
          <w:tcPr>
            <w:tcW w:w="317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F2CAE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r>
      <w:tr w14:paraId="5A3B9B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20"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CA9D15">
            <w:pPr>
              <w:jc w:val="center"/>
              <w:rPr>
                <w:rFonts w:hint="eastAsia" w:ascii="宋体" w:hAnsi="宋体" w:eastAsia="宋体" w:cs="宋体"/>
                <w:i w:val="0"/>
                <w:color w:val="000000"/>
                <w:sz w:val="20"/>
                <w:szCs w:val="20"/>
                <w:u w:val="none"/>
              </w:rPr>
            </w:pP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CB72A">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其中：财政资金</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24D41">
            <w:pPr>
              <w:keepNext w:val="0"/>
              <w:keepLines w:val="0"/>
              <w:widowControl/>
              <w:suppressLineNumbers w:val="0"/>
              <w:jc w:val="left"/>
              <w:textAlignment w:val="center"/>
              <w:rPr>
                <w:rFonts w:hint="eastAsia" w:ascii="宋体" w:hAnsi="宋体" w:eastAsia="宋体" w:cs="宋体"/>
                <w:i w:val="0"/>
                <w:color w:val="000000"/>
                <w:sz w:val="20"/>
                <w:szCs w:val="20"/>
                <w:u w:val="none"/>
                <w:lang w:val="en-US" w:eastAsia="zh-CN"/>
              </w:rPr>
            </w:pPr>
            <w:r>
              <w:rPr>
                <w:rFonts w:hint="eastAsia" w:ascii="宋体" w:hAnsi="宋体" w:eastAsia="宋体" w:cs="宋体"/>
                <w:i w:val="0"/>
                <w:color w:val="000000"/>
                <w:sz w:val="20"/>
                <w:szCs w:val="20"/>
                <w:u w:val="none"/>
                <w:lang w:val="en-US" w:eastAsia="zh-CN"/>
              </w:rPr>
              <w:t>4.57</w:t>
            </w:r>
          </w:p>
        </w:tc>
        <w:tc>
          <w:tcPr>
            <w:tcW w:w="9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AD360">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其中：财政资金</w:t>
            </w:r>
          </w:p>
        </w:tc>
        <w:tc>
          <w:tcPr>
            <w:tcW w:w="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C3539">
            <w:pPr>
              <w:keepNext w:val="0"/>
              <w:keepLines w:val="0"/>
              <w:widowControl/>
              <w:suppressLineNumbers w:val="0"/>
              <w:jc w:val="left"/>
              <w:textAlignment w:val="center"/>
              <w:rPr>
                <w:rFonts w:hint="eastAsia" w:ascii="宋体" w:hAnsi="宋体" w:eastAsia="宋体" w:cs="宋体"/>
                <w:i w:val="0"/>
                <w:color w:val="000000"/>
                <w:sz w:val="20"/>
                <w:szCs w:val="20"/>
                <w:u w:val="none"/>
                <w:lang w:val="en-US" w:eastAsia="zh-CN"/>
              </w:rPr>
            </w:pPr>
            <w:r>
              <w:rPr>
                <w:rFonts w:hint="eastAsia" w:ascii="宋体" w:hAnsi="宋体" w:eastAsia="宋体" w:cs="宋体"/>
                <w:i w:val="0"/>
                <w:color w:val="000000"/>
                <w:sz w:val="20"/>
                <w:szCs w:val="20"/>
                <w:u w:val="none"/>
                <w:lang w:val="en-US" w:eastAsia="zh-CN"/>
              </w:rPr>
              <w:t>4.57</w:t>
            </w: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69528D">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其中：财政资金</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33B6D8">
            <w:pPr>
              <w:keepNext w:val="0"/>
              <w:keepLines w:val="0"/>
              <w:widowControl/>
              <w:suppressLineNumbers w:val="0"/>
              <w:jc w:val="left"/>
              <w:textAlignment w:val="center"/>
              <w:rPr>
                <w:rFonts w:hint="eastAsia" w:ascii="宋体" w:hAnsi="宋体" w:eastAsia="宋体" w:cs="宋体"/>
                <w:i w:val="0"/>
                <w:color w:val="000000"/>
                <w:sz w:val="20"/>
                <w:szCs w:val="20"/>
                <w:u w:val="none"/>
                <w:lang w:val="en-US" w:eastAsia="zh-CN"/>
              </w:rPr>
            </w:pPr>
            <w:r>
              <w:rPr>
                <w:rFonts w:hint="eastAsia" w:ascii="宋体" w:hAnsi="宋体" w:eastAsia="宋体" w:cs="宋体"/>
                <w:i w:val="0"/>
                <w:color w:val="000000"/>
                <w:sz w:val="20"/>
                <w:szCs w:val="20"/>
                <w:u w:val="none"/>
                <w:lang w:val="en-US" w:eastAsia="zh-CN"/>
              </w:rPr>
              <w:t>4.57</w:t>
            </w:r>
          </w:p>
        </w:tc>
        <w:tc>
          <w:tcPr>
            <w:tcW w:w="317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8F08CD">
            <w:pPr>
              <w:jc w:val="center"/>
              <w:rPr>
                <w:rFonts w:hint="eastAsia" w:ascii="宋体" w:hAnsi="宋体" w:eastAsia="宋体" w:cs="宋体"/>
                <w:i w:val="0"/>
                <w:color w:val="000000"/>
                <w:sz w:val="20"/>
                <w:szCs w:val="20"/>
                <w:u w:val="none"/>
              </w:rPr>
            </w:pPr>
          </w:p>
        </w:tc>
      </w:tr>
      <w:tr w14:paraId="5ABC1B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6"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84354A">
            <w:pPr>
              <w:jc w:val="center"/>
              <w:rPr>
                <w:rFonts w:hint="eastAsia" w:ascii="宋体" w:hAnsi="宋体" w:eastAsia="宋体" w:cs="宋体"/>
                <w:i w:val="0"/>
                <w:color w:val="000000"/>
                <w:sz w:val="20"/>
                <w:szCs w:val="20"/>
                <w:u w:val="none"/>
              </w:rPr>
            </w:pP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687FF">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7F681">
            <w:pPr>
              <w:rPr>
                <w:rFonts w:hint="default" w:ascii="Calibri" w:hAnsi="Calibri" w:eastAsia="宋体" w:cs="Calibri"/>
                <w:i w:val="0"/>
                <w:color w:val="000000"/>
                <w:sz w:val="24"/>
                <w:szCs w:val="24"/>
                <w:u w:val="none"/>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51B2F">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BA232">
            <w:pPr>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5A4C67">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2DB581">
            <w:pPr>
              <w:rPr>
                <w:rFonts w:hint="eastAsia" w:ascii="宋体" w:hAnsi="宋体" w:eastAsia="宋体" w:cs="宋体"/>
                <w:i w:val="0"/>
                <w:color w:val="000000"/>
                <w:sz w:val="20"/>
                <w:szCs w:val="20"/>
                <w:u w:val="none"/>
              </w:rPr>
            </w:pPr>
          </w:p>
        </w:tc>
        <w:tc>
          <w:tcPr>
            <w:tcW w:w="317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91D736">
            <w:pPr>
              <w:jc w:val="center"/>
              <w:rPr>
                <w:rFonts w:hint="eastAsia" w:ascii="宋体" w:hAnsi="宋体" w:eastAsia="宋体" w:cs="宋体"/>
                <w:i w:val="0"/>
                <w:color w:val="000000"/>
                <w:sz w:val="20"/>
                <w:szCs w:val="20"/>
                <w:u w:val="none"/>
              </w:rPr>
            </w:pPr>
          </w:p>
        </w:tc>
      </w:tr>
      <w:tr w14:paraId="56CBA5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6" w:hRule="atLeast"/>
        </w:trPr>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CBED6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三、目标完成情况</w:t>
            </w:r>
          </w:p>
        </w:tc>
        <w:tc>
          <w:tcPr>
            <w:tcW w:w="28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8614F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年度预期目标</w:t>
            </w:r>
          </w:p>
        </w:tc>
        <w:tc>
          <w:tcPr>
            <w:tcW w:w="361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CF4115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具体完成情况</w:t>
            </w: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B3D37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总体完成率</w:t>
            </w:r>
          </w:p>
        </w:tc>
      </w:tr>
      <w:tr w14:paraId="59F731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4770D6">
            <w:pPr>
              <w:jc w:val="center"/>
              <w:rPr>
                <w:rFonts w:hint="eastAsia" w:ascii="宋体" w:hAnsi="宋体" w:eastAsia="宋体" w:cs="宋体"/>
                <w:i w:val="0"/>
                <w:color w:val="000000"/>
                <w:sz w:val="20"/>
                <w:szCs w:val="20"/>
                <w:u w:val="none"/>
              </w:rPr>
            </w:pPr>
          </w:p>
        </w:tc>
        <w:tc>
          <w:tcPr>
            <w:tcW w:w="2896"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163C9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保证企业退休人员待遇</w:t>
            </w:r>
          </w:p>
        </w:tc>
        <w:tc>
          <w:tcPr>
            <w:tcW w:w="3612" w:type="dxa"/>
            <w:gridSpan w:val="5"/>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0D98D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每月按时发放</w:t>
            </w:r>
          </w:p>
        </w:tc>
        <w:tc>
          <w:tcPr>
            <w:tcW w:w="317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D3C5B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r>
      <w:tr w14:paraId="1A252E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0"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92852F">
            <w:pPr>
              <w:jc w:val="center"/>
              <w:rPr>
                <w:rFonts w:hint="eastAsia" w:ascii="宋体" w:hAnsi="宋体" w:eastAsia="宋体" w:cs="宋体"/>
                <w:i w:val="0"/>
                <w:color w:val="000000"/>
                <w:sz w:val="20"/>
                <w:szCs w:val="20"/>
                <w:u w:val="none"/>
              </w:rPr>
            </w:pPr>
          </w:p>
        </w:tc>
        <w:tc>
          <w:tcPr>
            <w:tcW w:w="289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7FC873">
            <w:pPr>
              <w:jc w:val="center"/>
              <w:rPr>
                <w:rFonts w:hint="eastAsia" w:ascii="宋体" w:hAnsi="宋体" w:eastAsia="宋体" w:cs="宋体"/>
                <w:i w:val="0"/>
                <w:color w:val="000000"/>
                <w:sz w:val="20"/>
                <w:szCs w:val="20"/>
                <w:u w:val="none"/>
              </w:rPr>
            </w:pPr>
          </w:p>
        </w:tc>
        <w:tc>
          <w:tcPr>
            <w:tcW w:w="3612"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81EA61">
            <w:pPr>
              <w:jc w:val="center"/>
              <w:rPr>
                <w:rFonts w:hint="eastAsia" w:ascii="宋体" w:hAnsi="宋体" w:eastAsia="宋体" w:cs="宋体"/>
                <w:i w:val="0"/>
                <w:color w:val="000000"/>
                <w:sz w:val="20"/>
                <w:szCs w:val="20"/>
                <w:u w:val="none"/>
              </w:rPr>
            </w:pPr>
          </w:p>
        </w:tc>
        <w:tc>
          <w:tcPr>
            <w:tcW w:w="317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8B53A1">
            <w:pPr>
              <w:jc w:val="center"/>
              <w:rPr>
                <w:rFonts w:hint="eastAsia" w:ascii="宋体" w:hAnsi="宋体" w:eastAsia="宋体" w:cs="宋体"/>
                <w:i w:val="0"/>
                <w:color w:val="000000"/>
                <w:sz w:val="20"/>
                <w:szCs w:val="20"/>
                <w:u w:val="none"/>
              </w:rPr>
            </w:pPr>
          </w:p>
        </w:tc>
      </w:tr>
      <w:tr w14:paraId="78FFD2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6" w:hRule="atLeast"/>
        </w:trPr>
        <w:tc>
          <w:tcPr>
            <w:tcW w:w="960" w:type="dxa"/>
            <w:vMerge w:val="restart"/>
            <w:tcBorders>
              <w:top w:val="single" w:color="000000" w:sz="4" w:space="0"/>
              <w:left w:val="single" w:color="000000" w:sz="4" w:space="0"/>
              <w:bottom w:val="single" w:color="000000" w:sz="4" w:space="0"/>
            </w:tcBorders>
            <w:shd w:val="clear" w:color="auto" w:fill="auto"/>
            <w:vAlign w:val="center"/>
          </w:tcPr>
          <w:p w14:paraId="550980E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Style w:val="30"/>
                <w:sz w:val="20"/>
                <w:szCs w:val="20"/>
                <w:lang w:val="en-US" w:eastAsia="zh-CN" w:bidi="ar"/>
              </w:rPr>
              <w:t>四、</w:t>
            </w:r>
            <w:r>
              <w:rPr>
                <w:rFonts w:ascii="Calibri" w:hAnsi="Calibri" w:eastAsia="宋体" w:cs="Calibri"/>
                <w:i w:val="0"/>
                <w:color w:val="000000"/>
                <w:kern w:val="0"/>
                <w:sz w:val="20"/>
                <w:szCs w:val="20"/>
                <w:u w:val="none"/>
                <w:lang w:val="en-US" w:eastAsia="zh-CN" w:bidi="ar"/>
              </w:rPr>
              <w:t xml:space="preserve"> </w:t>
            </w:r>
            <w:r>
              <w:rPr>
                <w:rStyle w:val="30"/>
                <w:sz w:val="20"/>
                <w:szCs w:val="20"/>
                <w:lang w:val="en-US" w:eastAsia="zh-CN" w:bidi="ar"/>
              </w:rPr>
              <w:t>年度绩效指标完成情况</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5EA3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一级指标</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9EAD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二级指标</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FA7AD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三级指标</w:t>
            </w: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D773B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预期指标值</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238A9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实际完成值</w:t>
            </w: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0E80C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自评得分</w:t>
            </w:r>
          </w:p>
        </w:tc>
      </w:tr>
      <w:tr w14:paraId="633896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0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14:paraId="1CA2C4DE">
            <w:pPr>
              <w:jc w:val="center"/>
              <w:rPr>
                <w:rFonts w:hint="eastAsia" w:ascii="宋体" w:hAnsi="宋体" w:eastAsia="宋体" w:cs="宋体"/>
                <w:i w:val="0"/>
                <w:color w:val="000000"/>
                <w:sz w:val="20"/>
                <w:szCs w:val="20"/>
                <w:u w:val="none"/>
              </w:rPr>
            </w:pPr>
          </w:p>
        </w:tc>
        <w:tc>
          <w:tcPr>
            <w:tcW w:w="942" w:type="dxa"/>
            <w:vMerge w:val="restart"/>
            <w:tcBorders>
              <w:top w:val="single" w:color="000000" w:sz="4" w:space="0"/>
              <w:left w:val="single" w:color="000000" w:sz="4" w:space="0"/>
              <w:right w:val="single" w:color="000000" w:sz="4" w:space="0"/>
            </w:tcBorders>
            <w:shd w:val="clear" w:color="auto" w:fill="auto"/>
            <w:vAlign w:val="center"/>
          </w:tcPr>
          <w:p w14:paraId="0FACDAC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产出指标（50）</w:t>
            </w: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D81AC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数量指标</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70FAB1">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发放补助人数</w:t>
            </w:r>
          </w:p>
        </w:tc>
        <w:tc>
          <w:tcPr>
            <w:tcW w:w="2167" w:type="dxa"/>
            <w:gridSpan w:val="2"/>
            <w:shd w:val="clear" w:color="auto" w:fill="auto"/>
            <w:vAlign w:val="top"/>
          </w:tcPr>
          <w:p w14:paraId="6C3FFB95">
            <w:pPr>
              <w:keepNext w:val="0"/>
              <w:keepLines w:val="0"/>
              <w:widowControl/>
              <w:suppressLineNumbers w:val="0"/>
              <w:jc w:val="left"/>
              <w:textAlignment w:val="top"/>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实发人数占应发人数≥90%</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74C0CE">
            <w:pPr>
              <w:keepNext w:val="0"/>
              <w:keepLines w:val="0"/>
              <w:widowControl/>
              <w:suppressLineNumbers w:val="0"/>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100%</w:t>
            </w: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DC5E0E">
            <w:pPr>
              <w:keepNext w:val="0"/>
              <w:keepLines w:val="0"/>
              <w:widowControl/>
              <w:suppressLineNumbers w:val="0"/>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iCs w:val="0"/>
                <w:color w:val="000000"/>
                <w:kern w:val="0"/>
                <w:sz w:val="16"/>
                <w:szCs w:val="16"/>
                <w:u w:val="none"/>
                <w:lang w:val="en-US" w:eastAsia="zh-CN" w:bidi="ar"/>
              </w:rPr>
              <w:t>20</w:t>
            </w:r>
          </w:p>
        </w:tc>
      </w:tr>
      <w:tr w14:paraId="1DFC24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1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14:paraId="2BC5345B">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14:paraId="42491682">
            <w:pPr>
              <w:jc w:val="center"/>
              <w:rPr>
                <w:rFonts w:hint="eastAsia" w:ascii="宋体" w:hAnsi="宋体" w:eastAsia="宋体" w:cs="宋体"/>
                <w:i w:val="0"/>
                <w:color w:val="000000"/>
                <w:sz w:val="20"/>
                <w:szCs w:val="20"/>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28F3FE">
            <w:pPr>
              <w:jc w:val="center"/>
              <w:rPr>
                <w:rFonts w:hint="eastAsia" w:ascii="宋体" w:hAnsi="宋体" w:eastAsia="宋体" w:cs="宋体"/>
                <w:i w:val="0"/>
                <w:color w:val="000000"/>
                <w:sz w:val="20"/>
                <w:szCs w:val="20"/>
                <w:u w:val="none"/>
              </w:rPr>
            </w:pP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B2B8E6">
            <w:pPr>
              <w:jc w:val="left"/>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34271E">
            <w:pPr>
              <w:jc w:val="center"/>
              <w:rPr>
                <w:rFonts w:hint="default" w:ascii="Calibri" w:hAnsi="Calibri" w:eastAsia="宋体" w:cs="Calibri"/>
                <w:i w:val="0"/>
                <w:color w:val="000000"/>
                <w:sz w:val="20"/>
                <w:szCs w:val="20"/>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B962E8">
            <w:pPr>
              <w:jc w:val="center"/>
              <w:rPr>
                <w:rFonts w:hint="default" w:ascii="Calibri" w:hAnsi="Calibri" w:eastAsia="宋体" w:cs="Calibri"/>
                <w:i w:val="0"/>
                <w:color w:val="000000"/>
                <w:sz w:val="15"/>
                <w:szCs w:val="15"/>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506173">
            <w:pPr>
              <w:jc w:val="center"/>
              <w:rPr>
                <w:rFonts w:hint="default" w:ascii="Calibri" w:hAnsi="Calibri" w:eastAsia="宋体" w:cs="Calibri"/>
                <w:i w:val="0"/>
                <w:color w:val="000000"/>
                <w:sz w:val="15"/>
                <w:szCs w:val="15"/>
                <w:u w:val="none"/>
              </w:rPr>
            </w:pPr>
          </w:p>
        </w:tc>
      </w:tr>
      <w:tr w14:paraId="2AE027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0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14:paraId="58558B6F">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14:paraId="1C7E95C9">
            <w:pPr>
              <w:jc w:val="center"/>
              <w:rPr>
                <w:rFonts w:hint="eastAsia" w:ascii="宋体" w:hAnsi="宋体" w:eastAsia="宋体" w:cs="宋体"/>
                <w:i w:val="0"/>
                <w:color w:val="000000"/>
                <w:sz w:val="20"/>
                <w:szCs w:val="20"/>
                <w:u w:val="none"/>
              </w:rPr>
            </w:pP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61B8C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质量指标</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82DB59">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补助资金发放完成率</w:t>
            </w:r>
          </w:p>
        </w:tc>
        <w:tc>
          <w:tcPr>
            <w:tcW w:w="2167" w:type="dxa"/>
            <w:gridSpan w:val="2"/>
            <w:shd w:val="clear" w:color="auto" w:fill="auto"/>
            <w:vAlign w:val="top"/>
          </w:tcPr>
          <w:p w14:paraId="2DA665DD">
            <w:pPr>
              <w:keepNext w:val="0"/>
              <w:keepLines w:val="0"/>
              <w:widowControl/>
              <w:suppressLineNumbers w:val="0"/>
              <w:jc w:val="left"/>
              <w:textAlignment w:val="top"/>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补助资金发放完成率（</w:t>
            </w:r>
            <w:r>
              <w:rPr>
                <w:rFonts w:ascii="Calibri" w:hAnsi="Calibri" w:eastAsia="宋体" w:cs="Calibri"/>
                <w:i w:val="0"/>
                <w:color w:val="000000"/>
                <w:kern w:val="0"/>
                <w:sz w:val="20"/>
                <w:szCs w:val="20"/>
                <w:u w:val="none"/>
                <w:lang w:val="en-US" w:eastAsia="zh-CN" w:bidi="ar"/>
              </w:rPr>
              <w:t>%</w:t>
            </w:r>
            <w:r>
              <w:rPr>
                <w:rFonts w:hint="eastAsia" w:ascii="宋体" w:hAnsi="宋体" w:eastAsia="宋体" w:cs="宋体"/>
                <w:i w:val="0"/>
                <w:color w:val="000000"/>
                <w:kern w:val="0"/>
                <w:sz w:val="20"/>
                <w:szCs w:val="20"/>
                <w:u w:val="none"/>
                <w:lang w:val="en-US" w:eastAsia="zh-CN" w:bidi="ar"/>
              </w:rPr>
              <w:t>）≥90%</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7F547E">
            <w:pPr>
              <w:keepNext w:val="0"/>
              <w:keepLines w:val="0"/>
              <w:widowControl/>
              <w:suppressLineNumbers w:val="0"/>
              <w:jc w:val="center"/>
              <w:textAlignment w:val="center"/>
              <w:rPr>
                <w:rFonts w:hint="default" w:ascii="Calibri" w:hAnsi="Calibri" w:eastAsia="宋体" w:cs="Calibri"/>
                <w:i w:val="0"/>
                <w:color w:val="000000"/>
                <w:sz w:val="15"/>
                <w:szCs w:val="15"/>
                <w:u w:val="none"/>
              </w:rPr>
            </w:pPr>
            <w:r>
              <w:rPr>
                <w:rFonts w:hint="default" w:ascii="Calibri" w:hAnsi="Calibri" w:eastAsia="宋体" w:cs="Calibri"/>
                <w:i w:val="0"/>
                <w:color w:val="000000"/>
                <w:kern w:val="0"/>
                <w:sz w:val="15"/>
                <w:szCs w:val="15"/>
                <w:u w:val="none"/>
                <w:lang w:val="en-US" w:eastAsia="zh-CN" w:bidi="ar"/>
              </w:rPr>
              <w:t>100%</w:t>
            </w: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CA061E">
            <w:pPr>
              <w:keepNext w:val="0"/>
              <w:keepLines w:val="0"/>
              <w:widowControl/>
              <w:suppressLineNumbers w:val="0"/>
              <w:jc w:val="center"/>
              <w:textAlignment w:val="center"/>
              <w:rPr>
                <w:rFonts w:hint="default" w:ascii="Calibri" w:hAnsi="Calibri" w:eastAsia="宋体" w:cs="Calibri"/>
                <w:i w:val="0"/>
                <w:color w:val="000000"/>
                <w:sz w:val="15"/>
                <w:szCs w:val="15"/>
                <w:u w:val="none"/>
              </w:rPr>
            </w:pPr>
            <w:r>
              <w:rPr>
                <w:rFonts w:hint="default" w:ascii="Calibri" w:hAnsi="Calibri" w:eastAsia="宋体" w:cs="Calibri"/>
                <w:i w:val="0"/>
                <w:iCs w:val="0"/>
                <w:color w:val="000000"/>
                <w:kern w:val="0"/>
                <w:sz w:val="21"/>
                <w:szCs w:val="21"/>
                <w:u w:val="none"/>
                <w:lang w:val="en-US" w:eastAsia="zh-CN" w:bidi="ar"/>
              </w:rPr>
              <w:t>20</w:t>
            </w:r>
          </w:p>
        </w:tc>
      </w:tr>
      <w:tr w14:paraId="552839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4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14:paraId="05815119">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14:paraId="15CC44A9">
            <w:pPr>
              <w:jc w:val="center"/>
              <w:rPr>
                <w:rFonts w:hint="eastAsia" w:ascii="宋体" w:hAnsi="宋体" w:eastAsia="宋体" w:cs="宋体"/>
                <w:i w:val="0"/>
                <w:color w:val="000000"/>
                <w:sz w:val="20"/>
                <w:szCs w:val="20"/>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066D9D">
            <w:pPr>
              <w:jc w:val="center"/>
              <w:rPr>
                <w:rFonts w:hint="eastAsia" w:ascii="宋体" w:hAnsi="宋体" w:eastAsia="宋体" w:cs="宋体"/>
                <w:i w:val="0"/>
                <w:color w:val="000000"/>
                <w:sz w:val="20"/>
                <w:szCs w:val="20"/>
                <w:u w:val="none"/>
              </w:rPr>
            </w:pP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284D1A">
            <w:pPr>
              <w:jc w:val="left"/>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65C930">
            <w:pPr>
              <w:jc w:val="center"/>
              <w:rPr>
                <w:rFonts w:hint="default" w:ascii="Calibri" w:hAnsi="Calibri" w:eastAsia="宋体" w:cs="Calibri"/>
                <w:i w:val="0"/>
                <w:color w:val="000000"/>
                <w:sz w:val="20"/>
                <w:szCs w:val="20"/>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9191E9">
            <w:pPr>
              <w:jc w:val="center"/>
              <w:rPr>
                <w:rFonts w:hint="default" w:ascii="Calibri" w:hAnsi="Calibri" w:eastAsia="宋体" w:cs="Calibri"/>
                <w:i w:val="0"/>
                <w:color w:val="000000"/>
                <w:sz w:val="15"/>
                <w:szCs w:val="15"/>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02C791">
            <w:pPr>
              <w:jc w:val="center"/>
              <w:rPr>
                <w:rFonts w:hint="default" w:ascii="Calibri" w:hAnsi="Calibri" w:eastAsia="宋体" w:cs="Calibri"/>
                <w:i w:val="0"/>
                <w:color w:val="000000"/>
                <w:sz w:val="15"/>
                <w:szCs w:val="15"/>
                <w:u w:val="none"/>
              </w:rPr>
            </w:pPr>
          </w:p>
        </w:tc>
      </w:tr>
      <w:tr w14:paraId="02D2D0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0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14:paraId="6607D82E">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14:paraId="3529E720">
            <w:pPr>
              <w:jc w:val="center"/>
              <w:rPr>
                <w:rFonts w:hint="eastAsia" w:ascii="宋体" w:hAnsi="宋体" w:eastAsia="宋体" w:cs="宋体"/>
                <w:i w:val="0"/>
                <w:color w:val="000000"/>
                <w:sz w:val="20"/>
                <w:szCs w:val="20"/>
                <w:u w:val="none"/>
              </w:rPr>
            </w:pP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640AB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时效指标</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B5E546">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发放及时性</w:t>
            </w:r>
          </w:p>
        </w:tc>
        <w:tc>
          <w:tcPr>
            <w:tcW w:w="2167" w:type="dxa"/>
            <w:gridSpan w:val="2"/>
            <w:shd w:val="clear" w:color="auto" w:fill="auto"/>
            <w:vAlign w:val="top"/>
          </w:tcPr>
          <w:p w14:paraId="6A1D8BAC">
            <w:pPr>
              <w:keepNext w:val="0"/>
              <w:keepLines w:val="0"/>
              <w:widowControl/>
              <w:suppressLineNumbers w:val="0"/>
              <w:jc w:val="center"/>
              <w:textAlignment w:val="top"/>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发放及时性</w:t>
            </w:r>
            <w:r>
              <w:rPr>
                <w:rFonts w:ascii="Calibri" w:hAnsi="Calibri" w:eastAsia="宋体" w:cs="Calibri"/>
                <w:i w:val="0"/>
                <w:color w:val="000000"/>
                <w:kern w:val="0"/>
                <w:sz w:val="20"/>
                <w:szCs w:val="20"/>
                <w:u w:val="none"/>
                <w:lang w:val="en-US" w:eastAsia="zh-CN" w:bidi="ar"/>
              </w:rPr>
              <w:t>≥</w:t>
            </w:r>
            <w:r>
              <w:rPr>
                <w:rFonts w:hint="eastAsia" w:ascii="宋体" w:hAnsi="宋体" w:eastAsia="宋体" w:cs="宋体"/>
                <w:i w:val="0"/>
                <w:color w:val="000000"/>
                <w:kern w:val="0"/>
                <w:sz w:val="20"/>
                <w:szCs w:val="20"/>
                <w:u w:val="none"/>
                <w:lang w:val="en-US" w:eastAsia="zh-CN" w:bidi="ar"/>
              </w:rPr>
              <w:t>90%</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5EEC3D">
            <w:pPr>
              <w:keepNext w:val="0"/>
              <w:keepLines w:val="0"/>
              <w:widowControl/>
              <w:suppressLineNumbers w:val="0"/>
              <w:jc w:val="center"/>
              <w:textAlignment w:val="center"/>
              <w:rPr>
                <w:rFonts w:hint="default" w:ascii="Calibri" w:hAnsi="Calibri" w:eastAsia="宋体" w:cs="Calibri"/>
                <w:i w:val="0"/>
                <w:color w:val="000000"/>
                <w:sz w:val="15"/>
                <w:szCs w:val="15"/>
                <w:u w:val="none"/>
              </w:rPr>
            </w:pPr>
            <w:r>
              <w:rPr>
                <w:rFonts w:hint="default" w:ascii="Calibri" w:hAnsi="Calibri" w:eastAsia="宋体" w:cs="Calibri"/>
                <w:i w:val="0"/>
                <w:color w:val="000000"/>
                <w:kern w:val="0"/>
                <w:sz w:val="15"/>
                <w:szCs w:val="15"/>
                <w:u w:val="none"/>
                <w:lang w:val="en-US" w:eastAsia="zh-CN" w:bidi="ar"/>
              </w:rPr>
              <w:t>100%</w:t>
            </w: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61809C">
            <w:pPr>
              <w:keepNext w:val="0"/>
              <w:keepLines w:val="0"/>
              <w:widowControl/>
              <w:suppressLineNumbers w:val="0"/>
              <w:jc w:val="center"/>
              <w:textAlignment w:val="center"/>
              <w:rPr>
                <w:rFonts w:hint="default" w:ascii="Calibri" w:hAnsi="Calibri" w:eastAsia="宋体" w:cs="Calibri"/>
                <w:i w:val="0"/>
                <w:color w:val="000000"/>
                <w:sz w:val="15"/>
                <w:szCs w:val="15"/>
                <w:u w:val="none"/>
              </w:rPr>
            </w:pPr>
            <w:r>
              <w:rPr>
                <w:rFonts w:hint="default" w:ascii="Calibri" w:hAnsi="Calibri" w:eastAsia="宋体" w:cs="Calibri"/>
                <w:i w:val="0"/>
                <w:iCs w:val="0"/>
                <w:color w:val="000000"/>
                <w:kern w:val="0"/>
                <w:sz w:val="21"/>
                <w:szCs w:val="21"/>
                <w:u w:val="none"/>
                <w:lang w:val="en-US" w:eastAsia="zh-CN" w:bidi="ar"/>
              </w:rPr>
              <w:t>20</w:t>
            </w:r>
          </w:p>
        </w:tc>
      </w:tr>
      <w:tr w14:paraId="2813C6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8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14:paraId="73885A68">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14:paraId="1231A8F1">
            <w:pPr>
              <w:jc w:val="center"/>
              <w:rPr>
                <w:rFonts w:hint="eastAsia" w:ascii="宋体" w:hAnsi="宋体" w:eastAsia="宋体" w:cs="宋体"/>
                <w:i w:val="0"/>
                <w:color w:val="000000"/>
                <w:sz w:val="20"/>
                <w:szCs w:val="20"/>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724C9F">
            <w:pPr>
              <w:jc w:val="center"/>
              <w:rPr>
                <w:rFonts w:hint="eastAsia" w:ascii="宋体" w:hAnsi="宋体" w:eastAsia="宋体" w:cs="宋体"/>
                <w:i w:val="0"/>
                <w:color w:val="000000"/>
                <w:sz w:val="20"/>
                <w:szCs w:val="20"/>
                <w:u w:val="none"/>
              </w:rPr>
            </w:pP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D55125">
            <w:pPr>
              <w:jc w:val="left"/>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5BD104">
            <w:pPr>
              <w:jc w:val="center"/>
              <w:rPr>
                <w:rFonts w:hint="default" w:ascii="Calibri" w:hAnsi="Calibri" w:eastAsia="宋体" w:cs="Calibri"/>
                <w:i w:val="0"/>
                <w:color w:val="000000"/>
                <w:sz w:val="20"/>
                <w:szCs w:val="20"/>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C93199">
            <w:pPr>
              <w:jc w:val="center"/>
              <w:rPr>
                <w:rFonts w:hint="default" w:ascii="Calibri" w:hAnsi="Calibri" w:eastAsia="宋体" w:cs="Calibri"/>
                <w:i w:val="0"/>
                <w:color w:val="000000"/>
                <w:sz w:val="15"/>
                <w:szCs w:val="15"/>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F3770E">
            <w:pPr>
              <w:jc w:val="center"/>
              <w:rPr>
                <w:rFonts w:hint="default" w:ascii="Calibri" w:hAnsi="Calibri" w:eastAsia="宋体" w:cs="Calibri"/>
                <w:i w:val="0"/>
                <w:color w:val="000000"/>
                <w:sz w:val="15"/>
                <w:szCs w:val="15"/>
                <w:u w:val="none"/>
              </w:rPr>
            </w:pPr>
          </w:p>
        </w:tc>
      </w:tr>
      <w:tr w14:paraId="3A9874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1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14:paraId="7A7FC886">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14:paraId="0551CB87">
            <w:pPr>
              <w:jc w:val="center"/>
              <w:rPr>
                <w:rFonts w:hint="eastAsia" w:ascii="宋体" w:hAnsi="宋体" w:eastAsia="宋体" w:cs="宋体"/>
                <w:i w:val="0"/>
                <w:color w:val="000000"/>
                <w:sz w:val="20"/>
                <w:szCs w:val="20"/>
                <w:u w:val="none"/>
              </w:rPr>
            </w:pP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12EC0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成本指标</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A35559">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按预算资金完成率</w:t>
            </w: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ABD2C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按预算资金完成率≥90%</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98687E">
            <w:pPr>
              <w:keepNext w:val="0"/>
              <w:keepLines w:val="0"/>
              <w:widowControl/>
              <w:suppressLineNumbers w:val="0"/>
              <w:jc w:val="center"/>
              <w:textAlignment w:val="center"/>
              <w:rPr>
                <w:rFonts w:hint="default" w:ascii="Calibri" w:hAnsi="Calibri" w:eastAsia="宋体" w:cs="Calibri"/>
                <w:i w:val="0"/>
                <w:color w:val="000000"/>
                <w:sz w:val="15"/>
                <w:szCs w:val="15"/>
                <w:u w:val="none"/>
              </w:rPr>
            </w:pPr>
            <w:r>
              <w:rPr>
                <w:rFonts w:hint="default" w:ascii="Calibri" w:hAnsi="Calibri" w:eastAsia="宋体" w:cs="Calibri"/>
                <w:i w:val="0"/>
                <w:color w:val="000000"/>
                <w:kern w:val="0"/>
                <w:sz w:val="15"/>
                <w:szCs w:val="15"/>
                <w:u w:val="none"/>
                <w:lang w:val="en-US" w:eastAsia="zh-CN" w:bidi="ar"/>
              </w:rPr>
              <w:t>100%</w:t>
            </w: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8CF11E">
            <w:pPr>
              <w:jc w:val="center"/>
              <w:rPr>
                <w:rFonts w:hint="default" w:ascii="Calibri" w:hAnsi="Calibri" w:eastAsia="宋体" w:cs="Calibri"/>
                <w:i w:val="0"/>
                <w:color w:val="000000"/>
                <w:sz w:val="15"/>
                <w:szCs w:val="15"/>
                <w:u w:val="none"/>
              </w:rPr>
            </w:pPr>
          </w:p>
        </w:tc>
      </w:tr>
      <w:tr w14:paraId="29785F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96"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14:paraId="159D9BCA">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14:paraId="701F41DD">
            <w:pPr>
              <w:jc w:val="center"/>
              <w:rPr>
                <w:rFonts w:hint="eastAsia" w:ascii="宋体" w:hAnsi="宋体" w:eastAsia="宋体" w:cs="宋体"/>
                <w:i w:val="0"/>
                <w:color w:val="000000"/>
                <w:sz w:val="20"/>
                <w:szCs w:val="20"/>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4A38F2">
            <w:pPr>
              <w:jc w:val="center"/>
              <w:rPr>
                <w:rFonts w:hint="eastAsia" w:ascii="宋体" w:hAnsi="宋体" w:eastAsia="宋体" w:cs="宋体"/>
                <w:i w:val="0"/>
                <w:color w:val="000000"/>
                <w:sz w:val="20"/>
                <w:szCs w:val="20"/>
                <w:u w:val="none"/>
              </w:rPr>
            </w:pP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4CA1FE">
            <w:pPr>
              <w:jc w:val="left"/>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DCB2C1">
            <w:pPr>
              <w:jc w:val="center"/>
              <w:rPr>
                <w:rFonts w:hint="default" w:ascii="Calibri" w:hAnsi="Calibri" w:eastAsia="宋体" w:cs="Calibri"/>
                <w:i w:val="0"/>
                <w:color w:val="000000"/>
                <w:sz w:val="20"/>
                <w:szCs w:val="20"/>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D1E1A5">
            <w:pPr>
              <w:jc w:val="center"/>
              <w:rPr>
                <w:rFonts w:hint="default" w:ascii="Calibri" w:hAnsi="Calibri" w:eastAsia="宋体" w:cs="Calibri"/>
                <w:i w:val="0"/>
                <w:color w:val="000000"/>
                <w:sz w:val="15"/>
                <w:szCs w:val="15"/>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E1BC17">
            <w:pPr>
              <w:jc w:val="center"/>
              <w:rPr>
                <w:rFonts w:hint="default" w:ascii="Calibri" w:hAnsi="Calibri" w:eastAsia="宋体" w:cs="Calibri"/>
                <w:i w:val="0"/>
                <w:color w:val="000000"/>
                <w:sz w:val="15"/>
                <w:szCs w:val="15"/>
                <w:u w:val="none"/>
              </w:rPr>
            </w:pPr>
          </w:p>
        </w:tc>
      </w:tr>
      <w:tr w14:paraId="2FBAB1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0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14:paraId="697AE768">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14:paraId="161D37F0">
            <w:pPr>
              <w:jc w:val="center"/>
              <w:rPr>
                <w:rFonts w:hint="eastAsia" w:ascii="宋体" w:hAnsi="宋体" w:eastAsia="宋体" w:cs="宋体"/>
                <w:i w:val="0"/>
                <w:color w:val="000000"/>
                <w:sz w:val="20"/>
                <w:szCs w:val="20"/>
                <w:u w:val="none"/>
              </w:rPr>
            </w:pPr>
          </w:p>
        </w:tc>
        <w:tc>
          <w:tcPr>
            <w:tcW w:w="960" w:type="dxa"/>
            <w:tcBorders>
              <w:left w:val="single" w:color="000000" w:sz="4" w:space="0"/>
              <w:bottom w:val="single" w:color="000000" w:sz="4" w:space="0"/>
              <w:right w:val="single" w:color="000000" w:sz="4" w:space="0"/>
            </w:tcBorders>
            <w:shd w:val="clear" w:color="auto" w:fill="auto"/>
            <w:vAlign w:val="center"/>
          </w:tcPr>
          <w:p w14:paraId="17694FC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w:t>
            </w:r>
          </w:p>
        </w:tc>
        <w:tc>
          <w:tcPr>
            <w:tcW w:w="1589" w:type="dxa"/>
            <w:gridSpan w:val="2"/>
            <w:tcBorders>
              <w:top w:val="single" w:color="000000" w:sz="4" w:space="0"/>
              <w:left w:val="single" w:color="000000" w:sz="4" w:space="0"/>
              <w:right w:val="single" w:color="000000" w:sz="4" w:space="0"/>
            </w:tcBorders>
            <w:shd w:val="clear" w:color="auto" w:fill="auto"/>
            <w:vAlign w:val="center"/>
          </w:tcPr>
          <w:p w14:paraId="464BD274">
            <w:pPr>
              <w:jc w:val="center"/>
              <w:rPr>
                <w:rFonts w:hint="eastAsia" w:ascii="宋体" w:hAnsi="宋体" w:eastAsia="宋体" w:cs="宋体"/>
                <w:i w:val="0"/>
                <w:color w:val="000000"/>
                <w:sz w:val="15"/>
                <w:szCs w:val="15"/>
                <w:u w:val="none"/>
              </w:rPr>
            </w:pPr>
          </w:p>
        </w:tc>
        <w:tc>
          <w:tcPr>
            <w:tcW w:w="2167" w:type="dxa"/>
            <w:gridSpan w:val="2"/>
            <w:tcBorders>
              <w:top w:val="single" w:color="000000" w:sz="4" w:space="0"/>
              <w:left w:val="single" w:color="000000" w:sz="4" w:space="0"/>
              <w:right w:val="single" w:color="000000" w:sz="4" w:space="0"/>
            </w:tcBorders>
            <w:shd w:val="clear" w:color="auto" w:fill="auto"/>
            <w:vAlign w:val="center"/>
          </w:tcPr>
          <w:p w14:paraId="63BB1228">
            <w:pPr>
              <w:jc w:val="center"/>
              <w:rPr>
                <w:rFonts w:hint="default" w:ascii="Calibri" w:hAnsi="Calibri" w:eastAsia="宋体" w:cs="Calibri"/>
                <w:i w:val="0"/>
                <w:color w:val="000000"/>
                <w:sz w:val="15"/>
                <w:szCs w:val="15"/>
                <w:u w:val="none"/>
              </w:rPr>
            </w:pPr>
          </w:p>
        </w:tc>
        <w:tc>
          <w:tcPr>
            <w:tcW w:w="850" w:type="dxa"/>
            <w:gridSpan w:val="2"/>
            <w:tcBorders>
              <w:top w:val="single" w:color="000000" w:sz="4" w:space="0"/>
              <w:left w:val="single" w:color="000000" w:sz="4" w:space="0"/>
              <w:right w:val="single" w:color="000000" w:sz="4" w:space="0"/>
            </w:tcBorders>
            <w:shd w:val="clear" w:color="auto" w:fill="auto"/>
            <w:vAlign w:val="center"/>
          </w:tcPr>
          <w:p w14:paraId="51024FF6">
            <w:pPr>
              <w:jc w:val="center"/>
              <w:rPr>
                <w:rFonts w:hint="default" w:ascii="Calibri" w:hAnsi="Calibri" w:eastAsia="宋体" w:cs="Calibri"/>
                <w:i w:val="0"/>
                <w:color w:val="000000"/>
                <w:sz w:val="15"/>
                <w:szCs w:val="15"/>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987239">
            <w:pPr>
              <w:keepNext w:val="0"/>
              <w:keepLines w:val="0"/>
              <w:widowControl/>
              <w:suppressLineNumbers w:val="0"/>
              <w:jc w:val="center"/>
              <w:textAlignment w:val="center"/>
              <w:rPr>
                <w:rFonts w:hint="default" w:ascii="Calibri" w:hAnsi="Calibri" w:eastAsia="宋体" w:cs="Calibri"/>
                <w:i w:val="0"/>
                <w:color w:val="000000"/>
                <w:sz w:val="15"/>
                <w:szCs w:val="15"/>
                <w:u w:val="none"/>
              </w:rPr>
            </w:pPr>
            <w:r>
              <w:rPr>
                <w:rFonts w:hint="default" w:ascii="Calibri" w:hAnsi="Calibri" w:eastAsia="宋体" w:cs="Calibri"/>
                <w:i w:val="0"/>
                <w:iCs w:val="0"/>
                <w:color w:val="000000"/>
                <w:kern w:val="0"/>
                <w:sz w:val="21"/>
                <w:szCs w:val="21"/>
                <w:u w:val="none"/>
                <w:lang w:val="en-US" w:eastAsia="zh-CN" w:bidi="ar"/>
              </w:rPr>
              <w:t>20</w:t>
            </w:r>
          </w:p>
        </w:tc>
      </w:tr>
      <w:tr w14:paraId="077B9C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6"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14:paraId="673163A8">
            <w:pPr>
              <w:jc w:val="center"/>
              <w:rPr>
                <w:rFonts w:hint="eastAsia" w:ascii="宋体" w:hAnsi="宋体" w:eastAsia="宋体" w:cs="宋体"/>
                <w:i w:val="0"/>
                <w:color w:val="000000"/>
                <w:sz w:val="20"/>
                <w:szCs w:val="20"/>
                <w:u w:val="none"/>
              </w:rPr>
            </w:pPr>
          </w:p>
        </w:tc>
        <w:tc>
          <w:tcPr>
            <w:tcW w:w="942" w:type="dxa"/>
            <w:vMerge w:val="restart"/>
            <w:tcBorders>
              <w:top w:val="single" w:color="000000" w:sz="4" w:space="0"/>
              <w:left w:val="single" w:color="000000" w:sz="4" w:space="0"/>
              <w:right w:val="single" w:color="000000" w:sz="4" w:space="0"/>
            </w:tcBorders>
            <w:shd w:val="clear" w:color="auto" w:fill="auto"/>
            <w:vAlign w:val="center"/>
          </w:tcPr>
          <w:p w14:paraId="4F0D63C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效益指标（50）</w:t>
            </w:r>
          </w:p>
        </w:tc>
        <w:tc>
          <w:tcPr>
            <w:tcW w:w="960" w:type="dxa"/>
            <w:vMerge w:val="restart"/>
            <w:tcBorders>
              <w:top w:val="single" w:color="000000" w:sz="4" w:space="0"/>
              <w:bottom w:val="single" w:color="000000" w:sz="4" w:space="0"/>
              <w:right w:val="single" w:color="000000" w:sz="4" w:space="0"/>
            </w:tcBorders>
            <w:shd w:val="clear" w:color="auto" w:fill="auto"/>
            <w:vAlign w:val="center"/>
          </w:tcPr>
          <w:p w14:paraId="388EF7C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经济效益指标</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68AB2FFE">
            <w:pPr>
              <w:jc w:val="center"/>
              <w:rPr>
                <w:rFonts w:hint="eastAsia" w:ascii="宋体" w:hAnsi="宋体" w:eastAsia="宋体" w:cs="宋体"/>
                <w:i w:val="0"/>
                <w:color w:val="000000"/>
                <w:sz w:val="28"/>
                <w:szCs w:val="28"/>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3ED8B133">
            <w:pPr>
              <w:rPr>
                <w:rFonts w:hint="eastAsia" w:ascii="宋体" w:hAnsi="宋体" w:eastAsia="宋体" w:cs="宋体"/>
                <w:i w:val="0"/>
                <w:color w:val="000000"/>
                <w:sz w:val="28"/>
                <w:szCs w:val="28"/>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544884E7">
            <w:pPr>
              <w:rPr>
                <w:rFonts w:hint="eastAsia" w:ascii="宋体" w:hAnsi="宋体" w:eastAsia="宋体" w:cs="宋体"/>
                <w:i w:val="0"/>
                <w:color w:val="000000"/>
                <w:sz w:val="28"/>
                <w:szCs w:val="28"/>
                <w:u w:val="none"/>
              </w:rPr>
            </w:pPr>
          </w:p>
        </w:tc>
        <w:tc>
          <w:tcPr>
            <w:tcW w:w="3178" w:type="dxa"/>
            <w:gridSpan w:val="2"/>
            <w:tcBorders>
              <w:top w:val="single" w:color="000000" w:sz="4" w:space="0"/>
              <w:bottom w:val="single" w:color="000000" w:sz="4" w:space="0"/>
              <w:right w:val="single" w:color="000000" w:sz="4" w:space="0"/>
            </w:tcBorders>
            <w:shd w:val="clear" w:color="auto" w:fill="auto"/>
            <w:vAlign w:val="center"/>
          </w:tcPr>
          <w:p w14:paraId="653480BF">
            <w:pPr>
              <w:jc w:val="center"/>
              <w:rPr>
                <w:rFonts w:hint="default" w:ascii="Calibri" w:hAnsi="Calibri" w:eastAsia="宋体" w:cs="Calibri"/>
                <w:i w:val="0"/>
                <w:color w:val="000000"/>
                <w:sz w:val="15"/>
                <w:szCs w:val="15"/>
                <w:u w:val="none"/>
              </w:rPr>
            </w:pPr>
          </w:p>
        </w:tc>
      </w:tr>
      <w:tr w14:paraId="7CF2B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96"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14:paraId="08641506">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14:paraId="17C06B04">
            <w:pPr>
              <w:jc w:val="center"/>
              <w:rPr>
                <w:rFonts w:hint="eastAsia" w:ascii="宋体" w:hAnsi="宋体" w:eastAsia="宋体" w:cs="宋体"/>
                <w:i w:val="0"/>
                <w:color w:val="000000"/>
                <w:sz w:val="20"/>
                <w:szCs w:val="20"/>
                <w:u w:val="none"/>
              </w:rPr>
            </w:pPr>
          </w:p>
        </w:tc>
        <w:tc>
          <w:tcPr>
            <w:tcW w:w="960" w:type="dxa"/>
            <w:vMerge w:val="continue"/>
            <w:tcBorders>
              <w:top w:val="single" w:color="000000" w:sz="4" w:space="0"/>
              <w:bottom w:val="single" w:color="000000" w:sz="4" w:space="0"/>
              <w:right w:val="single" w:color="000000" w:sz="4" w:space="0"/>
            </w:tcBorders>
            <w:shd w:val="clear" w:color="auto" w:fill="auto"/>
            <w:vAlign w:val="center"/>
          </w:tcPr>
          <w:p w14:paraId="387DE37D">
            <w:pPr>
              <w:jc w:val="center"/>
              <w:rPr>
                <w:rFonts w:hint="eastAsia" w:ascii="宋体" w:hAnsi="宋体" w:eastAsia="宋体" w:cs="宋体"/>
                <w:i w:val="0"/>
                <w:color w:val="000000"/>
                <w:sz w:val="20"/>
                <w:szCs w:val="20"/>
                <w:u w:val="none"/>
              </w:rPr>
            </w:pPr>
          </w:p>
        </w:tc>
        <w:tc>
          <w:tcPr>
            <w:tcW w:w="1589" w:type="dxa"/>
            <w:gridSpan w:val="2"/>
            <w:tcBorders>
              <w:left w:val="single" w:color="000000" w:sz="4" w:space="0"/>
              <w:bottom w:val="single" w:color="000000" w:sz="4" w:space="0"/>
              <w:right w:val="single" w:color="000000" w:sz="4" w:space="0"/>
            </w:tcBorders>
            <w:shd w:val="clear" w:color="auto" w:fill="auto"/>
            <w:vAlign w:val="center"/>
          </w:tcPr>
          <w:p w14:paraId="36710314">
            <w:pPr>
              <w:jc w:val="left"/>
              <w:rPr>
                <w:rFonts w:hint="eastAsia" w:ascii="宋体" w:hAnsi="宋体" w:eastAsia="宋体" w:cs="宋体"/>
                <w:i w:val="0"/>
                <w:color w:val="000000"/>
                <w:sz w:val="15"/>
                <w:szCs w:val="15"/>
                <w:u w:val="none"/>
              </w:rPr>
            </w:pPr>
          </w:p>
        </w:tc>
        <w:tc>
          <w:tcPr>
            <w:tcW w:w="2167" w:type="dxa"/>
            <w:gridSpan w:val="2"/>
            <w:tcBorders>
              <w:left w:val="single" w:color="000000" w:sz="4" w:space="0"/>
              <w:bottom w:val="single" w:color="000000" w:sz="4" w:space="0"/>
              <w:right w:val="single" w:color="000000" w:sz="4" w:space="0"/>
            </w:tcBorders>
            <w:shd w:val="clear" w:color="auto" w:fill="auto"/>
            <w:vAlign w:val="center"/>
          </w:tcPr>
          <w:p w14:paraId="662D2677">
            <w:pPr>
              <w:jc w:val="center"/>
              <w:rPr>
                <w:rFonts w:hint="default" w:ascii="Calibri" w:hAnsi="Calibri" w:eastAsia="宋体" w:cs="Calibri"/>
                <w:i w:val="0"/>
                <w:color w:val="000000"/>
                <w:sz w:val="15"/>
                <w:szCs w:val="15"/>
                <w:u w:val="none"/>
              </w:rPr>
            </w:pPr>
          </w:p>
        </w:tc>
        <w:tc>
          <w:tcPr>
            <w:tcW w:w="850" w:type="dxa"/>
            <w:gridSpan w:val="2"/>
            <w:tcBorders>
              <w:left w:val="single" w:color="000000" w:sz="4" w:space="0"/>
              <w:bottom w:val="single" w:color="000000" w:sz="4" w:space="0"/>
              <w:right w:val="single" w:color="000000" w:sz="4" w:space="0"/>
            </w:tcBorders>
            <w:shd w:val="clear" w:color="auto" w:fill="auto"/>
            <w:vAlign w:val="center"/>
          </w:tcPr>
          <w:p w14:paraId="7673B343">
            <w:pPr>
              <w:jc w:val="center"/>
              <w:rPr>
                <w:rFonts w:hint="default" w:ascii="Calibri" w:hAnsi="Calibri" w:eastAsia="宋体" w:cs="Calibri"/>
                <w:i w:val="0"/>
                <w:color w:val="000000"/>
                <w:sz w:val="15"/>
                <w:szCs w:val="15"/>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041DAE">
            <w:pPr>
              <w:jc w:val="center"/>
              <w:rPr>
                <w:rFonts w:hint="default" w:ascii="Calibri" w:hAnsi="Calibri" w:eastAsia="宋体" w:cs="Calibri"/>
                <w:i w:val="0"/>
                <w:color w:val="000000"/>
                <w:sz w:val="15"/>
                <w:szCs w:val="15"/>
                <w:u w:val="none"/>
              </w:rPr>
            </w:pPr>
          </w:p>
        </w:tc>
      </w:tr>
      <w:tr w14:paraId="035985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6"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14:paraId="38B9F258">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14:paraId="360D1B68">
            <w:pPr>
              <w:jc w:val="center"/>
              <w:rPr>
                <w:rFonts w:hint="eastAsia" w:ascii="宋体" w:hAnsi="宋体" w:eastAsia="宋体" w:cs="宋体"/>
                <w:i w:val="0"/>
                <w:color w:val="000000"/>
                <w:sz w:val="20"/>
                <w:szCs w:val="20"/>
                <w:u w:val="none"/>
              </w:rPr>
            </w:pPr>
          </w:p>
        </w:tc>
        <w:tc>
          <w:tcPr>
            <w:tcW w:w="960" w:type="dxa"/>
            <w:vMerge w:val="restart"/>
            <w:tcBorders>
              <w:top w:val="single" w:color="000000" w:sz="4" w:space="0"/>
              <w:bottom w:val="single" w:color="000000" w:sz="4" w:space="0"/>
              <w:right w:val="single" w:color="000000" w:sz="4" w:space="0"/>
            </w:tcBorders>
            <w:shd w:val="clear" w:color="auto" w:fill="auto"/>
            <w:vAlign w:val="center"/>
          </w:tcPr>
          <w:p w14:paraId="46AB500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社会效益指标</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3ED14A">
            <w:pPr>
              <w:keepNext w:val="0"/>
              <w:keepLines w:val="0"/>
              <w:widowControl/>
              <w:suppressLineNumbers w:val="0"/>
              <w:jc w:val="left"/>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服务的改善与提升</w:t>
            </w: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0C39F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不断提升服务水平</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14532A">
            <w:pPr>
              <w:keepNext w:val="0"/>
              <w:keepLines w:val="0"/>
              <w:widowControl/>
              <w:suppressLineNumbers w:val="0"/>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提高</w:t>
            </w: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CDF280">
            <w:pPr>
              <w:keepNext w:val="0"/>
              <w:keepLines w:val="0"/>
              <w:widowControl/>
              <w:suppressLineNumbers w:val="0"/>
              <w:jc w:val="center"/>
              <w:textAlignment w:val="center"/>
              <w:rPr>
                <w:rFonts w:hint="default" w:ascii="Calibri" w:hAnsi="Calibri" w:eastAsia="宋体" w:cs="Calibri"/>
                <w:i w:val="0"/>
                <w:color w:val="000000"/>
                <w:sz w:val="15"/>
                <w:szCs w:val="15"/>
                <w:u w:val="none"/>
              </w:rPr>
            </w:pPr>
            <w:r>
              <w:rPr>
                <w:rFonts w:hint="default" w:ascii="Calibri" w:hAnsi="Calibri" w:eastAsia="宋体" w:cs="Calibri"/>
                <w:i w:val="0"/>
                <w:iCs w:val="0"/>
                <w:color w:val="000000"/>
                <w:kern w:val="0"/>
                <w:sz w:val="21"/>
                <w:szCs w:val="21"/>
                <w:u w:val="none"/>
                <w:lang w:val="en-US" w:eastAsia="zh-CN" w:bidi="ar"/>
              </w:rPr>
              <w:t>10</w:t>
            </w:r>
          </w:p>
        </w:tc>
      </w:tr>
      <w:tr w14:paraId="31C38C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8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14:paraId="63DAD137">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14:paraId="3DB21278">
            <w:pPr>
              <w:jc w:val="center"/>
              <w:rPr>
                <w:rFonts w:hint="eastAsia" w:ascii="宋体" w:hAnsi="宋体" w:eastAsia="宋体" w:cs="宋体"/>
                <w:i w:val="0"/>
                <w:color w:val="000000"/>
                <w:sz w:val="20"/>
                <w:szCs w:val="20"/>
                <w:u w:val="none"/>
              </w:rPr>
            </w:pPr>
          </w:p>
        </w:tc>
        <w:tc>
          <w:tcPr>
            <w:tcW w:w="960" w:type="dxa"/>
            <w:vMerge w:val="continue"/>
            <w:tcBorders>
              <w:top w:val="single" w:color="000000" w:sz="4" w:space="0"/>
              <w:bottom w:val="single" w:color="000000" w:sz="4" w:space="0"/>
              <w:right w:val="single" w:color="000000" w:sz="4" w:space="0"/>
            </w:tcBorders>
            <w:shd w:val="clear" w:color="auto" w:fill="auto"/>
            <w:vAlign w:val="center"/>
          </w:tcPr>
          <w:p w14:paraId="6DCD28D6">
            <w:pPr>
              <w:jc w:val="center"/>
              <w:rPr>
                <w:rFonts w:hint="eastAsia" w:ascii="宋体" w:hAnsi="宋体" w:eastAsia="宋体" w:cs="宋体"/>
                <w:i w:val="0"/>
                <w:color w:val="000000"/>
                <w:sz w:val="20"/>
                <w:szCs w:val="20"/>
                <w:u w:val="none"/>
              </w:rPr>
            </w:pP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4560C0">
            <w:pPr>
              <w:jc w:val="left"/>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DFEB4F">
            <w:pPr>
              <w:jc w:val="center"/>
              <w:rPr>
                <w:rFonts w:hint="default" w:ascii="Calibri" w:hAnsi="Calibri" w:eastAsia="宋体" w:cs="Calibri"/>
                <w:i w:val="0"/>
                <w:color w:val="000000"/>
                <w:sz w:val="24"/>
                <w:szCs w:val="24"/>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CCC38A">
            <w:pPr>
              <w:jc w:val="center"/>
              <w:rPr>
                <w:rFonts w:hint="default" w:ascii="Calibri" w:hAnsi="Calibri" w:eastAsia="宋体" w:cs="Calibri"/>
                <w:i w:val="0"/>
                <w:color w:val="000000"/>
                <w:sz w:val="24"/>
                <w:szCs w:val="24"/>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0F2FC5">
            <w:pPr>
              <w:jc w:val="center"/>
              <w:rPr>
                <w:rFonts w:hint="default" w:ascii="Calibri" w:hAnsi="Calibri" w:eastAsia="宋体" w:cs="Calibri"/>
                <w:i w:val="0"/>
                <w:color w:val="000000"/>
                <w:sz w:val="24"/>
                <w:szCs w:val="24"/>
                <w:u w:val="none"/>
              </w:rPr>
            </w:pPr>
          </w:p>
        </w:tc>
      </w:tr>
      <w:tr w14:paraId="48ACF4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6"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14:paraId="422604D4">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14:paraId="50E6FF4F">
            <w:pPr>
              <w:jc w:val="center"/>
              <w:rPr>
                <w:rFonts w:hint="eastAsia" w:ascii="宋体" w:hAnsi="宋体" w:eastAsia="宋体" w:cs="宋体"/>
                <w:i w:val="0"/>
                <w:color w:val="000000"/>
                <w:sz w:val="20"/>
                <w:szCs w:val="20"/>
                <w:u w:val="none"/>
              </w:rPr>
            </w:pPr>
          </w:p>
        </w:tc>
        <w:tc>
          <w:tcPr>
            <w:tcW w:w="960" w:type="dxa"/>
            <w:vMerge w:val="restart"/>
            <w:tcBorders>
              <w:top w:val="single" w:color="000000" w:sz="4" w:space="0"/>
              <w:bottom w:val="single" w:color="000000" w:sz="4" w:space="0"/>
              <w:right w:val="single" w:color="000000" w:sz="4" w:space="0"/>
            </w:tcBorders>
            <w:shd w:val="clear" w:color="auto" w:fill="auto"/>
            <w:vAlign w:val="center"/>
          </w:tcPr>
          <w:p w14:paraId="7C5120D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生态效益指标</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4D843B">
            <w:pPr>
              <w:jc w:val="left"/>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FC80EF">
            <w:pPr>
              <w:jc w:val="center"/>
              <w:rPr>
                <w:rFonts w:hint="default" w:ascii="Calibri" w:hAnsi="Calibri" w:eastAsia="宋体" w:cs="Calibri"/>
                <w:i w:val="0"/>
                <w:color w:val="000000"/>
                <w:sz w:val="24"/>
                <w:szCs w:val="24"/>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6367F1">
            <w:pPr>
              <w:jc w:val="center"/>
              <w:rPr>
                <w:rFonts w:hint="default" w:ascii="Calibri" w:hAnsi="Calibri" w:eastAsia="宋体" w:cs="Calibri"/>
                <w:i w:val="0"/>
                <w:color w:val="000000"/>
                <w:sz w:val="24"/>
                <w:szCs w:val="24"/>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B00CB2">
            <w:pPr>
              <w:jc w:val="center"/>
              <w:rPr>
                <w:rFonts w:hint="default" w:ascii="Calibri" w:hAnsi="Calibri" w:eastAsia="宋体" w:cs="Calibri"/>
                <w:i w:val="0"/>
                <w:color w:val="000000"/>
                <w:sz w:val="24"/>
                <w:szCs w:val="24"/>
                <w:u w:val="none"/>
              </w:rPr>
            </w:pPr>
          </w:p>
        </w:tc>
      </w:tr>
      <w:tr w14:paraId="7DD2C3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8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14:paraId="0944B760">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14:paraId="78D67445">
            <w:pPr>
              <w:jc w:val="center"/>
              <w:rPr>
                <w:rFonts w:hint="eastAsia" w:ascii="宋体" w:hAnsi="宋体" w:eastAsia="宋体" w:cs="宋体"/>
                <w:i w:val="0"/>
                <w:color w:val="000000"/>
                <w:sz w:val="20"/>
                <w:szCs w:val="20"/>
                <w:u w:val="none"/>
              </w:rPr>
            </w:pPr>
          </w:p>
        </w:tc>
        <w:tc>
          <w:tcPr>
            <w:tcW w:w="960" w:type="dxa"/>
            <w:vMerge w:val="continue"/>
            <w:tcBorders>
              <w:top w:val="single" w:color="000000" w:sz="4" w:space="0"/>
              <w:bottom w:val="single" w:color="000000" w:sz="4" w:space="0"/>
              <w:right w:val="single" w:color="000000" w:sz="4" w:space="0"/>
            </w:tcBorders>
            <w:shd w:val="clear" w:color="auto" w:fill="auto"/>
            <w:vAlign w:val="center"/>
          </w:tcPr>
          <w:p w14:paraId="2E9C4815">
            <w:pPr>
              <w:jc w:val="center"/>
              <w:rPr>
                <w:rFonts w:hint="eastAsia" w:ascii="宋体" w:hAnsi="宋体" w:eastAsia="宋体" w:cs="宋体"/>
                <w:i w:val="0"/>
                <w:color w:val="000000"/>
                <w:sz w:val="20"/>
                <w:szCs w:val="20"/>
                <w:u w:val="none"/>
              </w:rPr>
            </w:pP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601E67">
            <w:pPr>
              <w:jc w:val="left"/>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8F4132">
            <w:pPr>
              <w:jc w:val="center"/>
              <w:rPr>
                <w:rFonts w:hint="default" w:ascii="Calibri" w:hAnsi="Calibri" w:eastAsia="宋体" w:cs="Calibri"/>
                <w:i w:val="0"/>
                <w:color w:val="000000"/>
                <w:sz w:val="24"/>
                <w:szCs w:val="24"/>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231D7E">
            <w:pPr>
              <w:jc w:val="center"/>
              <w:rPr>
                <w:rFonts w:hint="default" w:ascii="Calibri" w:hAnsi="Calibri" w:eastAsia="宋体" w:cs="Calibri"/>
                <w:i w:val="0"/>
                <w:color w:val="000000"/>
                <w:sz w:val="24"/>
                <w:szCs w:val="24"/>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348B1D">
            <w:pPr>
              <w:jc w:val="center"/>
              <w:rPr>
                <w:rFonts w:hint="default" w:ascii="Calibri" w:hAnsi="Calibri" w:eastAsia="宋体" w:cs="Calibri"/>
                <w:i w:val="0"/>
                <w:color w:val="000000"/>
                <w:sz w:val="24"/>
                <w:szCs w:val="24"/>
                <w:u w:val="none"/>
              </w:rPr>
            </w:pPr>
          </w:p>
        </w:tc>
      </w:tr>
      <w:tr w14:paraId="127AFF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6"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14:paraId="1C414014">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14:paraId="44D4EBE4">
            <w:pPr>
              <w:jc w:val="center"/>
              <w:rPr>
                <w:rFonts w:hint="eastAsia" w:ascii="宋体" w:hAnsi="宋体" w:eastAsia="宋体" w:cs="宋体"/>
                <w:i w:val="0"/>
                <w:color w:val="000000"/>
                <w:sz w:val="20"/>
                <w:szCs w:val="20"/>
                <w:u w:val="none"/>
              </w:rPr>
            </w:pPr>
          </w:p>
        </w:tc>
        <w:tc>
          <w:tcPr>
            <w:tcW w:w="960" w:type="dxa"/>
            <w:vMerge w:val="restart"/>
            <w:tcBorders>
              <w:top w:val="single" w:color="000000" w:sz="4" w:space="0"/>
              <w:bottom w:val="single" w:color="000000" w:sz="4" w:space="0"/>
              <w:right w:val="single" w:color="000000" w:sz="4" w:space="0"/>
            </w:tcBorders>
            <w:shd w:val="clear" w:color="auto" w:fill="auto"/>
            <w:vAlign w:val="center"/>
          </w:tcPr>
          <w:p w14:paraId="4458EA1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可持续影响指标</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019E94">
            <w:pPr>
              <w:jc w:val="left"/>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9A1041">
            <w:pPr>
              <w:jc w:val="center"/>
              <w:rPr>
                <w:rFonts w:hint="default" w:ascii="Calibri" w:hAnsi="Calibri" w:eastAsia="宋体" w:cs="Calibri"/>
                <w:i w:val="0"/>
                <w:color w:val="000000"/>
                <w:sz w:val="24"/>
                <w:szCs w:val="24"/>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5FCC37">
            <w:pPr>
              <w:jc w:val="center"/>
              <w:rPr>
                <w:rFonts w:hint="default" w:ascii="Calibri" w:hAnsi="Calibri" w:eastAsia="宋体" w:cs="Calibri"/>
                <w:i w:val="0"/>
                <w:color w:val="000000"/>
                <w:sz w:val="24"/>
                <w:szCs w:val="24"/>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8872CB">
            <w:pPr>
              <w:jc w:val="center"/>
              <w:rPr>
                <w:rFonts w:hint="default" w:ascii="Calibri" w:hAnsi="Calibri" w:eastAsia="宋体" w:cs="Calibri"/>
                <w:i w:val="0"/>
                <w:color w:val="000000"/>
                <w:sz w:val="24"/>
                <w:szCs w:val="24"/>
                <w:u w:val="none"/>
              </w:rPr>
            </w:pPr>
          </w:p>
        </w:tc>
      </w:tr>
      <w:tr w14:paraId="4D65FA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5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14:paraId="7B8B216D">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14:paraId="557DABE3">
            <w:pPr>
              <w:jc w:val="center"/>
              <w:rPr>
                <w:rFonts w:hint="eastAsia" w:ascii="宋体" w:hAnsi="宋体" w:eastAsia="宋体" w:cs="宋体"/>
                <w:i w:val="0"/>
                <w:color w:val="000000"/>
                <w:sz w:val="20"/>
                <w:szCs w:val="20"/>
                <w:u w:val="none"/>
              </w:rPr>
            </w:pPr>
          </w:p>
        </w:tc>
        <w:tc>
          <w:tcPr>
            <w:tcW w:w="960" w:type="dxa"/>
            <w:vMerge w:val="continue"/>
            <w:tcBorders>
              <w:top w:val="single" w:color="000000" w:sz="4" w:space="0"/>
              <w:bottom w:val="single" w:color="000000" w:sz="4" w:space="0"/>
              <w:right w:val="single" w:color="000000" w:sz="4" w:space="0"/>
            </w:tcBorders>
            <w:shd w:val="clear" w:color="auto" w:fill="auto"/>
            <w:vAlign w:val="center"/>
          </w:tcPr>
          <w:p w14:paraId="1B5F3AF2">
            <w:pPr>
              <w:jc w:val="center"/>
              <w:rPr>
                <w:rFonts w:hint="eastAsia" w:ascii="宋体" w:hAnsi="宋体" w:eastAsia="宋体" w:cs="宋体"/>
                <w:i w:val="0"/>
                <w:color w:val="000000"/>
                <w:sz w:val="20"/>
                <w:szCs w:val="20"/>
                <w:u w:val="none"/>
              </w:rPr>
            </w:pP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C4B443">
            <w:pPr>
              <w:jc w:val="left"/>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A66891">
            <w:pPr>
              <w:jc w:val="center"/>
              <w:rPr>
                <w:rFonts w:hint="default" w:ascii="Calibri" w:hAnsi="Calibri" w:eastAsia="宋体" w:cs="Calibri"/>
                <w:i w:val="0"/>
                <w:color w:val="000000"/>
                <w:sz w:val="24"/>
                <w:szCs w:val="24"/>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424AA0">
            <w:pPr>
              <w:jc w:val="center"/>
              <w:rPr>
                <w:rFonts w:hint="default" w:ascii="Calibri" w:hAnsi="Calibri" w:eastAsia="宋体" w:cs="Calibri"/>
                <w:i w:val="0"/>
                <w:color w:val="000000"/>
                <w:sz w:val="24"/>
                <w:szCs w:val="24"/>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74729B">
            <w:pPr>
              <w:jc w:val="center"/>
              <w:rPr>
                <w:rFonts w:hint="default" w:ascii="Calibri" w:hAnsi="Calibri" w:eastAsia="宋体" w:cs="Calibri"/>
                <w:i w:val="0"/>
                <w:color w:val="000000"/>
                <w:sz w:val="24"/>
                <w:szCs w:val="24"/>
                <w:u w:val="none"/>
              </w:rPr>
            </w:pPr>
          </w:p>
        </w:tc>
      </w:tr>
      <w:tr w14:paraId="272CAC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6"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14:paraId="4049F734">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14:paraId="132743FA">
            <w:pPr>
              <w:jc w:val="center"/>
              <w:rPr>
                <w:rFonts w:hint="eastAsia" w:ascii="宋体" w:hAnsi="宋体" w:eastAsia="宋体" w:cs="宋体"/>
                <w:i w:val="0"/>
                <w:color w:val="000000"/>
                <w:sz w:val="20"/>
                <w:szCs w:val="20"/>
                <w:u w:val="none"/>
              </w:rPr>
            </w:pPr>
          </w:p>
        </w:tc>
        <w:tc>
          <w:tcPr>
            <w:tcW w:w="960" w:type="dxa"/>
            <w:vMerge w:val="restart"/>
            <w:tcBorders>
              <w:top w:val="single" w:color="000000" w:sz="4" w:space="0"/>
              <w:bottom w:val="single" w:color="000000" w:sz="4" w:space="0"/>
              <w:right w:val="single" w:color="000000" w:sz="4" w:space="0"/>
            </w:tcBorders>
            <w:shd w:val="clear" w:color="auto" w:fill="auto"/>
            <w:vAlign w:val="center"/>
          </w:tcPr>
          <w:p w14:paraId="0695DE9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8D14FF">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服务满意度</w:t>
            </w: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B8DCC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服务满意度≥90%</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68CE0D">
            <w:pPr>
              <w:keepNext w:val="0"/>
              <w:keepLines w:val="0"/>
              <w:widowControl/>
              <w:suppressLineNumbers w:val="0"/>
              <w:jc w:val="center"/>
              <w:textAlignment w:val="center"/>
              <w:rPr>
                <w:rFonts w:hint="default" w:ascii="Calibri" w:hAnsi="Calibri" w:eastAsia="宋体" w:cs="Calibri"/>
                <w:i w:val="0"/>
                <w:color w:val="000000"/>
                <w:sz w:val="15"/>
                <w:szCs w:val="15"/>
                <w:u w:val="none"/>
              </w:rPr>
            </w:pPr>
            <w:r>
              <w:rPr>
                <w:rFonts w:hint="default" w:ascii="Calibri" w:hAnsi="Calibri" w:eastAsia="宋体" w:cs="Calibri"/>
                <w:i w:val="0"/>
                <w:color w:val="000000"/>
                <w:kern w:val="0"/>
                <w:sz w:val="15"/>
                <w:szCs w:val="15"/>
                <w:u w:val="none"/>
                <w:lang w:val="en-US" w:eastAsia="zh-CN" w:bidi="ar"/>
              </w:rPr>
              <w:t>100%</w:t>
            </w: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2693DB">
            <w:pPr>
              <w:jc w:val="center"/>
              <w:rPr>
                <w:rFonts w:hint="eastAsia" w:ascii="Calibri" w:hAnsi="Calibri" w:eastAsia="宋体" w:cs="Calibri"/>
                <w:i w:val="0"/>
                <w:color w:val="000000"/>
                <w:sz w:val="24"/>
                <w:szCs w:val="24"/>
                <w:u w:val="none"/>
                <w:lang w:val="en-US" w:eastAsia="zh-CN"/>
              </w:rPr>
            </w:pPr>
            <w:r>
              <w:rPr>
                <w:rFonts w:hint="eastAsia" w:ascii="Calibri" w:hAnsi="Calibri" w:eastAsia="宋体" w:cs="Calibri"/>
                <w:i w:val="0"/>
                <w:color w:val="000000"/>
                <w:sz w:val="24"/>
                <w:szCs w:val="24"/>
                <w:u w:val="none"/>
                <w:lang w:val="en-US" w:eastAsia="zh-CN"/>
              </w:rPr>
              <w:t>10</w:t>
            </w:r>
          </w:p>
        </w:tc>
      </w:tr>
      <w:tr w14:paraId="32B696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1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14:paraId="29D477DC">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14:paraId="19FDFAE3">
            <w:pPr>
              <w:jc w:val="center"/>
              <w:rPr>
                <w:rFonts w:hint="eastAsia" w:ascii="宋体" w:hAnsi="宋体" w:eastAsia="宋体" w:cs="宋体"/>
                <w:i w:val="0"/>
                <w:color w:val="000000"/>
                <w:sz w:val="20"/>
                <w:szCs w:val="20"/>
                <w:u w:val="none"/>
              </w:rPr>
            </w:pPr>
          </w:p>
        </w:tc>
        <w:tc>
          <w:tcPr>
            <w:tcW w:w="960" w:type="dxa"/>
            <w:vMerge w:val="continue"/>
            <w:tcBorders>
              <w:top w:val="single" w:color="000000" w:sz="4" w:space="0"/>
              <w:bottom w:val="single" w:color="000000" w:sz="4" w:space="0"/>
              <w:right w:val="single" w:color="000000" w:sz="4" w:space="0"/>
            </w:tcBorders>
            <w:shd w:val="clear" w:color="auto" w:fill="auto"/>
            <w:vAlign w:val="center"/>
          </w:tcPr>
          <w:p w14:paraId="69C1A12C">
            <w:pPr>
              <w:jc w:val="center"/>
              <w:rPr>
                <w:rFonts w:hint="eastAsia" w:ascii="宋体" w:hAnsi="宋体" w:eastAsia="宋体" w:cs="宋体"/>
                <w:i w:val="0"/>
                <w:color w:val="000000"/>
                <w:sz w:val="20"/>
                <w:szCs w:val="20"/>
                <w:u w:val="none"/>
              </w:rPr>
            </w:pPr>
          </w:p>
        </w:tc>
        <w:tc>
          <w:tcPr>
            <w:tcW w:w="1589" w:type="dxa"/>
            <w:gridSpan w:val="2"/>
            <w:tcBorders>
              <w:top w:val="single" w:color="000000" w:sz="4" w:space="0"/>
              <w:left w:val="single" w:color="000000" w:sz="4" w:space="0"/>
              <w:right w:val="single" w:color="000000" w:sz="4" w:space="0"/>
            </w:tcBorders>
            <w:shd w:val="clear" w:color="auto" w:fill="auto"/>
            <w:vAlign w:val="center"/>
          </w:tcPr>
          <w:p w14:paraId="0A97C364">
            <w:pPr>
              <w:jc w:val="left"/>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right w:val="single" w:color="000000" w:sz="4" w:space="0"/>
            </w:tcBorders>
            <w:shd w:val="clear" w:color="auto" w:fill="auto"/>
            <w:vAlign w:val="center"/>
          </w:tcPr>
          <w:p w14:paraId="734BFBB8">
            <w:pPr>
              <w:jc w:val="center"/>
              <w:rPr>
                <w:rFonts w:hint="default" w:ascii="Calibri" w:hAnsi="Calibri" w:eastAsia="宋体" w:cs="Calibri"/>
                <w:i w:val="0"/>
                <w:color w:val="000000"/>
                <w:sz w:val="24"/>
                <w:szCs w:val="24"/>
                <w:u w:val="none"/>
              </w:rPr>
            </w:pPr>
          </w:p>
        </w:tc>
        <w:tc>
          <w:tcPr>
            <w:tcW w:w="850" w:type="dxa"/>
            <w:gridSpan w:val="2"/>
            <w:tcBorders>
              <w:top w:val="single" w:color="000000" w:sz="4" w:space="0"/>
              <w:left w:val="single" w:color="000000" w:sz="4" w:space="0"/>
              <w:right w:val="single" w:color="000000" w:sz="4" w:space="0"/>
            </w:tcBorders>
            <w:shd w:val="clear" w:color="auto" w:fill="auto"/>
            <w:vAlign w:val="center"/>
          </w:tcPr>
          <w:p w14:paraId="32100378">
            <w:pPr>
              <w:jc w:val="center"/>
              <w:rPr>
                <w:rFonts w:hint="default" w:ascii="Calibri" w:hAnsi="Calibri" w:eastAsia="宋体" w:cs="Calibri"/>
                <w:i w:val="0"/>
                <w:color w:val="000000"/>
                <w:sz w:val="24"/>
                <w:szCs w:val="24"/>
                <w:u w:val="none"/>
              </w:rPr>
            </w:pPr>
          </w:p>
        </w:tc>
        <w:tc>
          <w:tcPr>
            <w:tcW w:w="3178" w:type="dxa"/>
            <w:gridSpan w:val="2"/>
            <w:tcBorders>
              <w:top w:val="single" w:color="000000" w:sz="4" w:space="0"/>
              <w:left w:val="single" w:color="000000" w:sz="4" w:space="0"/>
              <w:right w:val="single" w:color="000000" w:sz="4" w:space="0"/>
            </w:tcBorders>
            <w:shd w:val="clear" w:color="auto" w:fill="auto"/>
            <w:vAlign w:val="center"/>
          </w:tcPr>
          <w:p w14:paraId="0E8D908F">
            <w:pPr>
              <w:jc w:val="center"/>
              <w:rPr>
                <w:rFonts w:hint="default" w:ascii="Calibri" w:hAnsi="Calibri" w:eastAsia="宋体" w:cs="Calibri"/>
                <w:i w:val="0"/>
                <w:color w:val="000000"/>
                <w:sz w:val="24"/>
                <w:szCs w:val="24"/>
                <w:u w:val="none"/>
              </w:rPr>
            </w:pPr>
          </w:p>
        </w:tc>
      </w:tr>
      <w:tr w14:paraId="442B66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96"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14:paraId="2A3B41CD">
            <w:pPr>
              <w:jc w:val="center"/>
              <w:rPr>
                <w:rFonts w:hint="eastAsia" w:ascii="宋体" w:hAnsi="宋体" w:eastAsia="宋体" w:cs="宋体"/>
                <w:i w:val="0"/>
                <w:color w:val="000000"/>
                <w:sz w:val="20"/>
                <w:szCs w:val="20"/>
                <w:u w:val="none"/>
              </w:rPr>
            </w:pPr>
          </w:p>
        </w:tc>
        <w:tc>
          <w:tcPr>
            <w:tcW w:w="650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8086E6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总分</w:t>
            </w: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1608D7">
            <w:pPr>
              <w:jc w:val="center"/>
              <w:rPr>
                <w:rFonts w:hint="eastAsia" w:ascii="Calibri" w:hAnsi="Calibri" w:eastAsia="宋体" w:cs="Calibri"/>
                <w:i w:val="0"/>
                <w:color w:val="000000"/>
                <w:sz w:val="24"/>
                <w:szCs w:val="24"/>
                <w:u w:val="none"/>
                <w:lang w:val="en-US" w:eastAsia="zh-CN"/>
              </w:rPr>
            </w:pPr>
            <w:r>
              <w:rPr>
                <w:rFonts w:hint="eastAsia" w:ascii="Calibri" w:hAnsi="Calibri" w:eastAsia="宋体" w:cs="Calibri"/>
                <w:i w:val="0"/>
                <w:color w:val="000000"/>
                <w:sz w:val="24"/>
                <w:szCs w:val="24"/>
                <w:u w:val="none"/>
                <w:lang w:val="en-US" w:eastAsia="zh-CN"/>
              </w:rPr>
              <w:t>100</w:t>
            </w:r>
          </w:p>
        </w:tc>
      </w:tr>
      <w:tr w14:paraId="29E5E7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15" w:hRule="atLeast"/>
        </w:trPr>
        <w:tc>
          <w:tcPr>
            <w:tcW w:w="960" w:type="dxa"/>
            <w:tcBorders>
              <w:left w:val="single" w:color="000000" w:sz="4" w:space="0"/>
              <w:bottom w:val="single" w:color="000000" w:sz="4" w:space="0"/>
              <w:right w:val="single" w:color="000000" w:sz="4" w:space="0"/>
            </w:tcBorders>
            <w:shd w:val="clear" w:color="auto" w:fill="auto"/>
            <w:vAlign w:val="center"/>
          </w:tcPr>
          <w:p w14:paraId="095C975C">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五、</w:t>
            </w:r>
            <w:r>
              <w:rPr>
                <w:rFonts w:ascii="Calibri" w:hAnsi="Calibri" w:eastAsia="宋体" w:cs="Calibri"/>
                <w:i w:val="0"/>
                <w:color w:val="000000"/>
                <w:kern w:val="0"/>
                <w:sz w:val="16"/>
                <w:szCs w:val="16"/>
                <w:u w:val="none"/>
                <w:lang w:val="en-US" w:eastAsia="zh-CN" w:bidi="ar"/>
              </w:rPr>
              <w:t xml:space="preserve"> </w:t>
            </w:r>
            <w:r>
              <w:rPr>
                <w:rFonts w:hint="eastAsia" w:ascii="宋体" w:hAnsi="宋体" w:eastAsia="宋体" w:cs="宋体"/>
                <w:i w:val="0"/>
                <w:color w:val="000000"/>
                <w:kern w:val="0"/>
                <w:sz w:val="16"/>
                <w:szCs w:val="16"/>
                <w:u w:val="none"/>
                <w:lang w:val="en-US" w:eastAsia="zh-CN" w:bidi="ar"/>
              </w:rPr>
              <w:t>存在问题、原因及下一步整改措施</w:t>
            </w:r>
          </w:p>
        </w:tc>
        <w:tc>
          <w:tcPr>
            <w:tcW w:w="968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20FA971">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无</w:t>
            </w:r>
          </w:p>
        </w:tc>
      </w:tr>
      <w:tr w14:paraId="3396F2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6" w:hRule="atLeast"/>
        </w:trPr>
        <w:tc>
          <w:tcPr>
            <w:tcW w:w="960" w:type="dxa"/>
            <w:shd w:val="clear" w:color="auto" w:fill="auto"/>
            <w:vAlign w:val="center"/>
          </w:tcPr>
          <w:p w14:paraId="4EE4D0D9">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填报人：</w:t>
            </w:r>
          </w:p>
        </w:tc>
        <w:tc>
          <w:tcPr>
            <w:tcW w:w="942" w:type="dxa"/>
            <w:shd w:val="clear" w:color="auto" w:fill="auto"/>
            <w:vAlign w:val="center"/>
          </w:tcPr>
          <w:p w14:paraId="6F465864">
            <w:pPr>
              <w:keepNext w:val="0"/>
              <w:keepLines w:val="0"/>
              <w:widowControl/>
              <w:suppressLineNumbers w:val="0"/>
              <w:jc w:val="center"/>
              <w:textAlignment w:val="center"/>
              <w:rPr>
                <w:rFonts w:hint="eastAsia" w:ascii="宋体" w:hAnsi="宋体" w:eastAsia="宋体" w:cs="宋体"/>
                <w:i w:val="0"/>
                <w:color w:val="000000"/>
                <w:sz w:val="16"/>
                <w:szCs w:val="16"/>
                <w:u w:val="none"/>
              </w:rPr>
            </w:pPr>
          </w:p>
        </w:tc>
        <w:tc>
          <w:tcPr>
            <w:tcW w:w="960" w:type="dxa"/>
            <w:shd w:val="clear" w:color="auto" w:fill="auto"/>
            <w:vAlign w:val="center"/>
          </w:tcPr>
          <w:p w14:paraId="52CF8B35">
            <w:pPr>
              <w:jc w:val="center"/>
              <w:rPr>
                <w:rFonts w:hint="eastAsia" w:ascii="宋体" w:hAnsi="宋体" w:eastAsia="宋体" w:cs="宋体"/>
                <w:i w:val="0"/>
                <w:color w:val="000000"/>
                <w:sz w:val="16"/>
                <w:szCs w:val="16"/>
                <w:u w:val="none"/>
              </w:rPr>
            </w:pPr>
          </w:p>
        </w:tc>
        <w:tc>
          <w:tcPr>
            <w:tcW w:w="994" w:type="dxa"/>
            <w:shd w:val="clear" w:color="auto" w:fill="auto"/>
            <w:vAlign w:val="center"/>
          </w:tcPr>
          <w:p w14:paraId="64D87E77">
            <w:pPr>
              <w:jc w:val="center"/>
              <w:rPr>
                <w:rFonts w:hint="eastAsia" w:ascii="宋体" w:hAnsi="宋体" w:eastAsia="宋体" w:cs="宋体"/>
                <w:i w:val="0"/>
                <w:color w:val="000000"/>
                <w:sz w:val="16"/>
                <w:szCs w:val="16"/>
                <w:u w:val="none"/>
              </w:rPr>
            </w:pPr>
          </w:p>
        </w:tc>
        <w:tc>
          <w:tcPr>
            <w:tcW w:w="995" w:type="dxa"/>
            <w:gridSpan w:val="2"/>
            <w:shd w:val="clear" w:color="auto" w:fill="auto"/>
            <w:vAlign w:val="center"/>
          </w:tcPr>
          <w:p w14:paraId="399F036F">
            <w:pPr>
              <w:jc w:val="center"/>
              <w:rPr>
                <w:rFonts w:hint="eastAsia" w:ascii="宋体" w:hAnsi="宋体" w:eastAsia="宋体" w:cs="宋体"/>
                <w:i w:val="0"/>
                <w:color w:val="000000"/>
                <w:sz w:val="16"/>
                <w:szCs w:val="16"/>
                <w:u w:val="none"/>
              </w:rPr>
            </w:pPr>
          </w:p>
        </w:tc>
        <w:tc>
          <w:tcPr>
            <w:tcW w:w="2254" w:type="dxa"/>
            <w:gridSpan w:val="2"/>
            <w:shd w:val="clear" w:color="auto" w:fill="auto"/>
            <w:vAlign w:val="center"/>
          </w:tcPr>
          <w:p w14:paraId="5CCB39F9">
            <w:pPr>
              <w:jc w:val="center"/>
              <w:rPr>
                <w:rFonts w:hint="eastAsia" w:ascii="宋体" w:hAnsi="宋体" w:eastAsia="宋体" w:cs="宋体"/>
                <w:i w:val="0"/>
                <w:color w:val="000000"/>
                <w:sz w:val="16"/>
                <w:szCs w:val="16"/>
                <w:u w:val="none"/>
              </w:rPr>
            </w:pPr>
          </w:p>
        </w:tc>
        <w:tc>
          <w:tcPr>
            <w:tcW w:w="2211" w:type="dxa"/>
            <w:gridSpan w:val="2"/>
            <w:shd w:val="clear" w:color="auto" w:fill="auto"/>
            <w:vAlign w:val="center"/>
          </w:tcPr>
          <w:p w14:paraId="106F8519">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联系电话：</w:t>
            </w:r>
          </w:p>
        </w:tc>
        <w:tc>
          <w:tcPr>
            <w:tcW w:w="1330" w:type="dxa"/>
            <w:shd w:val="clear" w:color="auto" w:fill="auto"/>
            <w:vAlign w:val="center"/>
          </w:tcPr>
          <w:p w14:paraId="17A42B08">
            <w:pPr>
              <w:keepNext w:val="0"/>
              <w:keepLines w:val="0"/>
              <w:widowControl/>
              <w:suppressLineNumbers w:val="0"/>
              <w:jc w:val="center"/>
              <w:textAlignment w:val="center"/>
              <w:rPr>
                <w:rFonts w:hint="eastAsia" w:ascii="宋体" w:hAnsi="宋体" w:eastAsia="宋体" w:cs="宋体"/>
                <w:i w:val="0"/>
                <w:color w:val="000000"/>
                <w:sz w:val="16"/>
                <w:szCs w:val="16"/>
                <w:u w:val="none"/>
              </w:rPr>
            </w:pPr>
          </w:p>
        </w:tc>
      </w:tr>
    </w:tbl>
    <w:p w14:paraId="782E85B9">
      <w:r>
        <w:br w:type="page"/>
      </w:r>
    </w:p>
    <w:tbl>
      <w:tblPr>
        <w:tblStyle w:val="13"/>
        <w:tblpPr w:leftFromText="180" w:rightFromText="180" w:vertAnchor="text" w:horzAnchor="page" w:tblpX="800" w:tblpY="1"/>
        <w:tblOverlap w:val="never"/>
        <w:tblW w:w="1064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960"/>
        <w:gridCol w:w="942"/>
        <w:gridCol w:w="960"/>
        <w:gridCol w:w="994"/>
        <w:gridCol w:w="595"/>
        <w:gridCol w:w="400"/>
        <w:gridCol w:w="1767"/>
        <w:gridCol w:w="487"/>
        <w:gridCol w:w="363"/>
        <w:gridCol w:w="1848"/>
        <w:gridCol w:w="1330"/>
      </w:tblGrid>
      <w:tr w14:paraId="679A37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20" w:hRule="atLeast"/>
        </w:trPr>
        <w:tc>
          <w:tcPr>
            <w:tcW w:w="10646" w:type="dxa"/>
            <w:gridSpan w:val="11"/>
            <w:shd w:val="clear" w:color="auto" w:fill="auto"/>
            <w:vAlign w:val="center"/>
          </w:tcPr>
          <w:p w14:paraId="23547E06">
            <w:pPr>
              <w:keepNext w:val="0"/>
              <w:keepLines w:val="0"/>
              <w:widowControl/>
              <w:suppressLineNumbers w:val="0"/>
              <w:jc w:val="center"/>
              <w:textAlignment w:val="center"/>
              <w:rPr>
                <w:rFonts w:ascii="方正小标宋_GBK" w:hAnsi="方正小标宋_GBK" w:eastAsia="方正小标宋_GBK" w:cs="方正小标宋_GBK"/>
                <w:i w:val="0"/>
                <w:color w:val="000000"/>
                <w:sz w:val="40"/>
                <w:szCs w:val="40"/>
                <w:u w:val="none"/>
              </w:rPr>
            </w:pPr>
            <w:r>
              <w:rPr>
                <w:rFonts w:hint="default" w:ascii="方正小标宋_GBK" w:hAnsi="方正小标宋_GBK" w:eastAsia="方正小标宋_GBK" w:cs="方正小标宋_GBK"/>
                <w:i w:val="0"/>
                <w:color w:val="000000"/>
                <w:kern w:val="0"/>
                <w:sz w:val="40"/>
                <w:szCs w:val="40"/>
                <w:u w:val="none"/>
                <w:lang w:val="en-US" w:eastAsia="zh-CN" w:bidi="ar"/>
              </w:rPr>
              <w:t>县级</w:t>
            </w:r>
            <w:r>
              <w:rPr>
                <w:rFonts w:hint="eastAsia" w:ascii="方正小标宋_GBK" w:hAnsi="方正小标宋_GBK" w:eastAsia="方正小标宋_GBK" w:cs="方正小标宋_GBK"/>
                <w:i w:val="0"/>
                <w:color w:val="000000"/>
                <w:kern w:val="0"/>
                <w:sz w:val="40"/>
                <w:szCs w:val="40"/>
                <w:u w:val="none"/>
                <w:lang w:val="en-US" w:eastAsia="zh-CN" w:bidi="ar"/>
              </w:rPr>
              <w:t>单位</w:t>
            </w:r>
            <w:r>
              <w:rPr>
                <w:rFonts w:hint="default" w:ascii="方正小标宋_GBK" w:hAnsi="方正小标宋_GBK" w:eastAsia="方正小标宋_GBK" w:cs="方正小标宋_GBK"/>
                <w:i w:val="0"/>
                <w:color w:val="000000"/>
                <w:kern w:val="0"/>
                <w:sz w:val="40"/>
                <w:szCs w:val="40"/>
                <w:u w:val="none"/>
                <w:lang w:val="en-US" w:eastAsia="zh-CN" w:bidi="ar"/>
              </w:rPr>
              <w:t>预算项目绩效自评表</w:t>
            </w:r>
          </w:p>
        </w:tc>
      </w:tr>
      <w:tr w14:paraId="565DA2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41" w:hRule="atLeast"/>
        </w:trPr>
        <w:tc>
          <w:tcPr>
            <w:tcW w:w="10646" w:type="dxa"/>
            <w:gridSpan w:val="11"/>
            <w:shd w:val="clear" w:color="auto" w:fill="auto"/>
            <w:vAlign w:val="bottom"/>
          </w:tcPr>
          <w:p w14:paraId="57063A01">
            <w:pPr>
              <w:keepNext w:val="0"/>
              <w:keepLines w:val="0"/>
              <w:widowControl/>
              <w:suppressLineNumbers w:val="0"/>
              <w:jc w:val="center"/>
              <w:textAlignment w:val="bottom"/>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2025年度）</w:t>
            </w:r>
          </w:p>
        </w:tc>
      </w:tr>
      <w:tr w14:paraId="5096D0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1" w:hRule="atLeast"/>
        </w:trPr>
        <w:tc>
          <w:tcPr>
            <w:tcW w:w="2862" w:type="dxa"/>
            <w:gridSpan w:val="3"/>
            <w:shd w:val="clear" w:color="auto" w:fill="auto"/>
            <w:vAlign w:val="center"/>
          </w:tcPr>
          <w:p w14:paraId="2BD07FD8">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填报单位：正定县社会保险中心</w:t>
            </w:r>
          </w:p>
        </w:tc>
        <w:tc>
          <w:tcPr>
            <w:tcW w:w="994" w:type="dxa"/>
            <w:shd w:val="clear" w:color="auto" w:fill="auto"/>
            <w:vAlign w:val="center"/>
          </w:tcPr>
          <w:p w14:paraId="6B1AFA43">
            <w:pPr>
              <w:jc w:val="center"/>
              <w:rPr>
                <w:rFonts w:hint="eastAsia" w:ascii="宋体" w:hAnsi="宋体" w:eastAsia="宋体" w:cs="宋体"/>
                <w:i w:val="0"/>
                <w:color w:val="000000"/>
                <w:sz w:val="20"/>
                <w:szCs w:val="20"/>
                <w:u w:val="none"/>
              </w:rPr>
            </w:pPr>
          </w:p>
        </w:tc>
        <w:tc>
          <w:tcPr>
            <w:tcW w:w="595" w:type="dxa"/>
            <w:shd w:val="clear" w:color="auto" w:fill="auto"/>
            <w:vAlign w:val="center"/>
          </w:tcPr>
          <w:p w14:paraId="533A7789">
            <w:pPr>
              <w:jc w:val="center"/>
              <w:rPr>
                <w:rFonts w:hint="eastAsia" w:ascii="宋体" w:hAnsi="宋体" w:eastAsia="宋体" w:cs="宋体"/>
                <w:i w:val="0"/>
                <w:color w:val="000000"/>
                <w:sz w:val="20"/>
                <w:szCs w:val="20"/>
                <w:u w:val="none"/>
              </w:rPr>
            </w:pPr>
          </w:p>
        </w:tc>
        <w:tc>
          <w:tcPr>
            <w:tcW w:w="2654" w:type="dxa"/>
            <w:gridSpan w:val="3"/>
            <w:shd w:val="clear" w:color="auto" w:fill="auto"/>
            <w:vAlign w:val="center"/>
          </w:tcPr>
          <w:p w14:paraId="2A7D25AF">
            <w:pPr>
              <w:jc w:val="center"/>
              <w:rPr>
                <w:rFonts w:hint="eastAsia" w:ascii="宋体" w:hAnsi="宋体" w:eastAsia="宋体" w:cs="宋体"/>
                <w:i w:val="0"/>
                <w:color w:val="000000"/>
                <w:sz w:val="20"/>
                <w:szCs w:val="20"/>
                <w:u w:val="none"/>
              </w:rPr>
            </w:pPr>
          </w:p>
        </w:tc>
        <w:tc>
          <w:tcPr>
            <w:tcW w:w="2211" w:type="dxa"/>
            <w:gridSpan w:val="2"/>
            <w:shd w:val="clear" w:color="auto" w:fill="auto"/>
            <w:vAlign w:val="center"/>
          </w:tcPr>
          <w:p w14:paraId="0C1D5E85">
            <w:pPr>
              <w:jc w:val="center"/>
              <w:rPr>
                <w:rFonts w:hint="eastAsia" w:ascii="宋体" w:hAnsi="宋体" w:eastAsia="宋体" w:cs="宋体"/>
                <w:i w:val="0"/>
                <w:color w:val="000000"/>
                <w:sz w:val="20"/>
                <w:szCs w:val="20"/>
                <w:u w:val="none"/>
              </w:rPr>
            </w:pPr>
          </w:p>
        </w:tc>
        <w:tc>
          <w:tcPr>
            <w:tcW w:w="1330" w:type="dxa"/>
            <w:shd w:val="clear" w:color="auto" w:fill="auto"/>
            <w:vAlign w:val="center"/>
          </w:tcPr>
          <w:p w14:paraId="3AD81A0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金额单位：万元</w:t>
            </w:r>
          </w:p>
        </w:tc>
      </w:tr>
      <w:tr w14:paraId="26C3DC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0" w:hRule="atLeast"/>
        </w:trPr>
        <w:tc>
          <w:tcPr>
            <w:tcW w:w="960" w:type="dxa"/>
            <w:tcBorders>
              <w:top w:val="single" w:color="000000" w:sz="4" w:space="0"/>
              <w:left w:val="single" w:color="000000" w:sz="4" w:space="0"/>
              <w:right w:val="single" w:color="000000" w:sz="4" w:space="0"/>
            </w:tcBorders>
            <w:shd w:val="clear" w:color="auto" w:fill="auto"/>
            <w:vAlign w:val="center"/>
          </w:tcPr>
          <w:p w14:paraId="2EA5E6C2">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Style w:val="30"/>
                <w:sz w:val="20"/>
                <w:szCs w:val="20"/>
                <w:lang w:val="en-US" w:eastAsia="zh-CN" w:bidi="ar"/>
              </w:rPr>
              <w:t>一、</w:t>
            </w:r>
            <w:r>
              <w:rPr>
                <w:rFonts w:ascii="Calibri" w:hAnsi="Calibri" w:eastAsia="宋体" w:cs="Calibri"/>
                <w:i w:val="0"/>
                <w:color w:val="000000"/>
                <w:kern w:val="0"/>
                <w:sz w:val="20"/>
                <w:szCs w:val="20"/>
                <w:u w:val="none"/>
                <w:lang w:val="en-US" w:eastAsia="zh-CN" w:bidi="ar"/>
              </w:rPr>
              <w:t xml:space="preserve"> </w:t>
            </w:r>
            <w:r>
              <w:rPr>
                <w:rStyle w:val="30"/>
                <w:sz w:val="20"/>
                <w:szCs w:val="20"/>
                <w:lang w:val="en-US" w:eastAsia="zh-CN" w:bidi="ar"/>
              </w:rPr>
              <w:t>基本情况</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EC20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项目名称</w:t>
            </w:r>
          </w:p>
        </w:tc>
        <w:tc>
          <w:tcPr>
            <w:tcW w:w="19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F11E69">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2024年度机关事业单位退休中人年金虚账记实</w:t>
            </w:r>
          </w:p>
        </w:tc>
        <w:tc>
          <w:tcPr>
            <w:tcW w:w="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BB4E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实施(主管）单位</w:t>
            </w:r>
          </w:p>
        </w:tc>
        <w:tc>
          <w:tcPr>
            <w:tcW w:w="619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2F0ED0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正定县人力资源和社会保障局</w:t>
            </w:r>
          </w:p>
        </w:tc>
      </w:tr>
      <w:tr w14:paraId="1494D8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6" w:hRule="atLeast"/>
        </w:trPr>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9DFAD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二、预算执行情况</w:t>
            </w:r>
          </w:p>
        </w:tc>
        <w:tc>
          <w:tcPr>
            <w:tcW w:w="19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C4ADF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预算安排情况（调整后）</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4D9B4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资金到位情况</w:t>
            </w:r>
          </w:p>
        </w:tc>
        <w:tc>
          <w:tcPr>
            <w:tcW w:w="301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E3BE4C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资金执行情况</w:t>
            </w: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CC01D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预算执行进度</w:t>
            </w:r>
          </w:p>
        </w:tc>
      </w:tr>
      <w:tr w14:paraId="28D9A1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6"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469456">
            <w:pPr>
              <w:jc w:val="center"/>
              <w:rPr>
                <w:rFonts w:hint="eastAsia" w:ascii="宋体" w:hAnsi="宋体" w:eastAsia="宋体" w:cs="宋体"/>
                <w:i w:val="0"/>
                <w:color w:val="000000"/>
                <w:sz w:val="20"/>
                <w:szCs w:val="20"/>
                <w:u w:val="none"/>
              </w:rPr>
            </w:pP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655B6">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预算数：</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27A5F">
            <w:pPr>
              <w:keepNext w:val="0"/>
              <w:keepLines w:val="0"/>
              <w:widowControl/>
              <w:suppressLineNumbers w:val="0"/>
              <w:jc w:val="left"/>
              <w:textAlignment w:val="center"/>
              <w:rPr>
                <w:rFonts w:hint="default" w:ascii="宋体" w:hAnsi="宋体" w:eastAsia="宋体" w:cs="宋体"/>
                <w:i w:val="0"/>
                <w:color w:val="000000"/>
                <w:sz w:val="20"/>
                <w:szCs w:val="20"/>
                <w:u w:val="none"/>
                <w:lang w:val="en-US" w:eastAsia="zh-CN"/>
              </w:rPr>
            </w:pPr>
            <w:r>
              <w:rPr>
                <w:rFonts w:hint="default" w:ascii="宋体" w:hAnsi="宋体" w:eastAsia="宋体" w:cs="宋体"/>
                <w:i w:val="0"/>
                <w:color w:val="000000"/>
                <w:sz w:val="20"/>
                <w:szCs w:val="20"/>
                <w:u w:val="none"/>
                <w:lang w:val="en-US" w:eastAsia="zh-CN"/>
              </w:rPr>
              <w:t>2161.6</w:t>
            </w:r>
            <w:r>
              <w:rPr>
                <w:rFonts w:hint="eastAsia" w:ascii="宋体" w:hAnsi="宋体" w:eastAsia="宋体" w:cs="宋体"/>
                <w:i w:val="0"/>
                <w:color w:val="000000"/>
                <w:sz w:val="20"/>
                <w:szCs w:val="20"/>
                <w:u w:val="none"/>
                <w:lang w:val="en-US" w:eastAsia="zh-CN"/>
              </w:rPr>
              <w:t>9</w:t>
            </w:r>
          </w:p>
        </w:tc>
        <w:tc>
          <w:tcPr>
            <w:tcW w:w="9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2E57D">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到位数：</w:t>
            </w:r>
          </w:p>
        </w:tc>
        <w:tc>
          <w:tcPr>
            <w:tcW w:w="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11FED">
            <w:pPr>
              <w:keepNext w:val="0"/>
              <w:keepLines w:val="0"/>
              <w:widowControl/>
              <w:suppressLineNumbers w:val="0"/>
              <w:jc w:val="left"/>
              <w:textAlignment w:val="center"/>
              <w:rPr>
                <w:rFonts w:hint="eastAsia" w:ascii="宋体" w:hAnsi="宋体" w:eastAsia="宋体" w:cs="宋体"/>
                <w:i w:val="0"/>
                <w:color w:val="000000"/>
                <w:sz w:val="20"/>
                <w:szCs w:val="20"/>
                <w:u w:val="none"/>
                <w:lang w:val="en-US" w:eastAsia="zh-CN"/>
              </w:rPr>
            </w:pPr>
            <w:r>
              <w:rPr>
                <w:rFonts w:hint="default" w:ascii="宋体" w:hAnsi="宋体" w:eastAsia="宋体" w:cs="宋体"/>
                <w:i w:val="0"/>
                <w:color w:val="000000"/>
                <w:sz w:val="20"/>
                <w:szCs w:val="20"/>
                <w:u w:val="none"/>
                <w:lang w:val="en-US" w:eastAsia="zh-CN"/>
              </w:rPr>
              <w:t>2161.6</w:t>
            </w:r>
            <w:r>
              <w:rPr>
                <w:rFonts w:hint="eastAsia" w:ascii="宋体" w:hAnsi="宋体" w:eastAsia="宋体" w:cs="宋体"/>
                <w:i w:val="0"/>
                <w:color w:val="000000"/>
                <w:sz w:val="20"/>
                <w:szCs w:val="20"/>
                <w:u w:val="none"/>
                <w:lang w:val="en-US" w:eastAsia="zh-CN"/>
              </w:rPr>
              <w:t>9</w:t>
            </w: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CEB792">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执行数：</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EA3C49">
            <w:pPr>
              <w:keepNext w:val="0"/>
              <w:keepLines w:val="0"/>
              <w:widowControl/>
              <w:suppressLineNumbers w:val="0"/>
              <w:jc w:val="left"/>
              <w:textAlignment w:val="center"/>
              <w:rPr>
                <w:rFonts w:hint="eastAsia" w:ascii="Calibri" w:hAnsi="Calibri" w:eastAsia="宋体" w:cs="Calibri"/>
                <w:i w:val="0"/>
                <w:color w:val="000000"/>
                <w:sz w:val="24"/>
                <w:szCs w:val="24"/>
                <w:u w:val="none"/>
                <w:lang w:val="en-US" w:eastAsia="zh-CN"/>
              </w:rPr>
            </w:pPr>
            <w:r>
              <w:rPr>
                <w:rFonts w:hint="default" w:ascii="宋体" w:hAnsi="宋体" w:eastAsia="宋体" w:cs="宋体"/>
                <w:i w:val="0"/>
                <w:color w:val="000000"/>
                <w:sz w:val="20"/>
                <w:szCs w:val="20"/>
                <w:u w:val="none"/>
                <w:lang w:val="en-US" w:eastAsia="zh-CN"/>
              </w:rPr>
              <w:t>2161.6</w:t>
            </w:r>
            <w:r>
              <w:rPr>
                <w:rFonts w:hint="eastAsia" w:ascii="宋体" w:hAnsi="宋体" w:eastAsia="宋体" w:cs="宋体"/>
                <w:i w:val="0"/>
                <w:color w:val="000000"/>
                <w:sz w:val="20"/>
                <w:szCs w:val="20"/>
                <w:u w:val="none"/>
                <w:lang w:val="en-US" w:eastAsia="zh-CN"/>
              </w:rPr>
              <w:t>9</w:t>
            </w:r>
          </w:p>
        </w:tc>
        <w:tc>
          <w:tcPr>
            <w:tcW w:w="317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47A21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r>
      <w:tr w14:paraId="0DF6C9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20"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542BCD">
            <w:pPr>
              <w:jc w:val="center"/>
              <w:rPr>
                <w:rFonts w:hint="eastAsia" w:ascii="宋体" w:hAnsi="宋体" w:eastAsia="宋体" w:cs="宋体"/>
                <w:i w:val="0"/>
                <w:color w:val="000000"/>
                <w:sz w:val="20"/>
                <w:szCs w:val="20"/>
                <w:u w:val="none"/>
              </w:rPr>
            </w:pP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14255">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其中：财政资金</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46DBB">
            <w:pPr>
              <w:keepNext w:val="0"/>
              <w:keepLines w:val="0"/>
              <w:widowControl/>
              <w:suppressLineNumbers w:val="0"/>
              <w:jc w:val="left"/>
              <w:textAlignment w:val="center"/>
              <w:rPr>
                <w:rFonts w:hint="eastAsia" w:ascii="宋体" w:hAnsi="宋体" w:eastAsia="宋体" w:cs="宋体"/>
                <w:i w:val="0"/>
                <w:color w:val="000000"/>
                <w:sz w:val="20"/>
                <w:szCs w:val="20"/>
                <w:u w:val="none"/>
                <w:lang w:val="en-US" w:eastAsia="zh-CN"/>
              </w:rPr>
            </w:pPr>
            <w:r>
              <w:rPr>
                <w:rFonts w:hint="default" w:ascii="宋体" w:hAnsi="宋体" w:eastAsia="宋体" w:cs="宋体"/>
                <w:i w:val="0"/>
                <w:color w:val="000000"/>
                <w:sz w:val="20"/>
                <w:szCs w:val="20"/>
                <w:u w:val="none"/>
                <w:lang w:val="en-US" w:eastAsia="zh-CN"/>
              </w:rPr>
              <w:t>2161.6</w:t>
            </w:r>
            <w:r>
              <w:rPr>
                <w:rFonts w:hint="eastAsia" w:ascii="宋体" w:hAnsi="宋体" w:eastAsia="宋体" w:cs="宋体"/>
                <w:i w:val="0"/>
                <w:color w:val="000000"/>
                <w:sz w:val="20"/>
                <w:szCs w:val="20"/>
                <w:u w:val="none"/>
                <w:lang w:val="en-US" w:eastAsia="zh-CN"/>
              </w:rPr>
              <w:t>9</w:t>
            </w:r>
          </w:p>
        </w:tc>
        <w:tc>
          <w:tcPr>
            <w:tcW w:w="9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5BB62">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其中：财政资金</w:t>
            </w:r>
          </w:p>
        </w:tc>
        <w:tc>
          <w:tcPr>
            <w:tcW w:w="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ABE39">
            <w:pPr>
              <w:keepNext w:val="0"/>
              <w:keepLines w:val="0"/>
              <w:widowControl/>
              <w:suppressLineNumbers w:val="0"/>
              <w:jc w:val="left"/>
              <w:textAlignment w:val="center"/>
              <w:rPr>
                <w:rFonts w:hint="eastAsia" w:ascii="宋体" w:hAnsi="宋体" w:eastAsia="宋体" w:cs="宋体"/>
                <w:i w:val="0"/>
                <w:color w:val="000000"/>
                <w:sz w:val="20"/>
                <w:szCs w:val="20"/>
                <w:u w:val="none"/>
                <w:lang w:val="en-US" w:eastAsia="zh-CN"/>
              </w:rPr>
            </w:pPr>
            <w:r>
              <w:rPr>
                <w:rFonts w:hint="default" w:ascii="宋体" w:hAnsi="宋体" w:eastAsia="宋体" w:cs="宋体"/>
                <w:i w:val="0"/>
                <w:color w:val="000000"/>
                <w:sz w:val="20"/>
                <w:szCs w:val="20"/>
                <w:u w:val="none"/>
                <w:lang w:val="en-US" w:eastAsia="zh-CN"/>
              </w:rPr>
              <w:t>2161.6</w:t>
            </w:r>
            <w:r>
              <w:rPr>
                <w:rFonts w:hint="eastAsia" w:ascii="宋体" w:hAnsi="宋体" w:eastAsia="宋体" w:cs="宋体"/>
                <w:i w:val="0"/>
                <w:color w:val="000000"/>
                <w:sz w:val="20"/>
                <w:szCs w:val="20"/>
                <w:u w:val="none"/>
                <w:lang w:val="en-US" w:eastAsia="zh-CN"/>
              </w:rPr>
              <w:t>9</w:t>
            </w: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18B47B">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其中：财政资金</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DE2647">
            <w:pPr>
              <w:keepNext w:val="0"/>
              <w:keepLines w:val="0"/>
              <w:widowControl/>
              <w:suppressLineNumbers w:val="0"/>
              <w:jc w:val="left"/>
              <w:textAlignment w:val="center"/>
              <w:rPr>
                <w:rFonts w:hint="eastAsia" w:ascii="宋体" w:hAnsi="宋体" w:eastAsia="宋体" w:cs="宋体"/>
                <w:i w:val="0"/>
                <w:color w:val="000000"/>
                <w:sz w:val="20"/>
                <w:szCs w:val="20"/>
                <w:u w:val="none"/>
                <w:lang w:val="en-US" w:eastAsia="zh-CN"/>
              </w:rPr>
            </w:pPr>
            <w:r>
              <w:rPr>
                <w:rFonts w:hint="default" w:ascii="宋体" w:hAnsi="宋体" w:eastAsia="宋体" w:cs="宋体"/>
                <w:i w:val="0"/>
                <w:color w:val="000000"/>
                <w:sz w:val="20"/>
                <w:szCs w:val="20"/>
                <w:u w:val="none"/>
                <w:lang w:val="en-US" w:eastAsia="zh-CN"/>
              </w:rPr>
              <w:t>2161.6</w:t>
            </w:r>
            <w:r>
              <w:rPr>
                <w:rFonts w:hint="eastAsia" w:ascii="宋体" w:hAnsi="宋体" w:eastAsia="宋体" w:cs="宋体"/>
                <w:i w:val="0"/>
                <w:color w:val="000000"/>
                <w:sz w:val="20"/>
                <w:szCs w:val="20"/>
                <w:u w:val="none"/>
                <w:lang w:val="en-US" w:eastAsia="zh-CN"/>
              </w:rPr>
              <w:t>9</w:t>
            </w:r>
          </w:p>
        </w:tc>
        <w:tc>
          <w:tcPr>
            <w:tcW w:w="317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D42941">
            <w:pPr>
              <w:jc w:val="center"/>
              <w:rPr>
                <w:rFonts w:hint="eastAsia" w:ascii="宋体" w:hAnsi="宋体" w:eastAsia="宋体" w:cs="宋体"/>
                <w:i w:val="0"/>
                <w:color w:val="000000"/>
                <w:sz w:val="20"/>
                <w:szCs w:val="20"/>
                <w:u w:val="none"/>
              </w:rPr>
            </w:pPr>
          </w:p>
        </w:tc>
      </w:tr>
      <w:tr w14:paraId="0046C3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15B192">
            <w:pPr>
              <w:jc w:val="center"/>
              <w:rPr>
                <w:rFonts w:hint="eastAsia" w:ascii="宋体" w:hAnsi="宋体" w:eastAsia="宋体" w:cs="宋体"/>
                <w:i w:val="0"/>
                <w:color w:val="000000"/>
                <w:sz w:val="20"/>
                <w:szCs w:val="20"/>
                <w:u w:val="none"/>
              </w:rPr>
            </w:pP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B37F7">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8BC07">
            <w:pPr>
              <w:rPr>
                <w:rFonts w:hint="default" w:ascii="Calibri" w:hAnsi="Calibri" w:eastAsia="宋体" w:cs="Calibri"/>
                <w:i w:val="0"/>
                <w:color w:val="000000"/>
                <w:sz w:val="24"/>
                <w:szCs w:val="24"/>
                <w:u w:val="none"/>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0A16B">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38FC0">
            <w:pPr>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E68986">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89A188">
            <w:pPr>
              <w:rPr>
                <w:rFonts w:hint="eastAsia" w:ascii="宋体" w:hAnsi="宋体" w:eastAsia="宋体" w:cs="宋体"/>
                <w:i w:val="0"/>
                <w:color w:val="000000"/>
                <w:sz w:val="20"/>
                <w:szCs w:val="20"/>
                <w:u w:val="none"/>
              </w:rPr>
            </w:pPr>
          </w:p>
        </w:tc>
        <w:tc>
          <w:tcPr>
            <w:tcW w:w="317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8F3D91">
            <w:pPr>
              <w:jc w:val="center"/>
              <w:rPr>
                <w:rFonts w:hint="eastAsia" w:ascii="宋体" w:hAnsi="宋体" w:eastAsia="宋体" w:cs="宋体"/>
                <w:i w:val="0"/>
                <w:color w:val="000000"/>
                <w:sz w:val="20"/>
                <w:szCs w:val="20"/>
                <w:u w:val="none"/>
              </w:rPr>
            </w:pPr>
          </w:p>
        </w:tc>
      </w:tr>
      <w:tr w14:paraId="42FC7C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53E18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三、目标完成情况</w:t>
            </w:r>
          </w:p>
        </w:tc>
        <w:tc>
          <w:tcPr>
            <w:tcW w:w="28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CBFF8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年度预期目标</w:t>
            </w:r>
          </w:p>
        </w:tc>
        <w:tc>
          <w:tcPr>
            <w:tcW w:w="361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08CAC2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具体完成情况</w:t>
            </w: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D6D74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总体完成率</w:t>
            </w:r>
          </w:p>
        </w:tc>
      </w:tr>
      <w:tr w14:paraId="72E02B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B11BED">
            <w:pPr>
              <w:jc w:val="center"/>
              <w:rPr>
                <w:rFonts w:hint="eastAsia" w:ascii="宋体" w:hAnsi="宋体" w:eastAsia="宋体" w:cs="宋体"/>
                <w:i w:val="0"/>
                <w:color w:val="000000"/>
                <w:sz w:val="20"/>
                <w:szCs w:val="20"/>
                <w:u w:val="none"/>
              </w:rPr>
            </w:pPr>
          </w:p>
        </w:tc>
        <w:tc>
          <w:tcPr>
            <w:tcW w:w="2896"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F58D6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保证机关事业单位退休中人年金待遇</w:t>
            </w:r>
          </w:p>
        </w:tc>
        <w:tc>
          <w:tcPr>
            <w:tcW w:w="3612" w:type="dxa"/>
            <w:gridSpan w:val="5"/>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BAA1F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按时发放</w:t>
            </w:r>
          </w:p>
        </w:tc>
        <w:tc>
          <w:tcPr>
            <w:tcW w:w="317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BD627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r>
      <w:tr w14:paraId="539BB9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0"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DAD142">
            <w:pPr>
              <w:jc w:val="center"/>
              <w:rPr>
                <w:rFonts w:hint="eastAsia" w:ascii="宋体" w:hAnsi="宋体" w:eastAsia="宋体" w:cs="宋体"/>
                <w:i w:val="0"/>
                <w:color w:val="000000"/>
                <w:sz w:val="20"/>
                <w:szCs w:val="20"/>
                <w:u w:val="none"/>
              </w:rPr>
            </w:pPr>
          </w:p>
        </w:tc>
        <w:tc>
          <w:tcPr>
            <w:tcW w:w="289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9BCB69">
            <w:pPr>
              <w:jc w:val="center"/>
              <w:rPr>
                <w:rFonts w:hint="eastAsia" w:ascii="宋体" w:hAnsi="宋体" w:eastAsia="宋体" w:cs="宋体"/>
                <w:i w:val="0"/>
                <w:color w:val="000000"/>
                <w:sz w:val="20"/>
                <w:szCs w:val="20"/>
                <w:u w:val="none"/>
              </w:rPr>
            </w:pPr>
          </w:p>
        </w:tc>
        <w:tc>
          <w:tcPr>
            <w:tcW w:w="3612"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1D2F3C">
            <w:pPr>
              <w:jc w:val="center"/>
              <w:rPr>
                <w:rFonts w:hint="eastAsia" w:ascii="宋体" w:hAnsi="宋体" w:eastAsia="宋体" w:cs="宋体"/>
                <w:i w:val="0"/>
                <w:color w:val="000000"/>
                <w:sz w:val="20"/>
                <w:szCs w:val="20"/>
                <w:u w:val="none"/>
              </w:rPr>
            </w:pPr>
          </w:p>
        </w:tc>
        <w:tc>
          <w:tcPr>
            <w:tcW w:w="317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EB138B">
            <w:pPr>
              <w:jc w:val="center"/>
              <w:rPr>
                <w:rFonts w:hint="eastAsia" w:ascii="宋体" w:hAnsi="宋体" w:eastAsia="宋体" w:cs="宋体"/>
                <w:i w:val="0"/>
                <w:color w:val="000000"/>
                <w:sz w:val="20"/>
                <w:szCs w:val="20"/>
                <w:u w:val="none"/>
              </w:rPr>
            </w:pPr>
          </w:p>
        </w:tc>
      </w:tr>
      <w:tr w14:paraId="162D7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960" w:type="dxa"/>
            <w:vMerge w:val="restart"/>
            <w:tcBorders>
              <w:top w:val="single" w:color="000000" w:sz="4" w:space="0"/>
              <w:left w:val="single" w:color="000000" w:sz="4" w:space="0"/>
              <w:bottom w:val="single" w:color="000000" w:sz="4" w:space="0"/>
            </w:tcBorders>
            <w:shd w:val="clear" w:color="auto" w:fill="auto"/>
            <w:vAlign w:val="center"/>
          </w:tcPr>
          <w:p w14:paraId="6AFC0E2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Style w:val="30"/>
                <w:sz w:val="20"/>
                <w:szCs w:val="20"/>
                <w:lang w:val="en-US" w:eastAsia="zh-CN" w:bidi="ar"/>
              </w:rPr>
              <w:t>四、</w:t>
            </w:r>
            <w:r>
              <w:rPr>
                <w:rFonts w:ascii="Calibri" w:hAnsi="Calibri" w:eastAsia="宋体" w:cs="Calibri"/>
                <w:i w:val="0"/>
                <w:color w:val="000000"/>
                <w:kern w:val="0"/>
                <w:sz w:val="20"/>
                <w:szCs w:val="20"/>
                <w:u w:val="none"/>
                <w:lang w:val="en-US" w:eastAsia="zh-CN" w:bidi="ar"/>
              </w:rPr>
              <w:t xml:space="preserve"> </w:t>
            </w:r>
            <w:r>
              <w:rPr>
                <w:rStyle w:val="30"/>
                <w:sz w:val="20"/>
                <w:szCs w:val="20"/>
                <w:lang w:val="en-US" w:eastAsia="zh-CN" w:bidi="ar"/>
              </w:rPr>
              <w:t>年度绩效指标完成情况</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5D11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一级指标</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4A20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二级指标</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ABEDB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三级指标</w:t>
            </w: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28B06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预期指标值</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E8B27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实际完成值</w:t>
            </w: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28382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自评得分</w:t>
            </w:r>
          </w:p>
        </w:tc>
      </w:tr>
      <w:tr w14:paraId="7A6899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0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14:paraId="1CADBD31">
            <w:pPr>
              <w:jc w:val="center"/>
              <w:rPr>
                <w:rFonts w:hint="eastAsia" w:ascii="宋体" w:hAnsi="宋体" w:eastAsia="宋体" w:cs="宋体"/>
                <w:i w:val="0"/>
                <w:color w:val="000000"/>
                <w:sz w:val="20"/>
                <w:szCs w:val="20"/>
                <w:u w:val="none"/>
              </w:rPr>
            </w:pPr>
          </w:p>
        </w:tc>
        <w:tc>
          <w:tcPr>
            <w:tcW w:w="942" w:type="dxa"/>
            <w:vMerge w:val="restart"/>
            <w:tcBorders>
              <w:top w:val="single" w:color="000000" w:sz="4" w:space="0"/>
              <w:left w:val="single" w:color="000000" w:sz="4" w:space="0"/>
              <w:right w:val="single" w:color="000000" w:sz="4" w:space="0"/>
            </w:tcBorders>
            <w:shd w:val="clear" w:color="auto" w:fill="auto"/>
            <w:vAlign w:val="center"/>
          </w:tcPr>
          <w:p w14:paraId="0B63DC1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产出指标（50）</w:t>
            </w: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4FC8E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数量指标</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C5AB51">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发放补助人数</w:t>
            </w:r>
          </w:p>
        </w:tc>
        <w:tc>
          <w:tcPr>
            <w:tcW w:w="2167" w:type="dxa"/>
            <w:gridSpan w:val="2"/>
            <w:shd w:val="clear" w:color="auto" w:fill="auto"/>
            <w:vAlign w:val="top"/>
          </w:tcPr>
          <w:p w14:paraId="692435EE">
            <w:pPr>
              <w:keepNext w:val="0"/>
              <w:keepLines w:val="0"/>
              <w:widowControl/>
              <w:suppressLineNumbers w:val="0"/>
              <w:jc w:val="left"/>
              <w:textAlignment w:val="top"/>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实发人数占应发人数≥90%</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0CC069">
            <w:pPr>
              <w:keepNext w:val="0"/>
              <w:keepLines w:val="0"/>
              <w:widowControl/>
              <w:suppressLineNumbers w:val="0"/>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100%</w:t>
            </w: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3ADE08">
            <w:pPr>
              <w:keepNext w:val="0"/>
              <w:keepLines w:val="0"/>
              <w:widowControl/>
              <w:suppressLineNumbers w:val="0"/>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iCs w:val="0"/>
                <w:color w:val="000000"/>
                <w:kern w:val="0"/>
                <w:sz w:val="16"/>
                <w:szCs w:val="16"/>
                <w:u w:val="none"/>
                <w:lang w:val="en-US" w:eastAsia="zh-CN" w:bidi="ar"/>
              </w:rPr>
              <w:t>20</w:t>
            </w:r>
          </w:p>
        </w:tc>
      </w:tr>
      <w:tr w14:paraId="305262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1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14:paraId="6B733DFD">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14:paraId="100A0E44">
            <w:pPr>
              <w:jc w:val="center"/>
              <w:rPr>
                <w:rFonts w:hint="eastAsia" w:ascii="宋体" w:hAnsi="宋体" w:eastAsia="宋体" w:cs="宋体"/>
                <w:i w:val="0"/>
                <w:color w:val="000000"/>
                <w:sz w:val="20"/>
                <w:szCs w:val="20"/>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44F443">
            <w:pPr>
              <w:jc w:val="center"/>
              <w:rPr>
                <w:rFonts w:hint="eastAsia" w:ascii="宋体" w:hAnsi="宋体" w:eastAsia="宋体" w:cs="宋体"/>
                <w:i w:val="0"/>
                <w:color w:val="000000"/>
                <w:sz w:val="20"/>
                <w:szCs w:val="20"/>
                <w:u w:val="none"/>
              </w:rPr>
            </w:pP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27E0AB">
            <w:pPr>
              <w:jc w:val="left"/>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0B70E4">
            <w:pPr>
              <w:jc w:val="center"/>
              <w:rPr>
                <w:rFonts w:hint="default" w:ascii="Calibri" w:hAnsi="Calibri" w:eastAsia="宋体" w:cs="Calibri"/>
                <w:i w:val="0"/>
                <w:color w:val="000000"/>
                <w:sz w:val="20"/>
                <w:szCs w:val="20"/>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9F446E">
            <w:pPr>
              <w:jc w:val="center"/>
              <w:rPr>
                <w:rFonts w:hint="default" w:ascii="Calibri" w:hAnsi="Calibri" w:eastAsia="宋体" w:cs="Calibri"/>
                <w:i w:val="0"/>
                <w:color w:val="000000"/>
                <w:sz w:val="15"/>
                <w:szCs w:val="15"/>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958154">
            <w:pPr>
              <w:jc w:val="center"/>
              <w:rPr>
                <w:rFonts w:hint="default" w:ascii="Calibri" w:hAnsi="Calibri" w:eastAsia="宋体" w:cs="Calibri"/>
                <w:i w:val="0"/>
                <w:color w:val="000000"/>
                <w:sz w:val="15"/>
                <w:szCs w:val="15"/>
                <w:u w:val="none"/>
              </w:rPr>
            </w:pPr>
          </w:p>
        </w:tc>
      </w:tr>
      <w:tr w14:paraId="3E2C3F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14:paraId="26F07135">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14:paraId="701D9178">
            <w:pPr>
              <w:jc w:val="center"/>
              <w:rPr>
                <w:rFonts w:hint="eastAsia" w:ascii="宋体" w:hAnsi="宋体" w:eastAsia="宋体" w:cs="宋体"/>
                <w:i w:val="0"/>
                <w:color w:val="000000"/>
                <w:sz w:val="20"/>
                <w:szCs w:val="20"/>
                <w:u w:val="none"/>
              </w:rPr>
            </w:pP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3F89B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质量指标</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2B484F">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补助资金发放完成率</w:t>
            </w:r>
          </w:p>
        </w:tc>
        <w:tc>
          <w:tcPr>
            <w:tcW w:w="2167" w:type="dxa"/>
            <w:gridSpan w:val="2"/>
            <w:shd w:val="clear" w:color="auto" w:fill="auto"/>
            <w:vAlign w:val="top"/>
          </w:tcPr>
          <w:p w14:paraId="686B1D75">
            <w:pPr>
              <w:keepNext w:val="0"/>
              <w:keepLines w:val="0"/>
              <w:widowControl/>
              <w:suppressLineNumbers w:val="0"/>
              <w:jc w:val="left"/>
              <w:textAlignment w:val="top"/>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补助资金发放完成率（</w:t>
            </w:r>
            <w:r>
              <w:rPr>
                <w:rFonts w:ascii="Calibri" w:hAnsi="Calibri" w:eastAsia="宋体" w:cs="Calibri"/>
                <w:i w:val="0"/>
                <w:color w:val="000000"/>
                <w:kern w:val="0"/>
                <w:sz w:val="20"/>
                <w:szCs w:val="20"/>
                <w:u w:val="none"/>
                <w:lang w:val="en-US" w:eastAsia="zh-CN" w:bidi="ar"/>
              </w:rPr>
              <w:t>%</w:t>
            </w:r>
            <w:r>
              <w:rPr>
                <w:rFonts w:hint="eastAsia" w:ascii="宋体" w:hAnsi="宋体" w:eastAsia="宋体" w:cs="宋体"/>
                <w:i w:val="0"/>
                <w:color w:val="000000"/>
                <w:kern w:val="0"/>
                <w:sz w:val="20"/>
                <w:szCs w:val="20"/>
                <w:u w:val="none"/>
                <w:lang w:val="en-US" w:eastAsia="zh-CN" w:bidi="ar"/>
              </w:rPr>
              <w:t>）≥90%</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1BDA7D">
            <w:pPr>
              <w:keepNext w:val="0"/>
              <w:keepLines w:val="0"/>
              <w:widowControl/>
              <w:suppressLineNumbers w:val="0"/>
              <w:jc w:val="center"/>
              <w:textAlignment w:val="center"/>
              <w:rPr>
                <w:rFonts w:hint="default" w:ascii="Calibri" w:hAnsi="Calibri" w:eastAsia="宋体" w:cs="Calibri"/>
                <w:i w:val="0"/>
                <w:color w:val="000000"/>
                <w:sz w:val="15"/>
                <w:szCs w:val="15"/>
                <w:u w:val="none"/>
              </w:rPr>
            </w:pPr>
            <w:r>
              <w:rPr>
                <w:rFonts w:hint="default" w:ascii="Calibri" w:hAnsi="Calibri" w:eastAsia="宋体" w:cs="Calibri"/>
                <w:i w:val="0"/>
                <w:color w:val="000000"/>
                <w:kern w:val="0"/>
                <w:sz w:val="15"/>
                <w:szCs w:val="15"/>
                <w:u w:val="none"/>
                <w:lang w:val="en-US" w:eastAsia="zh-CN" w:bidi="ar"/>
              </w:rPr>
              <w:t>100%</w:t>
            </w: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2AB5BA">
            <w:pPr>
              <w:keepNext w:val="0"/>
              <w:keepLines w:val="0"/>
              <w:widowControl/>
              <w:suppressLineNumbers w:val="0"/>
              <w:jc w:val="center"/>
              <w:textAlignment w:val="center"/>
              <w:rPr>
                <w:rFonts w:hint="default" w:ascii="Calibri" w:hAnsi="Calibri" w:eastAsia="宋体" w:cs="Calibri"/>
                <w:i w:val="0"/>
                <w:color w:val="000000"/>
                <w:sz w:val="15"/>
                <w:szCs w:val="15"/>
                <w:u w:val="none"/>
              </w:rPr>
            </w:pPr>
            <w:r>
              <w:rPr>
                <w:rFonts w:hint="default" w:ascii="Calibri" w:hAnsi="Calibri" w:eastAsia="宋体" w:cs="Calibri"/>
                <w:i w:val="0"/>
                <w:iCs w:val="0"/>
                <w:color w:val="000000"/>
                <w:kern w:val="0"/>
                <w:sz w:val="21"/>
                <w:szCs w:val="21"/>
                <w:u w:val="none"/>
                <w:lang w:val="en-US" w:eastAsia="zh-CN" w:bidi="ar"/>
              </w:rPr>
              <w:t>20</w:t>
            </w:r>
          </w:p>
        </w:tc>
      </w:tr>
      <w:tr w14:paraId="5FF567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4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14:paraId="496BD88C">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14:paraId="7286702D">
            <w:pPr>
              <w:jc w:val="center"/>
              <w:rPr>
                <w:rFonts w:hint="eastAsia" w:ascii="宋体" w:hAnsi="宋体" w:eastAsia="宋体" w:cs="宋体"/>
                <w:i w:val="0"/>
                <w:color w:val="000000"/>
                <w:sz w:val="20"/>
                <w:szCs w:val="20"/>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D92BA1">
            <w:pPr>
              <w:jc w:val="center"/>
              <w:rPr>
                <w:rFonts w:hint="eastAsia" w:ascii="宋体" w:hAnsi="宋体" w:eastAsia="宋体" w:cs="宋体"/>
                <w:i w:val="0"/>
                <w:color w:val="000000"/>
                <w:sz w:val="20"/>
                <w:szCs w:val="20"/>
                <w:u w:val="none"/>
              </w:rPr>
            </w:pP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B18562">
            <w:pPr>
              <w:jc w:val="left"/>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E68C79">
            <w:pPr>
              <w:jc w:val="center"/>
              <w:rPr>
                <w:rFonts w:hint="default" w:ascii="Calibri" w:hAnsi="Calibri" w:eastAsia="宋体" w:cs="Calibri"/>
                <w:i w:val="0"/>
                <w:color w:val="000000"/>
                <w:sz w:val="20"/>
                <w:szCs w:val="20"/>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69A8EA">
            <w:pPr>
              <w:jc w:val="center"/>
              <w:rPr>
                <w:rFonts w:hint="default" w:ascii="Calibri" w:hAnsi="Calibri" w:eastAsia="宋体" w:cs="Calibri"/>
                <w:i w:val="0"/>
                <w:color w:val="000000"/>
                <w:sz w:val="15"/>
                <w:szCs w:val="15"/>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03FD88">
            <w:pPr>
              <w:jc w:val="center"/>
              <w:rPr>
                <w:rFonts w:hint="default" w:ascii="Calibri" w:hAnsi="Calibri" w:eastAsia="宋体" w:cs="Calibri"/>
                <w:i w:val="0"/>
                <w:color w:val="000000"/>
                <w:sz w:val="15"/>
                <w:szCs w:val="15"/>
                <w:u w:val="none"/>
              </w:rPr>
            </w:pPr>
          </w:p>
        </w:tc>
      </w:tr>
      <w:tr w14:paraId="728907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14:paraId="7DF0FF25">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14:paraId="3B74909B">
            <w:pPr>
              <w:jc w:val="center"/>
              <w:rPr>
                <w:rFonts w:hint="eastAsia" w:ascii="宋体" w:hAnsi="宋体" w:eastAsia="宋体" w:cs="宋体"/>
                <w:i w:val="0"/>
                <w:color w:val="000000"/>
                <w:sz w:val="20"/>
                <w:szCs w:val="20"/>
                <w:u w:val="none"/>
              </w:rPr>
            </w:pP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AC7F7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时效指标</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2EBFBA">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发放及时性</w:t>
            </w:r>
          </w:p>
        </w:tc>
        <w:tc>
          <w:tcPr>
            <w:tcW w:w="2167" w:type="dxa"/>
            <w:gridSpan w:val="2"/>
            <w:shd w:val="clear" w:color="auto" w:fill="auto"/>
            <w:vAlign w:val="top"/>
          </w:tcPr>
          <w:p w14:paraId="4BEAC3AA">
            <w:pPr>
              <w:keepNext w:val="0"/>
              <w:keepLines w:val="0"/>
              <w:widowControl/>
              <w:suppressLineNumbers w:val="0"/>
              <w:jc w:val="center"/>
              <w:textAlignment w:val="top"/>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发放及时性</w:t>
            </w:r>
            <w:r>
              <w:rPr>
                <w:rFonts w:ascii="Calibri" w:hAnsi="Calibri" w:eastAsia="宋体" w:cs="Calibri"/>
                <w:i w:val="0"/>
                <w:color w:val="000000"/>
                <w:kern w:val="0"/>
                <w:sz w:val="20"/>
                <w:szCs w:val="20"/>
                <w:u w:val="none"/>
                <w:lang w:val="en-US" w:eastAsia="zh-CN" w:bidi="ar"/>
              </w:rPr>
              <w:t>≥</w:t>
            </w:r>
            <w:r>
              <w:rPr>
                <w:rFonts w:hint="eastAsia" w:ascii="宋体" w:hAnsi="宋体" w:eastAsia="宋体" w:cs="宋体"/>
                <w:i w:val="0"/>
                <w:color w:val="000000"/>
                <w:kern w:val="0"/>
                <w:sz w:val="20"/>
                <w:szCs w:val="20"/>
                <w:u w:val="none"/>
                <w:lang w:val="en-US" w:eastAsia="zh-CN" w:bidi="ar"/>
              </w:rPr>
              <w:t>90%</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3C5088">
            <w:pPr>
              <w:keepNext w:val="0"/>
              <w:keepLines w:val="0"/>
              <w:widowControl/>
              <w:suppressLineNumbers w:val="0"/>
              <w:jc w:val="center"/>
              <w:textAlignment w:val="center"/>
              <w:rPr>
                <w:rFonts w:hint="default" w:ascii="Calibri" w:hAnsi="Calibri" w:eastAsia="宋体" w:cs="Calibri"/>
                <w:i w:val="0"/>
                <w:color w:val="000000"/>
                <w:sz w:val="15"/>
                <w:szCs w:val="15"/>
                <w:u w:val="none"/>
              </w:rPr>
            </w:pPr>
            <w:r>
              <w:rPr>
                <w:rFonts w:hint="default" w:ascii="Calibri" w:hAnsi="Calibri" w:eastAsia="宋体" w:cs="Calibri"/>
                <w:i w:val="0"/>
                <w:color w:val="000000"/>
                <w:kern w:val="0"/>
                <w:sz w:val="15"/>
                <w:szCs w:val="15"/>
                <w:u w:val="none"/>
                <w:lang w:val="en-US" w:eastAsia="zh-CN" w:bidi="ar"/>
              </w:rPr>
              <w:t>100%</w:t>
            </w: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AD21A6">
            <w:pPr>
              <w:keepNext w:val="0"/>
              <w:keepLines w:val="0"/>
              <w:widowControl/>
              <w:suppressLineNumbers w:val="0"/>
              <w:jc w:val="center"/>
              <w:textAlignment w:val="center"/>
              <w:rPr>
                <w:rFonts w:hint="default" w:ascii="Calibri" w:hAnsi="Calibri" w:eastAsia="宋体" w:cs="Calibri"/>
                <w:i w:val="0"/>
                <w:color w:val="000000"/>
                <w:sz w:val="15"/>
                <w:szCs w:val="15"/>
                <w:u w:val="none"/>
              </w:rPr>
            </w:pPr>
            <w:r>
              <w:rPr>
                <w:rFonts w:hint="default" w:ascii="Calibri" w:hAnsi="Calibri" w:eastAsia="宋体" w:cs="Calibri"/>
                <w:i w:val="0"/>
                <w:iCs w:val="0"/>
                <w:color w:val="000000"/>
                <w:kern w:val="0"/>
                <w:sz w:val="21"/>
                <w:szCs w:val="21"/>
                <w:u w:val="none"/>
                <w:lang w:val="en-US" w:eastAsia="zh-CN" w:bidi="ar"/>
              </w:rPr>
              <w:t>20</w:t>
            </w:r>
          </w:p>
        </w:tc>
      </w:tr>
      <w:tr w14:paraId="3EAD25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8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14:paraId="36893321">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14:paraId="50EB5EAB">
            <w:pPr>
              <w:jc w:val="center"/>
              <w:rPr>
                <w:rFonts w:hint="eastAsia" w:ascii="宋体" w:hAnsi="宋体" w:eastAsia="宋体" w:cs="宋体"/>
                <w:i w:val="0"/>
                <w:color w:val="000000"/>
                <w:sz w:val="20"/>
                <w:szCs w:val="20"/>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67632B">
            <w:pPr>
              <w:jc w:val="center"/>
              <w:rPr>
                <w:rFonts w:hint="eastAsia" w:ascii="宋体" w:hAnsi="宋体" w:eastAsia="宋体" w:cs="宋体"/>
                <w:i w:val="0"/>
                <w:color w:val="000000"/>
                <w:sz w:val="20"/>
                <w:szCs w:val="20"/>
                <w:u w:val="none"/>
              </w:rPr>
            </w:pP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4B02C3">
            <w:pPr>
              <w:jc w:val="left"/>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FE1A4C">
            <w:pPr>
              <w:jc w:val="center"/>
              <w:rPr>
                <w:rFonts w:hint="default" w:ascii="Calibri" w:hAnsi="Calibri" w:eastAsia="宋体" w:cs="Calibri"/>
                <w:i w:val="0"/>
                <w:color w:val="000000"/>
                <w:sz w:val="20"/>
                <w:szCs w:val="20"/>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4698E3">
            <w:pPr>
              <w:jc w:val="center"/>
              <w:rPr>
                <w:rFonts w:hint="default" w:ascii="Calibri" w:hAnsi="Calibri" w:eastAsia="宋体" w:cs="Calibri"/>
                <w:i w:val="0"/>
                <w:color w:val="000000"/>
                <w:sz w:val="15"/>
                <w:szCs w:val="15"/>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126758">
            <w:pPr>
              <w:jc w:val="center"/>
              <w:rPr>
                <w:rFonts w:hint="default" w:ascii="Calibri" w:hAnsi="Calibri" w:eastAsia="宋体" w:cs="Calibri"/>
                <w:i w:val="0"/>
                <w:color w:val="000000"/>
                <w:sz w:val="15"/>
                <w:szCs w:val="15"/>
                <w:u w:val="none"/>
              </w:rPr>
            </w:pPr>
          </w:p>
        </w:tc>
      </w:tr>
      <w:tr w14:paraId="3A76DE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1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14:paraId="2285998D">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14:paraId="65E1025D">
            <w:pPr>
              <w:jc w:val="center"/>
              <w:rPr>
                <w:rFonts w:hint="eastAsia" w:ascii="宋体" w:hAnsi="宋体" w:eastAsia="宋体" w:cs="宋体"/>
                <w:i w:val="0"/>
                <w:color w:val="000000"/>
                <w:sz w:val="20"/>
                <w:szCs w:val="20"/>
                <w:u w:val="none"/>
              </w:rPr>
            </w:pP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A9BCB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成本指标</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F93C3E">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按预算资金完成率</w:t>
            </w: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ABBB5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按预算资金完成率≥90%</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E97B83">
            <w:pPr>
              <w:keepNext w:val="0"/>
              <w:keepLines w:val="0"/>
              <w:widowControl/>
              <w:suppressLineNumbers w:val="0"/>
              <w:jc w:val="center"/>
              <w:textAlignment w:val="center"/>
              <w:rPr>
                <w:rFonts w:hint="default" w:ascii="Calibri" w:hAnsi="Calibri" w:eastAsia="宋体" w:cs="Calibri"/>
                <w:i w:val="0"/>
                <w:color w:val="000000"/>
                <w:sz w:val="15"/>
                <w:szCs w:val="15"/>
                <w:u w:val="none"/>
              </w:rPr>
            </w:pPr>
            <w:r>
              <w:rPr>
                <w:rFonts w:hint="default" w:ascii="Calibri" w:hAnsi="Calibri" w:eastAsia="宋体" w:cs="Calibri"/>
                <w:i w:val="0"/>
                <w:color w:val="000000"/>
                <w:kern w:val="0"/>
                <w:sz w:val="15"/>
                <w:szCs w:val="15"/>
                <w:u w:val="none"/>
                <w:lang w:val="en-US" w:eastAsia="zh-CN" w:bidi="ar"/>
              </w:rPr>
              <w:t>100%</w:t>
            </w: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2D3CDF">
            <w:pPr>
              <w:jc w:val="center"/>
              <w:rPr>
                <w:rFonts w:hint="default" w:ascii="Calibri" w:hAnsi="Calibri" w:eastAsia="宋体" w:cs="Calibri"/>
                <w:i w:val="0"/>
                <w:color w:val="000000"/>
                <w:sz w:val="15"/>
                <w:szCs w:val="15"/>
                <w:u w:val="none"/>
              </w:rPr>
            </w:pPr>
          </w:p>
        </w:tc>
      </w:tr>
      <w:tr w14:paraId="0D42BE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96"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14:paraId="6B27EA2E">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14:paraId="15174006">
            <w:pPr>
              <w:jc w:val="center"/>
              <w:rPr>
                <w:rFonts w:hint="eastAsia" w:ascii="宋体" w:hAnsi="宋体" w:eastAsia="宋体" w:cs="宋体"/>
                <w:i w:val="0"/>
                <w:color w:val="000000"/>
                <w:sz w:val="20"/>
                <w:szCs w:val="20"/>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1C758B">
            <w:pPr>
              <w:jc w:val="center"/>
              <w:rPr>
                <w:rFonts w:hint="eastAsia" w:ascii="宋体" w:hAnsi="宋体" w:eastAsia="宋体" w:cs="宋体"/>
                <w:i w:val="0"/>
                <w:color w:val="000000"/>
                <w:sz w:val="20"/>
                <w:szCs w:val="20"/>
                <w:u w:val="none"/>
              </w:rPr>
            </w:pP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07940E">
            <w:pPr>
              <w:jc w:val="left"/>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0F6544">
            <w:pPr>
              <w:jc w:val="center"/>
              <w:rPr>
                <w:rFonts w:hint="default" w:ascii="Calibri" w:hAnsi="Calibri" w:eastAsia="宋体" w:cs="Calibri"/>
                <w:i w:val="0"/>
                <w:color w:val="000000"/>
                <w:sz w:val="20"/>
                <w:szCs w:val="20"/>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F23608">
            <w:pPr>
              <w:jc w:val="center"/>
              <w:rPr>
                <w:rFonts w:hint="default" w:ascii="Calibri" w:hAnsi="Calibri" w:eastAsia="宋体" w:cs="Calibri"/>
                <w:i w:val="0"/>
                <w:color w:val="000000"/>
                <w:sz w:val="15"/>
                <w:szCs w:val="15"/>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84B7E2">
            <w:pPr>
              <w:jc w:val="center"/>
              <w:rPr>
                <w:rFonts w:hint="default" w:ascii="Calibri" w:hAnsi="Calibri" w:eastAsia="宋体" w:cs="Calibri"/>
                <w:i w:val="0"/>
                <w:color w:val="000000"/>
                <w:sz w:val="15"/>
                <w:szCs w:val="15"/>
                <w:u w:val="none"/>
              </w:rPr>
            </w:pPr>
          </w:p>
        </w:tc>
      </w:tr>
      <w:tr w14:paraId="5161B4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14:paraId="6B54C3C3">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14:paraId="6866E116">
            <w:pPr>
              <w:jc w:val="center"/>
              <w:rPr>
                <w:rFonts w:hint="eastAsia" w:ascii="宋体" w:hAnsi="宋体" w:eastAsia="宋体" w:cs="宋体"/>
                <w:i w:val="0"/>
                <w:color w:val="000000"/>
                <w:sz w:val="20"/>
                <w:szCs w:val="20"/>
                <w:u w:val="none"/>
              </w:rPr>
            </w:pPr>
          </w:p>
        </w:tc>
        <w:tc>
          <w:tcPr>
            <w:tcW w:w="960" w:type="dxa"/>
            <w:tcBorders>
              <w:left w:val="single" w:color="000000" w:sz="4" w:space="0"/>
              <w:bottom w:val="single" w:color="000000" w:sz="4" w:space="0"/>
              <w:right w:val="single" w:color="000000" w:sz="4" w:space="0"/>
            </w:tcBorders>
            <w:shd w:val="clear" w:color="auto" w:fill="auto"/>
            <w:vAlign w:val="center"/>
          </w:tcPr>
          <w:p w14:paraId="2A8E8A6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w:t>
            </w:r>
          </w:p>
        </w:tc>
        <w:tc>
          <w:tcPr>
            <w:tcW w:w="1589" w:type="dxa"/>
            <w:gridSpan w:val="2"/>
            <w:tcBorders>
              <w:top w:val="single" w:color="000000" w:sz="4" w:space="0"/>
              <w:left w:val="single" w:color="000000" w:sz="4" w:space="0"/>
              <w:right w:val="single" w:color="000000" w:sz="4" w:space="0"/>
            </w:tcBorders>
            <w:shd w:val="clear" w:color="auto" w:fill="auto"/>
            <w:vAlign w:val="center"/>
          </w:tcPr>
          <w:p w14:paraId="29E8A609">
            <w:pPr>
              <w:jc w:val="center"/>
              <w:rPr>
                <w:rFonts w:hint="eastAsia" w:ascii="宋体" w:hAnsi="宋体" w:eastAsia="宋体" w:cs="宋体"/>
                <w:i w:val="0"/>
                <w:color w:val="000000"/>
                <w:sz w:val="15"/>
                <w:szCs w:val="15"/>
                <w:u w:val="none"/>
              </w:rPr>
            </w:pPr>
          </w:p>
        </w:tc>
        <w:tc>
          <w:tcPr>
            <w:tcW w:w="2167" w:type="dxa"/>
            <w:gridSpan w:val="2"/>
            <w:tcBorders>
              <w:top w:val="single" w:color="000000" w:sz="4" w:space="0"/>
              <w:left w:val="single" w:color="000000" w:sz="4" w:space="0"/>
              <w:right w:val="single" w:color="000000" w:sz="4" w:space="0"/>
            </w:tcBorders>
            <w:shd w:val="clear" w:color="auto" w:fill="auto"/>
            <w:vAlign w:val="center"/>
          </w:tcPr>
          <w:p w14:paraId="6AEFEAE9">
            <w:pPr>
              <w:jc w:val="center"/>
              <w:rPr>
                <w:rFonts w:hint="default" w:ascii="Calibri" w:hAnsi="Calibri" w:eastAsia="宋体" w:cs="Calibri"/>
                <w:i w:val="0"/>
                <w:color w:val="000000"/>
                <w:sz w:val="15"/>
                <w:szCs w:val="15"/>
                <w:u w:val="none"/>
              </w:rPr>
            </w:pPr>
          </w:p>
        </w:tc>
        <w:tc>
          <w:tcPr>
            <w:tcW w:w="850" w:type="dxa"/>
            <w:gridSpan w:val="2"/>
            <w:tcBorders>
              <w:top w:val="single" w:color="000000" w:sz="4" w:space="0"/>
              <w:left w:val="single" w:color="000000" w:sz="4" w:space="0"/>
              <w:right w:val="single" w:color="000000" w:sz="4" w:space="0"/>
            </w:tcBorders>
            <w:shd w:val="clear" w:color="auto" w:fill="auto"/>
            <w:vAlign w:val="center"/>
          </w:tcPr>
          <w:p w14:paraId="11CEB556">
            <w:pPr>
              <w:jc w:val="center"/>
              <w:rPr>
                <w:rFonts w:hint="default" w:ascii="Calibri" w:hAnsi="Calibri" w:eastAsia="宋体" w:cs="Calibri"/>
                <w:i w:val="0"/>
                <w:color w:val="000000"/>
                <w:sz w:val="15"/>
                <w:szCs w:val="15"/>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335E49">
            <w:pPr>
              <w:keepNext w:val="0"/>
              <w:keepLines w:val="0"/>
              <w:widowControl/>
              <w:suppressLineNumbers w:val="0"/>
              <w:jc w:val="center"/>
              <w:textAlignment w:val="center"/>
              <w:rPr>
                <w:rFonts w:hint="default" w:ascii="Calibri" w:hAnsi="Calibri" w:eastAsia="宋体" w:cs="Calibri"/>
                <w:i w:val="0"/>
                <w:color w:val="000000"/>
                <w:sz w:val="15"/>
                <w:szCs w:val="15"/>
                <w:u w:val="none"/>
              </w:rPr>
            </w:pPr>
            <w:r>
              <w:rPr>
                <w:rFonts w:hint="default" w:ascii="Calibri" w:hAnsi="Calibri" w:eastAsia="宋体" w:cs="Calibri"/>
                <w:i w:val="0"/>
                <w:iCs w:val="0"/>
                <w:color w:val="000000"/>
                <w:kern w:val="0"/>
                <w:sz w:val="21"/>
                <w:szCs w:val="21"/>
                <w:u w:val="none"/>
                <w:lang w:val="en-US" w:eastAsia="zh-CN" w:bidi="ar"/>
              </w:rPr>
              <w:t>20</w:t>
            </w:r>
          </w:p>
        </w:tc>
      </w:tr>
      <w:tr w14:paraId="09AA41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6"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14:paraId="7841ABA7">
            <w:pPr>
              <w:jc w:val="center"/>
              <w:rPr>
                <w:rFonts w:hint="eastAsia" w:ascii="宋体" w:hAnsi="宋体" w:eastAsia="宋体" w:cs="宋体"/>
                <w:i w:val="0"/>
                <w:color w:val="000000"/>
                <w:sz w:val="20"/>
                <w:szCs w:val="20"/>
                <w:u w:val="none"/>
              </w:rPr>
            </w:pPr>
          </w:p>
        </w:tc>
        <w:tc>
          <w:tcPr>
            <w:tcW w:w="942" w:type="dxa"/>
            <w:vMerge w:val="restart"/>
            <w:tcBorders>
              <w:top w:val="single" w:color="000000" w:sz="4" w:space="0"/>
              <w:left w:val="single" w:color="000000" w:sz="4" w:space="0"/>
              <w:right w:val="single" w:color="000000" w:sz="4" w:space="0"/>
            </w:tcBorders>
            <w:shd w:val="clear" w:color="auto" w:fill="auto"/>
            <w:vAlign w:val="center"/>
          </w:tcPr>
          <w:p w14:paraId="4D8418E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效益指标（50）</w:t>
            </w:r>
          </w:p>
        </w:tc>
        <w:tc>
          <w:tcPr>
            <w:tcW w:w="960" w:type="dxa"/>
            <w:vMerge w:val="restart"/>
            <w:tcBorders>
              <w:top w:val="single" w:color="000000" w:sz="4" w:space="0"/>
              <w:bottom w:val="single" w:color="000000" w:sz="4" w:space="0"/>
              <w:right w:val="single" w:color="000000" w:sz="4" w:space="0"/>
            </w:tcBorders>
            <w:shd w:val="clear" w:color="auto" w:fill="auto"/>
            <w:vAlign w:val="center"/>
          </w:tcPr>
          <w:p w14:paraId="1E0B453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经济效益指标</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09F080F4">
            <w:pPr>
              <w:jc w:val="center"/>
              <w:rPr>
                <w:rFonts w:hint="eastAsia" w:ascii="宋体" w:hAnsi="宋体" w:eastAsia="宋体" w:cs="宋体"/>
                <w:i w:val="0"/>
                <w:color w:val="000000"/>
                <w:sz w:val="28"/>
                <w:szCs w:val="28"/>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4298E071">
            <w:pPr>
              <w:rPr>
                <w:rFonts w:hint="eastAsia" w:ascii="宋体" w:hAnsi="宋体" w:eastAsia="宋体" w:cs="宋体"/>
                <w:i w:val="0"/>
                <w:color w:val="000000"/>
                <w:sz w:val="28"/>
                <w:szCs w:val="28"/>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4014DFD1">
            <w:pPr>
              <w:rPr>
                <w:rFonts w:hint="eastAsia" w:ascii="宋体" w:hAnsi="宋体" w:eastAsia="宋体" w:cs="宋体"/>
                <w:i w:val="0"/>
                <w:color w:val="000000"/>
                <w:sz w:val="28"/>
                <w:szCs w:val="28"/>
                <w:u w:val="none"/>
              </w:rPr>
            </w:pPr>
          </w:p>
        </w:tc>
        <w:tc>
          <w:tcPr>
            <w:tcW w:w="3178" w:type="dxa"/>
            <w:gridSpan w:val="2"/>
            <w:tcBorders>
              <w:top w:val="single" w:color="000000" w:sz="4" w:space="0"/>
              <w:bottom w:val="single" w:color="000000" w:sz="4" w:space="0"/>
              <w:right w:val="single" w:color="000000" w:sz="4" w:space="0"/>
            </w:tcBorders>
            <w:shd w:val="clear" w:color="auto" w:fill="auto"/>
            <w:vAlign w:val="center"/>
          </w:tcPr>
          <w:p w14:paraId="785806B7">
            <w:pPr>
              <w:jc w:val="center"/>
              <w:rPr>
                <w:rFonts w:hint="default" w:ascii="Calibri" w:hAnsi="Calibri" w:eastAsia="宋体" w:cs="Calibri"/>
                <w:i w:val="0"/>
                <w:color w:val="000000"/>
                <w:sz w:val="15"/>
                <w:szCs w:val="15"/>
                <w:u w:val="none"/>
              </w:rPr>
            </w:pPr>
          </w:p>
        </w:tc>
      </w:tr>
      <w:tr w14:paraId="4D43BE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96"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14:paraId="0F620900">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14:paraId="051B3C47">
            <w:pPr>
              <w:jc w:val="center"/>
              <w:rPr>
                <w:rFonts w:hint="eastAsia" w:ascii="宋体" w:hAnsi="宋体" w:eastAsia="宋体" w:cs="宋体"/>
                <w:i w:val="0"/>
                <w:color w:val="000000"/>
                <w:sz w:val="20"/>
                <w:szCs w:val="20"/>
                <w:u w:val="none"/>
              </w:rPr>
            </w:pPr>
          </w:p>
        </w:tc>
        <w:tc>
          <w:tcPr>
            <w:tcW w:w="960" w:type="dxa"/>
            <w:vMerge w:val="continue"/>
            <w:tcBorders>
              <w:top w:val="single" w:color="000000" w:sz="4" w:space="0"/>
              <w:bottom w:val="single" w:color="000000" w:sz="4" w:space="0"/>
              <w:right w:val="single" w:color="000000" w:sz="4" w:space="0"/>
            </w:tcBorders>
            <w:shd w:val="clear" w:color="auto" w:fill="auto"/>
            <w:vAlign w:val="center"/>
          </w:tcPr>
          <w:p w14:paraId="6DD9CF18">
            <w:pPr>
              <w:jc w:val="center"/>
              <w:rPr>
                <w:rFonts w:hint="eastAsia" w:ascii="宋体" w:hAnsi="宋体" w:eastAsia="宋体" w:cs="宋体"/>
                <w:i w:val="0"/>
                <w:color w:val="000000"/>
                <w:sz w:val="20"/>
                <w:szCs w:val="20"/>
                <w:u w:val="none"/>
              </w:rPr>
            </w:pPr>
          </w:p>
        </w:tc>
        <w:tc>
          <w:tcPr>
            <w:tcW w:w="1589" w:type="dxa"/>
            <w:gridSpan w:val="2"/>
            <w:tcBorders>
              <w:left w:val="single" w:color="000000" w:sz="4" w:space="0"/>
              <w:bottom w:val="single" w:color="000000" w:sz="4" w:space="0"/>
              <w:right w:val="single" w:color="000000" w:sz="4" w:space="0"/>
            </w:tcBorders>
            <w:shd w:val="clear" w:color="auto" w:fill="auto"/>
            <w:vAlign w:val="center"/>
          </w:tcPr>
          <w:p w14:paraId="7E66D3AD">
            <w:pPr>
              <w:jc w:val="left"/>
              <w:rPr>
                <w:rFonts w:hint="eastAsia" w:ascii="宋体" w:hAnsi="宋体" w:eastAsia="宋体" w:cs="宋体"/>
                <w:i w:val="0"/>
                <w:color w:val="000000"/>
                <w:sz w:val="15"/>
                <w:szCs w:val="15"/>
                <w:u w:val="none"/>
              </w:rPr>
            </w:pPr>
          </w:p>
        </w:tc>
        <w:tc>
          <w:tcPr>
            <w:tcW w:w="2167" w:type="dxa"/>
            <w:gridSpan w:val="2"/>
            <w:tcBorders>
              <w:left w:val="single" w:color="000000" w:sz="4" w:space="0"/>
              <w:bottom w:val="single" w:color="000000" w:sz="4" w:space="0"/>
              <w:right w:val="single" w:color="000000" w:sz="4" w:space="0"/>
            </w:tcBorders>
            <w:shd w:val="clear" w:color="auto" w:fill="auto"/>
            <w:vAlign w:val="center"/>
          </w:tcPr>
          <w:p w14:paraId="3182972D">
            <w:pPr>
              <w:jc w:val="center"/>
              <w:rPr>
                <w:rFonts w:hint="default" w:ascii="Calibri" w:hAnsi="Calibri" w:eastAsia="宋体" w:cs="Calibri"/>
                <w:i w:val="0"/>
                <w:color w:val="000000"/>
                <w:sz w:val="15"/>
                <w:szCs w:val="15"/>
                <w:u w:val="none"/>
              </w:rPr>
            </w:pPr>
          </w:p>
        </w:tc>
        <w:tc>
          <w:tcPr>
            <w:tcW w:w="850" w:type="dxa"/>
            <w:gridSpan w:val="2"/>
            <w:tcBorders>
              <w:left w:val="single" w:color="000000" w:sz="4" w:space="0"/>
              <w:bottom w:val="single" w:color="000000" w:sz="4" w:space="0"/>
              <w:right w:val="single" w:color="000000" w:sz="4" w:space="0"/>
            </w:tcBorders>
            <w:shd w:val="clear" w:color="auto" w:fill="auto"/>
            <w:vAlign w:val="center"/>
          </w:tcPr>
          <w:p w14:paraId="67B2D5A3">
            <w:pPr>
              <w:jc w:val="center"/>
              <w:rPr>
                <w:rFonts w:hint="default" w:ascii="Calibri" w:hAnsi="Calibri" w:eastAsia="宋体" w:cs="Calibri"/>
                <w:i w:val="0"/>
                <w:color w:val="000000"/>
                <w:sz w:val="15"/>
                <w:szCs w:val="15"/>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2DF28C">
            <w:pPr>
              <w:jc w:val="center"/>
              <w:rPr>
                <w:rFonts w:hint="default" w:ascii="Calibri" w:hAnsi="Calibri" w:eastAsia="宋体" w:cs="Calibri"/>
                <w:i w:val="0"/>
                <w:color w:val="000000"/>
                <w:sz w:val="15"/>
                <w:szCs w:val="15"/>
                <w:u w:val="none"/>
              </w:rPr>
            </w:pPr>
          </w:p>
        </w:tc>
      </w:tr>
      <w:tr w14:paraId="50A355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14:paraId="2349DEC5">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14:paraId="3836E13E">
            <w:pPr>
              <w:jc w:val="center"/>
              <w:rPr>
                <w:rFonts w:hint="eastAsia" w:ascii="宋体" w:hAnsi="宋体" w:eastAsia="宋体" w:cs="宋体"/>
                <w:i w:val="0"/>
                <w:color w:val="000000"/>
                <w:sz w:val="20"/>
                <w:szCs w:val="20"/>
                <w:u w:val="none"/>
              </w:rPr>
            </w:pPr>
          </w:p>
        </w:tc>
        <w:tc>
          <w:tcPr>
            <w:tcW w:w="960" w:type="dxa"/>
            <w:vMerge w:val="restart"/>
            <w:tcBorders>
              <w:top w:val="single" w:color="000000" w:sz="4" w:space="0"/>
              <w:bottom w:val="single" w:color="000000" w:sz="4" w:space="0"/>
              <w:right w:val="single" w:color="000000" w:sz="4" w:space="0"/>
            </w:tcBorders>
            <w:shd w:val="clear" w:color="auto" w:fill="auto"/>
            <w:vAlign w:val="center"/>
          </w:tcPr>
          <w:p w14:paraId="45EFAB6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社会效益指标</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B33623">
            <w:pPr>
              <w:keepNext w:val="0"/>
              <w:keepLines w:val="0"/>
              <w:widowControl/>
              <w:suppressLineNumbers w:val="0"/>
              <w:jc w:val="left"/>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服务的改善与提升</w:t>
            </w: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D3C68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不断提升服务水平</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9B410E">
            <w:pPr>
              <w:keepNext w:val="0"/>
              <w:keepLines w:val="0"/>
              <w:widowControl/>
              <w:suppressLineNumbers w:val="0"/>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提高</w:t>
            </w: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F27268">
            <w:pPr>
              <w:keepNext w:val="0"/>
              <w:keepLines w:val="0"/>
              <w:widowControl/>
              <w:suppressLineNumbers w:val="0"/>
              <w:jc w:val="center"/>
              <w:textAlignment w:val="center"/>
              <w:rPr>
                <w:rFonts w:hint="default" w:ascii="Calibri" w:hAnsi="Calibri" w:eastAsia="宋体" w:cs="Calibri"/>
                <w:i w:val="0"/>
                <w:color w:val="000000"/>
                <w:sz w:val="15"/>
                <w:szCs w:val="15"/>
                <w:u w:val="none"/>
              </w:rPr>
            </w:pPr>
            <w:r>
              <w:rPr>
                <w:rFonts w:hint="default" w:ascii="Calibri" w:hAnsi="Calibri" w:eastAsia="宋体" w:cs="Calibri"/>
                <w:i w:val="0"/>
                <w:iCs w:val="0"/>
                <w:color w:val="000000"/>
                <w:kern w:val="0"/>
                <w:sz w:val="21"/>
                <w:szCs w:val="21"/>
                <w:u w:val="none"/>
                <w:lang w:val="en-US" w:eastAsia="zh-CN" w:bidi="ar"/>
              </w:rPr>
              <w:t>10</w:t>
            </w:r>
          </w:p>
        </w:tc>
      </w:tr>
      <w:tr w14:paraId="52DA7A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8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14:paraId="1D60BE6C">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14:paraId="69501075">
            <w:pPr>
              <w:jc w:val="center"/>
              <w:rPr>
                <w:rFonts w:hint="eastAsia" w:ascii="宋体" w:hAnsi="宋体" w:eastAsia="宋体" w:cs="宋体"/>
                <w:i w:val="0"/>
                <w:color w:val="000000"/>
                <w:sz w:val="20"/>
                <w:szCs w:val="20"/>
                <w:u w:val="none"/>
              </w:rPr>
            </w:pPr>
          </w:p>
        </w:tc>
        <w:tc>
          <w:tcPr>
            <w:tcW w:w="960" w:type="dxa"/>
            <w:vMerge w:val="continue"/>
            <w:tcBorders>
              <w:top w:val="single" w:color="000000" w:sz="4" w:space="0"/>
              <w:bottom w:val="single" w:color="000000" w:sz="4" w:space="0"/>
              <w:right w:val="single" w:color="000000" w:sz="4" w:space="0"/>
            </w:tcBorders>
            <w:shd w:val="clear" w:color="auto" w:fill="auto"/>
            <w:vAlign w:val="center"/>
          </w:tcPr>
          <w:p w14:paraId="5EC78165">
            <w:pPr>
              <w:jc w:val="center"/>
              <w:rPr>
                <w:rFonts w:hint="eastAsia" w:ascii="宋体" w:hAnsi="宋体" w:eastAsia="宋体" w:cs="宋体"/>
                <w:i w:val="0"/>
                <w:color w:val="000000"/>
                <w:sz w:val="20"/>
                <w:szCs w:val="20"/>
                <w:u w:val="none"/>
              </w:rPr>
            </w:pP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D15FBE">
            <w:pPr>
              <w:jc w:val="left"/>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FC3B05">
            <w:pPr>
              <w:jc w:val="center"/>
              <w:rPr>
                <w:rFonts w:hint="default" w:ascii="Calibri" w:hAnsi="Calibri" w:eastAsia="宋体" w:cs="Calibri"/>
                <w:i w:val="0"/>
                <w:color w:val="000000"/>
                <w:sz w:val="24"/>
                <w:szCs w:val="24"/>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A968FF">
            <w:pPr>
              <w:jc w:val="center"/>
              <w:rPr>
                <w:rFonts w:hint="default" w:ascii="Calibri" w:hAnsi="Calibri" w:eastAsia="宋体" w:cs="Calibri"/>
                <w:i w:val="0"/>
                <w:color w:val="000000"/>
                <w:sz w:val="24"/>
                <w:szCs w:val="24"/>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CFB314">
            <w:pPr>
              <w:jc w:val="center"/>
              <w:rPr>
                <w:rFonts w:hint="default" w:ascii="Calibri" w:hAnsi="Calibri" w:eastAsia="宋体" w:cs="Calibri"/>
                <w:i w:val="0"/>
                <w:color w:val="000000"/>
                <w:sz w:val="24"/>
                <w:szCs w:val="24"/>
                <w:u w:val="none"/>
              </w:rPr>
            </w:pPr>
          </w:p>
        </w:tc>
      </w:tr>
      <w:tr w14:paraId="1DD69A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14:paraId="13B26AA5">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14:paraId="434A783D">
            <w:pPr>
              <w:jc w:val="center"/>
              <w:rPr>
                <w:rFonts w:hint="eastAsia" w:ascii="宋体" w:hAnsi="宋体" w:eastAsia="宋体" w:cs="宋体"/>
                <w:i w:val="0"/>
                <w:color w:val="000000"/>
                <w:sz w:val="20"/>
                <w:szCs w:val="20"/>
                <w:u w:val="none"/>
              </w:rPr>
            </w:pPr>
          </w:p>
        </w:tc>
        <w:tc>
          <w:tcPr>
            <w:tcW w:w="960" w:type="dxa"/>
            <w:vMerge w:val="restart"/>
            <w:tcBorders>
              <w:top w:val="single" w:color="000000" w:sz="4" w:space="0"/>
              <w:bottom w:val="single" w:color="000000" w:sz="4" w:space="0"/>
              <w:right w:val="single" w:color="000000" w:sz="4" w:space="0"/>
            </w:tcBorders>
            <w:shd w:val="clear" w:color="auto" w:fill="auto"/>
            <w:vAlign w:val="center"/>
          </w:tcPr>
          <w:p w14:paraId="75831CB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生态效益指标</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2DDBB7">
            <w:pPr>
              <w:jc w:val="left"/>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55AA23">
            <w:pPr>
              <w:jc w:val="center"/>
              <w:rPr>
                <w:rFonts w:hint="default" w:ascii="Calibri" w:hAnsi="Calibri" w:eastAsia="宋体" w:cs="Calibri"/>
                <w:i w:val="0"/>
                <w:color w:val="000000"/>
                <w:sz w:val="24"/>
                <w:szCs w:val="24"/>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8DB941">
            <w:pPr>
              <w:jc w:val="center"/>
              <w:rPr>
                <w:rFonts w:hint="default" w:ascii="Calibri" w:hAnsi="Calibri" w:eastAsia="宋体" w:cs="Calibri"/>
                <w:i w:val="0"/>
                <w:color w:val="000000"/>
                <w:sz w:val="24"/>
                <w:szCs w:val="24"/>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0D97D8">
            <w:pPr>
              <w:jc w:val="center"/>
              <w:rPr>
                <w:rFonts w:hint="default" w:ascii="Calibri" w:hAnsi="Calibri" w:eastAsia="宋体" w:cs="Calibri"/>
                <w:i w:val="0"/>
                <w:color w:val="000000"/>
                <w:sz w:val="24"/>
                <w:szCs w:val="24"/>
                <w:u w:val="none"/>
              </w:rPr>
            </w:pPr>
          </w:p>
        </w:tc>
      </w:tr>
      <w:tr w14:paraId="440EB7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8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14:paraId="56207B8A">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14:paraId="637BBFB8">
            <w:pPr>
              <w:jc w:val="center"/>
              <w:rPr>
                <w:rFonts w:hint="eastAsia" w:ascii="宋体" w:hAnsi="宋体" w:eastAsia="宋体" w:cs="宋体"/>
                <w:i w:val="0"/>
                <w:color w:val="000000"/>
                <w:sz w:val="20"/>
                <w:szCs w:val="20"/>
                <w:u w:val="none"/>
              </w:rPr>
            </w:pPr>
          </w:p>
        </w:tc>
        <w:tc>
          <w:tcPr>
            <w:tcW w:w="960" w:type="dxa"/>
            <w:vMerge w:val="continue"/>
            <w:tcBorders>
              <w:top w:val="single" w:color="000000" w:sz="4" w:space="0"/>
              <w:bottom w:val="single" w:color="000000" w:sz="4" w:space="0"/>
              <w:right w:val="single" w:color="000000" w:sz="4" w:space="0"/>
            </w:tcBorders>
            <w:shd w:val="clear" w:color="auto" w:fill="auto"/>
            <w:vAlign w:val="center"/>
          </w:tcPr>
          <w:p w14:paraId="2D9287A8">
            <w:pPr>
              <w:jc w:val="center"/>
              <w:rPr>
                <w:rFonts w:hint="eastAsia" w:ascii="宋体" w:hAnsi="宋体" w:eastAsia="宋体" w:cs="宋体"/>
                <w:i w:val="0"/>
                <w:color w:val="000000"/>
                <w:sz w:val="20"/>
                <w:szCs w:val="20"/>
                <w:u w:val="none"/>
              </w:rPr>
            </w:pP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1A677F">
            <w:pPr>
              <w:jc w:val="left"/>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6A09DB">
            <w:pPr>
              <w:jc w:val="center"/>
              <w:rPr>
                <w:rFonts w:hint="default" w:ascii="Calibri" w:hAnsi="Calibri" w:eastAsia="宋体" w:cs="Calibri"/>
                <w:i w:val="0"/>
                <w:color w:val="000000"/>
                <w:sz w:val="24"/>
                <w:szCs w:val="24"/>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2F5824">
            <w:pPr>
              <w:jc w:val="center"/>
              <w:rPr>
                <w:rFonts w:hint="default" w:ascii="Calibri" w:hAnsi="Calibri" w:eastAsia="宋体" w:cs="Calibri"/>
                <w:i w:val="0"/>
                <w:color w:val="000000"/>
                <w:sz w:val="24"/>
                <w:szCs w:val="24"/>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C5DDD2">
            <w:pPr>
              <w:jc w:val="center"/>
              <w:rPr>
                <w:rFonts w:hint="default" w:ascii="Calibri" w:hAnsi="Calibri" w:eastAsia="宋体" w:cs="Calibri"/>
                <w:i w:val="0"/>
                <w:color w:val="000000"/>
                <w:sz w:val="24"/>
                <w:szCs w:val="24"/>
                <w:u w:val="none"/>
              </w:rPr>
            </w:pPr>
          </w:p>
        </w:tc>
      </w:tr>
      <w:tr w14:paraId="6B31F9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14:paraId="773F9DBF">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14:paraId="023756E9">
            <w:pPr>
              <w:jc w:val="center"/>
              <w:rPr>
                <w:rFonts w:hint="eastAsia" w:ascii="宋体" w:hAnsi="宋体" w:eastAsia="宋体" w:cs="宋体"/>
                <w:i w:val="0"/>
                <w:color w:val="000000"/>
                <w:sz w:val="20"/>
                <w:szCs w:val="20"/>
                <w:u w:val="none"/>
              </w:rPr>
            </w:pPr>
          </w:p>
        </w:tc>
        <w:tc>
          <w:tcPr>
            <w:tcW w:w="960" w:type="dxa"/>
            <w:vMerge w:val="restart"/>
            <w:tcBorders>
              <w:top w:val="single" w:color="000000" w:sz="4" w:space="0"/>
              <w:bottom w:val="single" w:color="000000" w:sz="4" w:space="0"/>
              <w:right w:val="single" w:color="000000" w:sz="4" w:space="0"/>
            </w:tcBorders>
            <w:shd w:val="clear" w:color="auto" w:fill="auto"/>
            <w:vAlign w:val="center"/>
          </w:tcPr>
          <w:p w14:paraId="7AF2754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可持续影响指标</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DFF073">
            <w:pPr>
              <w:jc w:val="left"/>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0C8EFB">
            <w:pPr>
              <w:jc w:val="center"/>
              <w:rPr>
                <w:rFonts w:hint="default" w:ascii="Calibri" w:hAnsi="Calibri" w:eastAsia="宋体" w:cs="Calibri"/>
                <w:i w:val="0"/>
                <w:color w:val="000000"/>
                <w:sz w:val="24"/>
                <w:szCs w:val="24"/>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ED6801">
            <w:pPr>
              <w:jc w:val="center"/>
              <w:rPr>
                <w:rFonts w:hint="default" w:ascii="Calibri" w:hAnsi="Calibri" w:eastAsia="宋体" w:cs="Calibri"/>
                <w:i w:val="0"/>
                <w:color w:val="000000"/>
                <w:sz w:val="24"/>
                <w:szCs w:val="24"/>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F105B9">
            <w:pPr>
              <w:jc w:val="center"/>
              <w:rPr>
                <w:rFonts w:hint="default" w:ascii="Calibri" w:hAnsi="Calibri" w:eastAsia="宋体" w:cs="Calibri"/>
                <w:i w:val="0"/>
                <w:color w:val="000000"/>
                <w:sz w:val="24"/>
                <w:szCs w:val="24"/>
                <w:u w:val="none"/>
              </w:rPr>
            </w:pPr>
          </w:p>
        </w:tc>
      </w:tr>
      <w:tr w14:paraId="138262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5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14:paraId="670549BF">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14:paraId="29C97D9C">
            <w:pPr>
              <w:jc w:val="center"/>
              <w:rPr>
                <w:rFonts w:hint="eastAsia" w:ascii="宋体" w:hAnsi="宋体" w:eastAsia="宋体" w:cs="宋体"/>
                <w:i w:val="0"/>
                <w:color w:val="000000"/>
                <w:sz w:val="20"/>
                <w:szCs w:val="20"/>
                <w:u w:val="none"/>
              </w:rPr>
            </w:pPr>
          </w:p>
        </w:tc>
        <w:tc>
          <w:tcPr>
            <w:tcW w:w="960" w:type="dxa"/>
            <w:vMerge w:val="continue"/>
            <w:tcBorders>
              <w:top w:val="single" w:color="000000" w:sz="4" w:space="0"/>
              <w:bottom w:val="single" w:color="000000" w:sz="4" w:space="0"/>
              <w:right w:val="single" w:color="000000" w:sz="4" w:space="0"/>
            </w:tcBorders>
            <w:shd w:val="clear" w:color="auto" w:fill="auto"/>
            <w:vAlign w:val="center"/>
          </w:tcPr>
          <w:p w14:paraId="354C9C22">
            <w:pPr>
              <w:jc w:val="center"/>
              <w:rPr>
                <w:rFonts w:hint="eastAsia" w:ascii="宋体" w:hAnsi="宋体" w:eastAsia="宋体" w:cs="宋体"/>
                <w:i w:val="0"/>
                <w:color w:val="000000"/>
                <w:sz w:val="20"/>
                <w:szCs w:val="20"/>
                <w:u w:val="none"/>
              </w:rPr>
            </w:pP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B938D7">
            <w:pPr>
              <w:jc w:val="left"/>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8910D8">
            <w:pPr>
              <w:jc w:val="center"/>
              <w:rPr>
                <w:rFonts w:hint="default" w:ascii="Calibri" w:hAnsi="Calibri" w:eastAsia="宋体" w:cs="Calibri"/>
                <w:i w:val="0"/>
                <w:color w:val="000000"/>
                <w:sz w:val="24"/>
                <w:szCs w:val="24"/>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A3A500">
            <w:pPr>
              <w:jc w:val="center"/>
              <w:rPr>
                <w:rFonts w:hint="default" w:ascii="Calibri" w:hAnsi="Calibri" w:eastAsia="宋体" w:cs="Calibri"/>
                <w:i w:val="0"/>
                <w:color w:val="000000"/>
                <w:sz w:val="24"/>
                <w:szCs w:val="24"/>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98A540">
            <w:pPr>
              <w:jc w:val="center"/>
              <w:rPr>
                <w:rFonts w:hint="default" w:ascii="Calibri" w:hAnsi="Calibri" w:eastAsia="宋体" w:cs="Calibri"/>
                <w:i w:val="0"/>
                <w:color w:val="000000"/>
                <w:sz w:val="24"/>
                <w:szCs w:val="24"/>
                <w:u w:val="none"/>
              </w:rPr>
            </w:pPr>
          </w:p>
        </w:tc>
      </w:tr>
      <w:tr w14:paraId="4FEEB2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14:paraId="4A1AABD4">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14:paraId="7BB50899">
            <w:pPr>
              <w:jc w:val="center"/>
              <w:rPr>
                <w:rFonts w:hint="eastAsia" w:ascii="宋体" w:hAnsi="宋体" w:eastAsia="宋体" w:cs="宋体"/>
                <w:i w:val="0"/>
                <w:color w:val="000000"/>
                <w:sz w:val="20"/>
                <w:szCs w:val="20"/>
                <w:u w:val="none"/>
              </w:rPr>
            </w:pPr>
          </w:p>
        </w:tc>
        <w:tc>
          <w:tcPr>
            <w:tcW w:w="960" w:type="dxa"/>
            <w:vMerge w:val="restart"/>
            <w:tcBorders>
              <w:top w:val="single" w:color="000000" w:sz="4" w:space="0"/>
              <w:bottom w:val="single" w:color="000000" w:sz="4" w:space="0"/>
              <w:right w:val="single" w:color="000000" w:sz="4" w:space="0"/>
            </w:tcBorders>
            <w:shd w:val="clear" w:color="auto" w:fill="auto"/>
            <w:vAlign w:val="center"/>
          </w:tcPr>
          <w:p w14:paraId="3721D09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0BF006">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服务满意度</w:t>
            </w: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A1499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服务满意度≥90%</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23893B">
            <w:pPr>
              <w:keepNext w:val="0"/>
              <w:keepLines w:val="0"/>
              <w:widowControl/>
              <w:suppressLineNumbers w:val="0"/>
              <w:jc w:val="center"/>
              <w:textAlignment w:val="center"/>
              <w:rPr>
                <w:rFonts w:hint="default" w:ascii="Calibri" w:hAnsi="Calibri" w:eastAsia="宋体" w:cs="Calibri"/>
                <w:i w:val="0"/>
                <w:color w:val="000000"/>
                <w:sz w:val="15"/>
                <w:szCs w:val="15"/>
                <w:u w:val="none"/>
              </w:rPr>
            </w:pPr>
            <w:r>
              <w:rPr>
                <w:rFonts w:hint="default" w:ascii="Calibri" w:hAnsi="Calibri" w:eastAsia="宋体" w:cs="Calibri"/>
                <w:i w:val="0"/>
                <w:color w:val="000000"/>
                <w:kern w:val="0"/>
                <w:sz w:val="15"/>
                <w:szCs w:val="15"/>
                <w:u w:val="none"/>
                <w:lang w:val="en-US" w:eastAsia="zh-CN" w:bidi="ar"/>
              </w:rPr>
              <w:t>100%</w:t>
            </w: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961FE8">
            <w:pPr>
              <w:jc w:val="center"/>
              <w:rPr>
                <w:rFonts w:hint="eastAsia" w:ascii="Calibri" w:hAnsi="Calibri" w:eastAsia="宋体" w:cs="Calibri"/>
                <w:i w:val="0"/>
                <w:color w:val="000000"/>
                <w:sz w:val="24"/>
                <w:szCs w:val="24"/>
                <w:u w:val="none"/>
                <w:lang w:val="en-US" w:eastAsia="zh-CN"/>
              </w:rPr>
            </w:pPr>
            <w:r>
              <w:rPr>
                <w:rFonts w:hint="eastAsia" w:ascii="Calibri" w:hAnsi="Calibri" w:eastAsia="宋体" w:cs="Calibri"/>
                <w:i w:val="0"/>
                <w:color w:val="000000"/>
                <w:sz w:val="24"/>
                <w:szCs w:val="24"/>
                <w:u w:val="none"/>
                <w:lang w:val="en-US" w:eastAsia="zh-CN"/>
              </w:rPr>
              <w:t>10</w:t>
            </w:r>
          </w:p>
        </w:tc>
      </w:tr>
      <w:tr w14:paraId="151439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1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14:paraId="7B5B95D4">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14:paraId="6EACA302">
            <w:pPr>
              <w:jc w:val="center"/>
              <w:rPr>
                <w:rFonts w:hint="eastAsia" w:ascii="宋体" w:hAnsi="宋体" w:eastAsia="宋体" w:cs="宋体"/>
                <w:i w:val="0"/>
                <w:color w:val="000000"/>
                <w:sz w:val="20"/>
                <w:szCs w:val="20"/>
                <w:u w:val="none"/>
              </w:rPr>
            </w:pPr>
          </w:p>
        </w:tc>
        <w:tc>
          <w:tcPr>
            <w:tcW w:w="960" w:type="dxa"/>
            <w:vMerge w:val="continue"/>
            <w:tcBorders>
              <w:top w:val="single" w:color="000000" w:sz="4" w:space="0"/>
              <w:bottom w:val="single" w:color="000000" w:sz="4" w:space="0"/>
              <w:right w:val="single" w:color="000000" w:sz="4" w:space="0"/>
            </w:tcBorders>
            <w:shd w:val="clear" w:color="auto" w:fill="auto"/>
            <w:vAlign w:val="center"/>
          </w:tcPr>
          <w:p w14:paraId="50CCECC6">
            <w:pPr>
              <w:jc w:val="center"/>
              <w:rPr>
                <w:rFonts w:hint="eastAsia" w:ascii="宋体" w:hAnsi="宋体" w:eastAsia="宋体" w:cs="宋体"/>
                <w:i w:val="0"/>
                <w:color w:val="000000"/>
                <w:sz w:val="20"/>
                <w:szCs w:val="20"/>
                <w:u w:val="none"/>
              </w:rPr>
            </w:pPr>
          </w:p>
        </w:tc>
        <w:tc>
          <w:tcPr>
            <w:tcW w:w="1589" w:type="dxa"/>
            <w:gridSpan w:val="2"/>
            <w:tcBorders>
              <w:top w:val="single" w:color="000000" w:sz="4" w:space="0"/>
              <w:left w:val="single" w:color="000000" w:sz="4" w:space="0"/>
              <w:right w:val="single" w:color="000000" w:sz="4" w:space="0"/>
            </w:tcBorders>
            <w:shd w:val="clear" w:color="auto" w:fill="auto"/>
            <w:vAlign w:val="center"/>
          </w:tcPr>
          <w:p w14:paraId="57C52C3A">
            <w:pPr>
              <w:jc w:val="left"/>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right w:val="single" w:color="000000" w:sz="4" w:space="0"/>
            </w:tcBorders>
            <w:shd w:val="clear" w:color="auto" w:fill="auto"/>
            <w:vAlign w:val="center"/>
          </w:tcPr>
          <w:p w14:paraId="4E434957">
            <w:pPr>
              <w:jc w:val="center"/>
              <w:rPr>
                <w:rFonts w:hint="default" w:ascii="Calibri" w:hAnsi="Calibri" w:eastAsia="宋体" w:cs="Calibri"/>
                <w:i w:val="0"/>
                <w:color w:val="000000"/>
                <w:sz w:val="24"/>
                <w:szCs w:val="24"/>
                <w:u w:val="none"/>
              </w:rPr>
            </w:pPr>
          </w:p>
        </w:tc>
        <w:tc>
          <w:tcPr>
            <w:tcW w:w="850" w:type="dxa"/>
            <w:gridSpan w:val="2"/>
            <w:tcBorders>
              <w:top w:val="single" w:color="000000" w:sz="4" w:space="0"/>
              <w:left w:val="single" w:color="000000" w:sz="4" w:space="0"/>
              <w:right w:val="single" w:color="000000" w:sz="4" w:space="0"/>
            </w:tcBorders>
            <w:shd w:val="clear" w:color="auto" w:fill="auto"/>
            <w:vAlign w:val="center"/>
          </w:tcPr>
          <w:p w14:paraId="7B771B0E">
            <w:pPr>
              <w:jc w:val="center"/>
              <w:rPr>
                <w:rFonts w:hint="default" w:ascii="Calibri" w:hAnsi="Calibri" w:eastAsia="宋体" w:cs="Calibri"/>
                <w:i w:val="0"/>
                <w:color w:val="000000"/>
                <w:sz w:val="24"/>
                <w:szCs w:val="24"/>
                <w:u w:val="none"/>
              </w:rPr>
            </w:pPr>
          </w:p>
        </w:tc>
        <w:tc>
          <w:tcPr>
            <w:tcW w:w="3178" w:type="dxa"/>
            <w:gridSpan w:val="2"/>
            <w:tcBorders>
              <w:top w:val="single" w:color="000000" w:sz="4" w:space="0"/>
              <w:left w:val="single" w:color="000000" w:sz="4" w:space="0"/>
              <w:right w:val="single" w:color="000000" w:sz="4" w:space="0"/>
            </w:tcBorders>
            <w:shd w:val="clear" w:color="auto" w:fill="auto"/>
            <w:vAlign w:val="center"/>
          </w:tcPr>
          <w:p w14:paraId="7B176C85">
            <w:pPr>
              <w:jc w:val="center"/>
              <w:rPr>
                <w:rFonts w:hint="default" w:ascii="Calibri" w:hAnsi="Calibri" w:eastAsia="宋体" w:cs="Calibri"/>
                <w:i w:val="0"/>
                <w:color w:val="000000"/>
                <w:sz w:val="24"/>
                <w:szCs w:val="24"/>
                <w:u w:val="none"/>
              </w:rPr>
            </w:pPr>
          </w:p>
        </w:tc>
      </w:tr>
      <w:tr w14:paraId="6E767B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96"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14:paraId="699A83EB">
            <w:pPr>
              <w:jc w:val="center"/>
              <w:rPr>
                <w:rFonts w:hint="eastAsia" w:ascii="宋体" w:hAnsi="宋体" w:eastAsia="宋体" w:cs="宋体"/>
                <w:i w:val="0"/>
                <w:color w:val="000000"/>
                <w:sz w:val="20"/>
                <w:szCs w:val="20"/>
                <w:u w:val="none"/>
              </w:rPr>
            </w:pPr>
          </w:p>
        </w:tc>
        <w:tc>
          <w:tcPr>
            <w:tcW w:w="650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2DE76A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总分</w:t>
            </w: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31DEC7">
            <w:pPr>
              <w:jc w:val="center"/>
              <w:rPr>
                <w:rFonts w:hint="eastAsia" w:ascii="Calibri" w:hAnsi="Calibri" w:eastAsia="宋体" w:cs="Calibri"/>
                <w:i w:val="0"/>
                <w:color w:val="000000"/>
                <w:sz w:val="24"/>
                <w:szCs w:val="24"/>
                <w:u w:val="none"/>
                <w:lang w:val="en-US" w:eastAsia="zh-CN"/>
              </w:rPr>
            </w:pPr>
            <w:r>
              <w:rPr>
                <w:rFonts w:hint="eastAsia" w:ascii="Calibri" w:hAnsi="Calibri" w:eastAsia="宋体" w:cs="Calibri"/>
                <w:i w:val="0"/>
                <w:color w:val="000000"/>
                <w:sz w:val="24"/>
                <w:szCs w:val="24"/>
                <w:u w:val="none"/>
                <w:lang w:val="en-US" w:eastAsia="zh-CN"/>
              </w:rPr>
              <w:t>100</w:t>
            </w:r>
          </w:p>
        </w:tc>
      </w:tr>
      <w:tr w14:paraId="172CB5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15" w:hRule="atLeast"/>
        </w:trPr>
        <w:tc>
          <w:tcPr>
            <w:tcW w:w="960" w:type="dxa"/>
            <w:tcBorders>
              <w:left w:val="single" w:color="000000" w:sz="4" w:space="0"/>
              <w:bottom w:val="single" w:color="000000" w:sz="4" w:space="0"/>
              <w:right w:val="single" w:color="000000" w:sz="4" w:space="0"/>
            </w:tcBorders>
            <w:shd w:val="clear" w:color="auto" w:fill="auto"/>
            <w:vAlign w:val="center"/>
          </w:tcPr>
          <w:p w14:paraId="17F8E00B">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五、</w:t>
            </w:r>
            <w:r>
              <w:rPr>
                <w:rFonts w:ascii="Calibri" w:hAnsi="Calibri" w:eastAsia="宋体" w:cs="Calibri"/>
                <w:i w:val="0"/>
                <w:color w:val="000000"/>
                <w:kern w:val="0"/>
                <w:sz w:val="16"/>
                <w:szCs w:val="16"/>
                <w:u w:val="none"/>
                <w:lang w:val="en-US" w:eastAsia="zh-CN" w:bidi="ar"/>
              </w:rPr>
              <w:t xml:space="preserve"> </w:t>
            </w:r>
            <w:r>
              <w:rPr>
                <w:rFonts w:hint="eastAsia" w:ascii="宋体" w:hAnsi="宋体" w:eastAsia="宋体" w:cs="宋体"/>
                <w:i w:val="0"/>
                <w:color w:val="000000"/>
                <w:kern w:val="0"/>
                <w:sz w:val="16"/>
                <w:szCs w:val="16"/>
                <w:u w:val="none"/>
                <w:lang w:val="en-US" w:eastAsia="zh-CN" w:bidi="ar"/>
              </w:rPr>
              <w:t>存在问题、原因及下一步整改措施</w:t>
            </w:r>
          </w:p>
        </w:tc>
        <w:tc>
          <w:tcPr>
            <w:tcW w:w="968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175BAF0">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无</w:t>
            </w:r>
          </w:p>
        </w:tc>
      </w:tr>
      <w:tr w14:paraId="5682C5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6" w:hRule="atLeast"/>
        </w:trPr>
        <w:tc>
          <w:tcPr>
            <w:tcW w:w="960" w:type="dxa"/>
            <w:shd w:val="clear" w:color="auto" w:fill="auto"/>
            <w:vAlign w:val="center"/>
          </w:tcPr>
          <w:p w14:paraId="4D892A03">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填报人：</w:t>
            </w:r>
          </w:p>
        </w:tc>
        <w:tc>
          <w:tcPr>
            <w:tcW w:w="942" w:type="dxa"/>
            <w:shd w:val="clear" w:color="auto" w:fill="auto"/>
            <w:vAlign w:val="center"/>
          </w:tcPr>
          <w:p w14:paraId="1DC63389">
            <w:pPr>
              <w:keepNext w:val="0"/>
              <w:keepLines w:val="0"/>
              <w:widowControl/>
              <w:suppressLineNumbers w:val="0"/>
              <w:jc w:val="center"/>
              <w:textAlignment w:val="center"/>
              <w:rPr>
                <w:rFonts w:hint="eastAsia" w:ascii="宋体" w:hAnsi="宋体" w:eastAsia="宋体" w:cs="宋体"/>
                <w:i w:val="0"/>
                <w:color w:val="000000"/>
                <w:sz w:val="16"/>
                <w:szCs w:val="16"/>
                <w:u w:val="none"/>
              </w:rPr>
            </w:pPr>
          </w:p>
        </w:tc>
        <w:tc>
          <w:tcPr>
            <w:tcW w:w="960" w:type="dxa"/>
            <w:shd w:val="clear" w:color="auto" w:fill="auto"/>
            <w:vAlign w:val="center"/>
          </w:tcPr>
          <w:p w14:paraId="4DC18D4C">
            <w:pPr>
              <w:jc w:val="center"/>
              <w:rPr>
                <w:rFonts w:hint="eastAsia" w:ascii="宋体" w:hAnsi="宋体" w:eastAsia="宋体" w:cs="宋体"/>
                <w:i w:val="0"/>
                <w:color w:val="000000"/>
                <w:sz w:val="16"/>
                <w:szCs w:val="16"/>
                <w:u w:val="none"/>
              </w:rPr>
            </w:pPr>
          </w:p>
        </w:tc>
        <w:tc>
          <w:tcPr>
            <w:tcW w:w="994" w:type="dxa"/>
            <w:shd w:val="clear" w:color="auto" w:fill="auto"/>
            <w:vAlign w:val="center"/>
          </w:tcPr>
          <w:p w14:paraId="611A9749">
            <w:pPr>
              <w:jc w:val="center"/>
              <w:rPr>
                <w:rFonts w:hint="eastAsia" w:ascii="宋体" w:hAnsi="宋体" w:eastAsia="宋体" w:cs="宋体"/>
                <w:i w:val="0"/>
                <w:color w:val="000000"/>
                <w:sz w:val="16"/>
                <w:szCs w:val="16"/>
                <w:u w:val="none"/>
              </w:rPr>
            </w:pPr>
          </w:p>
        </w:tc>
        <w:tc>
          <w:tcPr>
            <w:tcW w:w="995" w:type="dxa"/>
            <w:gridSpan w:val="2"/>
            <w:shd w:val="clear" w:color="auto" w:fill="auto"/>
            <w:vAlign w:val="center"/>
          </w:tcPr>
          <w:p w14:paraId="774AF338">
            <w:pPr>
              <w:jc w:val="center"/>
              <w:rPr>
                <w:rFonts w:hint="eastAsia" w:ascii="宋体" w:hAnsi="宋体" w:eastAsia="宋体" w:cs="宋体"/>
                <w:i w:val="0"/>
                <w:color w:val="000000"/>
                <w:sz w:val="16"/>
                <w:szCs w:val="16"/>
                <w:u w:val="none"/>
              </w:rPr>
            </w:pPr>
          </w:p>
        </w:tc>
        <w:tc>
          <w:tcPr>
            <w:tcW w:w="2254" w:type="dxa"/>
            <w:gridSpan w:val="2"/>
            <w:shd w:val="clear" w:color="auto" w:fill="auto"/>
            <w:vAlign w:val="center"/>
          </w:tcPr>
          <w:p w14:paraId="37EA59A5">
            <w:pPr>
              <w:jc w:val="center"/>
              <w:rPr>
                <w:rFonts w:hint="eastAsia" w:ascii="宋体" w:hAnsi="宋体" w:eastAsia="宋体" w:cs="宋体"/>
                <w:i w:val="0"/>
                <w:color w:val="000000"/>
                <w:sz w:val="16"/>
                <w:szCs w:val="16"/>
                <w:u w:val="none"/>
              </w:rPr>
            </w:pPr>
          </w:p>
        </w:tc>
        <w:tc>
          <w:tcPr>
            <w:tcW w:w="2211" w:type="dxa"/>
            <w:gridSpan w:val="2"/>
            <w:shd w:val="clear" w:color="auto" w:fill="auto"/>
            <w:vAlign w:val="center"/>
          </w:tcPr>
          <w:p w14:paraId="61A65E18">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联系电话：</w:t>
            </w:r>
          </w:p>
        </w:tc>
        <w:tc>
          <w:tcPr>
            <w:tcW w:w="1330" w:type="dxa"/>
            <w:shd w:val="clear" w:color="auto" w:fill="auto"/>
            <w:vAlign w:val="center"/>
          </w:tcPr>
          <w:p w14:paraId="1C125D48">
            <w:pPr>
              <w:keepNext w:val="0"/>
              <w:keepLines w:val="0"/>
              <w:widowControl/>
              <w:suppressLineNumbers w:val="0"/>
              <w:jc w:val="center"/>
              <w:textAlignment w:val="center"/>
              <w:rPr>
                <w:rFonts w:hint="eastAsia" w:ascii="宋体" w:hAnsi="宋体" w:eastAsia="宋体" w:cs="宋体"/>
                <w:i w:val="0"/>
                <w:color w:val="000000"/>
                <w:sz w:val="16"/>
                <w:szCs w:val="16"/>
                <w:u w:val="none"/>
              </w:rPr>
            </w:pPr>
          </w:p>
        </w:tc>
      </w:tr>
    </w:tbl>
    <w:p w14:paraId="4D75A902">
      <w:r>
        <w:br w:type="page"/>
      </w:r>
    </w:p>
    <w:tbl>
      <w:tblPr>
        <w:tblStyle w:val="13"/>
        <w:tblpPr w:leftFromText="180" w:rightFromText="180" w:vertAnchor="text" w:horzAnchor="page" w:tblpX="800" w:tblpY="1"/>
        <w:tblOverlap w:val="never"/>
        <w:tblW w:w="1064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960"/>
        <w:gridCol w:w="942"/>
        <w:gridCol w:w="960"/>
        <w:gridCol w:w="994"/>
        <w:gridCol w:w="595"/>
        <w:gridCol w:w="400"/>
        <w:gridCol w:w="1767"/>
        <w:gridCol w:w="487"/>
        <w:gridCol w:w="363"/>
        <w:gridCol w:w="1848"/>
        <w:gridCol w:w="1330"/>
      </w:tblGrid>
      <w:tr w14:paraId="004745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20" w:hRule="atLeast"/>
        </w:trPr>
        <w:tc>
          <w:tcPr>
            <w:tcW w:w="10646" w:type="dxa"/>
            <w:gridSpan w:val="11"/>
            <w:shd w:val="clear" w:color="auto" w:fill="auto"/>
            <w:vAlign w:val="center"/>
          </w:tcPr>
          <w:p w14:paraId="563D813A">
            <w:pPr>
              <w:keepNext w:val="0"/>
              <w:keepLines w:val="0"/>
              <w:widowControl/>
              <w:suppressLineNumbers w:val="0"/>
              <w:jc w:val="center"/>
              <w:textAlignment w:val="center"/>
              <w:rPr>
                <w:rFonts w:ascii="方正小标宋_GBK" w:hAnsi="方正小标宋_GBK" w:eastAsia="方正小标宋_GBK" w:cs="方正小标宋_GBK"/>
                <w:i w:val="0"/>
                <w:color w:val="000000"/>
                <w:sz w:val="40"/>
                <w:szCs w:val="40"/>
                <w:u w:val="none"/>
              </w:rPr>
            </w:pPr>
            <w:r>
              <w:rPr>
                <w:rFonts w:hint="default" w:ascii="方正小标宋_GBK" w:hAnsi="方正小标宋_GBK" w:eastAsia="方正小标宋_GBK" w:cs="方正小标宋_GBK"/>
                <w:i w:val="0"/>
                <w:color w:val="000000"/>
                <w:kern w:val="0"/>
                <w:sz w:val="40"/>
                <w:szCs w:val="40"/>
                <w:u w:val="none"/>
                <w:lang w:val="en-US" w:eastAsia="zh-CN" w:bidi="ar"/>
              </w:rPr>
              <w:t>县级</w:t>
            </w:r>
            <w:r>
              <w:rPr>
                <w:rFonts w:hint="eastAsia" w:ascii="方正小标宋_GBK" w:hAnsi="方正小标宋_GBK" w:eastAsia="方正小标宋_GBK" w:cs="方正小标宋_GBK"/>
                <w:i w:val="0"/>
                <w:color w:val="000000"/>
                <w:kern w:val="0"/>
                <w:sz w:val="40"/>
                <w:szCs w:val="40"/>
                <w:u w:val="none"/>
                <w:lang w:val="en-US" w:eastAsia="zh-CN" w:bidi="ar"/>
              </w:rPr>
              <w:t>单位</w:t>
            </w:r>
            <w:r>
              <w:rPr>
                <w:rFonts w:hint="default" w:ascii="方正小标宋_GBK" w:hAnsi="方正小标宋_GBK" w:eastAsia="方正小标宋_GBK" w:cs="方正小标宋_GBK"/>
                <w:i w:val="0"/>
                <w:color w:val="000000"/>
                <w:kern w:val="0"/>
                <w:sz w:val="40"/>
                <w:szCs w:val="40"/>
                <w:u w:val="none"/>
                <w:lang w:val="en-US" w:eastAsia="zh-CN" w:bidi="ar"/>
              </w:rPr>
              <w:t>预算项目绩效自评表</w:t>
            </w:r>
          </w:p>
        </w:tc>
      </w:tr>
      <w:tr w14:paraId="3C579A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41" w:hRule="atLeast"/>
        </w:trPr>
        <w:tc>
          <w:tcPr>
            <w:tcW w:w="10646" w:type="dxa"/>
            <w:gridSpan w:val="11"/>
            <w:shd w:val="clear" w:color="auto" w:fill="auto"/>
            <w:vAlign w:val="bottom"/>
          </w:tcPr>
          <w:p w14:paraId="4B0A8F7F">
            <w:pPr>
              <w:keepNext w:val="0"/>
              <w:keepLines w:val="0"/>
              <w:widowControl/>
              <w:suppressLineNumbers w:val="0"/>
              <w:jc w:val="center"/>
              <w:textAlignment w:val="bottom"/>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2025年度）</w:t>
            </w:r>
          </w:p>
        </w:tc>
      </w:tr>
      <w:tr w14:paraId="26188B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1" w:hRule="atLeast"/>
        </w:trPr>
        <w:tc>
          <w:tcPr>
            <w:tcW w:w="2862" w:type="dxa"/>
            <w:gridSpan w:val="3"/>
            <w:shd w:val="clear" w:color="auto" w:fill="auto"/>
            <w:vAlign w:val="center"/>
          </w:tcPr>
          <w:p w14:paraId="0CC8107D">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填报单位：正定县社会保险中心</w:t>
            </w:r>
          </w:p>
        </w:tc>
        <w:tc>
          <w:tcPr>
            <w:tcW w:w="994" w:type="dxa"/>
            <w:shd w:val="clear" w:color="auto" w:fill="auto"/>
            <w:vAlign w:val="center"/>
          </w:tcPr>
          <w:p w14:paraId="60E02B70">
            <w:pPr>
              <w:jc w:val="center"/>
              <w:rPr>
                <w:rFonts w:hint="eastAsia" w:ascii="宋体" w:hAnsi="宋体" w:eastAsia="宋体" w:cs="宋体"/>
                <w:i w:val="0"/>
                <w:color w:val="000000"/>
                <w:sz w:val="20"/>
                <w:szCs w:val="20"/>
                <w:u w:val="none"/>
              </w:rPr>
            </w:pPr>
          </w:p>
        </w:tc>
        <w:tc>
          <w:tcPr>
            <w:tcW w:w="595" w:type="dxa"/>
            <w:shd w:val="clear" w:color="auto" w:fill="auto"/>
            <w:vAlign w:val="center"/>
          </w:tcPr>
          <w:p w14:paraId="050928B6">
            <w:pPr>
              <w:jc w:val="center"/>
              <w:rPr>
                <w:rFonts w:hint="eastAsia" w:ascii="宋体" w:hAnsi="宋体" w:eastAsia="宋体" w:cs="宋体"/>
                <w:i w:val="0"/>
                <w:color w:val="000000"/>
                <w:sz w:val="20"/>
                <w:szCs w:val="20"/>
                <w:u w:val="none"/>
              </w:rPr>
            </w:pPr>
          </w:p>
        </w:tc>
        <w:tc>
          <w:tcPr>
            <w:tcW w:w="2654" w:type="dxa"/>
            <w:gridSpan w:val="3"/>
            <w:shd w:val="clear" w:color="auto" w:fill="auto"/>
            <w:vAlign w:val="center"/>
          </w:tcPr>
          <w:p w14:paraId="0297E49F">
            <w:pPr>
              <w:jc w:val="center"/>
              <w:rPr>
                <w:rFonts w:hint="eastAsia" w:ascii="宋体" w:hAnsi="宋体" w:eastAsia="宋体" w:cs="宋体"/>
                <w:i w:val="0"/>
                <w:color w:val="000000"/>
                <w:sz w:val="20"/>
                <w:szCs w:val="20"/>
                <w:u w:val="none"/>
              </w:rPr>
            </w:pPr>
          </w:p>
        </w:tc>
        <w:tc>
          <w:tcPr>
            <w:tcW w:w="2211" w:type="dxa"/>
            <w:gridSpan w:val="2"/>
            <w:shd w:val="clear" w:color="auto" w:fill="auto"/>
            <w:vAlign w:val="center"/>
          </w:tcPr>
          <w:p w14:paraId="2EB70FC5">
            <w:pPr>
              <w:jc w:val="center"/>
              <w:rPr>
                <w:rFonts w:hint="eastAsia" w:ascii="宋体" w:hAnsi="宋体" w:eastAsia="宋体" w:cs="宋体"/>
                <w:i w:val="0"/>
                <w:color w:val="000000"/>
                <w:sz w:val="20"/>
                <w:szCs w:val="20"/>
                <w:u w:val="none"/>
              </w:rPr>
            </w:pPr>
          </w:p>
        </w:tc>
        <w:tc>
          <w:tcPr>
            <w:tcW w:w="1330" w:type="dxa"/>
            <w:shd w:val="clear" w:color="auto" w:fill="auto"/>
            <w:vAlign w:val="center"/>
          </w:tcPr>
          <w:p w14:paraId="5D2B1AC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金额单位：万元</w:t>
            </w:r>
          </w:p>
        </w:tc>
      </w:tr>
      <w:tr w14:paraId="67B773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0" w:hRule="atLeast"/>
        </w:trPr>
        <w:tc>
          <w:tcPr>
            <w:tcW w:w="960" w:type="dxa"/>
            <w:tcBorders>
              <w:top w:val="single" w:color="000000" w:sz="4" w:space="0"/>
              <w:left w:val="single" w:color="000000" w:sz="4" w:space="0"/>
              <w:right w:val="single" w:color="000000" w:sz="4" w:space="0"/>
            </w:tcBorders>
            <w:shd w:val="clear" w:color="auto" w:fill="auto"/>
            <w:vAlign w:val="center"/>
          </w:tcPr>
          <w:p w14:paraId="26AF9B68">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Style w:val="30"/>
                <w:sz w:val="20"/>
                <w:szCs w:val="20"/>
                <w:lang w:val="en-US" w:eastAsia="zh-CN" w:bidi="ar"/>
              </w:rPr>
              <w:t>一、</w:t>
            </w:r>
            <w:r>
              <w:rPr>
                <w:rFonts w:ascii="Calibri" w:hAnsi="Calibri" w:eastAsia="宋体" w:cs="Calibri"/>
                <w:i w:val="0"/>
                <w:color w:val="000000"/>
                <w:kern w:val="0"/>
                <w:sz w:val="20"/>
                <w:szCs w:val="20"/>
                <w:u w:val="none"/>
                <w:lang w:val="en-US" w:eastAsia="zh-CN" w:bidi="ar"/>
              </w:rPr>
              <w:t xml:space="preserve"> </w:t>
            </w:r>
            <w:r>
              <w:rPr>
                <w:rStyle w:val="30"/>
                <w:sz w:val="20"/>
                <w:szCs w:val="20"/>
                <w:lang w:val="en-US" w:eastAsia="zh-CN" w:bidi="ar"/>
              </w:rPr>
              <w:t>基本情况</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A442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项目名称</w:t>
            </w:r>
          </w:p>
        </w:tc>
        <w:tc>
          <w:tcPr>
            <w:tcW w:w="19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51C790">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提前下达2025年市级城乡居民养老保险补助资金2083001财政代缴石财社[2024]104号</w:t>
            </w:r>
          </w:p>
        </w:tc>
        <w:tc>
          <w:tcPr>
            <w:tcW w:w="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5F77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实施(主管）单位</w:t>
            </w:r>
          </w:p>
        </w:tc>
        <w:tc>
          <w:tcPr>
            <w:tcW w:w="619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C1ACB4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正定县人力资源和社会保障局</w:t>
            </w:r>
          </w:p>
        </w:tc>
      </w:tr>
      <w:tr w14:paraId="0E68F8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6" w:hRule="atLeast"/>
        </w:trPr>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818CD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二、预算执行情况</w:t>
            </w:r>
          </w:p>
        </w:tc>
        <w:tc>
          <w:tcPr>
            <w:tcW w:w="19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310AF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预算安排情况（调整后）</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D3813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资金到位情况</w:t>
            </w:r>
          </w:p>
        </w:tc>
        <w:tc>
          <w:tcPr>
            <w:tcW w:w="301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9C6082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资金执行情况</w:t>
            </w: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2EC49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预算执行进度</w:t>
            </w:r>
          </w:p>
        </w:tc>
      </w:tr>
      <w:tr w14:paraId="0FF220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6"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304B2F">
            <w:pPr>
              <w:jc w:val="center"/>
              <w:rPr>
                <w:rFonts w:hint="eastAsia" w:ascii="宋体" w:hAnsi="宋体" w:eastAsia="宋体" w:cs="宋体"/>
                <w:i w:val="0"/>
                <w:color w:val="000000"/>
                <w:sz w:val="20"/>
                <w:szCs w:val="20"/>
                <w:u w:val="none"/>
              </w:rPr>
            </w:pP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BF29E">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预算数：</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DAD96">
            <w:pPr>
              <w:keepNext w:val="0"/>
              <w:keepLines w:val="0"/>
              <w:widowControl/>
              <w:suppressLineNumbers w:val="0"/>
              <w:jc w:val="left"/>
              <w:textAlignment w:val="center"/>
              <w:rPr>
                <w:rFonts w:hint="default" w:ascii="宋体" w:hAnsi="宋体" w:eastAsia="宋体" w:cs="宋体"/>
                <w:i w:val="0"/>
                <w:color w:val="000000"/>
                <w:sz w:val="20"/>
                <w:szCs w:val="20"/>
                <w:u w:val="none"/>
                <w:lang w:val="en-US" w:eastAsia="zh-CN"/>
              </w:rPr>
            </w:pPr>
            <w:r>
              <w:rPr>
                <w:rFonts w:hint="default" w:ascii="宋体" w:hAnsi="宋体" w:eastAsia="宋体" w:cs="宋体"/>
                <w:i w:val="0"/>
                <w:color w:val="000000"/>
                <w:sz w:val="20"/>
                <w:szCs w:val="20"/>
                <w:u w:val="none"/>
                <w:lang w:val="en-US" w:eastAsia="zh-CN"/>
              </w:rPr>
              <w:t>13.3</w:t>
            </w:r>
          </w:p>
        </w:tc>
        <w:tc>
          <w:tcPr>
            <w:tcW w:w="9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E5117">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到位数：</w:t>
            </w:r>
          </w:p>
        </w:tc>
        <w:tc>
          <w:tcPr>
            <w:tcW w:w="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E5430">
            <w:pPr>
              <w:keepNext w:val="0"/>
              <w:keepLines w:val="0"/>
              <w:widowControl/>
              <w:suppressLineNumbers w:val="0"/>
              <w:jc w:val="left"/>
              <w:textAlignment w:val="center"/>
              <w:rPr>
                <w:rFonts w:hint="eastAsia" w:ascii="宋体" w:hAnsi="宋体" w:eastAsia="宋体" w:cs="宋体"/>
                <w:i w:val="0"/>
                <w:color w:val="000000"/>
                <w:sz w:val="20"/>
                <w:szCs w:val="20"/>
                <w:u w:val="none"/>
                <w:lang w:val="en-US" w:eastAsia="zh-CN"/>
              </w:rPr>
            </w:pPr>
            <w:r>
              <w:rPr>
                <w:rFonts w:hint="default" w:ascii="宋体" w:hAnsi="宋体" w:eastAsia="宋体" w:cs="宋体"/>
                <w:i w:val="0"/>
                <w:color w:val="000000"/>
                <w:sz w:val="20"/>
                <w:szCs w:val="20"/>
                <w:u w:val="none"/>
                <w:lang w:val="en-US" w:eastAsia="zh-CN"/>
              </w:rPr>
              <w:t>13.3</w:t>
            </w: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7FF9DC">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执行数：</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D5877B">
            <w:pPr>
              <w:keepNext w:val="0"/>
              <w:keepLines w:val="0"/>
              <w:widowControl/>
              <w:suppressLineNumbers w:val="0"/>
              <w:jc w:val="left"/>
              <w:textAlignment w:val="center"/>
              <w:rPr>
                <w:rFonts w:hint="eastAsia" w:ascii="Calibri" w:hAnsi="Calibri" w:eastAsia="宋体" w:cs="Calibri"/>
                <w:i w:val="0"/>
                <w:color w:val="000000"/>
                <w:sz w:val="24"/>
                <w:szCs w:val="24"/>
                <w:u w:val="none"/>
                <w:lang w:val="en-US" w:eastAsia="zh-CN"/>
              </w:rPr>
            </w:pPr>
            <w:r>
              <w:rPr>
                <w:rFonts w:hint="default" w:ascii="宋体" w:hAnsi="宋体" w:eastAsia="宋体" w:cs="宋体"/>
                <w:i w:val="0"/>
                <w:color w:val="000000"/>
                <w:sz w:val="20"/>
                <w:szCs w:val="20"/>
                <w:u w:val="none"/>
                <w:lang w:val="en-US" w:eastAsia="zh-CN"/>
              </w:rPr>
              <w:t>11.7</w:t>
            </w:r>
          </w:p>
        </w:tc>
        <w:tc>
          <w:tcPr>
            <w:tcW w:w="317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257FD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88%</w:t>
            </w:r>
          </w:p>
        </w:tc>
      </w:tr>
      <w:tr w14:paraId="782159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20"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5003B6">
            <w:pPr>
              <w:jc w:val="center"/>
              <w:rPr>
                <w:rFonts w:hint="eastAsia" w:ascii="宋体" w:hAnsi="宋体" w:eastAsia="宋体" w:cs="宋体"/>
                <w:i w:val="0"/>
                <w:color w:val="000000"/>
                <w:sz w:val="20"/>
                <w:szCs w:val="20"/>
                <w:u w:val="none"/>
              </w:rPr>
            </w:pP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45750">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其中：财政资金</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0E466">
            <w:pPr>
              <w:keepNext w:val="0"/>
              <w:keepLines w:val="0"/>
              <w:widowControl/>
              <w:suppressLineNumbers w:val="0"/>
              <w:jc w:val="left"/>
              <w:textAlignment w:val="center"/>
              <w:rPr>
                <w:rFonts w:hint="eastAsia" w:ascii="宋体" w:hAnsi="宋体" w:eastAsia="宋体" w:cs="宋体"/>
                <w:i w:val="0"/>
                <w:color w:val="000000"/>
                <w:sz w:val="20"/>
                <w:szCs w:val="20"/>
                <w:u w:val="none"/>
                <w:lang w:val="en-US" w:eastAsia="zh-CN"/>
              </w:rPr>
            </w:pPr>
            <w:r>
              <w:rPr>
                <w:rFonts w:hint="default" w:ascii="宋体" w:hAnsi="宋体" w:eastAsia="宋体" w:cs="宋体"/>
                <w:i w:val="0"/>
                <w:color w:val="000000"/>
                <w:sz w:val="20"/>
                <w:szCs w:val="20"/>
                <w:u w:val="none"/>
                <w:lang w:val="en-US" w:eastAsia="zh-CN"/>
              </w:rPr>
              <w:t>13.3</w:t>
            </w:r>
          </w:p>
        </w:tc>
        <w:tc>
          <w:tcPr>
            <w:tcW w:w="9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500A3">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其中：财政资金</w:t>
            </w:r>
          </w:p>
        </w:tc>
        <w:tc>
          <w:tcPr>
            <w:tcW w:w="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46AD6">
            <w:pPr>
              <w:keepNext w:val="0"/>
              <w:keepLines w:val="0"/>
              <w:widowControl/>
              <w:suppressLineNumbers w:val="0"/>
              <w:jc w:val="left"/>
              <w:textAlignment w:val="center"/>
              <w:rPr>
                <w:rFonts w:hint="eastAsia" w:ascii="宋体" w:hAnsi="宋体" w:eastAsia="宋体" w:cs="宋体"/>
                <w:i w:val="0"/>
                <w:color w:val="000000"/>
                <w:sz w:val="20"/>
                <w:szCs w:val="20"/>
                <w:u w:val="none"/>
                <w:lang w:val="en-US" w:eastAsia="zh-CN"/>
              </w:rPr>
            </w:pPr>
            <w:r>
              <w:rPr>
                <w:rFonts w:hint="default" w:ascii="宋体" w:hAnsi="宋体" w:eastAsia="宋体" w:cs="宋体"/>
                <w:i w:val="0"/>
                <w:color w:val="000000"/>
                <w:sz w:val="20"/>
                <w:szCs w:val="20"/>
                <w:u w:val="none"/>
                <w:lang w:val="en-US" w:eastAsia="zh-CN"/>
              </w:rPr>
              <w:t>13.3</w:t>
            </w: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111E68">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其中：财政资金</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9BFB92">
            <w:pPr>
              <w:keepNext w:val="0"/>
              <w:keepLines w:val="0"/>
              <w:widowControl/>
              <w:suppressLineNumbers w:val="0"/>
              <w:jc w:val="left"/>
              <w:textAlignment w:val="center"/>
              <w:rPr>
                <w:rFonts w:hint="eastAsia" w:ascii="宋体" w:hAnsi="宋体" w:eastAsia="宋体" w:cs="宋体"/>
                <w:i w:val="0"/>
                <w:color w:val="000000"/>
                <w:sz w:val="20"/>
                <w:szCs w:val="20"/>
                <w:u w:val="none"/>
                <w:lang w:val="en-US" w:eastAsia="zh-CN"/>
              </w:rPr>
            </w:pPr>
            <w:r>
              <w:rPr>
                <w:rFonts w:hint="default" w:ascii="宋体" w:hAnsi="宋体" w:eastAsia="宋体" w:cs="宋体"/>
                <w:i w:val="0"/>
                <w:color w:val="000000"/>
                <w:sz w:val="20"/>
                <w:szCs w:val="20"/>
                <w:u w:val="none"/>
                <w:lang w:val="en-US" w:eastAsia="zh-CN"/>
              </w:rPr>
              <w:t>11.7</w:t>
            </w:r>
          </w:p>
        </w:tc>
        <w:tc>
          <w:tcPr>
            <w:tcW w:w="317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49625A">
            <w:pPr>
              <w:jc w:val="center"/>
              <w:rPr>
                <w:rFonts w:hint="eastAsia" w:ascii="宋体" w:hAnsi="宋体" w:eastAsia="宋体" w:cs="宋体"/>
                <w:i w:val="0"/>
                <w:color w:val="000000"/>
                <w:sz w:val="20"/>
                <w:szCs w:val="20"/>
                <w:u w:val="none"/>
              </w:rPr>
            </w:pPr>
          </w:p>
        </w:tc>
      </w:tr>
      <w:tr w14:paraId="720B61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BB53E5">
            <w:pPr>
              <w:jc w:val="center"/>
              <w:rPr>
                <w:rFonts w:hint="eastAsia" w:ascii="宋体" w:hAnsi="宋体" w:eastAsia="宋体" w:cs="宋体"/>
                <w:i w:val="0"/>
                <w:color w:val="000000"/>
                <w:sz w:val="20"/>
                <w:szCs w:val="20"/>
                <w:u w:val="none"/>
              </w:rPr>
            </w:pP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06342">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18D08">
            <w:pPr>
              <w:rPr>
                <w:rFonts w:hint="default" w:ascii="Calibri" w:hAnsi="Calibri" w:eastAsia="宋体" w:cs="Calibri"/>
                <w:i w:val="0"/>
                <w:color w:val="000000"/>
                <w:sz w:val="24"/>
                <w:szCs w:val="24"/>
                <w:u w:val="none"/>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20075">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1C286">
            <w:pPr>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2E3110">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2A0738">
            <w:pPr>
              <w:rPr>
                <w:rFonts w:hint="eastAsia" w:ascii="宋体" w:hAnsi="宋体" w:eastAsia="宋体" w:cs="宋体"/>
                <w:i w:val="0"/>
                <w:color w:val="000000"/>
                <w:sz w:val="20"/>
                <w:szCs w:val="20"/>
                <w:u w:val="none"/>
              </w:rPr>
            </w:pPr>
          </w:p>
        </w:tc>
        <w:tc>
          <w:tcPr>
            <w:tcW w:w="317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0CCE4D">
            <w:pPr>
              <w:jc w:val="center"/>
              <w:rPr>
                <w:rFonts w:hint="eastAsia" w:ascii="宋体" w:hAnsi="宋体" w:eastAsia="宋体" w:cs="宋体"/>
                <w:i w:val="0"/>
                <w:color w:val="000000"/>
                <w:sz w:val="20"/>
                <w:szCs w:val="20"/>
                <w:u w:val="none"/>
              </w:rPr>
            </w:pPr>
          </w:p>
        </w:tc>
      </w:tr>
      <w:tr w14:paraId="34EC1C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77FE4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三、目标完成情况</w:t>
            </w:r>
          </w:p>
        </w:tc>
        <w:tc>
          <w:tcPr>
            <w:tcW w:w="28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D112B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年度预期目标</w:t>
            </w:r>
          </w:p>
        </w:tc>
        <w:tc>
          <w:tcPr>
            <w:tcW w:w="361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3E388C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具体完成情况</w:t>
            </w: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4B157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总体完成率</w:t>
            </w:r>
          </w:p>
        </w:tc>
      </w:tr>
      <w:tr w14:paraId="234C5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28D33E">
            <w:pPr>
              <w:jc w:val="center"/>
              <w:rPr>
                <w:rFonts w:hint="eastAsia" w:ascii="宋体" w:hAnsi="宋体" w:eastAsia="宋体" w:cs="宋体"/>
                <w:i w:val="0"/>
                <w:color w:val="000000"/>
                <w:sz w:val="20"/>
                <w:szCs w:val="20"/>
                <w:u w:val="none"/>
              </w:rPr>
            </w:pPr>
          </w:p>
        </w:tc>
        <w:tc>
          <w:tcPr>
            <w:tcW w:w="2896"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0A9AE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保证城居保待遇</w:t>
            </w:r>
          </w:p>
        </w:tc>
        <w:tc>
          <w:tcPr>
            <w:tcW w:w="3612" w:type="dxa"/>
            <w:gridSpan w:val="5"/>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EBC79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每月按时发放</w:t>
            </w:r>
          </w:p>
        </w:tc>
        <w:tc>
          <w:tcPr>
            <w:tcW w:w="317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5488C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88%</w:t>
            </w:r>
          </w:p>
        </w:tc>
      </w:tr>
      <w:tr w14:paraId="7A44D5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0"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C743E3">
            <w:pPr>
              <w:jc w:val="center"/>
              <w:rPr>
                <w:rFonts w:hint="eastAsia" w:ascii="宋体" w:hAnsi="宋体" w:eastAsia="宋体" w:cs="宋体"/>
                <w:i w:val="0"/>
                <w:color w:val="000000"/>
                <w:sz w:val="20"/>
                <w:szCs w:val="20"/>
                <w:u w:val="none"/>
              </w:rPr>
            </w:pPr>
          </w:p>
        </w:tc>
        <w:tc>
          <w:tcPr>
            <w:tcW w:w="289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C3F1D1">
            <w:pPr>
              <w:jc w:val="center"/>
              <w:rPr>
                <w:rFonts w:hint="eastAsia" w:ascii="宋体" w:hAnsi="宋体" w:eastAsia="宋体" w:cs="宋体"/>
                <w:i w:val="0"/>
                <w:color w:val="000000"/>
                <w:sz w:val="20"/>
                <w:szCs w:val="20"/>
                <w:u w:val="none"/>
              </w:rPr>
            </w:pPr>
          </w:p>
        </w:tc>
        <w:tc>
          <w:tcPr>
            <w:tcW w:w="3612"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FBC79F">
            <w:pPr>
              <w:jc w:val="center"/>
              <w:rPr>
                <w:rFonts w:hint="eastAsia" w:ascii="宋体" w:hAnsi="宋体" w:eastAsia="宋体" w:cs="宋体"/>
                <w:i w:val="0"/>
                <w:color w:val="000000"/>
                <w:sz w:val="20"/>
                <w:szCs w:val="20"/>
                <w:u w:val="none"/>
              </w:rPr>
            </w:pPr>
          </w:p>
        </w:tc>
        <w:tc>
          <w:tcPr>
            <w:tcW w:w="317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154D15">
            <w:pPr>
              <w:jc w:val="center"/>
              <w:rPr>
                <w:rFonts w:hint="eastAsia" w:ascii="宋体" w:hAnsi="宋体" w:eastAsia="宋体" w:cs="宋体"/>
                <w:i w:val="0"/>
                <w:color w:val="000000"/>
                <w:sz w:val="20"/>
                <w:szCs w:val="20"/>
                <w:u w:val="none"/>
              </w:rPr>
            </w:pPr>
          </w:p>
        </w:tc>
      </w:tr>
      <w:tr w14:paraId="7A291E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960" w:type="dxa"/>
            <w:vMerge w:val="restart"/>
            <w:tcBorders>
              <w:top w:val="single" w:color="000000" w:sz="4" w:space="0"/>
              <w:left w:val="single" w:color="000000" w:sz="4" w:space="0"/>
              <w:bottom w:val="single" w:color="000000" w:sz="4" w:space="0"/>
            </w:tcBorders>
            <w:shd w:val="clear" w:color="auto" w:fill="auto"/>
            <w:vAlign w:val="center"/>
          </w:tcPr>
          <w:p w14:paraId="3F96574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Style w:val="30"/>
                <w:sz w:val="20"/>
                <w:szCs w:val="20"/>
                <w:lang w:val="en-US" w:eastAsia="zh-CN" w:bidi="ar"/>
              </w:rPr>
              <w:t>四、</w:t>
            </w:r>
            <w:r>
              <w:rPr>
                <w:rFonts w:ascii="Calibri" w:hAnsi="Calibri" w:eastAsia="宋体" w:cs="Calibri"/>
                <w:i w:val="0"/>
                <w:color w:val="000000"/>
                <w:kern w:val="0"/>
                <w:sz w:val="20"/>
                <w:szCs w:val="20"/>
                <w:u w:val="none"/>
                <w:lang w:val="en-US" w:eastAsia="zh-CN" w:bidi="ar"/>
              </w:rPr>
              <w:t xml:space="preserve"> </w:t>
            </w:r>
            <w:r>
              <w:rPr>
                <w:rStyle w:val="30"/>
                <w:sz w:val="20"/>
                <w:szCs w:val="20"/>
                <w:lang w:val="en-US" w:eastAsia="zh-CN" w:bidi="ar"/>
              </w:rPr>
              <w:t>年度绩效指标完成情况</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0937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一级指标</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7E0F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二级指标</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9249E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三级指标</w:t>
            </w: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9AFCE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预期指标值</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A2819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实际完成值</w:t>
            </w: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5FBBC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自评得分</w:t>
            </w:r>
          </w:p>
        </w:tc>
      </w:tr>
      <w:tr w14:paraId="12A760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0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14:paraId="070A4B07">
            <w:pPr>
              <w:jc w:val="center"/>
              <w:rPr>
                <w:rFonts w:hint="eastAsia" w:ascii="宋体" w:hAnsi="宋体" w:eastAsia="宋体" w:cs="宋体"/>
                <w:i w:val="0"/>
                <w:color w:val="000000"/>
                <w:sz w:val="20"/>
                <w:szCs w:val="20"/>
                <w:u w:val="none"/>
              </w:rPr>
            </w:pPr>
          </w:p>
        </w:tc>
        <w:tc>
          <w:tcPr>
            <w:tcW w:w="942" w:type="dxa"/>
            <w:vMerge w:val="restart"/>
            <w:tcBorders>
              <w:top w:val="single" w:color="000000" w:sz="4" w:space="0"/>
              <w:left w:val="single" w:color="000000" w:sz="4" w:space="0"/>
              <w:right w:val="single" w:color="000000" w:sz="4" w:space="0"/>
            </w:tcBorders>
            <w:shd w:val="clear" w:color="auto" w:fill="auto"/>
            <w:vAlign w:val="center"/>
          </w:tcPr>
          <w:p w14:paraId="313F695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产出指标（50）</w:t>
            </w: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15CBA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数量指标</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0F359A">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发放补助人数</w:t>
            </w:r>
          </w:p>
        </w:tc>
        <w:tc>
          <w:tcPr>
            <w:tcW w:w="2167" w:type="dxa"/>
            <w:gridSpan w:val="2"/>
            <w:shd w:val="clear" w:color="auto" w:fill="auto"/>
            <w:vAlign w:val="top"/>
          </w:tcPr>
          <w:p w14:paraId="2B030866">
            <w:pPr>
              <w:keepNext w:val="0"/>
              <w:keepLines w:val="0"/>
              <w:widowControl/>
              <w:suppressLineNumbers w:val="0"/>
              <w:jc w:val="left"/>
              <w:textAlignment w:val="top"/>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实发人数占应发人数≥90%</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31BA1A">
            <w:pPr>
              <w:keepNext w:val="0"/>
              <w:keepLines w:val="0"/>
              <w:widowControl/>
              <w:suppressLineNumbers w:val="0"/>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88%</w:t>
            </w: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B65F07">
            <w:pPr>
              <w:keepNext w:val="0"/>
              <w:keepLines w:val="0"/>
              <w:widowControl/>
              <w:suppressLineNumbers w:val="0"/>
              <w:jc w:val="center"/>
              <w:textAlignment w:val="center"/>
              <w:rPr>
                <w:rFonts w:hint="default" w:ascii="宋体" w:hAnsi="宋体" w:eastAsia="宋体" w:cs="宋体"/>
                <w:i w:val="0"/>
                <w:color w:val="000000"/>
                <w:sz w:val="15"/>
                <w:szCs w:val="15"/>
                <w:u w:val="none"/>
                <w:lang w:val="en-US"/>
              </w:rPr>
            </w:pPr>
            <w:r>
              <w:rPr>
                <w:rFonts w:hint="eastAsia" w:ascii="宋体" w:hAnsi="宋体" w:eastAsia="宋体" w:cs="宋体"/>
                <w:i w:val="0"/>
                <w:iCs w:val="0"/>
                <w:color w:val="000000"/>
                <w:kern w:val="0"/>
                <w:sz w:val="16"/>
                <w:szCs w:val="16"/>
                <w:u w:val="none"/>
                <w:lang w:val="en-US" w:eastAsia="zh-CN" w:bidi="ar"/>
              </w:rPr>
              <w:t>16</w:t>
            </w:r>
          </w:p>
        </w:tc>
      </w:tr>
      <w:tr w14:paraId="45B0A5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1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14:paraId="155B0F68">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14:paraId="0AE68863">
            <w:pPr>
              <w:jc w:val="center"/>
              <w:rPr>
                <w:rFonts w:hint="eastAsia" w:ascii="宋体" w:hAnsi="宋体" w:eastAsia="宋体" w:cs="宋体"/>
                <w:i w:val="0"/>
                <w:color w:val="000000"/>
                <w:sz w:val="20"/>
                <w:szCs w:val="20"/>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862813">
            <w:pPr>
              <w:jc w:val="center"/>
              <w:rPr>
                <w:rFonts w:hint="eastAsia" w:ascii="宋体" w:hAnsi="宋体" w:eastAsia="宋体" w:cs="宋体"/>
                <w:i w:val="0"/>
                <w:color w:val="000000"/>
                <w:sz w:val="20"/>
                <w:szCs w:val="20"/>
                <w:u w:val="none"/>
              </w:rPr>
            </w:pP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CBFD08">
            <w:pPr>
              <w:jc w:val="left"/>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5DFC47">
            <w:pPr>
              <w:jc w:val="center"/>
              <w:rPr>
                <w:rFonts w:hint="default" w:ascii="Calibri" w:hAnsi="Calibri" w:eastAsia="宋体" w:cs="Calibri"/>
                <w:i w:val="0"/>
                <w:color w:val="000000"/>
                <w:sz w:val="20"/>
                <w:szCs w:val="20"/>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EAA761">
            <w:pPr>
              <w:jc w:val="center"/>
              <w:rPr>
                <w:rFonts w:hint="default" w:ascii="Calibri" w:hAnsi="Calibri" w:eastAsia="宋体" w:cs="Calibri"/>
                <w:i w:val="0"/>
                <w:color w:val="000000"/>
                <w:sz w:val="15"/>
                <w:szCs w:val="15"/>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DD42AA">
            <w:pPr>
              <w:jc w:val="center"/>
              <w:rPr>
                <w:rFonts w:hint="default" w:ascii="Calibri" w:hAnsi="Calibri" w:eastAsia="宋体" w:cs="Calibri"/>
                <w:i w:val="0"/>
                <w:color w:val="000000"/>
                <w:sz w:val="15"/>
                <w:szCs w:val="15"/>
                <w:u w:val="none"/>
              </w:rPr>
            </w:pPr>
          </w:p>
        </w:tc>
      </w:tr>
      <w:tr w14:paraId="5DB311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14:paraId="2962093C">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14:paraId="3E304160">
            <w:pPr>
              <w:jc w:val="center"/>
              <w:rPr>
                <w:rFonts w:hint="eastAsia" w:ascii="宋体" w:hAnsi="宋体" w:eastAsia="宋体" w:cs="宋体"/>
                <w:i w:val="0"/>
                <w:color w:val="000000"/>
                <w:sz w:val="20"/>
                <w:szCs w:val="20"/>
                <w:u w:val="none"/>
              </w:rPr>
            </w:pP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B1F9C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质量指标</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5604C7">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补助资金发放完成率</w:t>
            </w:r>
          </w:p>
        </w:tc>
        <w:tc>
          <w:tcPr>
            <w:tcW w:w="2167" w:type="dxa"/>
            <w:gridSpan w:val="2"/>
            <w:shd w:val="clear" w:color="auto" w:fill="auto"/>
            <w:vAlign w:val="top"/>
          </w:tcPr>
          <w:p w14:paraId="36045FAF">
            <w:pPr>
              <w:keepNext w:val="0"/>
              <w:keepLines w:val="0"/>
              <w:widowControl/>
              <w:suppressLineNumbers w:val="0"/>
              <w:jc w:val="left"/>
              <w:textAlignment w:val="top"/>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补助资金发放完成率（</w:t>
            </w:r>
            <w:r>
              <w:rPr>
                <w:rFonts w:ascii="Calibri" w:hAnsi="Calibri" w:eastAsia="宋体" w:cs="Calibri"/>
                <w:i w:val="0"/>
                <w:color w:val="000000"/>
                <w:kern w:val="0"/>
                <w:sz w:val="20"/>
                <w:szCs w:val="20"/>
                <w:u w:val="none"/>
                <w:lang w:val="en-US" w:eastAsia="zh-CN" w:bidi="ar"/>
              </w:rPr>
              <w:t>%</w:t>
            </w:r>
            <w:r>
              <w:rPr>
                <w:rFonts w:hint="eastAsia" w:ascii="宋体" w:hAnsi="宋体" w:eastAsia="宋体" w:cs="宋体"/>
                <w:i w:val="0"/>
                <w:color w:val="000000"/>
                <w:kern w:val="0"/>
                <w:sz w:val="20"/>
                <w:szCs w:val="20"/>
                <w:u w:val="none"/>
                <w:lang w:val="en-US" w:eastAsia="zh-CN" w:bidi="ar"/>
              </w:rPr>
              <w:t>）≥90%</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D1C8D9">
            <w:pPr>
              <w:keepNext w:val="0"/>
              <w:keepLines w:val="0"/>
              <w:widowControl/>
              <w:suppressLineNumbers w:val="0"/>
              <w:jc w:val="center"/>
              <w:textAlignment w:val="center"/>
              <w:rPr>
                <w:rFonts w:hint="default" w:ascii="Calibri" w:hAnsi="Calibri" w:eastAsia="宋体" w:cs="Calibri"/>
                <w:i w:val="0"/>
                <w:color w:val="000000"/>
                <w:sz w:val="15"/>
                <w:szCs w:val="15"/>
                <w:u w:val="none"/>
              </w:rPr>
            </w:pPr>
            <w:r>
              <w:rPr>
                <w:rFonts w:hint="eastAsia" w:ascii="Calibri" w:hAnsi="Calibri" w:eastAsia="宋体" w:cs="Calibri"/>
                <w:i w:val="0"/>
                <w:color w:val="000000"/>
                <w:kern w:val="0"/>
                <w:sz w:val="15"/>
                <w:szCs w:val="15"/>
                <w:u w:val="none"/>
                <w:lang w:val="en-US" w:eastAsia="zh-CN" w:bidi="ar"/>
              </w:rPr>
              <w:t>88</w:t>
            </w:r>
            <w:r>
              <w:rPr>
                <w:rFonts w:hint="default" w:ascii="Calibri" w:hAnsi="Calibri" w:eastAsia="宋体" w:cs="Calibri"/>
                <w:i w:val="0"/>
                <w:color w:val="000000"/>
                <w:kern w:val="0"/>
                <w:sz w:val="15"/>
                <w:szCs w:val="15"/>
                <w:u w:val="none"/>
                <w:lang w:val="en-US" w:eastAsia="zh-CN" w:bidi="ar"/>
              </w:rPr>
              <w:t>%</w:t>
            </w: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40735E">
            <w:pPr>
              <w:keepNext w:val="0"/>
              <w:keepLines w:val="0"/>
              <w:widowControl/>
              <w:suppressLineNumbers w:val="0"/>
              <w:jc w:val="center"/>
              <w:textAlignment w:val="center"/>
              <w:rPr>
                <w:rFonts w:hint="default" w:ascii="Calibri" w:hAnsi="Calibri" w:eastAsia="宋体" w:cs="Calibri"/>
                <w:i w:val="0"/>
                <w:color w:val="000000"/>
                <w:sz w:val="15"/>
                <w:szCs w:val="15"/>
                <w:u w:val="none"/>
                <w:lang w:val="en-US"/>
              </w:rPr>
            </w:pPr>
            <w:r>
              <w:rPr>
                <w:rFonts w:hint="eastAsia" w:ascii="Calibri" w:hAnsi="Calibri" w:eastAsia="宋体" w:cs="Calibri"/>
                <w:i w:val="0"/>
                <w:iCs w:val="0"/>
                <w:color w:val="000000"/>
                <w:kern w:val="0"/>
                <w:sz w:val="21"/>
                <w:szCs w:val="21"/>
                <w:u w:val="none"/>
                <w:lang w:val="en-US" w:eastAsia="zh-CN" w:bidi="ar"/>
              </w:rPr>
              <w:t>16</w:t>
            </w:r>
          </w:p>
        </w:tc>
      </w:tr>
      <w:tr w14:paraId="0082F9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4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14:paraId="75BC6722">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14:paraId="0AD9A383">
            <w:pPr>
              <w:jc w:val="center"/>
              <w:rPr>
                <w:rFonts w:hint="eastAsia" w:ascii="宋体" w:hAnsi="宋体" w:eastAsia="宋体" w:cs="宋体"/>
                <w:i w:val="0"/>
                <w:color w:val="000000"/>
                <w:sz w:val="20"/>
                <w:szCs w:val="20"/>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63A8CC">
            <w:pPr>
              <w:jc w:val="center"/>
              <w:rPr>
                <w:rFonts w:hint="eastAsia" w:ascii="宋体" w:hAnsi="宋体" w:eastAsia="宋体" w:cs="宋体"/>
                <w:i w:val="0"/>
                <w:color w:val="000000"/>
                <w:sz w:val="20"/>
                <w:szCs w:val="20"/>
                <w:u w:val="none"/>
              </w:rPr>
            </w:pP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BA5DF2">
            <w:pPr>
              <w:jc w:val="left"/>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9D5A25">
            <w:pPr>
              <w:jc w:val="center"/>
              <w:rPr>
                <w:rFonts w:hint="default" w:ascii="Calibri" w:hAnsi="Calibri" w:eastAsia="宋体" w:cs="Calibri"/>
                <w:i w:val="0"/>
                <w:color w:val="000000"/>
                <w:sz w:val="20"/>
                <w:szCs w:val="20"/>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101753">
            <w:pPr>
              <w:jc w:val="center"/>
              <w:rPr>
                <w:rFonts w:hint="default" w:ascii="Calibri" w:hAnsi="Calibri" w:eastAsia="宋体" w:cs="Calibri"/>
                <w:i w:val="0"/>
                <w:color w:val="000000"/>
                <w:sz w:val="15"/>
                <w:szCs w:val="15"/>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930EC6">
            <w:pPr>
              <w:jc w:val="center"/>
              <w:rPr>
                <w:rFonts w:hint="default" w:ascii="Calibri" w:hAnsi="Calibri" w:eastAsia="宋体" w:cs="Calibri"/>
                <w:i w:val="0"/>
                <w:color w:val="000000"/>
                <w:sz w:val="15"/>
                <w:szCs w:val="15"/>
                <w:u w:val="none"/>
              </w:rPr>
            </w:pPr>
          </w:p>
        </w:tc>
      </w:tr>
      <w:tr w14:paraId="7FE96A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14:paraId="55540728">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14:paraId="5029B92B">
            <w:pPr>
              <w:jc w:val="center"/>
              <w:rPr>
                <w:rFonts w:hint="eastAsia" w:ascii="宋体" w:hAnsi="宋体" w:eastAsia="宋体" w:cs="宋体"/>
                <w:i w:val="0"/>
                <w:color w:val="000000"/>
                <w:sz w:val="20"/>
                <w:szCs w:val="20"/>
                <w:u w:val="none"/>
              </w:rPr>
            </w:pP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7C815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时效指标</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A93D69">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发放及时性</w:t>
            </w:r>
          </w:p>
        </w:tc>
        <w:tc>
          <w:tcPr>
            <w:tcW w:w="2167" w:type="dxa"/>
            <w:gridSpan w:val="2"/>
            <w:shd w:val="clear" w:color="auto" w:fill="auto"/>
            <w:vAlign w:val="top"/>
          </w:tcPr>
          <w:p w14:paraId="29DF3C60">
            <w:pPr>
              <w:keepNext w:val="0"/>
              <w:keepLines w:val="0"/>
              <w:widowControl/>
              <w:suppressLineNumbers w:val="0"/>
              <w:jc w:val="center"/>
              <w:textAlignment w:val="top"/>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发放及时性</w:t>
            </w:r>
            <w:r>
              <w:rPr>
                <w:rFonts w:ascii="Calibri" w:hAnsi="Calibri" w:eastAsia="宋体" w:cs="Calibri"/>
                <w:i w:val="0"/>
                <w:color w:val="000000"/>
                <w:kern w:val="0"/>
                <w:sz w:val="20"/>
                <w:szCs w:val="20"/>
                <w:u w:val="none"/>
                <w:lang w:val="en-US" w:eastAsia="zh-CN" w:bidi="ar"/>
              </w:rPr>
              <w:t>≥</w:t>
            </w:r>
            <w:r>
              <w:rPr>
                <w:rFonts w:hint="eastAsia" w:ascii="宋体" w:hAnsi="宋体" w:eastAsia="宋体" w:cs="宋体"/>
                <w:i w:val="0"/>
                <w:color w:val="000000"/>
                <w:kern w:val="0"/>
                <w:sz w:val="20"/>
                <w:szCs w:val="20"/>
                <w:u w:val="none"/>
                <w:lang w:val="en-US" w:eastAsia="zh-CN" w:bidi="ar"/>
              </w:rPr>
              <w:t>90%</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BB7876">
            <w:pPr>
              <w:keepNext w:val="0"/>
              <w:keepLines w:val="0"/>
              <w:widowControl/>
              <w:suppressLineNumbers w:val="0"/>
              <w:jc w:val="center"/>
              <w:textAlignment w:val="center"/>
              <w:rPr>
                <w:rFonts w:hint="default" w:ascii="Calibri" w:hAnsi="Calibri" w:eastAsia="宋体" w:cs="Calibri"/>
                <w:i w:val="0"/>
                <w:color w:val="000000"/>
                <w:sz w:val="15"/>
                <w:szCs w:val="15"/>
                <w:u w:val="none"/>
              </w:rPr>
            </w:pPr>
            <w:r>
              <w:rPr>
                <w:rFonts w:hint="default" w:ascii="Calibri" w:hAnsi="Calibri" w:eastAsia="宋体" w:cs="Calibri"/>
                <w:i w:val="0"/>
                <w:color w:val="000000"/>
                <w:kern w:val="0"/>
                <w:sz w:val="15"/>
                <w:szCs w:val="15"/>
                <w:u w:val="none"/>
                <w:lang w:val="en-US" w:eastAsia="zh-CN" w:bidi="ar"/>
              </w:rPr>
              <w:t>100%</w:t>
            </w: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C7476D">
            <w:pPr>
              <w:keepNext w:val="0"/>
              <w:keepLines w:val="0"/>
              <w:widowControl/>
              <w:suppressLineNumbers w:val="0"/>
              <w:jc w:val="center"/>
              <w:textAlignment w:val="center"/>
              <w:rPr>
                <w:rFonts w:hint="default" w:ascii="Calibri" w:hAnsi="Calibri" w:eastAsia="宋体" w:cs="Calibri"/>
                <w:i w:val="0"/>
                <w:color w:val="000000"/>
                <w:sz w:val="15"/>
                <w:szCs w:val="15"/>
                <w:u w:val="none"/>
              </w:rPr>
            </w:pPr>
            <w:r>
              <w:rPr>
                <w:rFonts w:hint="default" w:ascii="Calibri" w:hAnsi="Calibri" w:eastAsia="宋体" w:cs="Calibri"/>
                <w:i w:val="0"/>
                <w:iCs w:val="0"/>
                <w:color w:val="000000"/>
                <w:kern w:val="0"/>
                <w:sz w:val="21"/>
                <w:szCs w:val="21"/>
                <w:u w:val="none"/>
                <w:lang w:val="en-US" w:eastAsia="zh-CN" w:bidi="ar"/>
              </w:rPr>
              <w:t>20</w:t>
            </w:r>
          </w:p>
        </w:tc>
      </w:tr>
      <w:tr w14:paraId="286D08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8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14:paraId="17CC979C">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14:paraId="5B969C7F">
            <w:pPr>
              <w:jc w:val="center"/>
              <w:rPr>
                <w:rFonts w:hint="eastAsia" w:ascii="宋体" w:hAnsi="宋体" w:eastAsia="宋体" w:cs="宋体"/>
                <w:i w:val="0"/>
                <w:color w:val="000000"/>
                <w:sz w:val="20"/>
                <w:szCs w:val="20"/>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57F65F">
            <w:pPr>
              <w:jc w:val="center"/>
              <w:rPr>
                <w:rFonts w:hint="eastAsia" w:ascii="宋体" w:hAnsi="宋体" w:eastAsia="宋体" w:cs="宋体"/>
                <w:i w:val="0"/>
                <w:color w:val="000000"/>
                <w:sz w:val="20"/>
                <w:szCs w:val="20"/>
                <w:u w:val="none"/>
              </w:rPr>
            </w:pP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BFE27C">
            <w:pPr>
              <w:jc w:val="left"/>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88C7D5">
            <w:pPr>
              <w:jc w:val="center"/>
              <w:rPr>
                <w:rFonts w:hint="default" w:ascii="Calibri" w:hAnsi="Calibri" w:eastAsia="宋体" w:cs="Calibri"/>
                <w:i w:val="0"/>
                <w:color w:val="000000"/>
                <w:sz w:val="20"/>
                <w:szCs w:val="20"/>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BD80AF">
            <w:pPr>
              <w:jc w:val="center"/>
              <w:rPr>
                <w:rFonts w:hint="default" w:ascii="Calibri" w:hAnsi="Calibri" w:eastAsia="宋体" w:cs="Calibri"/>
                <w:i w:val="0"/>
                <w:color w:val="000000"/>
                <w:sz w:val="15"/>
                <w:szCs w:val="15"/>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F223AD">
            <w:pPr>
              <w:jc w:val="center"/>
              <w:rPr>
                <w:rFonts w:hint="default" w:ascii="Calibri" w:hAnsi="Calibri" w:eastAsia="宋体" w:cs="Calibri"/>
                <w:i w:val="0"/>
                <w:color w:val="000000"/>
                <w:sz w:val="15"/>
                <w:szCs w:val="15"/>
                <w:u w:val="none"/>
              </w:rPr>
            </w:pPr>
          </w:p>
        </w:tc>
      </w:tr>
      <w:tr w14:paraId="1EE557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1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14:paraId="6053AD8D">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14:paraId="30AD4203">
            <w:pPr>
              <w:jc w:val="center"/>
              <w:rPr>
                <w:rFonts w:hint="eastAsia" w:ascii="宋体" w:hAnsi="宋体" w:eastAsia="宋体" w:cs="宋体"/>
                <w:i w:val="0"/>
                <w:color w:val="000000"/>
                <w:sz w:val="20"/>
                <w:szCs w:val="20"/>
                <w:u w:val="none"/>
              </w:rPr>
            </w:pP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66B5E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成本指标</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EA1E75">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按预算资金完成率</w:t>
            </w: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86DEB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按预算资金完成率≥90%</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291E66">
            <w:pPr>
              <w:keepNext w:val="0"/>
              <w:keepLines w:val="0"/>
              <w:widowControl/>
              <w:suppressLineNumbers w:val="0"/>
              <w:jc w:val="center"/>
              <w:textAlignment w:val="center"/>
              <w:rPr>
                <w:rFonts w:hint="default" w:ascii="Calibri" w:hAnsi="Calibri" w:eastAsia="宋体" w:cs="Calibri"/>
                <w:i w:val="0"/>
                <w:color w:val="000000"/>
                <w:sz w:val="15"/>
                <w:szCs w:val="15"/>
                <w:u w:val="none"/>
              </w:rPr>
            </w:pPr>
            <w:r>
              <w:rPr>
                <w:rFonts w:hint="eastAsia" w:ascii="Calibri" w:hAnsi="Calibri" w:eastAsia="宋体" w:cs="Calibri"/>
                <w:i w:val="0"/>
                <w:color w:val="000000"/>
                <w:kern w:val="0"/>
                <w:sz w:val="15"/>
                <w:szCs w:val="15"/>
                <w:u w:val="none"/>
                <w:lang w:val="en-US" w:eastAsia="zh-CN" w:bidi="ar"/>
              </w:rPr>
              <w:t>88</w:t>
            </w:r>
            <w:r>
              <w:rPr>
                <w:rFonts w:hint="default" w:ascii="Calibri" w:hAnsi="Calibri" w:eastAsia="宋体" w:cs="Calibri"/>
                <w:i w:val="0"/>
                <w:color w:val="000000"/>
                <w:kern w:val="0"/>
                <w:sz w:val="15"/>
                <w:szCs w:val="15"/>
                <w:u w:val="none"/>
                <w:lang w:val="en-US" w:eastAsia="zh-CN" w:bidi="ar"/>
              </w:rPr>
              <w:t>%</w:t>
            </w: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824278">
            <w:pPr>
              <w:jc w:val="center"/>
              <w:rPr>
                <w:rFonts w:hint="default" w:ascii="Calibri" w:hAnsi="Calibri" w:eastAsia="宋体" w:cs="Calibri"/>
                <w:i w:val="0"/>
                <w:color w:val="000000"/>
                <w:sz w:val="15"/>
                <w:szCs w:val="15"/>
                <w:u w:val="none"/>
              </w:rPr>
            </w:pPr>
          </w:p>
        </w:tc>
      </w:tr>
      <w:tr w14:paraId="5DE3F9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96"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14:paraId="26263E8C">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14:paraId="66EA0ABE">
            <w:pPr>
              <w:jc w:val="center"/>
              <w:rPr>
                <w:rFonts w:hint="eastAsia" w:ascii="宋体" w:hAnsi="宋体" w:eastAsia="宋体" w:cs="宋体"/>
                <w:i w:val="0"/>
                <w:color w:val="000000"/>
                <w:sz w:val="20"/>
                <w:szCs w:val="20"/>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FC9C7B">
            <w:pPr>
              <w:jc w:val="center"/>
              <w:rPr>
                <w:rFonts w:hint="eastAsia" w:ascii="宋体" w:hAnsi="宋体" w:eastAsia="宋体" w:cs="宋体"/>
                <w:i w:val="0"/>
                <w:color w:val="000000"/>
                <w:sz w:val="20"/>
                <w:szCs w:val="20"/>
                <w:u w:val="none"/>
              </w:rPr>
            </w:pP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2919AA">
            <w:pPr>
              <w:jc w:val="left"/>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E37BD0">
            <w:pPr>
              <w:jc w:val="center"/>
              <w:rPr>
                <w:rFonts w:hint="default" w:ascii="Calibri" w:hAnsi="Calibri" w:eastAsia="宋体" w:cs="Calibri"/>
                <w:i w:val="0"/>
                <w:color w:val="000000"/>
                <w:sz w:val="20"/>
                <w:szCs w:val="20"/>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2C1C85">
            <w:pPr>
              <w:jc w:val="center"/>
              <w:rPr>
                <w:rFonts w:hint="default" w:ascii="Calibri" w:hAnsi="Calibri" w:eastAsia="宋体" w:cs="Calibri"/>
                <w:i w:val="0"/>
                <w:color w:val="000000"/>
                <w:sz w:val="15"/>
                <w:szCs w:val="15"/>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32A8F1">
            <w:pPr>
              <w:jc w:val="center"/>
              <w:rPr>
                <w:rFonts w:hint="default" w:ascii="Calibri" w:hAnsi="Calibri" w:eastAsia="宋体" w:cs="Calibri"/>
                <w:i w:val="0"/>
                <w:color w:val="000000"/>
                <w:sz w:val="15"/>
                <w:szCs w:val="15"/>
                <w:u w:val="none"/>
              </w:rPr>
            </w:pPr>
          </w:p>
        </w:tc>
      </w:tr>
      <w:tr w14:paraId="4EB705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14:paraId="45FE9EF4">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14:paraId="028742ED">
            <w:pPr>
              <w:jc w:val="center"/>
              <w:rPr>
                <w:rFonts w:hint="eastAsia" w:ascii="宋体" w:hAnsi="宋体" w:eastAsia="宋体" w:cs="宋体"/>
                <w:i w:val="0"/>
                <w:color w:val="000000"/>
                <w:sz w:val="20"/>
                <w:szCs w:val="20"/>
                <w:u w:val="none"/>
              </w:rPr>
            </w:pPr>
          </w:p>
        </w:tc>
        <w:tc>
          <w:tcPr>
            <w:tcW w:w="960" w:type="dxa"/>
            <w:tcBorders>
              <w:left w:val="single" w:color="000000" w:sz="4" w:space="0"/>
              <w:bottom w:val="single" w:color="000000" w:sz="4" w:space="0"/>
              <w:right w:val="single" w:color="000000" w:sz="4" w:space="0"/>
            </w:tcBorders>
            <w:shd w:val="clear" w:color="auto" w:fill="auto"/>
            <w:vAlign w:val="center"/>
          </w:tcPr>
          <w:p w14:paraId="7219C5C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w:t>
            </w:r>
          </w:p>
        </w:tc>
        <w:tc>
          <w:tcPr>
            <w:tcW w:w="1589" w:type="dxa"/>
            <w:gridSpan w:val="2"/>
            <w:tcBorders>
              <w:top w:val="single" w:color="000000" w:sz="4" w:space="0"/>
              <w:left w:val="single" w:color="000000" w:sz="4" w:space="0"/>
              <w:right w:val="single" w:color="000000" w:sz="4" w:space="0"/>
            </w:tcBorders>
            <w:shd w:val="clear" w:color="auto" w:fill="auto"/>
            <w:vAlign w:val="center"/>
          </w:tcPr>
          <w:p w14:paraId="2B837BC5">
            <w:pPr>
              <w:jc w:val="center"/>
              <w:rPr>
                <w:rFonts w:hint="eastAsia" w:ascii="宋体" w:hAnsi="宋体" w:eastAsia="宋体" w:cs="宋体"/>
                <w:i w:val="0"/>
                <w:color w:val="000000"/>
                <w:sz w:val="15"/>
                <w:szCs w:val="15"/>
                <w:u w:val="none"/>
              </w:rPr>
            </w:pPr>
          </w:p>
        </w:tc>
        <w:tc>
          <w:tcPr>
            <w:tcW w:w="2167" w:type="dxa"/>
            <w:gridSpan w:val="2"/>
            <w:tcBorders>
              <w:top w:val="single" w:color="000000" w:sz="4" w:space="0"/>
              <w:left w:val="single" w:color="000000" w:sz="4" w:space="0"/>
              <w:right w:val="single" w:color="000000" w:sz="4" w:space="0"/>
            </w:tcBorders>
            <w:shd w:val="clear" w:color="auto" w:fill="auto"/>
            <w:vAlign w:val="center"/>
          </w:tcPr>
          <w:p w14:paraId="0168A5BB">
            <w:pPr>
              <w:jc w:val="center"/>
              <w:rPr>
                <w:rFonts w:hint="default" w:ascii="Calibri" w:hAnsi="Calibri" w:eastAsia="宋体" w:cs="Calibri"/>
                <w:i w:val="0"/>
                <w:color w:val="000000"/>
                <w:sz w:val="15"/>
                <w:szCs w:val="15"/>
                <w:u w:val="none"/>
              </w:rPr>
            </w:pPr>
          </w:p>
        </w:tc>
        <w:tc>
          <w:tcPr>
            <w:tcW w:w="850" w:type="dxa"/>
            <w:gridSpan w:val="2"/>
            <w:tcBorders>
              <w:top w:val="single" w:color="000000" w:sz="4" w:space="0"/>
              <w:left w:val="single" w:color="000000" w:sz="4" w:space="0"/>
              <w:right w:val="single" w:color="000000" w:sz="4" w:space="0"/>
            </w:tcBorders>
            <w:shd w:val="clear" w:color="auto" w:fill="auto"/>
            <w:vAlign w:val="center"/>
          </w:tcPr>
          <w:p w14:paraId="69CEEF7D">
            <w:pPr>
              <w:jc w:val="center"/>
              <w:rPr>
                <w:rFonts w:hint="default" w:ascii="Calibri" w:hAnsi="Calibri" w:eastAsia="宋体" w:cs="Calibri"/>
                <w:i w:val="0"/>
                <w:color w:val="000000"/>
                <w:sz w:val="15"/>
                <w:szCs w:val="15"/>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40464E">
            <w:pPr>
              <w:keepNext w:val="0"/>
              <w:keepLines w:val="0"/>
              <w:widowControl/>
              <w:suppressLineNumbers w:val="0"/>
              <w:jc w:val="center"/>
              <w:textAlignment w:val="center"/>
              <w:rPr>
                <w:rFonts w:hint="default" w:ascii="Calibri" w:hAnsi="Calibri" w:eastAsia="宋体" w:cs="Calibri"/>
                <w:i w:val="0"/>
                <w:color w:val="000000"/>
                <w:sz w:val="15"/>
                <w:szCs w:val="15"/>
                <w:u w:val="none"/>
                <w:lang w:val="en-US"/>
              </w:rPr>
            </w:pPr>
            <w:r>
              <w:rPr>
                <w:rFonts w:hint="eastAsia" w:ascii="Calibri" w:hAnsi="Calibri" w:eastAsia="宋体" w:cs="Calibri"/>
                <w:i w:val="0"/>
                <w:iCs w:val="0"/>
                <w:color w:val="000000"/>
                <w:kern w:val="0"/>
                <w:sz w:val="21"/>
                <w:szCs w:val="21"/>
                <w:u w:val="none"/>
                <w:lang w:val="en-US" w:eastAsia="zh-CN" w:bidi="ar"/>
              </w:rPr>
              <w:t>16</w:t>
            </w:r>
          </w:p>
        </w:tc>
      </w:tr>
      <w:tr w14:paraId="754438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6"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14:paraId="0A2828A7">
            <w:pPr>
              <w:jc w:val="center"/>
              <w:rPr>
                <w:rFonts w:hint="eastAsia" w:ascii="宋体" w:hAnsi="宋体" w:eastAsia="宋体" w:cs="宋体"/>
                <w:i w:val="0"/>
                <w:color w:val="000000"/>
                <w:sz w:val="20"/>
                <w:szCs w:val="20"/>
                <w:u w:val="none"/>
              </w:rPr>
            </w:pPr>
          </w:p>
        </w:tc>
        <w:tc>
          <w:tcPr>
            <w:tcW w:w="942" w:type="dxa"/>
            <w:vMerge w:val="restart"/>
            <w:tcBorders>
              <w:top w:val="single" w:color="000000" w:sz="4" w:space="0"/>
              <w:left w:val="single" w:color="000000" w:sz="4" w:space="0"/>
              <w:right w:val="single" w:color="000000" w:sz="4" w:space="0"/>
            </w:tcBorders>
            <w:shd w:val="clear" w:color="auto" w:fill="auto"/>
            <w:vAlign w:val="center"/>
          </w:tcPr>
          <w:p w14:paraId="1A61AF0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效益指标（50）</w:t>
            </w:r>
          </w:p>
        </w:tc>
        <w:tc>
          <w:tcPr>
            <w:tcW w:w="960" w:type="dxa"/>
            <w:vMerge w:val="restart"/>
            <w:tcBorders>
              <w:top w:val="single" w:color="000000" w:sz="4" w:space="0"/>
              <w:bottom w:val="single" w:color="000000" w:sz="4" w:space="0"/>
              <w:right w:val="single" w:color="000000" w:sz="4" w:space="0"/>
            </w:tcBorders>
            <w:shd w:val="clear" w:color="auto" w:fill="auto"/>
            <w:vAlign w:val="center"/>
          </w:tcPr>
          <w:p w14:paraId="3B4A83D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经济效益指标</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1DB24798">
            <w:pPr>
              <w:jc w:val="center"/>
              <w:rPr>
                <w:rFonts w:hint="eastAsia" w:ascii="宋体" w:hAnsi="宋体" w:eastAsia="宋体" w:cs="宋体"/>
                <w:i w:val="0"/>
                <w:color w:val="000000"/>
                <w:sz w:val="28"/>
                <w:szCs w:val="28"/>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262E5475">
            <w:pPr>
              <w:rPr>
                <w:rFonts w:hint="eastAsia" w:ascii="宋体" w:hAnsi="宋体" w:eastAsia="宋体" w:cs="宋体"/>
                <w:i w:val="0"/>
                <w:color w:val="000000"/>
                <w:sz w:val="28"/>
                <w:szCs w:val="28"/>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11B2D824">
            <w:pPr>
              <w:rPr>
                <w:rFonts w:hint="eastAsia" w:ascii="宋体" w:hAnsi="宋体" w:eastAsia="宋体" w:cs="宋体"/>
                <w:i w:val="0"/>
                <w:color w:val="000000"/>
                <w:sz w:val="28"/>
                <w:szCs w:val="28"/>
                <w:u w:val="none"/>
              </w:rPr>
            </w:pPr>
          </w:p>
        </w:tc>
        <w:tc>
          <w:tcPr>
            <w:tcW w:w="3178" w:type="dxa"/>
            <w:gridSpan w:val="2"/>
            <w:tcBorders>
              <w:top w:val="single" w:color="000000" w:sz="4" w:space="0"/>
              <w:bottom w:val="single" w:color="000000" w:sz="4" w:space="0"/>
              <w:right w:val="single" w:color="000000" w:sz="4" w:space="0"/>
            </w:tcBorders>
            <w:shd w:val="clear" w:color="auto" w:fill="auto"/>
            <w:vAlign w:val="center"/>
          </w:tcPr>
          <w:p w14:paraId="15BE255B">
            <w:pPr>
              <w:jc w:val="center"/>
              <w:rPr>
                <w:rFonts w:hint="default" w:ascii="Calibri" w:hAnsi="Calibri" w:eastAsia="宋体" w:cs="Calibri"/>
                <w:i w:val="0"/>
                <w:color w:val="000000"/>
                <w:sz w:val="15"/>
                <w:szCs w:val="15"/>
                <w:u w:val="none"/>
              </w:rPr>
            </w:pPr>
          </w:p>
        </w:tc>
      </w:tr>
      <w:tr w14:paraId="275F8E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96"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14:paraId="05BC5484">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14:paraId="2014679D">
            <w:pPr>
              <w:jc w:val="center"/>
              <w:rPr>
                <w:rFonts w:hint="eastAsia" w:ascii="宋体" w:hAnsi="宋体" w:eastAsia="宋体" w:cs="宋体"/>
                <w:i w:val="0"/>
                <w:color w:val="000000"/>
                <w:sz w:val="20"/>
                <w:szCs w:val="20"/>
                <w:u w:val="none"/>
              </w:rPr>
            </w:pPr>
          </w:p>
        </w:tc>
        <w:tc>
          <w:tcPr>
            <w:tcW w:w="960" w:type="dxa"/>
            <w:vMerge w:val="continue"/>
            <w:tcBorders>
              <w:top w:val="single" w:color="000000" w:sz="4" w:space="0"/>
              <w:bottom w:val="single" w:color="000000" w:sz="4" w:space="0"/>
              <w:right w:val="single" w:color="000000" w:sz="4" w:space="0"/>
            </w:tcBorders>
            <w:shd w:val="clear" w:color="auto" w:fill="auto"/>
            <w:vAlign w:val="center"/>
          </w:tcPr>
          <w:p w14:paraId="3F88569D">
            <w:pPr>
              <w:jc w:val="center"/>
              <w:rPr>
                <w:rFonts w:hint="eastAsia" w:ascii="宋体" w:hAnsi="宋体" w:eastAsia="宋体" w:cs="宋体"/>
                <w:i w:val="0"/>
                <w:color w:val="000000"/>
                <w:sz w:val="20"/>
                <w:szCs w:val="20"/>
                <w:u w:val="none"/>
              </w:rPr>
            </w:pPr>
          </w:p>
        </w:tc>
        <w:tc>
          <w:tcPr>
            <w:tcW w:w="1589" w:type="dxa"/>
            <w:gridSpan w:val="2"/>
            <w:tcBorders>
              <w:left w:val="single" w:color="000000" w:sz="4" w:space="0"/>
              <w:bottom w:val="single" w:color="000000" w:sz="4" w:space="0"/>
              <w:right w:val="single" w:color="000000" w:sz="4" w:space="0"/>
            </w:tcBorders>
            <w:shd w:val="clear" w:color="auto" w:fill="auto"/>
            <w:vAlign w:val="center"/>
          </w:tcPr>
          <w:p w14:paraId="42886231">
            <w:pPr>
              <w:jc w:val="left"/>
              <w:rPr>
                <w:rFonts w:hint="eastAsia" w:ascii="宋体" w:hAnsi="宋体" w:eastAsia="宋体" w:cs="宋体"/>
                <w:i w:val="0"/>
                <w:color w:val="000000"/>
                <w:sz w:val="15"/>
                <w:szCs w:val="15"/>
                <w:u w:val="none"/>
              </w:rPr>
            </w:pPr>
          </w:p>
        </w:tc>
        <w:tc>
          <w:tcPr>
            <w:tcW w:w="2167" w:type="dxa"/>
            <w:gridSpan w:val="2"/>
            <w:tcBorders>
              <w:left w:val="single" w:color="000000" w:sz="4" w:space="0"/>
              <w:bottom w:val="single" w:color="000000" w:sz="4" w:space="0"/>
              <w:right w:val="single" w:color="000000" w:sz="4" w:space="0"/>
            </w:tcBorders>
            <w:shd w:val="clear" w:color="auto" w:fill="auto"/>
            <w:vAlign w:val="center"/>
          </w:tcPr>
          <w:p w14:paraId="3F32E1CC">
            <w:pPr>
              <w:jc w:val="center"/>
              <w:rPr>
                <w:rFonts w:hint="default" w:ascii="Calibri" w:hAnsi="Calibri" w:eastAsia="宋体" w:cs="Calibri"/>
                <w:i w:val="0"/>
                <w:color w:val="000000"/>
                <w:sz w:val="15"/>
                <w:szCs w:val="15"/>
                <w:u w:val="none"/>
              </w:rPr>
            </w:pPr>
          </w:p>
        </w:tc>
        <w:tc>
          <w:tcPr>
            <w:tcW w:w="850" w:type="dxa"/>
            <w:gridSpan w:val="2"/>
            <w:tcBorders>
              <w:left w:val="single" w:color="000000" w:sz="4" w:space="0"/>
              <w:bottom w:val="single" w:color="000000" w:sz="4" w:space="0"/>
              <w:right w:val="single" w:color="000000" w:sz="4" w:space="0"/>
            </w:tcBorders>
            <w:shd w:val="clear" w:color="auto" w:fill="auto"/>
            <w:vAlign w:val="center"/>
          </w:tcPr>
          <w:p w14:paraId="4BC0A2CF">
            <w:pPr>
              <w:jc w:val="center"/>
              <w:rPr>
                <w:rFonts w:hint="default" w:ascii="Calibri" w:hAnsi="Calibri" w:eastAsia="宋体" w:cs="Calibri"/>
                <w:i w:val="0"/>
                <w:color w:val="000000"/>
                <w:sz w:val="15"/>
                <w:szCs w:val="15"/>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122544">
            <w:pPr>
              <w:jc w:val="center"/>
              <w:rPr>
                <w:rFonts w:hint="default" w:ascii="Calibri" w:hAnsi="Calibri" w:eastAsia="宋体" w:cs="Calibri"/>
                <w:i w:val="0"/>
                <w:color w:val="000000"/>
                <w:sz w:val="15"/>
                <w:szCs w:val="15"/>
                <w:u w:val="none"/>
              </w:rPr>
            </w:pPr>
          </w:p>
        </w:tc>
      </w:tr>
      <w:tr w14:paraId="2B24F1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14:paraId="43B22B13">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14:paraId="5AF191A5">
            <w:pPr>
              <w:jc w:val="center"/>
              <w:rPr>
                <w:rFonts w:hint="eastAsia" w:ascii="宋体" w:hAnsi="宋体" w:eastAsia="宋体" w:cs="宋体"/>
                <w:i w:val="0"/>
                <w:color w:val="000000"/>
                <w:sz w:val="20"/>
                <w:szCs w:val="20"/>
                <w:u w:val="none"/>
              </w:rPr>
            </w:pPr>
          </w:p>
        </w:tc>
        <w:tc>
          <w:tcPr>
            <w:tcW w:w="960" w:type="dxa"/>
            <w:vMerge w:val="restart"/>
            <w:tcBorders>
              <w:top w:val="single" w:color="000000" w:sz="4" w:space="0"/>
              <w:bottom w:val="single" w:color="000000" w:sz="4" w:space="0"/>
              <w:right w:val="single" w:color="000000" w:sz="4" w:space="0"/>
            </w:tcBorders>
            <w:shd w:val="clear" w:color="auto" w:fill="auto"/>
            <w:vAlign w:val="center"/>
          </w:tcPr>
          <w:p w14:paraId="7BD7951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社会效益指标</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48A986">
            <w:pPr>
              <w:keepNext w:val="0"/>
              <w:keepLines w:val="0"/>
              <w:widowControl/>
              <w:suppressLineNumbers w:val="0"/>
              <w:jc w:val="left"/>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服务的改善与提升</w:t>
            </w: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A662C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不断提升服务水平</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12BE41">
            <w:pPr>
              <w:keepNext w:val="0"/>
              <w:keepLines w:val="0"/>
              <w:widowControl/>
              <w:suppressLineNumbers w:val="0"/>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提高</w:t>
            </w: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1C05DD">
            <w:pPr>
              <w:keepNext w:val="0"/>
              <w:keepLines w:val="0"/>
              <w:widowControl/>
              <w:suppressLineNumbers w:val="0"/>
              <w:jc w:val="center"/>
              <w:textAlignment w:val="center"/>
              <w:rPr>
                <w:rFonts w:hint="default" w:ascii="Calibri" w:hAnsi="Calibri" w:eastAsia="宋体" w:cs="Calibri"/>
                <w:i w:val="0"/>
                <w:color w:val="000000"/>
                <w:sz w:val="15"/>
                <w:szCs w:val="15"/>
                <w:u w:val="none"/>
              </w:rPr>
            </w:pPr>
            <w:r>
              <w:rPr>
                <w:rFonts w:hint="default" w:ascii="Calibri" w:hAnsi="Calibri" w:eastAsia="宋体" w:cs="Calibri"/>
                <w:i w:val="0"/>
                <w:iCs w:val="0"/>
                <w:color w:val="000000"/>
                <w:kern w:val="0"/>
                <w:sz w:val="21"/>
                <w:szCs w:val="21"/>
                <w:u w:val="none"/>
                <w:lang w:val="en-US" w:eastAsia="zh-CN" w:bidi="ar"/>
              </w:rPr>
              <w:t>10</w:t>
            </w:r>
          </w:p>
        </w:tc>
      </w:tr>
      <w:tr w14:paraId="200AEA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8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14:paraId="7908FCD8">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14:paraId="284E5DF6">
            <w:pPr>
              <w:jc w:val="center"/>
              <w:rPr>
                <w:rFonts w:hint="eastAsia" w:ascii="宋体" w:hAnsi="宋体" w:eastAsia="宋体" w:cs="宋体"/>
                <w:i w:val="0"/>
                <w:color w:val="000000"/>
                <w:sz w:val="20"/>
                <w:szCs w:val="20"/>
                <w:u w:val="none"/>
              </w:rPr>
            </w:pPr>
          </w:p>
        </w:tc>
        <w:tc>
          <w:tcPr>
            <w:tcW w:w="960" w:type="dxa"/>
            <w:vMerge w:val="continue"/>
            <w:tcBorders>
              <w:top w:val="single" w:color="000000" w:sz="4" w:space="0"/>
              <w:bottom w:val="single" w:color="000000" w:sz="4" w:space="0"/>
              <w:right w:val="single" w:color="000000" w:sz="4" w:space="0"/>
            </w:tcBorders>
            <w:shd w:val="clear" w:color="auto" w:fill="auto"/>
            <w:vAlign w:val="center"/>
          </w:tcPr>
          <w:p w14:paraId="68AEB00D">
            <w:pPr>
              <w:jc w:val="center"/>
              <w:rPr>
                <w:rFonts w:hint="eastAsia" w:ascii="宋体" w:hAnsi="宋体" w:eastAsia="宋体" w:cs="宋体"/>
                <w:i w:val="0"/>
                <w:color w:val="000000"/>
                <w:sz w:val="20"/>
                <w:szCs w:val="20"/>
                <w:u w:val="none"/>
              </w:rPr>
            </w:pP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752B98">
            <w:pPr>
              <w:jc w:val="left"/>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7054B5">
            <w:pPr>
              <w:jc w:val="center"/>
              <w:rPr>
                <w:rFonts w:hint="default" w:ascii="Calibri" w:hAnsi="Calibri" w:eastAsia="宋体" w:cs="Calibri"/>
                <w:i w:val="0"/>
                <w:color w:val="000000"/>
                <w:sz w:val="24"/>
                <w:szCs w:val="24"/>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16934E">
            <w:pPr>
              <w:jc w:val="center"/>
              <w:rPr>
                <w:rFonts w:hint="default" w:ascii="Calibri" w:hAnsi="Calibri" w:eastAsia="宋体" w:cs="Calibri"/>
                <w:i w:val="0"/>
                <w:color w:val="000000"/>
                <w:sz w:val="24"/>
                <w:szCs w:val="24"/>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88C12D">
            <w:pPr>
              <w:jc w:val="center"/>
              <w:rPr>
                <w:rFonts w:hint="default" w:ascii="Calibri" w:hAnsi="Calibri" w:eastAsia="宋体" w:cs="Calibri"/>
                <w:i w:val="0"/>
                <w:color w:val="000000"/>
                <w:sz w:val="24"/>
                <w:szCs w:val="24"/>
                <w:u w:val="none"/>
              </w:rPr>
            </w:pPr>
          </w:p>
        </w:tc>
      </w:tr>
      <w:tr w14:paraId="45092B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14:paraId="1C4B3329">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14:paraId="1D96DD9A">
            <w:pPr>
              <w:jc w:val="center"/>
              <w:rPr>
                <w:rFonts w:hint="eastAsia" w:ascii="宋体" w:hAnsi="宋体" w:eastAsia="宋体" w:cs="宋体"/>
                <w:i w:val="0"/>
                <w:color w:val="000000"/>
                <w:sz w:val="20"/>
                <w:szCs w:val="20"/>
                <w:u w:val="none"/>
              </w:rPr>
            </w:pPr>
          </w:p>
        </w:tc>
        <w:tc>
          <w:tcPr>
            <w:tcW w:w="960" w:type="dxa"/>
            <w:vMerge w:val="restart"/>
            <w:tcBorders>
              <w:top w:val="single" w:color="000000" w:sz="4" w:space="0"/>
              <w:bottom w:val="single" w:color="000000" w:sz="4" w:space="0"/>
              <w:right w:val="single" w:color="000000" w:sz="4" w:space="0"/>
            </w:tcBorders>
            <w:shd w:val="clear" w:color="auto" w:fill="auto"/>
            <w:vAlign w:val="center"/>
          </w:tcPr>
          <w:p w14:paraId="76F446B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生态效益指标</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E5782F">
            <w:pPr>
              <w:jc w:val="left"/>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EFC350">
            <w:pPr>
              <w:jc w:val="center"/>
              <w:rPr>
                <w:rFonts w:hint="default" w:ascii="Calibri" w:hAnsi="Calibri" w:eastAsia="宋体" w:cs="Calibri"/>
                <w:i w:val="0"/>
                <w:color w:val="000000"/>
                <w:sz w:val="24"/>
                <w:szCs w:val="24"/>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55AF55">
            <w:pPr>
              <w:jc w:val="center"/>
              <w:rPr>
                <w:rFonts w:hint="default" w:ascii="Calibri" w:hAnsi="Calibri" w:eastAsia="宋体" w:cs="Calibri"/>
                <w:i w:val="0"/>
                <w:color w:val="000000"/>
                <w:sz w:val="24"/>
                <w:szCs w:val="24"/>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31B87D">
            <w:pPr>
              <w:jc w:val="center"/>
              <w:rPr>
                <w:rFonts w:hint="default" w:ascii="Calibri" w:hAnsi="Calibri" w:eastAsia="宋体" w:cs="Calibri"/>
                <w:i w:val="0"/>
                <w:color w:val="000000"/>
                <w:sz w:val="24"/>
                <w:szCs w:val="24"/>
                <w:u w:val="none"/>
              </w:rPr>
            </w:pPr>
          </w:p>
        </w:tc>
      </w:tr>
      <w:tr w14:paraId="4C4A77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8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14:paraId="0F43B607">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14:paraId="49536AAD">
            <w:pPr>
              <w:jc w:val="center"/>
              <w:rPr>
                <w:rFonts w:hint="eastAsia" w:ascii="宋体" w:hAnsi="宋体" w:eastAsia="宋体" w:cs="宋体"/>
                <w:i w:val="0"/>
                <w:color w:val="000000"/>
                <w:sz w:val="20"/>
                <w:szCs w:val="20"/>
                <w:u w:val="none"/>
              </w:rPr>
            </w:pPr>
          </w:p>
        </w:tc>
        <w:tc>
          <w:tcPr>
            <w:tcW w:w="960" w:type="dxa"/>
            <w:vMerge w:val="continue"/>
            <w:tcBorders>
              <w:top w:val="single" w:color="000000" w:sz="4" w:space="0"/>
              <w:bottom w:val="single" w:color="000000" w:sz="4" w:space="0"/>
              <w:right w:val="single" w:color="000000" w:sz="4" w:space="0"/>
            </w:tcBorders>
            <w:shd w:val="clear" w:color="auto" w:fill="auto"/>
            <w:vAlign w:val="center"/>
          </w:tcPr>
          <w:p w14:paraId="45B7C190">
            <w:pPr>
              <w:jc w:val="center"/>
              <w:rPr>
                <w:rFonts w:hint="eastAsia" w:ascii="宋体" w:hAnsi="宋体" w:eastAsia="宋体" w:cs="宋体"/>
                <w:i w:val="0"/>
                <w:color w:val="000000"/>
                <w:sz w:val="20"/>
                <w:szCs w:val="20"/>
                <w:u w:val="none"/>
              </w:rPr>
            </w:pP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A8D98F">
            <w:pPr>
              <w:jc w:val="left"/>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45BB0B">
            <w:pPr>
              <w:jc w:val="center"/>
              <w:rPr>
                <w:rFonts w:hint="default" w:ascii="Calibri" w:hAnsi="Calibri" w:eastAsia="宋体" w:cs="Calibri"/>
                <w:i w:val="0"/>
                <w:color w:val="000000"/>
                <w:sz w:val="24"/>
                <w:szCs w:val="24"/>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17B4DC">
            <w:pPr>
              <w:jc w:val="center"/>
              <w:rPr>
                <w:rFonts w:hint="default" w:ascii="Calibri" w:hAnsi="Calibri" w:eastAsia="宋体" w:cs="Calibri"/>
                <w:i w:val="0"/>
                <w:color w:val="000000"/>
                <w:sz w:val="24"/>
                <w:szCs w:val="24"/>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D2F89A">
            <w:pPr>
              <w:jc w:val="center"/>
              <w:rPr>
                <w:rFonts w:hint="default" w:ascii="Calibri" w:hAnsi="Calibri" w:eastAsia="宋体" w:cs="Calibri"/>
                <w:i w:val="0"/>
                <w:color w:val="000000"/>
                <w:sz w:val="24"/>
                <w:szCs w:val="24"/>
                <w:u w:val="none"/>
              </w:rPr>
            </w:pPr>
          </w:p>
        </w:tc>
      </w:tr>
      <w:tr w14:paraId="2AB816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14:paraId="14F0D106">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14:paraId="4B24B9A0">
            <w:pPr>
              <w:jc w:val="center"/>
              <w:rPr>
                <w:rFonts w:hint="eastAsia" w:ascii="宋体" w:hAnsi="宋体" w:eastAsia="宋体" w:cs="宋体"/>
                <w:i w:val="0"/>
                <w:color w:val="000000"/>
                <w:sz w:val="20"/>
                <w:szCs w:val="20"/>
                <w:u w:val="none"/>
              </w:rPr>
            </w:pPr>
          </w:p>
        </w:tc>
        <w:tc>
          <w:tcPr>
            <w:tcW w:w="960" w:type="dxa"/>
            <w:vMerge w:val="restart"/>
            <w:tcBorders>
              <w:top w:val="single" w:color="000000" w:sz="4" w:space="0"/>
              <w:bottom w:val="single" w:color="000000" w:sz="4" w:space="0"/>
              <w:right w:val="single" w:color="000000" w:sz="4" w:space="0"/>
            </w:tcBorders>
            <w:shd w:val="clear" w:color="auto" w:fill="auto"/>
            <w:vAlign w:val="center"/>
          </w:tcPr>
          <w:p w14:paraId="7F98036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可持续影响指标</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66DE61">
            <w:pPr>
              <w:jc w:val="left"/>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5A6843">
            <w:pPr>
              <w:jc w:val="center"/>
              <w:rPr>
                <w:rFonts w:hint="default" w:ascii="Calibri" w:hAnsi="Calibri" w:eastAsia="宋体" w:cs="Calibri"/>
                <w:i w:val="0"/>
                <w:color w:val="000000"/>
                <w:sz w:val="24"/>
                <w:szCs w:val="24"/>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3C63F7">
            <w:pPr>
              <w:jc w:val="center"/>
              <w:rPr>
                <w:rFonts w:hint="default" w:ascii="Calibri" w:hAnsi="Calibri" w:eastAsia="宋体" w:cs="Calibri"/>
                <w:i w:val="0"/>
                <w:color w:val="000000"/>
                <w:sz w:val="24"/>
                <w:szCs w:val="24"/>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3287D9">
            <w:pPr>
              <w:jc w:val="center"/>
              <w:rPr>
                <w:rFonts w:hint="default" w:ascii="Calibri" w:hAnsi="Calibri" w:eastAsia="宋体" w:cs="Calibri"/>
                <w:i w:val="0"/>
                <w:color w:val="000000"/>
                <w:sz w:val="24"/>
                <w:szCs w:val="24"/>
                <w:u w:val="none"/>
              </w:rPr>
            </w:pPr>
          </w:p>
        </w:tc>
      </w:tr>
      <w:tr w14:paraId="385350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5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14:paraId="4939F8EC">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14:paraId="44136831">
            <w:pPr>
              <w:jc w:val="center"/>
              <w:rPr>
                <w:rFonts w:hint="eastAsia" w:ascii="宋体" w:hAnsi="宋体" w:eastAsia="宋体" w:cs="宋体"/>
                <w:i w:val="0"/>
                <w:color w:val="000000"/>
                <w:sz w:val="20"/>
                <w:szCs w:val="20"/>
                <w:u w:val="none"/>
              </w:rPr>
            </w:pPr>
          </w:p>
        </w:tc>
        <w:tc>
          <w:tcPr>
            <w:tcW w:w="960" w:type="dxa"/>
            <w:vMerge w:val="continue"/>
            <w:tcBorders>
              <w:top w:val="single" w:color="000000" w:sz="4" w:space="0"/>
              <w:bottom w:val="single" w:color="000000" w:sz="4" w:space="0"/>
              <w:right w:val="single" w:color="000000" w:sz="4" w:space="0"/>
            </w:tcBorders>
            <w:shd w:val="clear" w:color="auto" w:fill="auto"/>
            <w:vAlign w:val="center"/>
          </w:tcPr>
          <w:p w14:paraId="2CF50D83">
            <w:pPr>
              <w:jc w:val="center"/>
              <w:rPr>
                <w:rFonts w:hint="eastAsia" w:ascii="宋体" w:hAnsi="宋体" w:eastAsia="宋体" w:cs="宋体"/>
                <w:i w:val="0"/>
                <w:color w:val="000000"/>
                <w:sz w:val="20"/>
                <w:szCs w:val="20"/>
                <w:u w:val="none"/>
              </w:rPr>
            </w:pP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63A5E2">
            <w:pPr>
              <w:jc w:val="left"/>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2F7B75">
            <w:pPr>
              <w:jc w:val="center"/>
              <w:rPr>
                <w:rFonts w:hint="default" w:ascii="Calibri" w:hAnsi="Calibri" w:eastAsia="宋体" w:cs="Calibri"/>
                <w:i w:val="0"/>
                <w:color w:val="000000"/>
                <w:sz w:val="24"/>
                <w:szCs w:val="24"/>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A1E030">
            <w:pPr>
              <w:jc w:val="center"/>
              <w:rPr>
                <w:rFonts w:hint="default" w:ascii="Calibri" w:hAnsi="Calibri" w:eastAsia="宋体" w:cs="Calibri"/>
                <w:i w:val="0"/>
                <w:color w:val="000000"/>
                <w:sz w:val="24"/>
                <w:szCs w:val="24"/>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ACF5E9">
            <w:pPr>
              <w:jc w:val="center"/>
              <w:rPr>
                <w:rFonts w:hint="default" w:ascii="Calibri" w:hAnsi="Calibri" w:eastAsia="宋体" w:cs="Calibri"/>
                <w:i w:val="0"/>
                <w:color w:val="000000"/>
                <w:sz w:val="24"/>
                <w:szCs w:val="24"/>
                <w:u w:val="none"/>
              </w:rPr>
            </w:pPr>
          </w:p>
        </w:tc>
      </w:tr>
      <w:tr w14:paraId="1066A9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14:paraId="2DB95535">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14:paraId="60D8FB35">
            <w:pPr>
              <w:jc w:val="center"/>
              <w:rPr>
                <w:rFonts w:hint="eastAsia" w:ascii="宋体" w:hAnsi="宋体" w:eastAsia="宋体" w:cs="宋体"/>
                <w:i w:val="0"/>
                <w:color w:val="000000"/>
                <w:sz w:val="20"/>
                <w:szCs w:val="20"/>
                <w:u w:val="none"/>
              </w:rPr>
            </w:pPr>
          </w:p>
        </w:tc>
        <w:tc>
          <w:tcPr>
            <w:tcW w:w="960" w:type="dxa"/>
            <w:vMerge w:val="restart"/>
            <w:tcBorders>
              <w:top w:val="single" w:color="000000" w:sz="4" w:space="0"/>
              <w:bottom w:val="single" w:color="000000" w:sz="4" w:space="0"/>
              <w:right w:val="single" w:color="000000" w:sz="4" w:space="0"/>
            </w:tcBorders>
            <w:shd w:val="clear" w:color="auto" w:fill="auto"/>
            <w:vAlign w:val="center"/>
          </w:tcPr>
          <w:p w14:paraId="1461D5F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C2FFA7">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服务满意度</w:t>
            </w: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C1732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服务满意度≥90%</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A55A0D">
            <w:pPr>
              <w:keepNext w:val="0"/>
              <w:keepLines w:val="0"/>
              <w:widowControl/>
              <w:suppressLineNumbers w:val="0"/>
              <w:jc w:val="center"/>
              <w:textAlignment w:val="center"/>
              <w:rPr>
                <w:rFonts w:hint="default" w:ascii="Calibri" w:hAnsi="Calibri" w:eastAsia="宋体" w:cs="Calibri"/>
                <w:i w:val="0"/>
                <w:color w:val="000000"/>
                <w:sz w:val="15"/>
                <w:szCs w:val="15"/>
                <w:u w:val="none"/>
              </w:rPr>
            </w:pPr>
            <w:r>
              <w:rPr>
                <w:rFonts w:hint="default" w:ascii="Calibri" w:hAnsi="Calibri" w:eastAsia="宋体" w:cs="Calibri"/>
                <w:i w:val="0"/>
                <w:color w:val="000000"/>
                <w:kern w:val="0"/>
                <w:sz w:val="15"/>
                <w:szCs w:val="15"/>
                <w:u w:val="none"/>
                <w:lang w:val="en-US" w:eastAsia="zh-CN" w:bidi="ar"/>
              </w:rPr>
              <w:t>100%</w:t>
            </w: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E69641">
            <w:pPr>
              <w:jc w:val="center"/>
              <w:rPr>
                <w:rFonts w:hint="eastAsia" w:ascii="Calibri" w:hAnsi="Calibri" w:eastAsia="宋体" w:cs="Calibri"/>
                <w:i w:val="0"/>
                <w:color w:val="000000"/>
                <w:sz w:val="24"/>
                <w:szCs w:val="24"/>
                <w:u w:val="none"/>
                <w:lang w:val="en-US" w:eastAsia="zh-CN"/>
              </w:rPr>
            </w:pPr>
            <w:r>
              <w:rPr>
                <w:rFonts w:hint="eastAsia" w:ascii="Calibri" w:hAnsi="Calibri" w:eastAsia="宋体" w:cs="Calibri"/>
                <w:i w:val="0"/>
                <w:color w:val="000000"/>
                <w:sz w:val="24"/>
                <w:szCs w:val="24"/>
                <w:u w:val="none"/>
                <w:lang w:val="en-US" w:eastAsia="zh-CN"/>
              </w:rPr>
              <w:t>10</w:t>
            </w:r>
          </w:p>
        </w:tc>
      </w:tr>
      <w:tr w14:paraId="79485F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1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14:paraId="22C765E3">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14:paraId="25A0F338">
            <w:pPr>
              <w:jc w:val="center"/>
              <w:rPr>
                <w:rFonts w:hint="eastAsia" w:ascii="宋体" w:hAnsi="宋体" w:eastAsia="宋体" w:cs="宋体"/>
                <w:i w:val="0"/>
                <w:color w:val="000000"/>
                <w:sz w:val="20"/>
                <w:szCs w:val="20"/>
                <w:u w:val="none"/>
              </w:rPr>
            </w:pPr>
          </w:p>
        </w:tc>
        <w:tc>
          <w:tcPr>
            <w:tcW w:w="960" w:type="dxa"/>
            <w:vMerge w:val="continue"/>
            <w:tcBorders>
              <w:top w:val="single" w:color="000000" w:sz="4" w:space="0"/>
              <w:bottom w:val="single" w:color="000000" w:sz="4" w:space="0"/>
              <w:right w:val="single" w:color="000000" w:sz="4" w:space="0"/>
            </w:tcBorders>
            <w:shd w:val="clear" w:color="auto" w:fill="auto"/>
            <w:vAlign w:val="center"/>
          </w:tcPr>
          <w:p w14:paraId="45185327">
            <w:pPr>
              <w:jc w:val="center"/>
              <w:rPr>
                <w:rFonts w:hint="eastAsia" w:ascii="宋体" w:hAnsi="宋体" w:eastAsia="宋体" w:cs="宋体"/>
                <w:i w:val="0"/>
                <w:color w:val="000000"/>
                <w:sz w:val="20"/>
                <w:szCs w:val="20"/>
                <w:u w:val="none"/>
              </w:rPr>
            </w:pPr>
          </w:p>
        </w:tc>
        <w:tc>
          <w:tcPr>
            <w:tcW w:w="1589" w:type="dxa"/>
            <w:gridSpan w:val="2"/>
            <w:tcBorders>
              <w:top w:val="single" w:color="000000" w:sz="4" w:space="0"/>
              <w:left w:val="single" w:color="000000" w:sz="4" w:space="0"/>
              <w:right w:val="single" w:color="000000" w:sz="4" w:space="0"/>
            </w:tcBorders>
            <w:shd w:val="clear" w:color="auto" w:fill="auto"/>
            <w:vAlign w:val="center"/>
          </w:tcPr>
          <w:p w14:paraId="7D6BE3B8">
            <w:pPr>
              <w:jc w:val="left"/>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right w:val="single" w:color="000000" w:sz="4" w:space="0"/>
            </w:tcBorders>
            <w:shd w:val="clear" w:color="auto" w:fill="auto"/>
            <w:vAlign w:val="center"/>
          </w:tcPr>
          <w:p w14:paraId="4221E090">
            <w:pPr>
              <w:jc w:val="center"/>
              <w:rPr>
                <w:rFonts w:hint="default" w:ascii="Calibri" w:hAnsi="Calibri" w:eastAsia="宋体" w:cs="Calibri"/>
                <w:i w:val="0"/>
                <w:color w:val="000000"/>
                <w:sz w:val="24"/>
                <w:szCs w:val="24"/>
                <w:u w:val="none"/>
              </w:rPr>
            </w:pPr>
          </w:p>
        </w:tc>
        <w:tc>
          <w:tcPr>
            <w:tcW w:w="850" w:type="dxa"/>
            <w:gridSpan w:val="2"/>
            <w:tcBorders>
              <w:top w:val="single" w:color="000000" w:sz="4" w:space="0"/>
              <w:left w:val="single" w:color="000000" w:sz="4" w:space="0"/>
              <w:right w:val="single" w:color="000000" w:sz="4" w:space="0"/>
            </w:tcBorders>
            <w:shd w:val="clear" w:color="auto" w:fill="auto"/>
            <w:vAlign w:val="center"/>
          </w:tcPr>
          <w:p w14:paraId="5E9F9CBD">
            <w:pPr>
              <w:jc w:val="center"/>
              <w:rPr>
                <w:rFonts w:hint="default" w:ascii="Calibri" w:hAnsi="Calibri" w:eastAsia="宋体" w:cs="Calibri"/>
                <w:i w:val="0"/>
                <w:color w:val="000000"/>
                <w:sz w:val="24"/>
                <w:szCs w:val="24"/>
                <w:u w:val="none"/>
              </w:rPr>
            </w:pPr>
          </w:p>
        </w:tc>
        <w:tc>
          <w:tcPr>
            <w:tcW w:w="3178" w:type="dxa"/>
            <w:gridSpan w:val="2"/>
            <w:tcBorders>
              <w:top w:val="single" w:color="000000" w:sz="4" w:space="0"/>
              <w:left w:val="single" w:color="000000" w:sz="4" w:space="0"/>
              <w:right w:val="single" w:color="000000" w:sz="4" w:space="0"/>
            </w:tcBorders>
            <w:shd w:val="clear" w:color="auto" w:fill="auto"/>
            <w:vAlign w:val="center"/>
          </w:tcPr>
          <w:p w14:paraId="075AE38A">
            <w:pPr>
              <w:jc w:val="center"/>
              <w:rPr>
                <w:rFonts w:hint="default" w:ascii="Calibri" w:hAnsi="Calibri" w:eastAsia="宋体" w:cs="Calibri"/>
                <w:i w:val="0"/>
                <w:color w:val="000000"/>
                <w:sz w:val="24"/>
                <w:szCs w:val="24"/>
                <w:u w:val="none"/>
              </w:rPr>
            </w:pPr>
          </w:p>
        </w:tc>
      </w:tr>
      <w:tr w14:paraId="5460BB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96"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14:paraId="16E4760B">
            <w:pPr>
              <w:jc w:val="center"/>
              <w:rPr>
                <w:rFonts w:hint="eastAsia" w:ascii="宋体" w:hAnsi="宋体" w:eastAsia="宋体" w:cs="宋体"/>
                <w:i w:val="0"/>
                <w:color w:val="000000"/>
                <w:sz w:val="20"/>
                <w:szCs w:val="20"/>
                <w:u w:val="none"/>
              </w:rPr>
            </w:pPr>
          </w:p>
        </w:tc>
        <w:tc>
          <w:tcPr>
            <w:tcW w:w="650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2B05F3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总分</w:t>
            </w: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D49B61">
            <w:pPr>
              <w:jc w:val="center"/>
              <w:rPr>
                <w:rFonts w:hint="default" w:ascii="Calibri" w:hAnsi="Calibri" w:eastAsia="宋体" w:cs="Calibri"/>
                <w:i w:val="0"/>
                <w:color w:val="000000"/>
                <w:sz w:val="24"/>
                <w:szCs w:val="24"/>
                <w:u w:val="none"/>
                <w:lang w:val="en-US" w:eastAsia="zh-CN"/>
              </w:rPr>
            </w:pPr>
            <w:r>
              <w:rPr>
                <w:rFonts w:hint="eastAsia" w:ascii="Calibri" w:hAnsi="Calibri" w:eastAsia="宋体" w:cs="Calibri"/>
                <w:i w:val="0"/>
                <w:color w:val="000000"/>
                <w:sz w:val="24"/>
                <w:szCs w:val="24"/>
                <w:u w:val="none"/>
                <w:lang w:val="en-US" w:eastAsia="zh-CN"/>
              </w:rPr>
              <w:t>88</w:t>
            </w:r>
          </w:p>
        </w:tc>
      </w:tr>
      <w:tr w14:paraId="29685A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15" w:hRule="atLeast"/>
        </w:trPr>
        <w:tc>
          <w:tcPr>
            <w:tcW w:w="960" w:type="dxa"/>
            <w:tcBorders>
              <w:left w:val="single" w:color="000000" w:sz="4" w:space="0"/>
              <w:bottom w:val="single" w:color="000000" w:sz="4" w:space="0"/>
              <w:right w:val="single" w:color="000000" w:sz="4" w:space="0"/>
            </w:tcBorders>
            <w:shd w:val="clear" w:color="auto" w:fill="auto"/>
            <w:vAlign w:val="center"/>
          </w:tcPr>
          <w:p w14:paraId="71A86E9E">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五、</w:t>
            </w:r>
            <w:r>
              <w:rPr>
                <w:rFonts w:ascii="Calibri" w:hAnsi="Calibri" w:eastAsia="宋体" w:cs="Calibri"/>
                <w:i w:val="0"/>
                <w:color w:val="000000"/>
                <w:kern w:val="0"/>
                <w:sz w:val="16"/>
                <w:szCs w:val="16"/>
                <w:u w:val="none"/>
                <w:lang w:val="en-US" w:eastAsia="zh-CN" w:bidi="ar"/>
              </w:rPr>
              <w:t xml:space="preserve"> </w:t>
            </w:r>
            <w:r>
              <w:rPr>
                <w:rFonts w:hint="eastAsia" w:ascii="宋体" w:hAnsi="宋体" w:eastAsia="宋体" w:cs="宋体"/>
                <w:i w:val="0"/>
                <w:color w:val="000000"/>
                <w:kern w:val="0"/>
                <w:sz w:val="16"/>
                <w:szCs w:val="16"/>
                <w:u w:val="none"/>
                <w:lang w:val="en-US" w:eastAsia="zh-CN" w:bidi="ar"/>
              </w:rPr>
              <w:t>存在问题、原因及下一步整改措施</w:t>
            </w:r>
          </w:p>
        </w:tc>
        <w:tc>
          <w:tcPr>
            <w:tcW w:w="968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F54B622">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因享受待遇人员自然减少，实际发放金额低于年初预算数，导致执行率未达到100%。将及时对接民政等部门，实时更新人数，提高预算编制准确性。</w:t>
            </w:r>
          </w:p>
        </w:tc>
      </w:tr>
      <w:tr w14:paraId="20ECC4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6" w:hRule="atLeast"/>
        </w:trPr>
        <w:tc>
          <w:tcPr>
            <w:tcW w:w="960" w:type="dxa"/>
            <w:shd w:val="clear" w:color="auto" w:fill="auto"/>
            <w:vAlign w:val="center"/>
          </w:tcPr>
          <w:p w14:paraId="1D02802B">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填报人：</w:t>
            </w:r>
          </w:p>
        </w:tc>
        <w:tc>
          <w:tcPr>
            <w:tcW w:w="942" w:type="dxa"/>
            <w:shd w:val="clear" w:color="auto" w:fill="auto"/>
            <w:vAlign w:val="center"/>
          </w:tcPr>
          <w:p w14:paraId="3A03BD3D">
            <w:pPr>
              <w:keepNext w:val="0"/>
              <w:keepLines w:val="0"/>
              <w:widowControl/>
              <w:suppressLineNumbers w:val="0"/>
              <w:jc w:val="center"/>
              <w:textAlignment w:val="center"/>
              <w:rPr>
                <w:rFonts w:hint="eastAsia" w:ascii="宋体" w:hAnsi="宋体" w:eastAsia="宋体" w:cs="宋体"/>
                <w:i w:val="0"/>
                <w:color w:val="000000"/>
                <w:sz w:val="16"/>
                <w:szCs w:val="16"/>
                <w:u w:val="none"/>
              </w:rPr>
            </w:pPr>
          </w:p>
        </w:tc>
        <w:tc>
          <w:tcPr>
            <w:tcW w:w="960" w:type="dxa"/>
            <w:shd w:val="clear" w:color="auto" w:fill="auto"/>
            <w:vAlign w:val="center"/>
          </w:tcPr>
          <w:p w14:paraId="080DAE32">
            <w:pPr>
              <w:jc w:val="center"/>
              <w:rPr>
                <w:rFonts w:hint="eastAsia" w:ascii="宋体" w:hAnsi="宋体" w:eastAsia="宋体" w:cs="宋体"/>
                <w:i w:val="0"/>
                <w:color w:val="000000"/>
                <w:sz w:val="16"/>
                <w:szCs w:val="16"/>
                <w:u w:val="none"/>
              </w:rPr>
            </w:pPr>
          </w:p>
        </w:tc>
        <w:tc>
          <w:tcPr>
            <w:tcW w:w="994" w:type="dxa"/>
            <w:shd w:val="clear" w:color="auto" w:fill="auto"/>
            <w:vAlign w:val="center"/>
          </w:tcPr>
          <w:p w14:paraId="543A181A">
            <w:pPr>
              <w:jc w:val="center"/>
              <w:rPr>
                <w:rFonts w:hint="eastAsia" w:ascii="宋体" w:hAnsi="宋体" w:eastAsia="宋体" w:cs="宋体"/>
                <w:i w:val="0"/>
                <w:color w:val="000000"/>
                <w:sz w:val="16"/>
                <w:szCs w:val="16"/>
                <w:u w:val="none"/>
              </w:rPr>
            </w:pPr>
          </w:p>
        </w:tc>
        <w:tc>
          <w:tcPr>
            <w:tcW w:w="995" w:type="dxa"/>
            <w:gridSpan w:val="2"/>
            <w:shd w:val="clear" w:color="auto" w:fill="auto"/>
            <w:vAlign w:val="center"/>
          </w:tcPr>
          <w:p w14:paraId="24CAA5FD">
            <w:pPr>
              <w:jc w:val="center"/>
              <w:rPr>
                <w:rFonts w:hint="eastAsia" w:ascii="宋体" w:hAnsi="宋体" w:eastAsia="宋体" w:cs="宋体"/>
                <w:i w:val="0"/>
                <w:color w:val="000000"/>
                <w:sz w:val="16"/>
                <w:szCs w:val="16"/>
                <w:u w:val="none"/>
              </w:rPr>
            </w:pPr>
          </w:p>
        </w:tc>
        <w:tc>
          <w:tcPr>
            <w:tcW w:w="2254" w:type="dxa"/>
            <w:gridSpan w:val="2"/>
            <w:shd w:val="clear" w:color="auto" w:fill="auto"/>
            <w:vAlign w:val="center"/>
          </w:tcPr>
          <w:p w14:paraId="16FE0DA2">
            <w:pPr>
              <w:jc w:val="center"/>
              <w:rPr>
                <w:rFonts w:hint="eastAsia" w:ascii="宋体" w:hAnsi="宋体" w:eastAsia="宋体" w:cs="宋体"/>
                <w:i w:val="0"/>
                <w:color w:val="000000"/>
                <w:sz w:val="16"/>
                <w:szCs w:val="16"/>
                <w:u w:val="none"/>
              </w:rPr>
            </w:pPr>
          </w:p>
        </w:tc>
        <w:tc>
          <w:tcPr>
            <w:tcW w:w="2211" w:type="dxa"/>
            <w:gridSpan w:val="2"/>
            <w:shd w:val="clear" w:color="auto" w:fill="auto"/>
            <w:vAlign w:val="center"/>
          </w:tcPr>
          <w:p w14:paraId="28F93889">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联系电话：</w:t>
            </w:r>
          </w:p>
        </w:tc>
        <w:tc>
          <w:tcPr>
            <w:tcW w:w="1330" w:type="dxa"/>
            <w:shd w:val="clear" w:color="auto" w:fill="auto"/>
            <w:vAlign w:val="center"/>
          </w:tcPr>
          <w:p w14:paraId="0B76B665">
            <w:pPr>
              <w:keepNext w:val="0"/>
              <w:keepLines w:val="0"/>
              <w:widowControl/>
              <w:suppressLineNumbers w:val="0"/>
              <w:jc w:val="center"/>
              <w:textAlignment w:val="center"/>
              <w:rPr>
                <w:rFonts w:hint="eastAsia" w:ascii="宋体" w:hAnsi="宋体" w:eastAsia="宋体" w:cs="宋体"/>
                <w:i w:val="0"/>
                <w:color w:val="000000"/>
                <w:sz w:val="16"/>
                <w:szCs w:val="16"/>
                <w:u w:val="none"/>
              </w:rPr>
            </w:pPr>
          </w:p>
        </w:tc>
      </w:tr>
    </w:tbl>
    <w:p w14:paraId="1550121F"/>
    <w:p w14:paraId="56477B75"/>
    <w:tbl>
      <w:tblPr>
        <w:tblStyle w:val="13"/>
        <w:tblpPr w:leftFromText="180" w:rightFromText="180" w:vertAnchor="text" w:horzAnchor="page" w:tblpX="800" w:tblpY="-578"/>
        <w:tblOverlap w:val="never"/>
        <w:tblW w:w="1064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960"/>
        <w:gridCol w:w="942"/>
        <w:gridCol w:w="960"/>
        <w:gridCol w:w="994"/>
        <w:gridCol w:w="595"/>
        <w:gridCol w:w="400"/>
        <w:gridCol w:w="1767"/>
        <w:gridCol w:w="487"/>
        <w:gridCol w:w="363"/>
        <w:gridCol w:w="1848"/>
        <w:gridCol w:w="1330"/>
      </w:tblGrid>
      <w:tr w14:paraId="24143D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20" w:hRule="atLeast"/>
        </w:trPr>
        <w:tc>
          <w:tcPr>
            <w:tcW w:w="10646" w:type="dxa"/>
            <w:gridSpan w:val="11"/>
            <w:shd w:val="clear" w:color="auto" w:fill="auto"/>
            <w:vAlign w:val="center"/>
          </w:tcPr>
          <w:p w14:paraId="4E620278">
            <w:pPr>
              <w:keepNext w:val="0"/>
              <w:keepLines w:val="0"/>
              <w:widowControl/>
              <w:suppressLineNumbers w:val="0"/>
              <w:jc w:val="center"/>
              <w:textAlignment w:val="center"/>
              <w:rPr>
                <w:rFonts w:ascii="方正小标宋_GBK" w:hAnsi="方正小标宋_GBK" w:eastAsia="方正小标宋_GBK" w:cs="方正小标宋_GBK"/>
                <w:i w:val="0"/>
                <w:color w:val="000000"/>
                <w:sz w:val="40"/>
                <w:szCs w:val="40"/>
                <w:u w:val="none"/>
              </w:rPr>
            </w:pPr>
            <w:r>
              <w:rPr>
                <w:rFonts w:hint="default" w:ascii="方正小标宋_GBK" w:hAnsi="方正小标宋_GBK" w:eastAsia="方正小标宋_GBK" w:cs="方正小标宋_GBK"/>
                <w:i w:val="0"/>
                <w:color w:val="000000"/>
                <w:kern w:val="0"/>
                <w:sz w:val="40"/>
                <w:szCs w:val="40"/>
                <w:u w:val="none"/>
                <w:lang w:val="en-US" w:eastAsia="zh-CN" w:bidi="ar"/>
              </w:rPr>
              <w:t>县级</w:t>
            </w:r>
            <w:r>
              <w:rPr>
                <w:rFonts w:hint="eastAsia" w:ascii="方正小标宋_GBK" w:hAnsi="方正小标宋_GBK" w:eastAsia="方正小标宋_GBK" w:cs="方正小标宋_GBK"/>
                <w:i w:val="0"/>
                <w:color w:val="000000"/>
                <w:kern w:val="0"/>
                <w:sz w:val="40"/>
                <w:szCs w:val="40"/>
                <w:u w:val="none"/>
                <w:lang w:val="en-US" w:eastAsia="zh-CN" w:bidi="ar"/>
              </w:rPr>
              <w:t>单位</w:t>
            </w:r>
            <w:r>
              <w:rPr>
                <w:rFonts w:hint="default" w:ascii="方正小标宋_GBK" w:hAnsi="方正小标宋_GBK" w:eastAsia="方正小标宋_GBK" w:cs="方正小标宋_GBK"/>
                <w:i w:val="0"/>
                <w:color w:val="000000"/>
                <w:kern w:val="0"/>
                <w:sz w:val="40"/>
                <w:szCs w:val="40"/>
                <w:u w:val="none"/>
                <w:lang w:val="en-US" w:eastAsia="zh-CN" w:bidi="ar"/>
              </w:rPr>
              <w:t>预算项目绩效自评表</w:t>
            </w:r>
          </w:p>
        </w:tc>
      </w:tr>
      <w:tr w14:paraId="2B7F6B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41" w:hRule="atLeast"/>
        </w:trPr>
        <w:tc>
          <w:tcPr>
            <w:tcW w:w="10646" w:type="dxa"/>
            <w:gridSpan w:val="11"/>
            <w:shd w:val="clear" w:color="auto" w:fill="auto"/>
            <w:vAlign w:val="bottom"/>
          </w:tcPr>
          <w:p w14:paraId="47A2FBCB">
            <w:pPr>
              <w:keepNext w:val="0"/>
              <w:keepLines w:val="0"/>
              <w:widowControl/>
              <w:suppressLineNumbers w:val="0"/>
              <w:jc w:val="center"/>
              <w:textAlignment w:val="bottom"/>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2025年度）</w:t>
            </w:r>
          </w:p>
        </w:tc>
      </w:tr>
      <w:tr w14:paraId="7A2134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1" w:hRule="atLeast"/>
        </w:trPr>
        <w:tc>
          <w:tcPr>
            <w:tcW w:w="2862" w:type="dxa"/>
            <w:gridSpan w:val="3"/>
            <w:shd w:val="clear" w:color="auto" w:fill="auto"/>
            <w:vAlign w:val="center"/>
          </w:tcPr>
          <w:p w14:paraId="74BEBE79">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填报单位：正定县社会保险中心</w:t>
            </w:r>
          </w:p>
        </w:tc>
        <w:tc>
          <w:tcPr>
            <w:tcW w:w="994" w:type="dxa"/>
            <w:shd w:val="clear" w:color="auto" w:fill="auto"/>
            <w:vAlign w:val="center"/>
          </w:tcPr>
          <w:p w14:paraId="0941D4D2">
            <w:pPr>
              <w:jc w:val="center"/>
              <w:rPr>
                <w:rFonts w:hint="eastAsia" w:ascii="宋体" w:hAnsi="宋体" w:eastAsia="宋体" w:cs="宋体"/>
                <w:i w:val="0"/>
                <w:color w:val="000000"/>
                <w:sz w:val="20"/>
                <w:szCs w:val="20"/>
                <w:u w:val="none"/>
              </w:rPr>
            </w:pPr>
          </w:p>
        </w:tc>
        <w:tc>
          <w:tcPr>
            <w:tcW w:w="595" w:type="dxa"/>
            <w:shd w:val="clear" w:color="auto" w:fill="auto"/>
            <w:vAlign w:val="center"/>
          </w:tcPr>
          <w:p w14:paraId="50C91378">
            <w:pPr>
              <w:jc w:val="center"/>
              <w:rPr>
                <w:rFonts w:hint="eastAsia" w:ascii="宋体" w:hAnsi="宋体" w:eastAsia="宋体" w:cs="宋体"/>
                <w:i w:val="0"/>
                <w:color w:val="000000"/>
                <w:sz w:val="20"/>
                <w:szCs w:val="20"/>
                <w:u w:val="none"/>
              </w:rPr>
            </w:pPr>
          </w:p>
        </w:tc>
        <w:tc>
          <w:tcPr>
            <w:tcW w:w="2654" w:type="dxa"/>
            <w:gridSpan w:val="3"/>
            <w:shd w:val="clear" w:color="auto" w:fill="auto"/>
            <w:vAlign w:val="center"/>
          </w:tcPr>
          <w:p w14:paraId="58C61E7C">
            <w:pPr>
              <w:jc w:val="center"/>
              <w:rPr>
                <w:rFonts w:hint="eastAsia" w:ascii="宋体" w:hAnsi="宋体" w:eastAsia="宋体" w:cs="宋体"/>
                <w:i w:val="0"/>
                <w:color w:val="000000"/>
                <w:sz w:val="20"/>
                <w:szCs w:val="20"/>
                <w:u w:val="none"/>
              </w:rPr>
            </w:pPr>
          </w:p>
        </w:tc>
        <w:tc>
          <w:tcPr>
            <w:tcW w:w="2211" w:type="dxa"/>
            <w:gridSpan w:val="2"/>
            <w:shd w:val="clear" w:color="auto" w:fill="auto"/>
            <w:vAlign w:val="center"/>
          </w:tcPr>
          <w:p w14:paraId="254C9083">
            <w:pPr>
              <w:jc w:val="center"/>
              <w:rPr>
                <w:rFonts w:hint="eastAsia" w:ascii="宋体" w:hAnsi="宋体" w:eastAsia="宋体" w:cs="宋体"/>
                <w:i w:val="0"/>
                <w:color w:val="000000"/>
                <w:sz w:val="20"/>
                <w:szCs w:val="20"/>
                <w:u w:val="none"/>
              </w:rPr>
            </w:pPr>
          </w:p>
        </w:tc>
        <w:tc>
          <w:tcPr>
            <w:tcW w:w="1330" w:type="dxa"/>
            <w:shd w:val="clear" w:color="auto" w:fill="auto"/>
            <w:vAlign w:val="center"/>
          </w:tcPr>
          <w:p w14:paraId="77BD9E8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金额单位：万元</w:t>
            </w:r>
          </w:p>
        </w:tc>
      </w:tr>
      <w:tr w14:paraId="04B1F4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0" w:hRule="atLeast"/>
        </w:trPr>
        <w:tc>
          <w:tcPr>
            <w:tcW w:w="960" w:type="dxa"/>
            <w:tcBorders>
              <w:top w:val="single" w:color="000000" w:sz="4" w:space="0"/>
              <w:left w:val="single" w:color="000000" w:sz="4" w:space="0"/>
              <w:right w:val="single" w:color="000000" w:sz="4" w:space="0"/>
            </w:tcBorders>
            <w:shd w:val="clear" w:color="auto" w:fill="auto"/>
            <w:vAlign w:val="center"/>
          </w:tcPr>
          <w:p w14:paraId="063939C7">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Style w:val="30"/>
                <w:sz w:val="20"/>
                <w:szCs w:val="20"/>
                <w:lang w:val="en-US" w:eastAsia="zh-CN" w:bidi="ar"/>
              </w:rPr>
              <w:t>一、</w:t>
            </w:r>
            <w:r>
              <w:rPr>
                <w:rFonts w:ascii="Calibri" w:hAnsi="Calibri" w:eastAsia="宋体" w:cs="Calibri"/>
                <w:i w:val="0"/>
                <w:color w:val="000000"/>
                <w:kern w:val="0"/>
                <w:sz w:val="20"/>
                <w:szCs w:val="20"/>
                <w:u w:val="none"/>
                <w:lang w:val="en-US" w:eastAsia="zh-CN" w:bidi="ar"/>
              </w:rPr>
              <w:t xml:space="preserve"> </w:t>
            </w:r>
            <w:r>
              <w:rPr>
                <w:rStyle w:val="30"/>
                <w:sz w:val="20"/>
                <w:szCs w:val="20"/>
                <w:lang w:val="en-US" w:eastAsia="zh-CN" w:bidi="ar"/>
              </w:rPr>
              <w:t>基本情况</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1252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项目名称</w:t>
            </w:r>
          </w:p>
        </w:tc>
        <w:tc>
          <w:tcPr>
            <w:tcW w:w="19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501E28">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提前下达2025年省级城乡居民养老保险补助资金2083001财政代缴石财社[2024]90号</w:t>
            </w:r>
          </w:p>
        </w:tc>
        <w:tc>
          <w:tcPr>
            <w:tcW w:w="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E875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实施(主管）单位</w:t>
            </w:r>
          </w:p>
        </w:tc>
        <w:tc>
          <w:tcPr>
            <w:tcW w:w="619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7F7BC7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正定县人力资源和社会保障局</w:t>
            </w:r>
          </w:p>
        </w:tc>
      </w:tr>
      <w:tr w14:paraId="323E4B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6" w:hRule="atLeast"/>
        </w:trPr>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D6BFA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二、预算执行情况</w:t>
            </w:r>
          </w:p>
        </w:tc>
        <w:tc>
          <w:tcPr>
            <w:tcW w:w="19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C1CA5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预算安排情况（调整后）</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7AE55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资金到位情况</w:t>
            </w:r>
          </w:p>
        </w:tc>
        <w:tc>
          <w:tcPr>
            <w:tcW w:w="301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A26EA0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资金执行情况</w:t>
            </w: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C26C6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预算执行进度</w:t>
            </w:r>
          </w:p>
        </w:tc>
      </w:tr>
      <w:tr w14:paraId="475CB7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6"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35A4C2">
            <w:pPr>
              <w:jc w:val="center"/>
              <w:rPr>
                <w:rFonts w:hint="eastAsia" w:ascii="宋体" w:hAnsi="宋体" w:eastAsia="宋体" w:cs="宋体"/>
                <w:i w:val="0"/>
                <w:color w:val="000000"/>
                <w:sz w:val="20"/>
                <w:szCs w:val="20"/>
                <w:u w:val="none"/>
              </w:rPr>
            </w:pP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942D3">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预算数：</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1EEF6">
            <w:pPr>
              <w:keepNext w:val="0"/>
              <w:keepLines w:val="0"/>
              <w:widowControl/>
              <w:suppressLineNumbers w:val="0"/>
              <w:jc w:val="left"/>
              <w:textAlignment w:val="center"/>
              <w:rPr>
                <w:rFonts w:hint="default" w:ascii="宋体" w:hAnsi="宋体" w:eastAsia="宋体" w:cs="宋体"/>
                <w:i w:val="0"/>
                <w:color w:val="000000"/>
                <w:sz w:val="20"/>
                <w:szCs w:val="20"/>
                <w:u w:val="none"/>
                <w:lang w:val="en-US" w:eastAsia="zh-CN"/>
              </w:rPr>
            </w:pPr>
            <w:r>
              <w:rPr>
                <w:rFonts w:hint="eastAsia" w:ascii="宋体" w:hAnsi="宋体" w:eastAsia="宋体" w:cs="宋体"/>
                <w:i w:val="0"/>
                <w:color w:val="000000"/>
                <w:sz w:val="20"/>
                <w:szCs w:val="20"/>
                <w:u w:val="none"/>
                <w:lang w:val="en-US" w:eastAsia="zh-CN"/>
              </w:rPr>
              <w:t>14</w:t>
            </w:r>
          </w:p>
        </w:tc>
        <w:tc>
          <w:tcPr>
            <w:tcW w:w="9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F5B1D">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到位数：</w:t>
            </w:r>
          </w:p>
        </w:tc>
        <w:tc>
          <w:tcPr>
            <w:tcW w:w="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812F9">
            <w:pPr>
              <w:keepNext w:val="0"/>
              <w:keepLines w:val="0"/>
              <w:widowControl/>
              <w:suppressLineNumbers w:val="0"/>
              <w:jc w:val="left"/>
              <w:textAlignment w:val="center"/>
              <w:rPr>
                <w:rFonts w:hint="eastAsia" w:ascii="宋体" w:hAnsi="宋体" w:eastAsia="宋体" w:cs="宋体"/>
                <w:i w:val="0"/>
                <w:color w:val="000000"/>
                <w:sz w:val="20"/>
                <w:szCs w:val="20"/>
                <w:u w:val="none"/>
                <w:lang w:val="en-US" w:eastAsia="zh-CN"/>
              </w:rPr>
            </w:pPr>
            <w:r>
              <w:rPr>
                <w:rFonts w:hint="eastAsia" w:ascii="宋体" w:hAnsi="宋体" w:eastAsia="宋体" w:cs="宋体"/>
                <w:i w:val="0"/>
                <w:color w:val="000000"/>
                <w:sz w:val="20"/>
                <w:szCs w:val="20"/>
                <w:u w:val="none"/>
                <w:lang w:val="en-US" w:eastAsia="zh-CN"/>
              </w:rPr>
              <w:t>14</w:t>
            </w: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012553">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执行数：</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19FAB8">
            <w:pPr>
              <w:keepNext w:val="0"/>
              <w:keepLines w:val="0"/>
              <w:widowControl/>
              <w:suppressLineNumbers w:val="0"/>
              <w:jc w:val="left"/>
              <w:textAlignment w:val="center"/>
              <w:rPr>
                <w:rFonts w:hint="eastAsia" w:ascii="Calibri" w:hAnsi="Calibri" w:eastAsia="宋体" w:cs="Calibri"/>
                <w:i w:val="0"/>
                <w:color w:val="000000"/>
                <w:sz w:val="24"/>
                <w:szCs w:val="24"/>
                <w:u w:val="none"/>
                <w:lang w:val="en-US" w:eastAsia="zh-CN"/>
              </w:rPr>
            </w:pPr>
            <w:r>
              <w:rPr>
                <w:rFonts w:hint="eastAsia" w:ascii="宋体" w:hAnsi="宋体" w:eastAsia="宋体" w:cs="宋体"/>
                <w:i w:val="0"/>
                <w:color w:val="000000"/>
                <w:sz w:val="20"/>
                <w:szCs w:val="20"/>
                <w:u w:val="none"/>
                <w:lang w:val="en-US" w:eastAsia="zh-CN"/>
              </w:rPr>
              <w:t>14</w:t>
            </w:r>
          </w:p>
        </w:tc>
        <w:tc>
          <w:tcPr>
            <w:tcW w:w="317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F799B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r>
      <w:tr w14:paraId="02D4F8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20"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352BC4">
            <w:pPr>
              <w:jc w:val="center"/>
              <w:rPr>
                <w:rFonts w:hint="eastAsia" w:ascii="宋体" w:hAnsi="宋体" w:eastAsia="宋体" w:cs="宋体"/>
                <w:i w:val="0"/>
                <w:color w:val="000000"/>
                <w:sz w:val="20"/>
                <w:szCs w:val="20"/>
                <w:u w:val="none"/>
              </w:rPr>
            </w:pP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294FF">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其中：财政资金</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46290">
            <w:pPr>
              <w:keepNext w:val="0"/>
              <w:keepLines w:val="0"/>
              <w:widowControl/>
              <w:suppressLineNumbers w:val="0"/>
              <w:jc w:val="left"/>
              <w:textAlignment w:val="center"/>
              <w:rPr>
                <w:rFonts w:hint="eastAsia" w:ascii="宋体" w:hAnsi="宋体" w:eastAsia="宋体" w:cs="宋体"/>
                <w:i w:val="0"/>
                <w:color w:val="000000"/>
                <w:sz w:val="20"/>
                <w:szCs w:val="20"/>
                <w:u w:val="none"/>
                <w:lang w:val="en-US" w:eastAsia="zh-CN"/>
              </w:rPr>
            </w:pPr>
            <w:r>
              <w:rPr>
                <w:rFonts w:hint="eastAsia" w:ascii="宋体" w:hAnsi="宋体" w:eastAsia="宋体" w:cs="宋体"/>
                <w:i w:val="0"/>
                <w:color w:val="000000"/>
                <w:sz w:val="20"/>
                <w:szCs w:val="20"/>
                <w:u w:val="none"/>
                <w:lang w:val="en-US" w:eastAsia="zh-CN"/>
              </w:rPr>
              <w:t>14</w:t>
            </w:r>
          </w:p>
        </w:tc>
        <w:tc>
          <w:tcPr>
            <w:tcW w:w="9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6DFC9">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其中：财政资金</w:t>
            </w:r>
          </w:p>
        </w:tc>
        <w:tc>
          <w:tcPr>
            <w:tcW w:w="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FB520">
            <w:pPr>
              <w:keepNext w:val="0"/>
              <w:keepLines w:val="0"/>
              <w:widowControl/>
              <w:suppressLineNumbers w:val="0"/>
              <w:jc w:val="left"/>
              <w:textAlignment w:val="center"/>
              <w:rPr>
                <w:rFonts w:hint="eastAsia" w:ascii="宋体" w:hAnsi="宋体" w:eastAsia="宋体" w:cs="宋体"/>
                <w:i w:val="0"/>
                <w:color w:val="000000"/>
                <w:sz w:val="20"/>
                <w:szCs w:val="20"/>
                <w:u w:val="none"/>
                <w:lang w:val="en-US" w:eastAsia="zh-CN"/>
              </w:rPr>
            </w:pPr>
            <w:r>
              <w:rPr>
                <w:rFonts w:hint="eastAsia" w:ascii="宋体" w:hAnsi="宋体" w:eastAsia="宋体" w:cs="宋体"/>
                <w:i w:val="0"/>
                <w:color w:val="000000"/>
                <w:sz w:val="20"/>
                <w:szCs w:val="20"/>
                <w:u w:val="none"/>
                <w:lang w:val="en-US" w:eastAsia="zh-CN"/>
              </w:rPr>
              <w:t>14</w:t>
            </w: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8C607A">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其中：财政资金</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D6AAF1">
            <w:pPr>
              <w:keepNext w:val="0"/>
              <w:keepLines w:val="0"/>
              <w:widowControl/>
              <w:suppressLineNumbers w:val="0"/>
              <w:jc w:val="left"/>
              <w:textAlignment w:val="center"/>
              <w:rPr>
                <w:rFonts w:hint="eastAsia" w:ascii="宋体" w:hAnsi="宋体" w:eastAsia="宋体" w:cs="宋体"/>
                <w:i w:val="0"/>
                <w:color w:val="000000"/>
                <w:sz w:val="20"/>
                <w:szCs w:val="20"/>
                <w:u w:val="none"/>
                <w:lang w:val="en-US" w:eastAsia="zh-CN"/>
              </w:rPr>
            </w:pPr>
            <w:r>
              <w:rPr>
                <w:rFonts w:hint="eastAsia" w:ascii="宋体" w:hAnsi="宋体" w:eastAsia="宋体" w:cs="宋体"/>
                <w:i w:val="0"/>
                <w:color w:val="000000"/>
                <w:sz w:val="20"/>
                <w:szCs w:val="20"/>
                <w:u w:val="none"/>
                <w:lang w:val="en-US" w:eastAsia="zh-CN"/>
              </w:rPr>
              <w:t>14</w:t>
            </w:r>
          </w:p>
        </w:tc>
        <w:tc>
          <w:tcPr>
            <w:tcW w:w="317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8005F6">
            <w:pPr>
              <w:jc w:val="center"/>
              <w:rPr>
                <w:rFonts w:hint="eastAsia" w:ascii="宋体" w:hAnsi="宋体" w:eastAsia="宋体" w:cs="宋体"/>
                <w:i w:val="0"/>
                <w:color w:val="000000"/>
                <w:sz w:val="20"/>
                <w:szCs w:val="20"/>
                <w:u w:val="none"/>
              </w:rPr>
            </w:pPr>
          </w:p>
        </w:tc>
      </w:tr>
      <w:tr w14:paraId="776D08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461820">
            <w:pPr>
              <w:jc w:val="center"/>
              <w:rPr>
                <w:rFonts w:hint="eastAsia" w:ascii="宋体" w:hAnsi="宋体" w:eastAsia="宋体" w:cs="宋体"/>
                <w:i w:val="0"/>
                <w:color w:val="000000"/>
                <w:sz w:val="20"/>
                <w:szCs w:val="20"/>
                <w:u w:val="none"/>
              </w:rPr>
            </w:pP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24C34">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01976">
            <w:pPr>
              <w:rPr>
                <w:rFonts w:hint="default" w:ascii="Calibri" w:hAnsi="Calibri" w:eastAsia="宋体" w:cs="Calibri"/>
                <w:i w:val="0"/>
                <w:color w:val="000000"/>
                <w:sz w:val="24"/>
                <w:szCs w:val="24"/>
                <w:u w:val="none"/>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FF8F3">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9F570">
            <w:pPr>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131F46">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7F1299">
            <w:pPr>
              <w:rPr>
                <w:rFonts w:hint="eastAsia" w:ascii="宋体" w:hAnsi="宋体" w:eastAsia="宋体" w:cs="宋体"/>
                <w:i w:val="0"/>
                <w:color w:val="000000"/>
                <w:sz w:val="20"/>
                <w:szCs w:val="20"/>
                <w:u w:val="none"/>
              </w:rPr>
            </w:pPr>
          </w:p>
        </w:tc>
        <w:tc>
          <w:tcPr>
            <w:tcW w:w="317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79F65E">
            <w:pPr>
              <w:jc w:val="center"/>
              <w:rPr>
                <w:rFonts w:hint="eastAsia" w:ascii="宋体" w:hAnsi="宋体" w:eastAsia="宋体" w:cs="宋体"/>
                <w:i w:val="0"/>
                <w:color w:val="000000"/>
                <w:sz w:val="20"/>
                <w:szCs w:val="20"/>
                <w:u w:val="none"/>
              </w:rPr>
            </w:pPr>
          </w:p>
        </w:tc>
      </w:tr>
      <w:tr w14:paraId="46D898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F6AE3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三、目标完成情况</w:t>
            </w:r>
          </w:p>
        </w:tc>
        <w:tc>
          <w:tcPr>
            <w:tcW w:w="28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1A116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年度预期目标</w:t>
            </w:r>
          </w:p>
        </w:tc>
        <w:tc>
          <w:tcPr>
            <w:tcW w:w="361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66C915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具体完成情况</w:t>
            </w: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BA5D3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总体完成率</w:t>
            </w:r>
          </w:p>
        </w:tc>
      </w:tr>
      <w:tr w14:paraId="3C582C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473A2E">
            <w:pPr>
              <w:jc w:val="center"/>
              <w:rPr>
                <w:rFonts w:hint="eastAsia" w:ascii="宋体" w:hAnsi="宋体" w:eastAsia="宋体" w:cs="宋体"/>
                <w:i w:val="0"/>
                <w:color w:val="000000"/>
                <w:sz w:val="20"/>
                <w:szCs w:val="20"/>
                <w:u w:val="none"/>
              </w:rPr>
            </w:pPr>
          </w:p>
        </w:tc>
        <w:tc>
          <w:tcPr>
            <w:tcW w:w="2896"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957A5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保证城居保待遇</w:t>
            </w:r>
          </w:p>
        </w:tc>
        <w:tc>
          <w:tcPr>
            <w:tcW w:w="3612" w:type="dxa"/>
            <w:gridSpan w:val="5"/>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B7547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每月按时发放</w:t>
            </w:r>
          </w:p>
        </w:tc>
        <w:tc>
          <w:tcPr>
            <w:tcW w:w="317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0F527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r>
      <w:tr w14:paraId="600F16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0"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7A1743">
            <w:pPr>
              <w:jc w:val="center"/>
              <w:rPr>
                <w:rFonts w:hint="eastAsia" w:ascii="宋体" w:hAnsi="宋体" w:eastAsia="宋体" w:cs="宋体"/>
                <w:i w:val="0"/>
                <w:color w:val="000000"/>
                <w:sz w:val="20"/>
                <w:szCs w:val="20"/>
                <w:u w:val="none"/>
              </w:rPr>
            </w:pPr>
          </w:p>
        </w:tc>
        <w:tc>
          <w:tcPr>
            <w:tcW w:w="289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B0F0A0">
            <w:pPr>
              <w:jc w:val="center"/>
              <w:rPr>
                <w:rFonts w:hint="eastAsia" w:ascii="宋体" w:hAnsi="宋体" w:eastAsia="宋体" w:cs="宋体"/>
                <w:i w:val="0"/>
                <w:color w:val="000000"/>
                <w:sz w:val="20"/>
                <w:szCs w:val="20"/>
                <w:u w:val="none"/>
              </w:rPr>
            </w:pPr>
          </w:p>
        </w:tc>
        <w:tc>
          <w:tcPr>
            <w:tcW w:w="3612"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4336F8">
            <w:pPr>
              <w:jc w:val="center"/>
              <w:rPr>
                <w:rFonts w:hint="eastAsia" w:ascii="宋体" w:hAnsi="宋体" w:eastAsia="宋体" w:cs="宋体"/>
                <w:i w:val="0"/>
                <w:color w:val="000000"/>
                <w:sz w:val="20"/>
                <w:szCs w:val="20"/>
                <w:u w:val="none"/>
              </w:rPr>
            </w:pPr>
          </w:p>
        </w:tc>
        <w:tc>
          <w:tcPr>
            <w:tcW w:w="317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9EDA4A">
            <w:pPr>
              <w:jc w:val="center"/>
              <w:rPr>
                <w:rFonts w:hint="eastAsia" w:ascii="宋体" w:hAnsi="宋体" w:eastAsia="宋体" w:cs="宋体"/>
                <w:i w:val="0"/>
                <w:color w:val="000000"/>
                <w:sz w:val="20"/>
                <w:szCs w:val="20"/>
                <w:u w:val="none"/>
              </w:rPr>
            </w:pPr>
          </w:p>
        </w:tc>
      </w:tr>
      <w:tr w14:paraId="2ECD6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960" w:type="dxa"/>
            <w:vMerge w:val="restart"/>
            <w:tcBorders>
              <w:top w:val="single" w:color="000000" w:sz="4" w:space="0"/>
              <w:left w:val="single" w:color="000000" w:sz="4" w:space="0"/>
              <w:bottom w:val="single" w:color="000000" w:sz="4" w:space="0"/>
            </w:tcBorders>
            <w:shd w:val="clear" w:color="auto" w:fill="auto"/>
            <w:vAlign w:val="center"/>
          </w:tcPr>
          <w:p w14:paraId="7A18C76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Style w:val="30"/>
                <w:sz w:val="20"/>
                <w:szCs w:val="20"/>
                <w:lang w:val="en-US" w:eastAsia="zh-CN" w:bidi="ar"/>
              </w:rPr>
              <w:t>四、</w:t>
            </w:r>
            <w:r>
              <w:rPr>
                <w:rFonts w:ascii="Calibri" w:hAnsi="Calibri" w:eastAsia="宋体" w:cs="Calibri"/>
                <w:i w:val="0"/>
                <w:color w:val="000000"/>
                <w:kern w:val="0"/>
                <w:sz w:val="20"/>
                <w:szCs w:val="20"/>
                <w:u w:val="none"/>
                <w:lang w:val="en-US" w:eastAsia="zh-CN" w:bidi="ar"/>
              </w:rPr>
              <w:t xml:space="preserve"> </w:t>
            </w:r>
            <w:r>
              <w:rPr>
                <w:rStyle w:val="30"/>
                <w:sz w:val="20"/>
                <w:szCs w:val="20"/>
                <w:lang w:val="en-US" w:eastAsia="zh-CN" w:bidi="ar"/>
              </w:rPr>
              <w:t>年度绩效指标完成情况</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0422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一级指标</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8DD5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二级指标</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5D628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三级指标</w:t>
            </w: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CC394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预期指标值</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BDCB8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实际完成值</w:t>
            </w: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58DDE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自评得分</w:t>
            </w:r>
          </w:p>
        </w:tc>
      </w:tr>
      <w:tr w14:paraId="43D8B7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0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14:paraId="627C07EF">
            <w:pPr>
              <w:jc w:val="center"/>
              <w:rPr>
                <w:rFonts w:hint="eastAsia" w:ascii="宋体" w:hAnsi="宋体" w:eastAsia="宋体" w:cs="宋体"/>
                <w:i w:val="0"/>
                <w:color w:val="000000"/>
                <w:sz w:val="20"/>
                <w:szCs w:val="20"/>
                <w:u w:val="none"/>
              </w:rPr>
            </w:pPr>
          </w:p>
        </w:tc>
        <w:tc>
          <w:tcPr>
            <w:tcW w:w="942" w:type="dxa"/>
            <w:vMerge w:val="restart"/>
            <w:tcBorders>
              <w:top w:val="single" w:color="000000" w:sz="4" w:space="0"/>
              <w:left w:val="single" w:color="000000" w:sz="4" w:space="0"/>
              <w:right w:val="single" w:color="000000" w:sz="4" w:space="0"/>
            </w:tcBorders>
            <w:shd w:val="clear" w:color="auto" w:fill="auto"/>
            <w:vAlign w:val="center"/>
          </w:tcPr>
          <w:p w14:paraId="26E7BB9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产出指标（50）</w:t>
            </w: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5BD8E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数量指标</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3948CC">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发放补助人数</w:t>
            </w:r>
          </w:p>
        </w:tc>
        <w:tc>
          <w:tcPr>
            <w:tcW w:w="2167" w:type="dxa"/>
            <w:gridSpan w:val="2"/>
            <w:shd w:val="clear" w:color="auto" w:fill="auto"/>
            <w:vAlign w:val="top"/>
          </w:tcPr>
          <w:p w14:paraId="085F10E5">
            <w:pPr>
              <w:keepNext w:val="0"/>
              <w:keepLines w:val="0"/>
              <w:widowControl/>
              <w:suppressLineNumbers w:val="0"/>
              <w:jc w:val="left"/>
              <w:textAlignment w:val="top"/>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实发人数占应发人数≥90%</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D578D6">
            <w:pPr>
              <w:keepNext w:val="0"/>
              <w:keepLines w:val="0"/>
              <w:widowControl/>
              <w:suppressLineNumbers w:val="0"/>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100%</w:t>
            </w: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734E4C">
            <w:pPr>
              <w:keepNext w:val="0"/>
              <w:keepLines w:val="0"/>
              <w:widowControl/>
              <w:suppressLineNumbers w:val="0"/>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iCs w:val="0"/>
                <w:color w:val="000000"/>
                <w:kern w:val="0"/>
                <w:sz w:val="16"/>
                <w:szCs w:val="16"/>
                <w:u w:val="none"/>
                <w:lang w:val="en-US" w:eastAsia="zh-CN" w:bidi="ar"/>
              </w:rPr>
              <w:t>20</w:t>
            </w:r>
          </w:p>
        </w:tc>
      </w:tr>
      <w:tr w14:paraId="78C34A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1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14:paraId="535B6437">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14:paraId="5FADA8DC">
            <w:pPr>
              <w:jc w:val="center"/>
              <w:rPr>
                <w:rFonts w:hint="eastAsia" w:ascii="宋体" w:hAnsi="宋体" w:eastAsia="宋体" w:cs="宋体"/>
                <w:i w:val="0"/>
                <w:color w:val="000000"/>
                <w:sz w:val="20"/>
                <w:szCs w:val="20"/>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366B6D">
            <w:pPr>
              <w:jc w:val="center"/>
              <w:rPr>
                <w:rFonts w:hint="eastAsia" w:ascii="宋体" w:hAnsi="宋体" w:eastAsia="宋体" w:cs="宋体"/>
                <w:i w:val="0"/>
                <w:color w:val="000000"/>
                <w:sz w:val="20"/>
                <w:szCs w:val="20"/>
                <w:u w:val="none"/>
              </w:rPr>
            </w:pP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601EDE">
            <w:pPr>
              <w:jc w:val="left"/>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0A9E40">
            <w:pPr>
              <w:jc w:val="center"/>
              <w:rPr>
                <w:rFonts w:hint="default" w:ascii="Calibri" w:hAnsi="Calibri" w:eastAsia="宋体" w:cs="Calibri"/>
                <w:i w:val="0"/>
                <w:color w:val="000000"/>
                <w:sz w:val="20"/>
                <w:szCs w:val="20"/>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915BB3">
            <w:pPr>
              <w:jc w:val="center"/>
              <w:rPr>
                <w:rFonts w:hint="default" w:ascii="Calibri" w:hAnsi="Calibri" w:eastAsia="宋体" w:cs="Calibri"/>
                <w:i w:val="0"/>
                <w:color w:val="000000"/>
                <w:sz w:val="15"/>
                <w:szCs w:val="15"/>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EA2A08">
            <w:pPr>
              <w:jc w:val="center"/>
              <w:rPr>
                <w:rFonts w:hint="default" w:ascii="Calibri" w:hAnsi="Calibri" w:eastAsia="宋体" w:cs="Calibri"/>
                <w:i w:val="0"/>
                <w:color w:val="000000"/>
                <w:sz w:val="15"/>
                <w:szCs w:val="15"/>
                <w:u w:val="none"/>
              </w:rPr>
            </w:pPr>
          </w:p>
        </w:tc>
      </w:tr>
      <w:tr w14:paraId="168453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14:paraId="534CCCC7">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14:paraId="3C2C3430">
            <w:pPr>
              <w:jc w:val="center"/>
              <w:rPr>
                <w:rFonts w:hint="eastAsia" w:ascii="宋体" w:hAnsi="宋体" w:eastAsia="宋体" w:cs="宋体"/>
                <w:i w:val="0"/>
                <w:color w:val="000000"/>
                <w:sz w:val="20"/>
                <w:szCs w:val="20"/>
                <w:u w:val="none"/>
              </w:rPr>
            </w:pP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6E254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质量指标</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B09D41">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补助资金发放完成率</w:t>
            </w:r>
          </w:p>
        </w:tc>
        <w:tc>
          <w:tcPr>
            <w:tcW w:w="2167" w:type="dxa"/>
            <w:gridSpan w:val="2"/>
            <w:shd w:val="clear" w:color="auto" w:fill="auto"/>
            <w:vAlign w:val="top"/>
          </w:tcPr>
          <w:p w14:paraId="3C8023B4">
            <w:pPr>
              <w:keepNext w:val="0"/>
              <w:keepLines w:val="0"/>
              <w:widowControl/>
              <w:suppressLineNumbers w:val="0"/>
              <w:jc w:val="left"/>
              <w:textAlignment w:val="top"/>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补助资金发放完成率（</w:t>
            </w:r>
            <w:r>
              <w:rPr>
                <w:rFonts w:ascii="Calibri" w:hAnsi="Calibri" w:eastAsia="宋体" w:cs="Calibri"/>
                <w:i w:val="0"/>
                <w:color w:val="000000"/>
                <w:kern w:val="0"/>
                <w:sz w:val="20"/>
                <w:szCs w:val="20"/>
                <w:u w:val="none"/>
                <w:lang w:val="en-US" w:eastAsia="zh-CN" w:bidi="ar"/>
              </w:rPr>
              <w:t>%</w:t>
            </w:r>
            <w:r>
              <w:rPr>
                <w:rFonts w:hint="eastAsia" w:ascii="宋体" w:hAnsi="宋体" w:eastAsia="宋体" w:cs="宋体"/>
                <w:i w:val="0"/>
                <w:color w:val="000000"/>
                <w:kern w:val="0"/>
                <w:sz w:val="20"/>
                <w:szCs w:val="20"/>
                <w:u w:val="none"/>
                <w:lang w:val="en-US" w:eastAsia="zh-CN" w:bidi="ar"/>
              </w:rPr>
              <w:t>）≥90%</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8D9264">
            <w:pPr>
              <w:keepNext w:val="0"/>
              <w:keepLines w:val="0"/>
              <w:widowControl/>
              <w:suppressLineNumbers w:val="0"/>
              <w:jc w:val="center"/>
              <w:textAlignment w:val="center"/>
              <w:rPr>
                <w:rFonts w:hint="default" w:ascii="Calibri" w:hAnsi="Calibri" w:eastAsia="宋体" w:cs="Calibri"/>
                <w:i w:val="0"/>
                <w:color w:val="000000"/>
                <w:sz w:val="15"/>
                <w:szCs w:val="15"/>
                <w:u w:val="none"/>
              </w:rPr>
            </w:pPr>
            <w:r>
              <w:rPr>
                <w:rFonts w:hint="default" w:ascii="Calibri" w:hAnsi="Calibri" w:eastAsia="宋体" w:cs="Calibri"/>
                <w:i w:val="0"/>
                <w:color w:val="000000"/>
                <w:kern w:val="0"/>
                <w:sz w:val="15"/>
                <w:szCs w:val="15"/>
                <w:u w:val="none"/>
                <w:lang w:val="en-US" w:eastAsia="zh-CN" w:bidi="ar"/>
              </w:rPr>
              <w:t>100%</w:t>
            </w: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C9DCC5">
            <w:pPr>
              <w:keepNext w:val="0"/>
              <w:keepLines w:val="0"/>
              <w:widowControl/>
              <w:suppressLineNumbers w:val="0"/>
              <w:jc w:val="center"/>
              <w:textAlignment w:val="center"/>
              <w:rPr>
                <w:rFonts w:hint="default" w:ascii="Calibri" w:hAnsi="Calibri" w:eastAsia="宋体" w:cs="Calibri"/>
                <w:i w:val="0"/>
                <w:color w:val="000000"/>
                <w:sz w:val="15"/>
                <w:szCs w:val="15"/>
                <w:u w:val="none"/>
              </w:rPr>
            </w:pPr>
            <w:r>
              <w:rPr>
                <w:rFonts w:hint="default" w:ascii="Calibri" w:hAnsi="Calibri" w:eastAsia="宋体" w:cs="Calibri"/>
                <w:i w:val="0"/>
                <w:iCs w:val="0"/>
                <w:color w:val="000000"/>
                <w:kern w:val="0"/>
                <w:sz w:val="21"/>
                <w:szCs w:val="21"/>
                <w:u w:val="none"/>
                <w:lang w:val="en-US" w:eastAsia="zh-CN" w:bidi="ar"/>
              </w:rPr>
              <w:t>20</w:t>
            </w:r>
          </w:p>
        </w:tc>
      </w:tr>
      <w:tr w14:paraId="1F7F4D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4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14:paraId="6B46D66B">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14:paraId="75ABDB67">
            <w:pPr>
              <w:jc w:val="center"/>
              <w:rPr>
                <w:rFonts w:hint="eastAsia" w:ascii="宋体" w:hAnsi="宋体" w:eastAsia="宋体" w:cs="宋体"/>
                <w:i w:val="0"/>
                <w:color w:val="000000"/>
                <w:sz w:val="20"/>
                <w:szCs w:val="20"/>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3C630A">
            <w:pPr>
              <w:jc w:val="center"/>
              <w:rPr>
                <w:rFonts w:hint="eastAsia" w:ascii="宋体" w:hAnsi="宋体" w:eastAsia="宋体" w:cs="宋体"/>
                <w:i w:val="0"/>
                <w:color w:val="000000"/>
                <w:sz w:val="20"/>
                <w:szCs w:val="20"/>
                <w:u w:val="none"/>
              </w:rPr>
            </w:pP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4F2FCA">
            <w:pPr>
              <w:jc w:val="left"/>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2EA0F6">
            <w:pPr>
              <w:jc w:val="center"/>
              <w:rPr>
                <w:rFonts w:hint="default" w:ascii="Calibri" w:hAnsi="Calibri" w:eastAsia="宋体" w:cs="Calibri"/>
                <w:i w:val="0"/>
                <w:color w:val="000000"/>
                <w:sz w:val="20"/>
                <w:szCs w:val="20"/>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6F4B9D">
            <w:pPr>
              <w:jc w:val="center"/>
              <w:rPr>
                <w:rFonts w:hint="default" w:ascii="Calibri" w:hAnsi="Calibri" w:eastAsia="宋体" w:cs="Calibri"/>
                <w:i w:val="0"/>
                <w:color w:val="000000"/>
                <w:sz w:val="15"/>
                <w:szCs w:val="15"/>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9B0E11">
            <w:pPr>
              <w:jc w:val="center"/>
              <w:rPr>
                <w:rFonts w:hint="default" w:ascii="Calibri" w:hAnsi="Calibri" w:eastAsia="宋体" w:cs="Calibri"/>
                <w:i w:val="0"/>
                <w:color w:val="000000"/>
                <w:sz w:val="15"/>
                <w:szCs w:val="15"/>
                <w:u w:val="none"/>
              </w:rPr>
            </w:pPr>
          </w:p>
        </w:tc>
      </w:tr>
      <w:tr w14:paraId="2E4B9C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14:paraId="011871AC">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14:paraId="3AF3690A">
            <w:pPr>
              <w:jc w:val="center"/>
              <w:rPr>
                <w:rFonts w:hint="eastAsia" w:ascii="宋体" w:hAnsi="宋体" w:eastAsia="宋体" w:cs="宋体"/>
                <w:i w:val="0"/>
                <w:color w:val="000000"/>
                <w:sz w:val="20"/>
                <w:szCs w:val="20"/>
                <w:u w:val="none"/>
              </w:rPr>
            </w:pP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F9667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时效指标</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77E2A8">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发放及时性</w:t>
            </w:r>
          </w:p>
        </w:tc>
        <w:tc>
          <w:tcPr>
            <w:tcW w:w="2167" w:type="dxa"/>
            <w:gridSpan w:val="2"/>
            <w:shd w:val="clear" w:color="auto" w:fill="auto"/>
            <w:vAlign w:val="top"/>
          </w:tcPr>
          <w:p w14:paraId="21F1DB02">
            <w:pPr>
              <w:keepNext w:val="0"/>
              <w:keepLines w:val="0"/>
              <w:widowControl/>
              <w:suppressLineNumbers w:val="0"/>
              <w:jc w:val="center"/>
              <w:textAlignment w:val="top"/>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发放及时性</w:t>
            </w:r>
            <w:r>
              <w:rPr>
                <w:rFonts w:ascii="Calibri" w:hAnsi="Calibri" w:eastAsia="宋体" w:cs="Calibri"/>
                <w:i w:val="0"/>
                <w:color w:val="000000"/>
                <w:kern w:val="0"/>
                <w:sz w:val="20"/>
                <w:szCs w:val="20"/>
                <w:u w:val="none"/>
                <w:lang w:val="en-US" w:eastAsia="zh-CN" w:bidi="ar"/>
              </w:rPr>
              <w:t>≥</w:t>
            </w:r>
            <w:r>
              <w:rPr>
                <w:rFonts w:hint="eastAsia" w:ascii="宋体" w:hAnsi="宋体" w:eastAsia="宋体" w:cs="宋体"/>
                <w:i w:val="0"/>
                <w:color w:val="000000"/>
                <w:kern w:val="0"/>
                <w:sz w:val="20"/>
                <w:szCs w:val="20"/>
                <w:u w:val="none"/>
                <w:lang w:val="en-US" w:eastAsia="zh-CN" w:bidi="ar"/>
              </w:rPr>
              <w:t>90%</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CBA65A">
            <w:pPr>
              <w:keepNext w:val="0"/>
              <w:keepLines w:val="0"/>
              <w:widowControl/>
              <w:suppressLineNumbers w:val="0"/>
              <w:jc w:val="center"/>
              <w:textAlignment w:val="center"/>
              <w:rPr>
                <w:rFonts w:hint="default" w:ascii="Calibri" w:hAnsi="Calibri" w:eastAsia="宋体" w:cs="Calibri"/>
                <w:i w:val="0"/>
                <w:color w:val="000000"/>
                <w:sz w:val="15"/>
                <w:szCs w:val="15"/>
                <w:u w:val="none"/>
              </w:rPr>
            </w:pPr>
            <w:r>
              <w:rPr>
                <w:rFonts w:hint="default" w:ascii="Calibri" w:hAnsi="Calibri" w:eastAsia="宋体" w:cs="Calibri"/>
                <w:i w:val="0"/>
                <w:color w:val="000000"/>
                <w:kern w:val="0"/>
                <w:sz w:val="15"/>
                <w:szCs w:val="15"/>
                <w:u w:val="none"/>
                <w:lang w:val="en-US" w:eastAsia="zh-CN" w:bidi="ar"/>
              </w:rPr>
              <w:t>100%</w:t>
            </w: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78D09C">
            <w:pPr>
              <w:keepNext w:val="0"/>
              <w:keepLines w:val="0"/>
              <w:widowControl/>
              <w:suppressLineNumbers w:val="0"/>
              <w:jc w:val="center"/>
              <w:textAlignment w:val="center"/>
              <w:rPr>
                <w:rFonts w:hint="default" w:ascii="Calibri" w:hAnsi="Calibri" w:eastAsia="宋体" w:cs="Calibri"/>
                <w:i w:val="0"/>
                <w:color w:val="000000"/>
                <w:sz w:val="15"/>
                <w:szCs w:val="15"/>
                <w:u w:val="none"/>
              </w:rPr>
            </w:pPr>
            <w:r>
              <w:rPr>
                <w:rFonts w:hint="default" w:ascii="Calibri" w:hAnsi="Calibri" w:eastAsia="宋体" w:cs="Calibri"/>
                <w:i w:val="0"/>
                <w:iCs w:val="0"/>
                <w:color w:val="000000"/>
                <w:kern w:val="0"/>
                <w:sz w:val="21"/>
                <w:szCs w:val="21"/>
                <w:u w:val="none"/>
                <w:lang w:val="en-US" w:eastAsia="zh-CN" w:bidi="ar"/>
              </w:rPr>
              <w:t>20</w:t>
            </w:r>
          </w:p>
        </w:tc>
      </w:tr>
      <w:tr w14:paraId="7C7D89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8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14:paraId="21BFC1E7">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14:paraId="5FF312E9">
            <w:pPr>
              <w:jc w:val="center"/>
              <w:rPr>
                <w:rFonts w:hint="eastAsia" w:ascii="宋体" w:hAnsi="宋体" w:eastAsia="宋体" w:cs="宋体"/>
                <w:i w:val="0"/>
                <w:color w:val="000000"/>
                <w:sz w:val="20"/>
                <w:szCs w:val="20"/>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4F9C02">
            <w:pPr>
              <w:jc w:val="center"/>
              <w:rPr>
                <w:rFonts w:hint="eastAsia" w:ascii="宋体" w:hAnsi="宋体" w:eastAsia="宋体" w:cs="宋体"/>
                <w:i w:val="0"/>
                <w:color w:val="000000"/>
                <w:sz w:val="20"/>
                <w:szCs w:val="20"/>
                <w:u w:val="none"/>
              </w:rPr>
            </w:pP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1FEB21">
            <w:pPr>
              <w:jc w:val="left"/>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081FA8">
            <w:pPr>
              <w:jc w:val="center"/>
              <w:rPr>
                <w:rFonts w:hint="default" w:ascii="Calibri" w:hAnsi="Calibri" w:eastAsia="宋体" w:cs="Calibri"/>
                <w:i w:val="0"/>
                <w:color w:val="000000"/>
                <w:sz w:val="20"/>
                <w:szCs w:val="20"/>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8E4431">
            <w:pPr>
              <w:jc w:val="center"/>
              <w:rPr>
                <w:rFonts w:hint="default" w:ascii="Calibri" w:hAnsi="Calibri" w:eastAsia="宋体" w:cs="Calibri"/>
                <w:i w:val="0"/>
                <w:color w:val="000000"/>
                <w:sz w:val="15"/>
                <w:szCs w:val="15"/>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1D3529">
            <w:pPr>
              <w:jc w:val="center"/>
              <w:rPr>
                <w:rFonts w:hint="default" w:ascii="Calibri" w:hAnsi="Calibri" w:eastAsia="宋体" w:cs="Calibri"/>
                <w:i w:val="0"/>
                <w:color w:val="000000"/>
                <w:sz w:val="15"/>
                <w:szCs w:val="15"/>
                <w:u w:val="none"/>
              </w:rPr>
            </w:pPr>
          </w:p>
        </w:tc>
      </w:tr>
      <w:tr w14:paraId="30AC51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1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14:paraId="0DFBB00C">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14:paraId="5C907279">
            <w:pPr>
              <w:jc w:val="center"/>
              <w:rPr>
                <w:rFonts w:hint="eastAsia" w:ascii="宋体" w:hAnsi="宋体" w:eastAsia="宋体" w:cs="宋体"/>
                <w:i w:val="0"/>
                <w:color w:val="000000"/>
                <w:sz w:val="20"/>
                <w:szCs w:val="20"/>
                <w:u w:val="none"/>
              </w:rPr>
            </w:pP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25A1D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成本指标</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67DED7">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按预算资金完成率</w:t>
            </w: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63CE4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按预算资金完成率≥90%</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0FD065">
            <w:pPr>
              <w:keepNext w:val="0"/>
              <w:keepLines w:val="0"/>
              <w:widowControl/>
              <w:suppressLineNumbers w:val="0"/>
              <w:jc w:val="center"/>
              <w:textAlignment w:val="center"/>
              <w:rPr>
                <w:rFonts w:hint="default" w:ascii="Calibri" w:hAnsi="Calibri" w:eastAsia="宋体" w:cs="Calibri"/>
                <w:i w:val="0"/>
                <w:color w:val="000000"/>
                <w:sz w:val="15"/>
                <w:szCs w:val="15"/>
                <w:u w:val="none"/>
              </w:rPr>
            </w:pPr>
            <w:r>
              <w:rPr>
                <w:rFonts w:hint="default" w:ascii="Calibri" w:hAnsi="Calibri" w:eastAsia="宋体" w:cs="Calibri"/>
                <w:i w:val="0"/>
                <w:color w:val="000000"/>
                <w:kern w:val="0"/>
                <w:sz w:val="15"/>
                <w:szCs w:val="15"/>
                <w:u w:val="none"/>
                <w:lang w:val="en-US" w:eastAsia="zh-CN" w:bidi="ar"/>
              </w:rPr>
              <w:t>100%</w:t>
            </w: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4B21C2">
            <w:pPr>
              <w:jc w:val="center"/>
              <w:rPr>
                <w:rFonts w:hint="default" w:ascii="Calibri" w:hAnsi="Calibri" w:eastAsia="宋体" w:cs="Calibri"/>
                <w:i w:val="0"/>
                <w:color w:val="000000"/>
                <w:sz w:val="15"/>
                <w:szCs w:val="15"/>
                <w:u w:val="none"/>
              </w:rPr>
            </w:pPr>
          </w:p>
        </w:tc>
      </w:tr>
      <w:tr w14:paraId="58C588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96"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14:paraId="4A7B0372">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14:paraId="57F5E771">
            <w:pPr>
              <w:jc w:val="center"/>
              <w:rPr>
                <w:rFonts w:hint="eastAsia" w:ascii="宋体" w:hAnsi="宋体" w:eastAsia="宋体" w:cs="宋体"/>
                <w:i w:val="0"/>
                <w:color w:val="000000"/>
                <w:sz w:val="20"/>
                <w:szCs w:val="20"/>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D9FAC7">
            <w:pPr>
              <w:jc w:val="center"/>
              <w:rPr>
                <w:rFonts w:hint="eastAsia" w:ascii="宋体" w:hAnsi="宋体" w:eastAsia="宋体" w:cs="宋体"/>
                <w:i w:val="0"/>
                <w:color w:val="000000"/>
                <w:sz w:val="20"/>
                <w:szCs w:val="20"/>
                <w:u w:val="none"/>
              </w:rPr>
            </w:pP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33F2A0">
            <w:pPr>
              <w:jc w:val="left"/>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C5AC83">
            <w:pPr>
              <w:jc w:val="center"/>
              <w:rPr>
                <w:rFonts w:hint="default" w:ascii="Calibri" w:hAnsi="Calibri" w:eastAsia="宋体" w:cs="Calibri"/>
                <w:i w:val="0"/>
                <w:color w:val="000000"/>
                <w:sz w:val="20"/>
                <w:szCs w:val="20"/>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3F7C5C">
            <w:pPr>
              <w:jc w:val="center"/>
              <w:rPr>
                <w:rFonts w:hint="default" w:ascii="Calibri" w:hAnsi="Calibri" w:eastAsia="宋体" w:cs="Calibri"/>
                <w:i w:val="0"/>
                <w:color w:val="000000"/>
                <w:sz w:val="15"/>
                <w:szCs w:val="15"/>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FCEAEA">
            <w:pPr>
              <w:jc w:val="center"/>
              <w:rPr>
                <w:rFonts w:hint="default" w:ascii="Calibri" w:hAnsi="Calibri" w:eastAsia="宋体" w:cs="Calibri"/>
                <w:i w:val="0"/>
                <w:color w:val="000000"/>
                <w:sz w:val="15"/>
                <w:szCs w:val="15"/>
                <w:u w:val="none"/>
              </w:rPr>
            </w:pPr>
          </w:p>
        </w:tc>
      </w:tr>
      <w:tr w14:paraId="1F11EA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14:paraId="6655B804">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14:paraId="1CCFA2D2">
            <w:pPr>
              <w:jc w:val="center"/>
              <w:rPr>
                <w:rFonts w:hint="eastAsia" w:ascii="宋体" w:hAnsi="宋体" w:eastAsia="宋体" w:cs="宋体"/>
                <w:i w:val="0"/>
                <w:color w:val="000000"/>
                <w:sz w:val="20"/>
                <w:szCs w:val="20"/>
                <w:u w:val="none"/>
              </w:rPr>
            </w:pPr>
          </w:p>
        </w:tc>
        <w:tc>
          <w:tcPr>
            <w:tcW w:w="960" w:type="dxa"/>
            <w:tcBorders>
              <w:left w:val="single" w:color="000000" w:sz="4" w:space="0"/>
              <w:bottom w:val="single" w:color="000000" w:sz="4" w:space="0"/>
              <w:right w:val="single" w:color="000000" w:sz="4" w:space="0"/>
            </w:tcBorders>
            <w:shd w:val="clear" w:color="auto" w:fill="auto"/>
            <w:vAlign w:val="center"/>
          </w:tcPr>
          <w:p w14:paraId="03FE0BA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w:t>
            </w:r>
          </w:p>
        </w:tc>
        <w:tc>
          <w:tcPr>
            <w:tcW w:w="1589" w:type="dxa"/>
            <w:gridSpan w:val="2"/>
            <w:tcBorders>
              <w:top w:val="single" w:color="000000" w:sz="4" w:space="0"/>
              <w:left w:val="single" w:color="000000" w:sz="4" w:space="0"/>
              <w:right w:val="single" w:color="000000" w:sz="4" w:space="0"/>
            </w:tcBorders>
            <w:shd w:val="clear" w:color="auto" w:fill="auto"/>
            <w:vAlign w:val="center"/>
          </w:tcPr>
          <w:p w14:paraId="731A7513">
            <w:pPr>
              <w:jc w:val="center"/>
              <w:rPr>
                <w:rFonts w:hint="eastAsia" w:ascii="宋体" w:hAnsi="宋体" w:eastAsia="宋体" w:cs="宋体"/>
                <w:i w:val="0"/>
                <w:color w:val="000000"/>
                <w:sz w:val="15"/>
                <w:szCs w:val="15"/>
                <w:u w:val="none"/>
              </w:rPr>
            </w:pPr>
          </w:p>
        </w:tc>
        <w:tc>
          <w:tcPr>
            <w:tcW w:w="2167" w:type="dxa"/>
            <w:gridSpan w:val="2"/>
            <w:tcBorders>
              <w:top w:val="single" w:color="000000" w:sz="4" w:space="0"/>
              <w:left w:val="single" w:color="000000" w:sz="4" w:space="0"/>
              <w:right w:val="single" w:color="000000" w:sz="4" w:space="0"/>
            </w:tcBorders>
            <w:shd w:val="clear" w:color="auto" w:fill="auto"/>
            <w:vAlign w:val="center"/>
          </w:tcPr>
          <w:p w14:paraId="6CA76948">
            <w:pPr>
              <w:jc w:val="center"/>
              <w:rPr>
                <w:rFonts w:hint="default" w:ascii="Calibri" w:hAnsi="Calibri" w:eastAsia="宋体" w:cs="Calibri"/>
                <w:i w:val="0"/>
                <w:color w:val="000000"/>
                <w:sz w:val="15"/>
                <w:szCs w:val="15"/>
                <w:u w:val="none"/>
              </w:rPr>
            </w:pPr>
          </w:p>
        </w:tc>
        <w:tc>
          <w:tcPr>
            <w:tcW w:w="850" w:type="dxa"/>
            <w:gridSpan w:val="2"/>
            <w:tcBorders>
              <w:top w:val="single" w:color="000000" w:sz="4" w:space="0"/>
              <w:left w:val="single" w:color="000000" w:sz="4" w:space="0"/>
              <w:right w:val="single" w:color="000000" w:sz="4" w:space="0"/>
            </w:tcBorders>
            <w:shd w:val="clear" w:color="auto" w:fill="auto"/>
            <w:vAlign w:val="center"/>
          </w:tcPr>
          <w:p w14:paraId="1FEEB8F3">
            <w:pPr>
              <w:jc w:val="center"/>
              <w:rPr>
                <w:rFonts w:hint="default" w:ascii="Calibri" w:hAnsi="Calibri" w:eastAsia="宋体" w:cs="Calibri"/>
                <w:i w:val="0"/>
                <w:color w:val="000000"/>
                <w:sz w:val="15"/>
                <w:szCs w:val="15"/>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EDDE62">
            <w:pPr>
              <w:keepNext w:val="0"/>
              <w:keepLines w:val="0"/>
              <w:widowControl/>
              <w:suppressLineNumbers w:val="0"/>
              <w:jc w:val="center"/>
              <w:textAlignment w:val="center"/>
              <w:rPr>
                <w:rFonts w:hint="default" w:ascii="Calibri" w:hAnsi="Calibri" w:eastAsia="宋体" w:cs="Calibri"/>
                <w:i w:val="0"/>
                <w:color w:val="000000"/>
                <w:sz w:val="15"/>
                <w:szCs w:val="15"/>
                <w:u w:val="none"/>
              </w:rPr>
            </w:pPr>
            <w:r>
              <w:rPr>
                <w:rFonts w:hint="default" w:ascii="Calibri" w:hAnsi="Calibri" w:eastAsia="宋体" w:cs="Calibri"/>
                <w:i w:val="0"/>
                <w:iCs w:val="0"/>
                <w:color w:val="000000"/>
                <w:kern w:val="0"/>
                <w:sz w:val="21"/>
                <w:szCs w:val="21"/>
                <w:u w:val="none"/>
                <w:lang w:val="en-US" w:eastAsia="zh-CN" w:bidi="ar"/>
              </w:rPr>
              <w:t>20</w:t>
            </w:r>
          </w:p>
        </w:tc>
      </w:tr>
      <w:tr w14:paraId="3D15F6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6"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14:paraId="66A9F1EB">
            <w:pPr>
              <w:jc w:val="center"/>
              <w:rPr>
                <w:rFonts w:hint="eastAsia" w:ascii="宋体" w:hAnsi="宋体" w:eastAsia="宋体" w:cs="宋体"/>
                <w:i w:val="0"/>
                <w:color w:val="000000"/>
                <w:sz w:val="20"/>
                <w:szCs w:val="20"/>
                <w:u w:val="none"/>
              </w:rPr>
            </w:pPr>
          </w:p>
        </w:tc>
        <w:tc>
          <w:tcPr>
            <w:tcW w:w="942" w:type="dxa"/>
            <w:vMerge w:val="restart"/>
            <w:tcBorders>
              <w:top w:val="single" w:color="000000" w:sz="4" w:space="0"/>
              <w:left w:val="single" w:color="000000" w:sz="4" w:space="0"/>
              <w:right w:val="single" w:color="000000" w:sz="4" w:space="0"/>
            </w:tcBorders>
            <w:shd w:val="clear" w:color="auto" w:fill="auto"/>
            <w:vAlign w:val="center"/>
          </w:tcPr>
          <w:p w14:paraId="03E2E6D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效益指标（50）</w:t>
            </w:r>
          </w:p>
        </w:tc>
        <w:tc>
          <w:tcPr>
            <w:tcW w:w="960" w:type="dxa"/>
            <w:vMerge w:val="restart"/>
            <w:tcBorders>
              <w:top w:val="single" w:color="000000" w:sz="4" w:space="0"/>
              <w:bottom w:val="single" w:color="000000" w:sz="4" w:space="0"/>
              <w:right w:val="single" w:color="000000" w:sz="4" w:space="0"/>
            </w:tcBorders>
            <w:shd w:val="clear" w:color="auto" w:fill="auto"/>
            <w:vAlign w:val="center"/>
          </w:tcPr>
          <w:p w14:paraId="7D701EF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经济效益指标</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6484BB8D">
            <w:pPr>
              <w:jc w:val="center"/>
              <w:rPr>
                <w:rFonts w:hint="eastAsia" w:ascii="宋体" w:hAnsi="宋体" w:eastAsia="宋体" w:cs="宋体"/>
                <w:i w:val="0"/>
                <w:color w:val="000000"/>
                <w:sz w:val="28"/>
                <w:szCs w:val="28"/>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2966C910">
            <w:pPr>
              <w:rPr>
                <w:rFonts w:hint="eastAsia" w:ascii="宋体" w:hAnsi="宋体" w:eastAsia="宋体" w:cs="宋体"/>
                <w:i w:val="0"/>
                <w:color w:val="000000"/>
                <w:sz w:val="28"/>
                <w:szCs w:val="28"/>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23B83BF0">
            <w:pPr>
              <w:rPr>
                <w:rFonts w:hint="eastAsia" w:ascii="宋体" w:hAnsi="宋体" w:eastAsia="宋体" w:cs="宋体"/>
                <w:i w:val="0"/>
                <w:color w:val="000000"/>
                <w:sz w:val="28"/>
                <w:szCs w:val="28"/>
                <w:u w:val="none"/>
              </w:rPr>
            </w:pPr>
          </w:p>
        </w:tc>
        <w:tc>
          <w:tcPr>
            <w:tcW w:w="3178" w:type="dxa"/>
            <w:gridSpan w:val="2"/>
            <w:tcBorders>
              <w:top w:val="single" w:color="000000" w:sz="4" w:space="0"/>
              <w:bottom w:val="single" w:color="000000" w:sz="4" w:space="0"/>
              <w:right w:val="single" w:color="000000" w:sz="4" w:space="0"/>
            </w:tcBorders>
            <w:shd w:val="clear" w:color="auto" w:fill="auto"/>
            <w:vAlign w:val="center"/>
          </w:tcPr>
          <w:p w14:paraId="39C54E5E">
            <w:pPr>
              <w:jc w:val="center"/>
              <w:rPr>
                <w:rFonts w:hint="default" w:ascii="Calibri" w:hAnsi="Calibri" w:eastAsia="宋体" w:cs="Calibri"/>
                <w:i w:val="0"/>
                <w:color w:val="000000"/>
                <w:sz w:val="15"/>
                <w:szCs w:val="15"/>
                <w:u w:val="none"/>
              </w:rPr>
            </w:pPr>
          </w:p>
        </w:tc>
      </w:tr>
      <w:tr w14:paraId="63F0E7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96"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14:paraId="59654E84">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14:paraId="6BFBCE6A">
            <w:pPr>
              <w:jc w:val="center"/>
              <w:rPr>
                <w:rFonts w:hint="eastAsia" w:ascii="宋体" w:hAnsi="宋体" w:eastAsia="宋体" w:cs="宋体"/>
                <w:i w:val="0"/>
                <w:color w:val="000000"/>
                <w:sz w:val="20"/>
                <w:szCs w:val="20"/>
                <w:u w:val="none"/>
              </w:rPr>
            </w:pPr>
          </w:p>
        </w:tc>
        <w:tc>
          <w:tcPr>
            <w:tcW w:w="960" w:type="dxa"/>
            <w:vMerge w:val="continue"/>
            <w:tcBorders>
              <w:top w:val="single" w:color="000000" w:sz="4" w:space="0"/>
              <w:bottom w:val="single" w:color="000000" w:sz="4" w:space="0"/>
              <w:right w:val="single" w:color="000000" w:sz="4" w:space="0"/>
            </w:tcBorders>
            <w:shd w:val="clear" w:color="auto" w:fill="auto"/>
            <w:vAlign w:val="center"/>
          </w:tcPr>
          <w:p w14:paraId="47CADB4B">
            <w:pPr>
              <w:jc w:val="center"/>
              <w:rPr>
                <w:rFonts w:hint="eastAsia" w:ascii="宋体" w:hAnsi="宋体" w:eastAsia="宋体" w:cs="宋体"/>
                <w:i w:val="0"/>
                <w:color w:val="000000"/>
                <w:sz w:val="20"/>
                <w:szCs w:val="20"/>
                <w:u w:val="none"/>
              </w:rPr>
            </w:pPr>
          </w:p>
        </w:tc>
        <w:tc>
          <w:tcPr>
            <w:tcW w:w="1589" w:type="dxa"/>
            <w:gridSpan w:val="2"/>
            <w:tcBorders>
              <w:left w:val="single" w:color="000000" w:sz="4" w:space="0"/>
              <w:bottom w:val="single" w:color="000000" w:sz="4" w:space="0"/>
              <w:right w:val="single" w:color="000000" w:sz="4" w:space="0"/>
            </w:tcBorders>
            <w:shd w:val="clear" w:color="auto" w:fill="auto"/>
            <w:vAlign w:val="center"/>
          </w:tcPr>
          <w:p w14:paraId="277ACE38">
            <w:pPr>
              <w:jc w:val="left"/>
              <w:rPr>
                <w:rFonts w:hint="eastAsia" w:ascii="宋体" w:hAnsi="宋体" w:eastAsia="宋体" w:cs="宋体"/>
                <w:i w:val="0"/>
                <w:color w:val="000000"/>
                <w:sz w:val="15"/>
                <w:szCs w:val="15"/>
                <w:u w:val="none"/>
              </w:rPr>
            </w:pPr>
          </w:p>
        </w:tc>
        <w:tc>
          <w:tcPr>
            <w:tcW w:w="2167" w:type="dxa"/>
            <w:gridSpan w:val="2"/>
            <w:tcBorders>
              <w:left w:val="single" w:color="000000" w:sz="4" w:space="0"/>
              <w:bottom w:val="single" w:color="000000" w:sz="4" w:space="0"/>
              <w:right w:val="single" w:color="000000" w:sz="4" w:space="0"/>
            </w:tcBorders>
            <w:shd w:val="clear" w:color="auto" w:fill="auto"/>
            <w:vAlign w:val="center"/>
          </w:tcPr>
          <w:p w14:paraId="74479202">
            <w:pPr>
              <w:jc w:val="center"/>
              <w:rPr>
                <w:rFonts w:hint="default" w:ascii="Calibri" w:hAnsi="Calibri" w:eastAsia="宋体" w:cs="Calibri"/>
                <w:i w:val="0"/>
                <w:color w:val="000000"/>
                <w:sz w:val="15"/>
                <w:szCs w:val="15"/>
                <w:u w:val="none"/>
              </w:rPr>
            </w:pPr>
          </w:p>
        </w:tc>
        <w:tc>
          <w:tcPr>
            <w:tcW w:w="850" w:type="dxa"/>
            <w:gridSpan w:val="2"/>
            <w:tcBorders>
              <w:left w:val="single" w:color="000000" w:sz="4" w:space="0"/>
              <w:bottom w:val="single" w:color="000000" w:sz="4" w:space="0"/>
              <w:right w:val="single" w:color="000000" w:sz="4" w:space="0"/>
            </w:tcBorders>
            <w:shd w:val="clear" w:color="auto" w:fill="auto"/>
            <w:vAlign w:val="center"/>
          </w:tcPr>
          <w:p w14:paraId="3C3B81AB">
            <w:pPr>
              <w:jc w:val="center"/>
              <w:rPr>
                <w:rFonts w:hint="default" w:ascii="Calibri" w:hAnsi="Calibri" w:eastAsia="宋体" w:cs="Calibri"/>
                <w:i w:val="0"/>
                <w:color w:val="000000"/>
                <w:sz w:val="15"/>
                <w:szCs w:val="15"/>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BE9195">
            <w:pPr>
              <w:jc w:val="center"/>
              <w:rPr>
                <w:rFonts w:hint="default" w:ascii="Calibri" w:hAnsi="Calibri" w:eastAsia="宋体" w:cs="Calibri"/>
                <w:i w:val="0"/>
                <w:color w:val="000000"/>
                <w:sz w:val="15"/>
                <w:szCs w:val="15"/>
                <w:u w:val="none"/>
              </w:rPr>
            </w:pPr>
          </w:p>
        </w:tc>
      </w:tr>
      <w:tr w14:paraId="04062A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14:paraId="301004FE">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14:paraId="3669D715">
            <w:pPr>
              <w:jc w:val="center"/>
              <w:rPr>
                <w:rFonts w:hint="eastAsia" w:ascii="宋体" w:hAnsi="宋体" w:eastAsia="宋体" w:cs="宋体"/>
                <w:i w:val="0"/>
                <w:color w:val="000000"/>
                <w:sz w:val="20"/>
                <w:szCs w:val="20"/>
                <w:u w:val="none"/>
              </w:rPr>
            </w:pPr>
          </w:p>
        </w:tc>
        <w:tc>
          <w:tcPr>
            <w:tcW w:w="960" w:type="dxa"/>
            <w:vMerge w:val="restart"/>
            <w:tcBorders>
              <w:top w:val="single" w:color="000000" w:sz="4" w:space="0"/>
              <w:bottom w:val="single" w:color="000000" w:sz="4" w:space="0"/>
              <w:right w:val="single" w:color="000000" w:sz="4" w:space="0"/>
            </w:tcBorders>
            <w:shd w:val="clear" w:color="auto" w:fill="auto"/>
            <w:vAlign w:val="center"/>
          </w:tcPr>
          <w:p w14:paraId="4EDCA7C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社会效益指标</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F748A4">
            <w:pPr>
              <w:keepNext w:val="0"/>
              <w:keepLines w:val="0"/>
              <w:widowControl/>
              <w:suppressLineNumbers w:val="0"/>
              <w:jc w:val="left"/>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服务的改善与提升</w:t>
            </w: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7CE67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不断提升服务水平</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E48629">
            <w:pPr>
              <w:keepNext w:val="0"/>
              <w:keepLines w:val="0"/>
              <w:widowControl/>
              <w:suppressLineNumbers w:val="0"/>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提高</w:t>
            </w: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940557">
            <w:pPr>
              <w:keepNext w:val="0"/>
              <w:keepLines w:val="0"/>
              <w:widowControl/>
              <w:suppressLineNumbers w:val="0"/>
              <w:jc w:val="center"/>
              <w:textAlignment w:val="center"/>
              <w:rPr>
                <w:rFonts w:hint="default" w:ascii="Calibri" w:hAnsi="Calibri" w:eastAsia="宋体" w:cs="Calibri"/>
                <w:i w:val="0"/>
                <w:color w:val="000000"/>
                <w:sz w:val="15"/>
                <w:szCs w:val="15"/>
                <w:u w:val="none"/>
              </w:rPr>
            </w:pPr>
            <w:r>
              <w:rPr>
                <w:rFonts w:hint="default" w:ascii="Calibri" w:hAnsi="Calibri" w:eastAsia="宋体" w:cs="Calibri"/>
                <w:i w:val="0"/>
                <w:iCs w:val="0"/>
                <w:color w:val="000000"/>
                <w:kern w:val="0"/>
                <w:sz w:val="21"/>
                <w:szCs w:val="21"/>
                <w:u w:val="none"/>
                <w:lang w:val="en-US" w:eastAsia="zh-CN" w:bidi="ar"/>
              </w:rPr>
              <w:t>10</w:t>
            </w:r>
          </w:p>
        </w:tc>
      </w:tr>
      <w:tr w14:paraId="49B41B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8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14:paraId="7D363FA1">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14:paraId="6065F67F">
            <w:pPr>
              <w:jc w:val="center"/>
              <w:rPr>
                <w:rFonts w:hint="eastAsia" w:ascii="宋体" w:hAnsi="宋体" w:eastAsia="宋体" w:cs="宋体"/>
                <w:i w:val="0"/>
                <w:color w:val="000000"/>
                <w:sz w:val="20"/>
                <w:szCs w:val="20"/>
                <w:u w:val="none"/>
              </w:rPr>
            </w:pPr>
          </w:p>
        </w:tc>
        <w:tc>
          <w:tcPr>
            <w:tcW w:w="960" w:type="dxa"/>
            <w:vMerge w:val="continue"/>
            <w:tcBorders>
              <w:top w:val="single" w:color="000000" w:sz="4" w:space="0"/>
              <w:bottom w:val="single" w:color="000000" w:sz="4" w:space="0"/>
              <w:right w:val="single" w:color="000000" w:sz="4" w:space="0"/>
            </w:tcBorders>
            <w:shd w:val="clear" w:color="auto" w:fill="auto"/>
            <w:vAlign w:val="center"/>
          </w:tcPr>
          <w:p w14:paraId="5AA73E68">
            <w:pPr>
              <w:jc w:val="center"/>
              <w:rPr>
                <w:rFonts w:hint="eastAsia" w:ascii="宋体" w:hAnsi="宋体" w:eastAsia="宋体" w:cs="宋体"/>
                <w:i w:val="0"/>
                <w:color w:val="000000"/>
                <w:sz w:val="20"/>
                <w:szCs w:val="20"/>
                <w:u w:val="none"/>
              </w:rPr>
            </w:pP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22FCD0">
            <w:pPr>
              <w:jc w:val="left"/>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54724E">
            <w:pPr>
              <w:jc w:val="center"/>
              <w:rPr>
                <w:rFonts w:hint="default" w:ascii="Calibri" w:hAnsi="Calibri" w:eastAsia="宋体" w:cs="Calibri"/>
                <w:i w:val="0"/>
                <w:color w:val="000000"/>
                <w:sz w:val="24"/>
                <w:szCs w:val="24"/>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C8A496">
            <w:pPr>
              <w:jc w:val="center"/>
              <w:rPr>
                <w:rFonts w:hint="default" w:ascii="Calibri" w:hAnsi="Calibri" w:eastAsia="宋体" w:cs="Calibri"/>
                <w:i w:val="0"/>
                <w:color w:val="000000"/>
                <w:sz w:val="24"/>
                <w:szCs w:val="24"/>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1426FD">
            <w:pPr>
              <w:jc w:val="center"/>
              <w:rPr>
                <w:rFonts w:hint="default" w:ascii="Calibri" w:hAnsi="Calibri" w:eastAsia="宋体" w:cs="Calibri"/>
                <w:i w:val="0"/>
                <w:color w:val="000000"/>
                <w:sz w:val="24"/>
                <w:szCs w:val="24"/>
                <w:u w:val="none"/>
              </w:rPr>
            </w:pPr>
          </w:p>
        </w:tc>
      </w:tr>
      <w:tr w14:paraId="4312E3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14:paraId="52B862D8">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14:paraId="0B534D28">
            <w:pPr>
              <w:jc w:val="center"/>
              <w:rPr>
                <w:rFonts w:hint="eastAsia" w:ascii="宋体" w:hAnsi="宋体" w:eastAsia="宋体" w:cs="宋体"/>
                <w:i w:val="0"/>
                <w:color w:val="000000"/>
                <w:sz w:val="20"/>
                <w:szCs w:val="20"/>
                <w:u w:val="none"/>
              </w:rPr>
            </w:pPr>
          </w:p>
        </w:tc>
        <w:tc>
          <w:tcPr>
            <w:tcW w:w="960" w:type="dxa"/>
            <w:vMerge w:val="restart"/>
            <w:tcBorders>
              <w:top w:val="single" w:color="000000" w:sz="4" w:space="0"/>
              <w:bottom w:val="single" w:color="000000" w:sz="4" w:space="0"/>
              <w:right w:val="single" w:color="000000" w:sz="4" w:space="0"/>
            </w:tcBorders>
            <w:shd w:val="clear" w:color="auto" w:fill="auto"/>
            <w:vAlign w:val="center"/>
          </w:tcPr>
          <w:p w14:paraId="622F614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生态效益指标</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E18A87">
            <w:pPr>
              <w:jc w:val="left"/>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F54E9D">
            <w:pPr>
              <w:jc w:val="center"/>
              <w:rPr>
                <w:rFonts w:hint="default" w:ascii="Calibri" w:hAnsi="Calibri" w:eastAsia="宋体" w:cs="Calibri"/>
                <w:i w:val="0"/>
                <w:color w:val="000000"/>
                <w:sz w:val="24"/>
                <w:szCs w:val="24"/>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D5C418">
            <w:pPr>
              <w:jc w:val="center"/>
              <w:rPr>
                <w:rFonts w:hint="default" w:ascii="Calibri" w:hAnsi="Calibri" w:eastAsia="宋体" w:cs="Calibri"/>
                <w:i w:val="0"/>
                <w:color w:val="000000"/>
                <w:sz w:val="24"/>
                <w:szCs w:val="24"/>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F9B757">
            <w:pPr>
              <w:jc w:val="center"/>
              <w:rPr>
                <w:rFonts w:hint="default" w:ascii="Calibri" w:hAnsi="Calibri" w:eastAsia="宋体" w:cs="Calibri"/>
                <w:i w:val="0"/>
                <w:color w:val="000000"/>
                <w:sz w:val="24"/>
                <w:szCs w:val="24"/>
                <w:u w:val="none"/>
              </w:rPr>
            </w:pPr>
          </w:p>
        </w:tc>
      </w:tr>
      <w:tr w14:paraId="72A2CF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8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14:paraId="351D0318">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14:paraId="3859B63C">
            <w:pPr>
              <w:jc w:val="center"/>
              <w:rPr>
                <w:rFonts w:hint="eastAsia" w:ascii="宋体" w:hAnsi="宋体" w:eastAsia="宋体" w:cs="宋体"/>
                <w:i w:val="0"/>
                <w:color w:val="000000"/>
                <w:sz w:val="20"/>
                <w:szCs w:val="20"/>
                <w:u w:val="none"/>
              </w:rPr>
            </w:pPr>
          </w:p>
        </w:tc>
        <w:tc>
          <w:tcPr>
            <w:tcW w:w="960" w:type="dxa"/>
            <w:vMerge w:val="continue"/>
            <w:tcBorders>
              <w:top w:val="single" w:color="000000" w:sz="4" w:space="0"/>
              <w:bottom w:val="single" w:color="000000" w:sz="4" w:space="0"/>
              <w:right w:val="single" w:color="000000" w:sz="4" w:space="0"/>
            </w:tcBorders>
            <w:shd w:val="clear" w:color="auto" w:fill="auto"/>
            <w:vAlign w:val="center"/>
          </w:tcPr>
          <w:p w14:paraId="23EFF20A">
            <w:pPr>
              <w:jc w:val="center"/>
              <w:rPr>
                <w:rFonts w:hint="eastAsia" w:ascii="宋体" w:hAnsi="宋体" w:eastAsia="宋体" w:cs="宋体"/>
                <w:i w:val="0"/>
                <w:color w:val="000000"/>
                <w:sz w:val="20"/>
                <w:szCs w:val="20"/>
                <w:u w:val="none"/>
              </w:rPr>
            </w:pP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0C2D46">
            <w:pPr>
              <w:jc w:val="left"/>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800EDF">
            <w:pPr>
              <w:jc w:val="center"/>
              <w:rPr>
                <w:rFonts w:hint="default" w:ascii="Calibri" w:hAnsi="Calibri" w:eastAsia="宋体" w:cs="Calibri"/>
                <w:i w:val="0"/>
                <w:color w:val="000000"/>
                <w:sz w:val="24"/>
                <w:szCs w:val="24"/>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098860">
            <w:pPr>
              <w:jc w:val="center"/>
              <w:rPr>
                <w:rFonts w:hint="default" w:ascii="Calibri" w:hAnsi="Calibri" w:eastAsia="宋体" w:cs="Calibri"/>
                <w:i w:val="0"/>
                <w:color w:val="000000"/>
                <w:sz w:val="24"/>
                <w:szCs w:val="24"/>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ECACC0">
            <w:pPr>
              <w:jc w:val="center"/>
              <w:rPr>
                <w:rFonts w:hint="default" w:ascii="Calibri" w:hAnsi="Calibri" w:eastAsia="宋体" w:cs="Calibri"/>
                <w:i w:val="0"/>
                <w:color w:val="000000"/>
                <w:sz w:val="24"/>
                <w:szCs w:val="24"/>
                <w:u w:val="none"/>
              </w:rPr>
            </w:pPr>
          </w:p>
        </w:tc>
      </w:tr>
      <w:tr w14:paraId="5886DC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14:paraId="39879CB5">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14:paraId="1A59E17F">
            <w:pPr>
              <w:jc w:val="center"/>
              <w:rPr>
                <w:rFonts w:hint="eastAsia" w:ascii="宋体" w:hAnsi="宋体" w:eastAsia="宋体" w:cs="宋体"/>
                <w:i w:val="0"/>
                <w:color w:val="000000"/>
                <w:sz w:val="20"/>
                <w:szCs w:val="20"/>
                <w:u w:val="none"/>
              </w:rPr>
            </w:pPr>
          </w:p>
        </w:tc>
        <w:tc>
          <w:tcPr>
            <w:tcW w:w="960" w:type="dxa"/>
            <w:vMerge w:val="restart"/>
            <w:tcBorders>
              <w:top w:val="single" w:color="000000" w:sz="4" w:space="0"/>
              <w:bottom w:val="single" w:color="000000" w:sz="4" w:space="0"/>
              <w:right w:val="single" w:color="000000" w:sz="4" w:space="0"/>
            </w:tcBorders>
            <w:shd w:val="clear" w:color="auto" w:fill="auto"/>
            <w:vAlign w:val="center"/>
          </w:tcPr>
          <w:p w14:paraId="239AFE1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可持续影响指标</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B25FF2">
            <w:pPr>
              <w:jc w:val="left"/>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EABDED">
            <w:pPr>
              <w:jc w:val="center"/>
              <w:rPr>
                <w:rFonts w:hint="default" w:ascii="Calibri" w:hAnsi="Calibri" w:eastAsia="宋体" w:cs="Calibri"/>
                <w:i w:val="0"/>
                <w:color w:val="000000"/>
                <w:sz w:val="24"/>
                <w:szCs w:val="24"/>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0CD595">
            <w:pPr>
              <w:jc w:val="center"/>
              <w:rPr>
                <w:rFonts w:hint="default" w:ascii="Calibri" w:hAnsi="Calibri" w:eastAsia="宋体" w:cs="Calibri"/>
                <w:i w:val="0"/>
                <w:color w:val="000000"/>
                <w:sz w:val="24"/>
                <w:szCs w:val="24"/>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5F32AD">
            <w:pPr>
              <w:jc w:val="center"/>
              <w:rPr>
                <w:rFonts w:hint="default" w:ascii="Calibri" w:hAnsi="Calibri" w:eastAsia="宋体" w:cs="Calibri"/>
                <w:i w:val="0"/>
                <w:color w:val="000000"/>
                <w:sz w:val="24"/>
                <w:szCs w:val="24"/>
                <w:u w:val="none"/>
              </w:rPr>
            </w:pPr>
          </w:p>
        </w:tc>
      </w:tr>
      <w:tr w14:paraId="338BA2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5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14:paraId="0FB08480">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14:paraId="34BFFE01">
            <w:pPr>
              <w:jc w:val="center"/>
              <w:rPr>
                <w:rFonts w:hint="eastAsia" w:ascii="宋体" w:hAnsi="宋体" w:eastAsia="宋体" w:cs="宋体"/>
                <w:i w:val="0"/>
                <w:color w:val="000000"/>
                <w:sz w:val="20"/>
                <w:szCs w:val="20"/>
                <w:u w:val="none"/>
              </w:rPr>
            </w:pPr>
          </w:p>
        </w:tc>
        <w:tc>
          <w:tcPr>
            <w:tcW w:w="960" w:type="dxa"/>
            <w:vMerge w:val="continue"/>
            <w:tcBorders>
              <w:top w:val="single" w:color="000000" w:sz="4" w:space="0"/>
              <w:bottom w:val="single" w:color="000000" w:sz="4" w:space="0"/>
              <w:right w:val="single" w:color="000000" w:sz="4" w:space="0"/>
            </w:tcBorders>
            <w:shd w:val="clear" w:color="auto" w:fill="auto"/>
            <w:vAlign w:val="center"/>
          </w:tcPr>
          <w:p w14:paraId="09070CDA">
            <w:pPr>
              <w:jc w:val="center"/>
              <w:rPr>
                <w:rFonts w:hint="eastAsia" w:ascii="宋体" w:hAnsi="宋体" w:eastAsia="宋体" w:cs="宋体"/>
                <w:i w:val="0"/>
                <w:color w:val="000000"/>
                <w:sz w:val="20"/>
                <w:szCs w:val="20"/>
                <w:u w:val="none"/>
              </w:rPr>
            </w:pP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CECF66">
            <w:pPr>
              <w:jc w:val="left"/>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51A908">
            <w:pPr>
              <w:jc w:val="center"/>
              <w:rPr>
                <w:rFonts w:hint="default" w:ascii="Calibri" w:hAnsi="Calibri" w:eastAsia="宋体" w:cs="Calibri"/>
                <w:i w:val="0"/>
                <w:color w:val="000000"/>
                <w:sz w:val="24"/>
                <w:szCs w:val="24"/>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80275F">
            <w:pPr>
              <w:jc w:val="center"/>
              <w:rPr>
                <w:rFonts w:hint="default" w:ascii="Calibri" w:hAnsi="Calibri" w:eastAsia="宋体" w:cs="Calibri"/>
                <w:i w:val="0"/>
                <w:color w:val="000000"/>
                <w:sz w:val="24"/>
                <w:szCs w:val="24"/>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C36571">
            <w:pPr>
              <w:jc w:val="center"/>
              <w:rPr>
                <w:rFonts w:hint="default" w:ascii="Calibri" w:hAnsi="Calibri" w:eastAsia="宋体" w:cs="Calibri"/>
                <w:i w:val="0"/>
                <w:color w:val="000000"/>
                <w:sz w:val="24"/>
                <w:szCs w:val="24"/>
                <w:u w:val="none"/>
              </w:rPr>
            </w:pPr>
          </w:p>
        </w:tc>
      </w:tr>
      <w:tr w14:paraId="332B43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14:paraId="66121666">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14:paraId="1BEF67ED">
            <w:pPr>
              <w:jc w:val="center"/>
              <w:rPr>
                <w:rFonts w:hint="eastAsia" w:ascii="宋体" w:hAnsi="宋体" w:eastAsia="宋体" w:cs="宋体"/>
                <w:i w:val="0"/>
                <w:color w:val="000000"/>
                <w:sz w:val="20"/>
                <w:szCs w:val="20"/>
                <w:u w:val="none"/>
              </w:rPr>
            </w:pPr>
          </w:p>
        </w:tc>
        <w:tc>
          <w:tcPr>
            <w:tcW w:w="960" w:type="dxa"/>
            <w:vMerge w:val="restart"/>
            <w:tcBorders>
              <w:top w:val="single" w:color="000000" w:sz="4" w:space="0"/>
              <w:bottom w:val="single" w:color="000000" w:sz="4" w:space="0"/>
              <w:right w:val="single" w:color="000000" w:sz="4" w:space="0"/>
            </w:tcBorders>
            <w:shd w:val="clear" w:color="auto" w:fill="auto"/>
            <w:vAlign w:val="center"/>
          </w:tcPr>
          <w:p w14:paraId="5F1C6ED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60D95F">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服务满意度</w:t>
            </w: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4138F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服务满意度≥90%</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726B71">
            <w:pPr>
              <w:keepNext w:val="0"/>
              <w:keepLines w:val="0"/>
              <w:widowControl/>
              <w:suppressLineNumbers w:val="0"/>
              <w:jc w:val="center"/>
              <w:textAlignment w:val="center"/>
              <w:rPr>
                <w:rFonts w:hint="default" w:ascii="Calibri" w:hAnsi="Calibri" w:eastAsia="宋体" w:cs="Calibri"/>
                <w:i w:val="0"/>
                <w:color w:val="000000"/>
                <w:sz w:val="15"/>
                <w:szCs w:val="15"/>
                <w:u w:val="none"/>
              </w:rPr>
            </w:pPr>
            <w:r>
              <w:rPr>
                <w:rFonts w:hint="default" w:ascii="Calibri" w:hAnsi="Calibri" w:eastAsia="宋体" w:cs="Calibri"/>
                <w:i w:val="0"/>
                <w:color w:val="000000"/>
                <w:kern w:val="0"/>
                <w:sz w:val="15"/>
                <w:szCs w:val="15"/>
                <w:u w:val="none"/>
                <w:lang w:val="en-US" w:eastAsia="zh-CN" w:bidi="ar"/>
              </w:rPr>
              <w:t>100%</w:t>
            </w: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A93132">
            <w:pPr>
              <w:jc w:val="center"/>
              <w:rPr>
                <w:rFonts w:hint="eastAsia" w:ascii="Calibri" w:hAnsi="Calibri" w:eastAsia="宋体" w:cs="Calibri"/>
                <w:i w:val="0"/>
                <w:color w:val="000000"/>
                <w:sz w:val="24"/>
                <w:szCs w:val="24"/>
                <w:u w:val="none"/>
                <w:lang w:val="en-US" w:eastAsia="zh-CN"/>
              </w:rPr>
            </w:pPr>
            <w:r>
              <w:rPr>
                <w:rFonts w:hint="eastAsia" w:ascii="Calibri" w:hAnsi="Calibri" w:eastAsia="宋体" w:cs="Calibri"/>
                <w:i w:val="0"/>
                <w:color w:val="000000"/>
                <w:sz w:val="24"/>
                <w:szCs w:val="24"/>
                <w:u w:val="none"/>
                <w:lang w:val="en-US" w:eastAsia="zh-CN"/>
              </w:rPr>
              <w:t>10</w:t>
            </w:r>
          </w:p>
        </w:tc>
      </w:tr>
      <w:tr w14:paraId="441167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1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14:paraId="17C76B80">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14:paraId="7613379C">
            <w:pPr>
              <w:jc w:val="center"/>
              <w:rPr>
                <w:rFonts w:hint="eastAsia" w:ascii="宋体" w:hAnsi="宋体" w:eastAsia="宋体" w:cs="宋体"/>
                <w:i w:val="0"/>
                <w:color w:val="000000"/>
                <w:sz w:val="20"/>
                <w:szCs w:val="20"/>
                <w:u w:val="none"/>
              </w:rPr>
            </w:pPr>
          </w:p>
        </w:tc>
        <w:tc>
          <w:tcPr>
            <w:tcW w:w="960" w:type="dxa"/>
            <w:vMerge w:val="continue"/>
            <w:tcBorders>
              <w:top w:val="single" w:color="000000" w:sz="4" w:space="0"/>
              <w:bottom w:val="single" w:color="000000" w:sz="4" w:space="0"/>
              <w:right w:val="single" w:color="000000" w:sz="4" w:space="0"/>
            </w:tcBorders>
            <w:shd w:val="clear" w:color="auto" w:fill="auto"/>
            <w:vAlign w:val="center"/>
          </w:tcPr>
          <w:p w14:paraId="1B8D7E5C">
            <w:pPr>
              <w:jc w:val="center"/>
              <w:rPr>
                <w:rFonts w:hint="eastAsia" w:ascii="宋体" w:hAnsi="宋体" w:eastAsia="宋体" w:cs="宋体"/>
                <w:i w:val="0"/>
                <w:color w:val="000000"/>
                <w:sz w:val="20"/>
                <w:szCs w:val="20"/>
                <w:u w:val="none"/>
              </w:rPr>
            </w:pPr>
          </w:p>
        </w:tc>
        <w:tc>
          <w:tcPr>
            <w:tcW w:w="1589" w:type="dxa"/>
            <w:gridSpan w:val="2"/>
            <w:tcBorders>
              <w:top w:val="single" w:color="000000" w:sz="4" w:space="0"/>
              <w:left w:val="single" w:color="000000" w:sz="4" w:space="0"/>
              <w:right w:val="single" w:color="000000" w:sz="4" w:space="0"/>
            </w:tcBorders>
            <w:shd w:val="clear" w:color="auto" w:fill="auto"/>
            <w:vAlign w:val="center"/>
          </w:tcPr>
          <w:p w14:paraId="5FBB32D2">
            <w:pPr>
              <w:jc w:val="left"/>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right w:val="single" w:color="000000" w:sz="4" w:space="0"/>
            </w:tcBorders>
            <w:shd w:val="clear" w:color="auto" w:fill="auto"/>
            <w:vAlign w:val="center"/>
          </w:tcPr>
          <w:p w14:paraId="3F5C926F">
            <w:pPr>
              <w:jc w:val="center"/>
              <w:rPr>
                <w:rFonts w:hint="default" w:ascii="Calibri" w:hAnsi="Calibri" w:eastAsia="宋体" w:cs="Calibri"/>
                <w:i w:val="0"/>
                <w:color w:val="000000"/>
                <w:sz w:val="24"/>
                <w:szCs w:val="24"/>
                <w:u w:val="none"/>
              </w:rPr>
            </w:pPr>
          </w:p>
        </w:tc>
        <w:tc>
          <w:tcPr>
            <w:tcW w:w="850" w:type="dxa"/>
            <w:gridSpan w:val="2"/>
            <w:tcBorders>
              <w:top w:val="single" w:color="000000" w:sz="4" w:space="0"/>
              <w:left w:val="single" w:color="000000" w:sz="4" w:space="0"/>
              <w:right w:val="single" w:color="000000" w:sz="4" w:space="0"/>
            </w:tcBorders>
            <w:shd w:val="clear" w:color="auto" w:fill="auto"/>
            <w:vAlign w:val="center"/>
          </w:tcPr>
          <w:p w14:paraId="0506A2DD">
            <w:pPr>
              <w:jc w:val="center"/>
              <w:rPr>
                <w:rFonts w:hint="default" w:ascii="Calibri" w:hAnsi="Calibri" w:eastAsia="宋体" w:cs="Calibri"/>
                <w:i w:val="0"/>
                <w:color w:val="000000"/>
                <w:sz w:val="24"/>
                <w:szCs w:val="24"/>
                <w:u w:val="none"/>
              </w:rPr>
            </w:pPr>
          </w:p>
        </w:tc>
        <w:tc>
          <w:tcPr>
            <w:tcW w:w="3178" w:type="dxa"/>
            <w:gridSpan w:val="2"/>
            <w:tcBorders>
              <w:top w:val="single" w:color="000000" w:sz="4" w:space="0"/>
              <w:left w:val="single" w:color="000000" w:sz="4" w:space="0"/>
              <w:right w:val="single" w:color="000000" w:sz="4" w:space="0"/>
            </w:tcBorders>
            <w:shd w:val="clear" w:color="auto" w:fill="auto"/>
            <w:vAlign w:val="center"/>
          </w:tcPr>
          <w:p w14:paraId="57E0A0D1">
            <w:pPr>
              <w:jc w:val="center"/>
              <w:rPr>
                <w:rFonts w:hint="default" w:ascii="Calibri" w:hAnsi="Calibri" w:eastAsia="宋体" w:cs="Calibri"/>
                <w:i w:val="0"/>
                <w:color w:val="000000"/>
                <w:sz w:val="24"/>
                <w:szCs w:val="24"/>
                <w:u w:val="none"/>
              </w:rPr>
            </w:pPr>
          </w:p>
        </w:tc>
      </w:tr>
      <w:tr w14:paraId="70440F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96"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14:paraId="7D7E4208">
            <w:pPr>
              <w:jc w:val="center"/>
              <w:rPr>
                <w:rFonts w:hint="eastAsia" w:ascii="宋体" w:hAnsi="宋体" w:eastAsia="宋体" w:cs="宋体"/>
                <w:i w:val="0"/>
                <w:color w:val="000000"/>
                <w:sz w:val="20"/>
                <w:szCs w:val="20"/>
                <w:u w:val="none"/>
              </w:rPr>
            </w:pPr>
          </w:p>
        </w:tc>
        <w:tc>
          <w:tcPr>
            <w:tcW w:w="650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7933D4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总分</w:t>
            </w: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7F183D">
            <w:pPr>
              <w:jc w:val="center"/>
              <w:rPr>
                <w:rFonts w:hint="eastAsia" w:ascii="Calibri" w:hAnsi="Calibri" w:eastAsia="宋体" w:cs="Calibri"/>
                <w:i w:val="0"/>
                <w:color w:val="000000"/>
                <w:sz w:val="24"/>
                <w:szCs w:val="24"/>
                <w:u w:val="none"/>
                <w:lang w:val="en-US" w:eastAsia="zh-CN"/>
              </w:rPr>
            </w:pPr>
            <w:r>
              <w:rPr>
                <w:rFonts w:hint="eastAsia" w:ascii="Calibri" w:hAnsi="Calibri" w:eastAsia="宋体" w:cs="Calibri"/>
                <w:i w:val="0"/>
                <w:color w:val="000000"/>
                <w:sz w:val="24"/>
                <w:szCs w:val="24"/>
                <w:u w:val="none"/>
                <w:lang w:val="en-US" w:eastAsia="zh-CN"/>
              </w:rPr>
              <w:t>100</w:t>
            </w:r>
          </w:p>
        </w:tc>
      </w:tr>
      <w:tr w14:paraId="249988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15" w:hRule="atLeast"/>
        </w:trPr>
        <w:tc>
          <w:tcPr>
            <w:tcW w:w="960" w:type="dxa"/>
            <w:tcBorders>
              <w:left w:val="single" w:color="000000" w:sz="4" w:space="0"/>
              <w:bottom w:val="single" w:color="000000" w:sz="4" w:space="0"/>
              <w:right w:val="single" w:color="000000" w:sz="4" w:space="0"/>
            </w:tcBorders>
            <w:shd w:val="clear" w:color="auto" w:fill="auto"/>
            <w:vAlign w:val="center"/>
          </w:tcPr>
          <w:p w14:paraId="0FD4392B">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五、</w:t>
            </w:r>
            <w:r>
              <w:rPr>
                <w:rFonts w:ascii="Calibri" w:hAnsi="Calibri" w:eastAsia="宋体" w:cs="Calibri"/>
                <w:i w:val="0"/>
                <w:color w:val="000000"/>
                <w:kern w:val="0"/>
                <w:sz w:val="16"/>
                <w:szCs w:val="16"/>
                <w:u w:val="none"/>
                <w:lang w:val="en-US" w:eastAsia="zh-CN" w:bidi="ar"/>
              </w:rPr>
              <w:t xml:space="preserve"> </w:t>
            </w:r>
            <w:r>
              <w:rPr>
                <w:rFonts w:hint="eastAsia" w:ascii="宋体" w:hAnsi="宋体" w:eastAsia="宋体" w:cs="宋体"/>
                <w:i w:val="0"/>
                <w:color w:val="000000"/>
                <w:kern w:val="0"/>
                <w:sz w:val="16"/>
                <w:szCs w:val="16"/>
                <w:u w:val="none"/>
                <w:lang w:val="en-US" w:eastAsia="zh-CN" w:bidi="ar"/>
              </w:rPr>
              <w:t>存在问题、原因及下一步整改措施</w:t>
            </w:r>
          </w:p>
        </w:tc>
        <w:tc>
          <w:tcPr>
            <w:tcW w:w="968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4F20B39">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无</w:t>
            </w:r>
          </w:p>
        </w:tc>
      </w:tr>
      <w:tr w14:paraId="792C70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6" w:hRule="atLeast"/>
        </w:trPr>
        <w:tc>
          <w:tcPr>
            <w:tcW w:w="960" w:type="dxa"/>
            <w:shd w:val="clear" w:color="auto" w:fill="auto"/>
            <w:vAlign w:val="center"/>
          </w:tcPr>
          <w:p w14:paraId="4723726D">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填报人：</w:t>
            </w:r>
          </w:p>
        </w:tc>
        <w:tc>
          <w:tcPr>
            <w:tcW w:w="942" w:type="dxa"/>
            <w:shd w:val="clear" w:color="auto" w:fill="auto"/>
            <w:vAlign w:val="center"/>
          </w:tcPr>
          <w:p w14:paraId="158646E9">
            <w:pPr>
              <w:keepNext w:val="0"/>
              <w:keepLines w:val="0"/>
              <w:widowControl/>
              <w:suppressLineNumbers w:val="0"/>
              <w:jc w:val="center"/>
              <w:textAlignment w:val="center"/>
              <w:rPr>
                <w:rFonts w:hint="eastAsia" w:ascii="宋体" w:hAnsi="宋体" w:eastAsia="宋体" w:cs="宋体"/>
                <w:i w:val="0"/>
                <w:color w:val="000000"/>
                <w:sz w:val="16"/>
                <w:szCs w:val="16"/>
                <w:u w:val="none"/>
              </w:rPr>
            </w:pPr>
          </w:p>
        </w:tc>
        <w:tc>
          <w:tcPr>
            <w:tcW w:w="960" w:type="dxa"/>
            <w:shd w:val="clear" w:color="auto" w:fill="auto"/>
            <w:vAlign w:val="center"/>
          </w:tcPr>
          <w:p w14:paraId="371D9D3C">
            <w:pPr>
              <w:jc w:val="center"/>
              <w:rPr>
                <w:rFonts w:hint="eastAsia" w:ascii="宋体" w:hAnsi="宋体" w:eastAsia="宋体" w:cs="宋体"/>
                <w:i w:val="0"/>
                <w:color w:val="000000"/>
                <w:sz w:val="16"/>
                <w:szCs w:val="16"/>
                <w:u w:val="none"/>
              </w:rPr>
            </w:pPr>
          </w:p>
        </w:tc>
        <w:tc>
          <w:tcPr>
            <w:tcW w:w="994" w:type="dxa"/>
            <w:shd w:val="clear" w:color="auto" w:fill="auto"/>
            <w:vAlign w:val="center"/>
          </w:tcPr>
          <w:p w14:paraId="58DA0CD3">
            <w:pPr>
              <w:jc w:val="center"/>
              <w:rPr>
                <w:rFonts w:hint="eastAsia" w:ascii="宋体" w:hAnsi="宋体" w:eastAsia="宋体" w:cs="宋体"/>
                <w:i w:val="0"/>
                <w:color w:val="000000"/>
                <w:sz w:val="16"/>
                <w:szCs w:val="16"/>
                <w:u w:val="none"/>
              </w:rPr>
            </w:pPr>
          </w:p>
        </w:tc>
        <w:tc>
          <w:tcPr>
            <w:tcW w:w="995" w:type="dxa"/>
            <w:gridSpan w:val="2"/>
            <w:shd w:val="clear" w:color="auto" w:fill="auto"/>
            <w:vAlign w:val="center"/>
          </w:tcPr>
          <w:p w14:paraId="70DA8544">
            <w:pPr>
              <w:jc w:val="center"/>
              <w:rPr>
                <w:rFonts w:hint="eastAsia" w:ascii="宋体" w:hAnsi="宋体" w:eastAsia="宋体" w:cs="宋体"/>
                <w:i w:val="0"/>
                <w:color w:val="000000"/>
                <w:sz w:val="16"/>
                <w:szCs w:val="16"/>
                <w:u w:val="none"/>
              </w:rPr>
            </w:pPr>
          </w:p>
        </w:tc>
        <w:tc>
          <w:tcPr>
            <w:tcW w:w="2254" w:type="dxa"/>
            <w:gridSpan w:val="2"/>
            <w:shd w:val="clear" w:color="auto" w:fill="auto"/>
            <w:vAlign w:val="center"/>
          </w:tcPr>
          <w:p w14:paraId="179CB8C7">
            <w:pPr>
              <w:jc w:val="center"/>
              <w:rPr>
                <w:rFonts w:hint="eastAsia" w:ascii="宋体" w:hAnsi="宋体" w:eastAsia="宋体" w:cs="宋体"/>
                <w:i w:val="0"/>
                <w:color w:val="000000"/>
                <w:sz w:val="16"/>
                <w:szCs w:val="16"/>
                <w:u w:val="none"/>
              </w:rPr>
            </w:pPr>
          </w:p>
        </w:tc>
        <w:tc>
          <w:tcPr>
            <w:tcW w:w="2211" w:type="dxa"/>
            <w:gridSpan w:val="2"/>
            <w:shd w:val="clear" w:color="auto" w:fill="auto"/>
            <w:vAlign w:val="center"/>
          </w:tcPr>
          <w:p w14:paraId="0F3D6428">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联系电话：</w:t>
            </w:r>
          </w:p>
        </w:tc>
        <w:tc>
          <w:tcPr>
            <w:tcW w:w="1330" w:type="dxa"/>
            <w:shd w:val="clear" w:color="auto" w:fill="auto"/>
            <w:vAlign w:val="center"/>
          </w:tcPr>
          <w:p w14:paraId="67E2E74B">
            <w:pPr>
              <w:keepNext w:val="0"/>
              <w:keepLines w:val="0"/>
              <w:widowControl/>
              <w:suppressLineNumbers w:val="0"/>
              <w:jc w:val="center"/>
              <w:textAlignment w:val="center"/>
              <w:rPr>
                <w:rFonts w:hint="eastAsia" w:ascii="宋体" w:hAnsi="宋体" w:eastAsia="宋体" w:cs="宋体"/>
                <w:i w:val="0"/>
                <w:color w:val="000000"/>
                <w:sz w:val="16"/>
                <w:szCs w:val="16"/>
                <w:u w:val="none"/>
              </w:rPr>
            </w:pPr>
          </w:p>
        </w:tc>
      </w:tr>
    </w:tbl>
    <w:p w14:paraId="47431417">
      <w:r>
        <w:br w:type="page"/>
      </w:r>
    </w:p>
    <w:tbl>
      <w:tblPr>
        <w:tblStyle w:val="13"/>
        <w:tblpPr w:leftFromText="180" w:rightFromText="180" w:vertAnchor="text" w:horzAnchor="page" w:tblpX="800" w:tblpY="1"/>
        <w:tblOverlap w:val="never"/>
        <w:tblW w:w="1064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960"/>
        <w:gridCol w:w="942"/>
        <w:gridCol w:w="960"/>
        <w:gridCol w:w="994"/>
        <w:gridCol w:w="595"/>
        <w:gridCol w:w="400"/>
        <w:gridCol w:w="1767"/>
        <w:gridCol w:w="487"/>
        <w:gridCol w:w="363"/>
        <w:gridCol w:w="1848"/>
        <w:gridCol w:w="1330"/>
      </w:tblGrid>
      <w:tr w14:paraId="3E7172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20" w:hRule="atLeast"/>
        </w:trPr>
        <w:tc>
          <w:tcPr>
            <w:tcW w:w="10646" w:type="dxa"/>
            <w:gridSpan w:val="11"/>
            <w:shd w:val="clear" w:color="auto" w:fill="auto"/>
            <w:vAlign w:val="center"/>
          </w:tcPr>
          <w:p w14:paraId="0585D243">
            <w:pPr>
              <w:keepNext w:val="0"/>
              <w:keepLines w:val="0"/>
              <w:widowControl/>
              <w:suppressLineNumbers w:val="0"/>
              <w:jc w:val="center"/>
              <w:textAlignment w:val="center"/>
              <w:rPr>
                <w:rFonts w:ascii="方正小标宋_GBK" w:hAnsi="方正小标宋_GBK" w:eastAsia="方正小标宋_GBK" w:cs="方正小标宋_GBK"/>
                <w:i w:val="0"/>
                <w:color w:val="000000"/>
                <w:sz w:val="40"/>
                <w:szCs w:val="40"/>
                <w:u w:val="none"/>
              </w:rPr>
            </w:pPr>
            <w:r>
              <w:rPr>
                <w:rFonts w:hint="default" w:ascii="方正小标宋_GBK" w:hAnsi="方正小标宋_GBK" w:eastAsia="方正小标宋_GBK" w:cs="方正小标宋_GBK"/>
                <w:i w:val="0"/>
                <w:color w:val="000000"/>
                <w:kern w:val="0"/>
                <w:sz w:val="40"/>
                <w:szCs w:val="40"/>
                <w:u w:val="none"/>
                <w:lang w:val="en-US" w:eastAsia="zh-CN" w:bidi="ar"/>
              </w:rPr>
              <w:t>县级</w:t>
            </w:r>
            <w:r>
              <w:rPr>
                <w:rFonts w:hint="eastAsia" w:ascii="方正小标宋_GBK" w:hAnsi="方正小标宋_GBK" w:eastAsia="方正小标宋_GBK" w:cs="方正小标宋_GBK"/>
                <w:i w:val="0"/>
                <w:color w:val="000000"/>
                <w:kern w:val="0"/>
                <w:sz w:val="40"/>
                <w:szCs w:val="40"/>
                <w:u w:val="none"/>
                <w:lang w:val="en-US" w:eastAsia="zh-CN" w:bidi="ar"/>
              </w:rPr>
              <w:t>单位</w:t>
            </w:r>
            <w:r>
              <w:rPr>
                <w:rFonts w:hint="default" w:ascii="方正小标宋_GBK" w:hAnsi="方正小标宋_GBK" w:eastAsia="方正小标宋_GBK" w:cs="方正小标宋_GBK"/>
                <w:i w:val="0"/>
                <w:color w:val="000000"/>
                <w:kern w:val="0"/>
                <w:sz w:val="40"/>
                <w:szCs w:val="40"/>
                <w:u w:val="none"/>
                <w:lang w:val="en-US" w:eastAsia="zh-CN" w:bidi="ar"/>
              </w:rPr>
              <w:t>预算项目绩效自评表</w:t>
            </w:r>
          </w:p>
        </w:tc>
      </w:tr>
      <w:tr w14:paraId="77FA22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41" w:hRule="atLeast"/>
        </w:trPr>
        <w:tc>
          <w:tcPr>
            <w:tcW w:w="10646" w:type="dxa"/>
            <w:gridSpan w:val="11"/>
            <w:shd w:val="clear" w:color="auto" w:fill="auto"/>
            <w:vAlign w:val="bottom"/>
          </w:tcPr>
          <w:p w14:paraId="5822B64C">
            <w:pPr>
              <w:keepNext w:val="0"/>
              <w:keepLines w:val="0"/>
              <w:widowControl/>
              <w:suppressLineNumbers w:val="0"/>
              <w:jc w:val="center"/>
              <w:textAlignment w:val="bottom"/>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2025年度）</w:t>
            </w:r>
          </w:p>
        </w:tc>
      </w:tr>
      <w:tr w14:paraId="71F802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71" w:hRule="atLeast"/>
        </w:trPr>
        <w:tc>
          <w:tcPr>
            <w:tcW w:w="2862" w:type="dxa"/>
            <w:gridSpan w:val="3"/>
            <w:shd w:val="clear" w:color="auto" w:fill="auto"/>
            <w:vAlign w:val="center"/>
          </w:tcPr>
          <w:p w14:paraId="2CFF8FFE">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填报单位：正定县社会保险中心</w:t>
            </w:r>
          </w:p>
        </w:tc>
        <w:tc>
          <w:tcPr>
            <w:tcW w:w="994" w:type="dxa"/>
            <w:shd w:val="clear" w:color="auto" w:fill="auto"/>
            <w:vAlign w:val="center"/>
          </w:tcPr>
          <w:p w14:paraId="37868B2B">
            <w:pPr>
              <w:jc w:val="center"/>
              <w:rPr>
                <w:rFonts w:hint="eastAsia" w:ascii="宋体" w:hAnsi="宋体" w:eastAsia="宋体" w:cs="宋体"/>
                <w:i w:val="0"/>
                <w:color w:val="000000"/>
                <w:sz w:val="20"/>
                <w:szCs w:val="20"/>
                <w:u w:val="none"/>
              </w:rPr>
            </w:pPr>
          </w:p>
        </w:tc>
        <w:tc>
          <w:tcPr>
            <w:tcW w:w="595" w:type="dxa"/>
            <w:shd w:val="clear" w:color="auto" w:fill="auto"/>
            <w:vAlign w:val="center"/>
          </w:tcPr>
          <w:p w14:paraId="6FD333E4">
            <w:pPr>
              <w:jc w:val="center"/>
              <w:rPr>
                <w:rFonts w:hint="eastAsia" w:ascii="宋体" w:hAnsi="宋体" w:eastAsia="宋体" w:cs="宋体"/>
                <w:i w:val="0"/>
                <w:color w:val="000000"/>
                <w:sz w:val="20"/>
                <w:szCs w:val="20"/>
                <w:u w:val="none"/>
              </w:rPr>
            </w:pPr>
          </w:p>
        </w:tc>
        <w:tc>
          <w:tcPr>
            <w:tcW w:w="2654" w:type="dxa"/>
            <w:gridSpan w:val="3"/>
            <w:shd w:val="clear" w:color="auto" w:fill="auto"/>
            <w:vAlign w:val="center"/>
          </w:tcPr>
          <w:p w14:paraId="55BFD089">
            <w:pPr>
              <w:jc w:val="center"/>
              <w:rPr>
                <w:rFonts w:hint="eastAsia" w:ascii="宋体" w:hAnsi="宋体" w:eastAsia="宋体" w:cs="宋体"/>
                <w:i w:val="0"/>
                <w:color w:val="000000"/>
                <w:sz w:val="20"/>
                <w:szCs w:val="20"/>
                <w:u w:val="none"/>
              </w:rPr>
            </w:pPr>
          </w:p>
        </w:tc>
        <w:tc>
          <w:tcPr>
            <w:tcW w:w="2211" w:type="dxa"/>
            <w:gridSpan w:val="2"/>
            <w:shd w:val="clear" w:color="auto" w:fill="auto"/>
            <w:vAlign w:val="center"/>
          </w:tcPr>
          <w:p w14:paraId="5849F140">
            <w:pPr>
              <w:jc w:val="center"/>
              <w:rPr>
                <w:rFonts w:hint="eastAsia" w:ascii="宋体" w:hAnsi="宋体" w:eastAsia="宋体" w:cs="宋体"/>
                <w:i w:val="0"/>
                <w:color w:val="000000"/>
                <w:sz w:val="20"/>
                <w:szCs w:val="20"/>
                <w:u w:val="none"/>
              </w:rPr>
            </w:pPr>
          </w:p>
        </w:tc>
        <w:tc>
          <w:tcPr>
            <w:tcW w:w="1330" w:type="dxa"/>
            <w:shd w:val="clear" w:color="auto" w:fill="auto"/>
            <w:vAlign w:val="center"/>
          </w:tcPr>
          <w:p w14:paraId="4A7C973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金额单位：万元</w:t>
            </w:r>
          </w:p>
        </w:tc>
      </w:tr>
      <w:tr w14:paraId="3698EC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50" w:hRule="atLeast"/>
        </w:trPr>
        <w:tc>
          <w:tcPr>
            <w:tcW w:w="960" w:type="dxa"/>
            <w:tcBorders>
              <w:top w:val="single" w:color="000000" w:sz="4" w:space="0"/>
              <w:left w:val="single" w:color="000000" w:sz="4" w:space="0"/>
              <w:right w:val="single" w:color="000000" w:sz="4" w:space="0"/>
            </w:tcBorders>
            <w:shd w:val="clear" w:color="auto" w:fill="auto"/>
            <w:vAlign w:val="center"/>
          </w:tcPr>
          <w:p w14:paraId="7A3B86E2">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Style w:val="30"/>
                <w:sz w:val="20"/>
                <w:szCs w:val="20"/>
                <w:lang w:val="en-US" w:eastAsia="zh-CN" w:bidi="ar"/>
              </w:rPr>
              <w:t>一、</w:t>
            </w:r>
            <w:r>
              <w:rPr>
                <w:rFonts w:ascii="Calibri" w:hAnsi="Calibri" w:eastAsia="宋体" w:cs="Calibri"/>
                <w:i w:val="0"/>
                <w:color w:val="000000"/>
                <w:kern w:val="0"/>
                <w:sz w:val="20"/>
                <w:szCs w:val="20"/>
                <w:u w:val="none"/>
                <w:lang w:val="en-US" w:eastAsia="zh-CN" w:bidi="ar"/>
              </w:rPr>
              <w:t xml:space="preserve"> </w:t>
            </w:r>
            <w:r>
              <w:rPr>
                <w:rStyle w:val="30"/>
                <w:sz w:val="20"/>
                <w:szCs w:val="20"/>
                <w:lang w:val="en-US" w:eastAsia="zh-CN" w:bidi="ar"/>
              </w:rPr>
              <w:t>基本情况</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646D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项目名称</w:t>
            </w:r>
          </w:p>
        </w:tc>
        <w:tc>
          <w:tcPr>
            <w:tcW w:w="19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EBED8C">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2025年城乡居民养老保险县级财政代缴县级资金</w:t>
            </w:r>
          </w:p>
        </w:tc>
        <w:tc>
          <w:tcPr>
            <w:tcW w:w="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24CC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实施(主管）单位</w:t>
            </w:r>
          </w:p>
        </w:tc>
        <w:tc>
          <w:tcPr>
            <w:tcW w:w="619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CFBA8B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正定县人力资源和</w:t>
            </w:r>
            <w:bookmarkStart w:id="0" w:name="_GoBack"/>
            <w:bookmarkEnd w:id="0"/>
            <w:r>
              <w:rPr>
                <w:rFonts w:hint="eastAsia" w:ascii="宋体" w:hAnsi="宋体" w:eastAsia="宋体" w:cs="宋体"/>
                <w:i w:val="0"/>
                <w:color w:val="000000"/>
                <w:kern w:val="0"/>
                <w:sz w:val="20"/>
                <w:szCs w:val="20"/>
                <w:u w:val="none"/>
                <w:lang w:val="en-US" w:eastAsia="zh-CN" w:bidi="ar"/>
              </w:rPr>
              <w:t>社会保障局</w:t>
            </w:r>
          </w:p>
        </w:tc>
      </w:tr>
      <w:tr w14:paraId="226CC5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6" w:hRule="atLeast"/>
        </w:trPr>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04506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二、预算执行情况</w:t>
            </w:r>
          </w:p>
        </w:tc>
        <w:tc>
          <w:tcPr>
            <w:tcW w:w="19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C13C7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预算安排情况（调整后）</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6A611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资金到位情况</w:t>
            </w:r>
          </w:p>
        </w:tc>
        <w:tc>
          <w:tcPr>
            <w:tcW w:w="301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5190AD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资金执行情况</w:t>
            </w: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D6AD5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预算执行进度</w:t>
            </w:r>
          </w:p>
        </w:tc>
      </w:tr>
      <w:tr w14:paraId="3575BE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6"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93C74B">
            <w:pPr>
              <w:jc w:val="center"/>
              <w:rPr>
                <w:rFonts w:hint="eastAsia" w:ascii="宋体" w:hAnsi="宋体" w:eastAsia="宋体" w:cs="宋体"/>
                <w:i w:val="0"/>
                <w:color w:val="000000"/>
                <w:sz w:val="20"/>
                <w:szCs w:val="20"/>
                <w:u w:val="none"/>
              </w:rPr>
            </w:pP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EA12A">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预算数：</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13813">
            <w:pPr>
              <w:keepNext w:val="0"/>
              <w:keepLines w:val="0"/>
              <w:widowControl/>
              <w:suppressLineNumbers w:val="0"/>
              <w:jc w:val="left"/>
              <w:textAlignment w:val="center"/>
              <w:rPr>
                <w:rFonts w:hint="default" w:ascii="宋体" w:hAnsi="宋体" w:eastAsia="宋体" w:cs="宋体"/>
                <w:i w:val="0"/>
                <w:color w:val="000000"/>
                <w:sz w:val="20"/>
                <w:szCs w:val="20"/>
                <w:u w:val="none"/>
                <w:lang w:val="en-US" w:eastAsia="zh-CN"/>
              </w:rPr>
            </w:pPr>
            <w:r>
              <w:rPr>
                <w:rFonts w:hint="eastAsia" w:ascii="宋体" w:hAnsi="宋体" w:eastAsia="宋体" w:cs="宋体"/>
                <w:i w:val="0"/>
                <w:color w:val="000000"/>
                <w:sz w:val="20"/>
                <w:szCs w:val="20"/>
                <w:u w:val="none"/>
                <w:lang w:val="en-US" w:eastAsia="zh-CN"/>
              </w:rPr>
              <w:t>14.87</w:t>
            </w:r>
          </w:p>
        </w:tc>
        <w:tc>
          <w:tcPr>
            <w:tcW w:w="9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C0426">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到位数：</w:t>
            </w:r>
          </w:p>
        </w:tc>
        <w:tc>
          <w:tcPr>
            <w:tcW w:w="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DE2B3">
            <w:pPr>
              <w:keepNext w:val="0"/>
              <w:keepLines w:val="0"/>
              <w:widowControl/>
              <w:suppressLineNumbers w:val="0"/>
              <w:jc w:val="left"/>
              <w:textAlignment w:val="center"/>
              <w:rPr>
                <w:rFonts w:hint="eastAsia" w:ascii="宋体" w:hAnsi="宋体" w:eastAsia="宋体" w:cs="宋体"/>
                <w:i w:val="0"/>
                <w:color w:val="000000"/>
                <w:sz w:val="20"/>
                <w:szCs w:val="20"/>
                <w:u w:val="none"/>
                <w:lang w:val="en-US" w:eastAsia="zh-CN"/>
              </w:rPr>
            </w:pPr>
            <w:r>
              <w:rPr>
                <w:rFonts w:hint="eastAsia" w:ascii="宋体" w:hAnsi="宋体" w:eastAsia="宋体" w:cs="宋体"/>
                <w:i w:val="0"/>
                <w:color w:val="000000"/>
                <w:sz w:val="20"/>
                <w:szCs w:val="20"/>
                <w:u w:val="none"/>
                <w:lang w:val="en-US" w:eastAsia="zh-CN"/>
              </w:rPr>
              <w:t>14.87</w:t>
            </w: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930973">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执行数：</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2DE856">
            <w:pPr>
              <w:keepNext w:val="0"/>
              <w:keepLines w:val="0"/>
              <w:widowControl/>
              <w:suppressLineNumbers w:val="0"/>
              <w:jc w:val="left"/>
              <w:textAlignment w:val="center"/>
              <w:rPr>
                <w:rFonts w:hint="default" w:ascii="Calibri" w:hAnsi="Calibri" w:eastAsia="宋体" w:cs="Calibri"/>
                <w:i w:val="0"/>
                <w:color w:val="000000"/>
                <w:sz w:val="24"/>
                <w:szCs w:val="24"/>
                <w:u w:val="none"/>
                <w:lang w:val="en-US" w:eastAsia="zh-CN"/>
              </w:rPr>
            </w:pPr>
            <w:r>
              <w:rPr>
                <w:rFonts w:hint="eastAsia" w:ascii="Calibri" w:hAnsi="Calibri" w:eastAsia="宋体" w:cs="Calibri"/>
                <w:i w:val="0"/>
                <w:color w:val="000000"/>
                <w:sz w:val="24"/>
                <w:szCs w:val="24"/>
                <w:u w:val="none"/>
                <w:lang w:val="en-US" w:eastAsia="zh-CN"/>
              </w:rPr>
              <w:t>7</w:t>
            </w:r>
          </w:p>
        </w:tc>
        <w:tc>
          <w:tcPr>
            <w:tcW w:w="317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B36E1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47.1%</w:t>
            </w:r>
          </w:p>
        </w:tc>
      </w:tr>
      <w:tr w14:paraId="307B34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20"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524903">
            <w:pPr>
              <w:jc w:val="center"/>
              <w:rPr>
                <w:rFonts w:hint="eastAsia" w:ascii="宋体" w:hAnsi="宋体" w:eastAsia="宋体" w:cs="宋体"/>
                <w:i w:val="0"/>
                <w:color w:val="000000"/>
                <w:sz w:val="20"/>
                <w:szCs w:val="20"/>
                <w:u w:val="none"/>
              </w:rPr>
            </w:pP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7068B">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其中：财政资金</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930AD">
            <w:pPr>
              <w:keepNext w:val="0"/>
              <w:keepLines w:val="0"/>
              <w:widowControl/>
              <w:suppressLineNumbers w:val="0"/>
              <w:jc w:val="left"/>
              <w:textAlignment w:val="center"/>
              <w:rPr>
                <w:rFonts w:hint="eastAsia" w:ascii="宋体" w:hAnsi="宋体" w:eastAsia="宋体" w:cs="宋体"/>
                <w:i w:val="0"/>
                <w:color w:val="000000"/>
                <w:sz w:val="20"/>
                <w:szCs w:val="20"/>
                <w:u w:val="none"/>
                <w:lang w:val="en-US" w:eastAsia="zh-CN"/>
              </w:rPr>
            </w:pPr>
            <w:r>
              <w:rPr>
                <w:rFonts w:hint="eastAsia" w:ascii="宋体" w:hAnsi="宋体" w:eastAsia="宋体" w:cs="宋体"/>
                <w:i w:val="0"/>
                <w:color w:val="000000"/>
                <w:sz w:val="20"/>
                <w:szCs w:val="20"/>
                <w:u w:val="none"/>
                <w:lang w:val="en-US" w:eastAsia="zh-CN"/>
              </w:rPr>
              <w:t>14.87</w:t>
            </w:r>
          </w:p>
        </w:tc>
        <w:tc>
          <w:tcPr>
            <w:tcW w:w="9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14880">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其中：财政资金</w:t>
            </w:r>
          </w:p>
        </w:tc>
        <w:tc>
          <w:tcPr>
            <w:tcW w:w="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FB5FF">
            <w:pPr>
              <w:keepNext w:val="0"/>
              <w:keepLines w:val="0"/>
              <w:widowControl/>
              <w:suppressLineNumbers w:val="0"/>
              <w:jc w:val="left"/>
              <w:textAlignment w:val="center"/>
              <w:rPr>
                <w:rFonts w:hint="eastAsia" w:ascii="宋体" w:hAnsi="宋体" w:eastAsia="宋体" w:cs="宋体"/>
                <w:i w:val="0"/>
                <w:color w:val="000000"/>
                <w:sz w:val="20"/>
                <w:szCs w:val="20"/>
                <w:u w:val="none"/>
                <w:lang w:val="en-US" w:eastAsia="zh-CN"/>
              </w:rPr>
            </w:pPr>
            <w:r>
              <w:rPr>
                <w:rFonts w:hint="eastAsia" w:ascii="宋体" w:hAnsi="宋体" w:eastAsia="宋体" w:cs="宋体"/>
                <w:i w:val="0"/>
                <w:color w:val="000000"/>
                <w:sz w:val="20"/>
                <w:szCs w:val="20"/>
                <w:u w:val="none"/>
                <w:lang w:val="en-US" w:eastAsia="zh-CN"/>
              </w:rPr>
              <w:t>14.87</w:t>
            </w: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3F1C21">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其中：财政资金</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05BECD">
            <w:pPr>
              <w:keepNext w:val="0"/>
              <w:keepLines w:val="0"/>
              <w:widowControl/>
              <w:suppressLineNumbers w:val="0"/>
              <w:jc w:val="left"/>
              <w:textAlignment w:val="center"/>
              <w:rPr>
                <w:rFonts w:hint="default" w:ascii="宋体" w:hAnsi="宋体" w:eastAsia="宋体" w:cs="宋体"/>
                <w:i w:val="0"/>
                <w:color w:val="000000"/>
                <w:sz w:val="20"/>
                <w:szCs w:val="20"/>
                <w:u w:val="none"/>
                <w:lang w:val="en-US" w:eastAsia="zh-CN"/>
              </w:rPr>
            </w:pPr>
            <w:r>
              <w:rPr>
                <w:rFonts w:hint="eastAsia" w:ascii="宋体" w:hAnsi="宋体" w:eastAsia="宋体" w:cs="宋体"/>
                <w:i w:val="0"/>
                <w:color w:val="000000"/>
                <w:sz w:val="20"/>
                <w:szCs w:val="20"/>
                <w:u w:val="none"/>
                <w:lang w:val="en-US" w:eastAsia="zh-CN"/>
              </w:rPr>
              <w:t>7</w:t>
            </w:r>
          </w:p>
        </w:tc>
        <w:tc>
          <w:tcPr>
            <w:tcW w:w="317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39E13E">
            <w:pPr>
              <w:jc w:val="center"/>
              <w:rPr>
                <w:rFonts w:hint="eastAsia" w:ascii="宋体" w:hAnsi="宋体" w:eastAsia="宋体" w:cs="宋体"/>
                <w:i w:val="0"/>
                <w:color w:val="000000"/>
                <w:sz w:val="20"/>
                <w:szCs w:val="20"/>
                <w:u w:val="none"/>
              </w:rPr>
            </w:pPr>
          </w:p>
        </w:tc>
      </w:tr>
      <w:tr w14:paraId="56EC6A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6"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8F728F">
            <w:pPr>
              <w:jc w:val="center"/>
              <w:rPr>
                <w:rFonts w:hint="eastAsia" w:ascii="宋体" w:hAnsi="宋体" w:eastAsia="宋体" w:cs="宋体"/>
                <w:i w:val="0"/>
                <w:color w:val="000000"/>
                <w:sz w:val="20"/>
                <w:szCs w:val="20"/>
                <w:u w:val="none"/>
              </w:rPr>
            </w:pP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3879C">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6E33B">
            <w:pPr>
              <w:rPr>
                <w:rFonts w:hint="default" w:ascii="Calibri" w:hAnsi="Calibri" w:eastAsia="宋体" w:cs="Calibri"/>
                <w:i w:val="0"/>
                <w:color w:val="000000"/>
                <w:sz w:val="24"/>
                <w:szCs w:val="24"/>
                <w:u w:val="none"/>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32026">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65783">
            <w:pPr>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95907E">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501EF6">
            <w:pPr>
              <w:rPr>
                <w:rFonts w:hint="eastAsia" w:ascii="宋体" w:hAnsi="宋体" w:eastAsia="宋体" w:cs="宋体"/>
                <w:i w:val="0"/>
                <w:color w:val="000000"/>
                <w:sz w:val="20"/>
                <w:szCs w:val="20"/>
                <w:u w:val="none"/>
              </w:rPr>
            </w:pPr>
          </w:p>
        </w:tc>
        <w:tc>
          <w:tcPr>
            <w:tcW w:w="317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40511F">
            <w:pPr>
              <w:jc w:val="center"/>
              <w:rPr>
                <w:rFonts w:hint="eastAsia" w:ascii="宋体" w:hAnsi="宋体" w:eastAsia="宋体" w:cs="宋体"/>
                <w:i w:val="0"/>
                <w:color w:val="000000"/>
                <w:sz w:val="20"/>
                <w:szCs w:val="20"/>
                <w:u w:val="none"/>
              </w:rPr>
            </w:pPr>
          </w:p>
        </w:tc>
      </w:tr>
      <w:tr w14:paraId="785487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6" w:hRule="atLeast"/>
        </w:trPr>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30724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三、目标完成情况</w:t>
            </w:r>
          </w:p>
        </w:tc>
        <w:tc>
          <w:tcPr>
            <w:tcW w:w="28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DF72A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年度预期目标</w:t>
            </w:r>
          </w:p>
        </w:tc>
        <w:tc>
          <w:tcPr>
            <w:tcW w:w="361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D179EB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具体完成情况</w:t>
            </w: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ADB26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总体完成率</w:t>
            </w:r>
          </w:p>
        </w:tc>
      </w:tr>
      <w:tr w14:paraId="020914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BC2515">
            <w:pPr>
              <w:jc w:val="center"/>
              <w:rPr>
                <w:rFonts w:hint="eastAsia" w:ascii="宋体" w:hAnsi="宋体" w:eastAsia="宋体" w:cs="宋体"/>
                <w:i w:val="0"/>
                <w:color w:val="000000"/>
                <w:sz w:val="20"/>
                <w:szCs w:val="20"/>
                <w:u w:val="none"/>
              </w:rPr>
            </w:pPr>
          </w:p>
        </w:tc>
        <w:tc>
          <w:tcPr>
            <w:tcW w:w="2896"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67DC5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保证城居保待遇</w:t>
            </w:r>
          </w:p>
        </w:tc>
        <w:tc>
          <w:tcPr>
            <w:tcW w:w="3612" w:type="dxa"/>
            <w:gridSpan w:val="5"/>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F4412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每月按时发放</w:t>
            </w:r>
          </w:p>
        </w:tc>
        <w:tc>
          <w:tcPr>
            <w:tcW w:w="317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BCF6C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47.1%</w:t>
            </w:r>
          </w:p>
        </w:tc>
      </w:tr>
      <w:tr w14:paraId="7B5748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0"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34D325">
            <w:pPr>
              <w:jc w:val="center"/>
              <w:rPr>
                <w:rFonts w:hint="eastAsia" w:ascii="宋体" w:hAnsi="宋体" w:eastAsia="宋体" w:cs="宋体"/>
                <w:i w:val="0"/>
                <w:color w:val="000000"/>
                <w:sz w:val="20"/>
                <w:szCs w:val="20"/>
                <w:u w:val="none"/>
              </w:rPr>
            </w:pPr>
          </w:p>
        </w:tc>
        <w:tc>
          <w:tcPr>
            <w:tcW w:w="289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8DB468">
            <w:pPr>
              <w:jc w:val="center"/>
              <w:rPr>
                <w:rFonts w:hint="eastAsia" w:ascii="宋体" w:hAnsi="宋体" w:eastAsia="宋体" w:cs="宋体"/>
                <w:i w:val="0"/>
                <w:color w:val="000000"/>
                <w:sz w:val="20"/>
                <w:szCs w:val="20"/>
                <w:u w:val="none"/>
              </w:rPr>
            </w:pPr>
          </w:p>
        </w:tc>
        <w:tc>
          <w:tcPr>
            <w:tcW w:w="3612"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B5F982">
            <w:pPr>
              <w:jc w:val="center"/>
              <w:rPr>
                <w:rFonts w:hint="eastAsia" w:ascii="宋体" w:hAnsi="宋体" w:eastAsia="宋体" w:cs="宋体"/>
                <w:i w:val="0"/>
                <w:color w:val="000000"/>
                <w:sz w:val="20"/>
                <w:szCs w:val="20"/>
                <w:u w:val="none"/>
              </w:rPr>
            </w:pPr>
          </w:p>
        </w:tc>
        <w:tc>
          <w:tcPr>
            <w:tcW w:w="317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8A5542">
            <w:pPr>
              <w:jc w:val="center"/>
              <w:rPr>
                <w:rFonts w:hint="eastAsia" w:ascii="宋体" w:hAnsi="宋体" w:eastAsia="宋体" w:cs="宋体"/>
                <w:i w:val="0"/>
                <w:color w:val="000000"/>
                <w:sz w:val="20"/>
                <w:szCs w:val="20"/>
                <w:u w:val="none"/>
              </w:rPr>
            </w:pPr>
          </w:p>
        </w:tc>
      </w:tr>
      <w:tr w14:paraId="148FE9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6" w:hRule="atLeast"/>
        </w:trPr>
        <w:tc>
          <w:tcPr>
            <w:tcW w:w="960" w:type="dxa"/>
            <w:vMerge w:val="restart"/>
            <w:tcBorders>
              <w:top w:val="single" w:color="000000" w:sz="4" w:space="0"/>
              <w:left w:val="single" w:color="000000" w:sz="4" w:space="0"/>
              <w:bottom w:val="single" w:color="000000" w:sz="4" w:space="0"/>
            </w:tcBorders>
            <w:shd w:val="clear" w:color="auto" w:fill="auto"/>
            <w:vAlign w:val="center"/>
          </w:tcPr>
          <w:p w14:paraId="49B13CA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Style w:val="30"/>
                <w:sz w:val="20"/>
                <w:szCs w:val="20"/>
                <w:lang w:val="en-US" w:eastAsia="zh-CN" w:bidi="ar"/>
              </w:rPr>
              <w:t>四、</w:t>
            </w:r>
            <w:r>
              <w:rPr>
                <w:rFonts w:ascii="Calibri" w:hAnsi="Calibri" w:eastAsia="宋体" w:cs="Calibri"/>
                <w:i w:val="0"/>
                <w:color w:val="000000"/>
                <w:kern w:val="0"/>
                <w:sz w:val="20"/>
                <w:szCs w:val="20"/>
                <w:u w:val="none"/>
                <w:lang w:val="en-US" w:eastAsia="zh-CN" w:bidi="ar"/>
              </w:rPr>
              <w:t xml:space="preserve"> </w:t>
            </w:r>
            <w:r>
              <w:rPr>
                <w:rStyle w:val="30"/>
                <w:sz w:val="20"/>
                <w:szCs w:val="20"/>
                <w:lang w:val="en-US" w:eastAsia="zh-CN" w:bidi="ar"/>
              </w:rPr>
              <w:t>年度绩效指标完成情况</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F438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一级指标</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6262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二级指标</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2E73B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三级指标</w:t>
            </w: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77DF4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预期指标值</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47894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实际完成值</w:t>
            </w: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C7BD4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自评得分</w:t>
            </w:r>
          </w:p>
        </w:tc>
      </w:tr>
      <w:tr w14:paraId="123806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0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14:paraId="67DA8D00">
            <w:pPr>
              <w:jc w:val="center"/>
              <w:rPr>
                <w:rFonts w:hint="eastAsia" w:ascii="宋体" w:hAnsi="宋体" w:eastAsia="宋体" w:cs="宋体"/>
                <w:i w:val="0"/>
                <w:color w:val="000000"/>
                <w:sz w:val="20"/>
                <w:szCs w:val="20"/>
                <w:u w:val="none"/>
              </w:rPr>
            </w:pPr>
          </w:p>
        </w:tc>
        <w:tc>
          <w:tcPr>
            <w:tcW w:w="942" w:type="dxa"/>
            <w:vMerge w:val="restart"/>
            <w:tcBorders>
              <w:top w:val="single" w:color="000000" w:sz="4" w:space="0"/>
              <w:left w:val="single" w:color="000000" w:sz="4" w:space="0"/>
              <w:right w:val="single" w:color="000000" w:sz="4" w:space="0"/>
            </w:tcBorders>
            <w:shd w:val="clear" w:color="auto" w:fill="auto"/>
            <w:vAlign w:val="center"/>
          </w:tcPr>
          <w:p w14:paraId="25E1795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产出指标（50）</w:t>
            </w: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05617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数量指标</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1052F9">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发放补助人数</w:t>
            </w:r>
          </w:p>
        </w:tc>
        <w:tc>
          <w:tcPr>
            <w:tcW w:w="2167" w:type="dxa"/>
            <w:gridSpan w:val="2"/>
            <w:shd w:val="clear" w:color="auto" w:fill="auto"/>
            <w:vAlign w:val="top"/>
          </w:tcPr>
          <w:p w14:paraId="46C7DFF3">
            <w:pPr>
              <w:keepNext w:val="0"/>
              <w:keepLines w:val="0"/>
              <w:widowControl/>
              <w:suppressLineNumbers w:val="0"/>
              <w:jc w:val="left"/>
              <w:textAlignment w:val="top"/>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实发人数占应发人数≥90%</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FBF8E1">
            <w:pPr>
              <w:keepNext w:val="0"/>
              <w:keepLines w:val="0"/>
              <w:widowControl/>
              <w:suppressLineNumbers w:val="0"/>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47.1%</w:t>
            </w: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5411CC">
            <w:pPr>
              <w:keepNext w:val="0"/>
              <w:keepLines w:val="0"/>
              <w:widowControl/>
              <w:suppressLineNumbers w:val="0"/>
              <w:jc w:val="center"/>
              <w:textAlignment w:val="center"/>
              <w:rPr>
                <w:rFonts w:hint="default" w:ascii="宋体" w:hAnsi="宋体" w:eastAsia="宋体" w:cs="宋体"/>
                <w:i w:val="0"/>
                <w:color w:val="000000"/>
                <w:sz w:val="15"/>
                <w:szCs w:val="15"/>
                <w:u w:val="none"/>
                <w:lang w:val="en-US"/>
              </w:rPr>
            </w:pPr>
            <w:r>
              <w:rPr>
                <w:rFonts w:hint="eastAsia" w:ascii="宋体" w:hAnsi="宋体" w:eastAsia="宋体" w:cs="宋体"/>
                <w:i w:val="0"/>
                <w:iCs w:val="0"/>
                <w:color w:val="000000"/>
                <w:kern w:val="0"/>
                <w:sz w:val="16"/>
                <w:szCs w:val="16"/>
                <w:u w:val="none"/>
                <w:lang w:val="en-US" w:eastAsia="zh-CN" w:bidi="ar"/>
              </w:rPr>
              <w:t>7</w:t>
            </w:r>
          </w:p>
        </w:tc>
      </w:tr>
      <w:tr w14:paraId="6D81C7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1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14:paraId="7DE1E82E">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14:paraId="63C1E7DD">
            <w:pPr>
              <w:jc w:val="center"/>
              <w:rPr>
                <w:rFonts w:hint="eastAsia" w:ascii="宋体" w:hAnsi="宋体" w:eastAsia="宋体" w:cs="宋体"/>
                <w:i w:val="0"/>
                <w:color w:val="000000"/>
                <w:sz w:val="20"/>
                <w:szCs w:val="20"/>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9D0666">
            <w:pPr>
              <w:jc w:val="center"/>
              <w:rPr>
                <w:rFonts w:hint="eastAsia" w:ascii="宋体" w:hAnsi="宋体" w:eastAsia="宋体" w:cs="宋体"/>
                <w:i w:val="0"/>
                <w:color w:val="000000"/>
                <w:sz w:val="20"/>
                <w:szCs w:val="20"/>
                <w:u w:val="none"/>
              </w:rPr>
            </w:pP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8A18CF">
            <w:pPr>
              <w:jc w:val="left"/>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219D82">
            <w:pPr>
              <w:jc w:val="center"/>
              <w:rPr>
                <w:rFonts w:hint="default" w:ascii="Calibri" w:hAnsi="Calibri" w:eastAsia="宋体" w:cs="Calibri"/>
                <w:i w:val="0"/>
                <w:color w:val="000000"/>
                <w:sz w:val="20"/>
                <w:szCs w:val="20"/>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C4958A">
            <w:pPr>
              <w:jc w:val="center"/>
              <w:rPr>
                <w:rFonts w:hint="default" w:ascii="Calibri" w:hAnsi="Calibri" w:eastAsia="宋体" w:cs="Calibri"/>
                <w:i w:val="0"/>
                <w:color w:val="000000"/>
                <w:sz w:val="15"/>
                <w:szCs w:val="15"/>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FB9233">
            <w:pPr>
              <w:jc w:val="center"/>
              <w:rPr>
                <w:rFonts w:hint="default" w:ascii="Calibri" w:hAnsi="Calibri" w:eastAsia="宋体" w:cs="Calibri"/>
                <w:i w:val="0"/>
                <w:color w:val="000000"/>
                <w:sz w:val="15"/>
                <w:szCs w:val="15"/>
                <w:u w:val="none"/>
              </w:rPr>
            </w:pPr>
          </w:p>
        </w:tc>
      </w:tr>
      <w:tr w14:paraId="3A4675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0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14:paraId="76EBB40D">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14:paraId="332146B7">
            <w:pPr>
              <w:jc w:val="center"/>
              <w:rPr>
                <w:rFonts w:hint="eastAsia" w:ascii="宋体" w:hAnsi="宋体" w:eastAsia="宋体" w:cs="宋体"/>
                <w:i w:val="0"/>
                <w:color w:val="000000"/>
                <w:sz w:val="20"/>
                <w:szCs w:val="20"/>
                <w:u w:val="none"/>
              </w:rPr>
            </w:pP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5088E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质量指标</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8AE4FD">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补助资金发放完成率</w:t>
            </w:r>
          </w:p>
        </w:tc>
        <w:tc>
          <w:tcPr>
            <w:tcW w:w="2167" w:type="dxa"/>
            <w:gridSpan w:val="2"/>
            <w:shd w:val="clear" w:color="auto" w:fill="auto"/>
            <w:vAlign w:val="top"/>
          </w:tcPr>
          <w:p w14:paraId="1C7D6937">
            <w:pPr>
              <w:keepNext w:val="0"/>
              <w:keepLines w:val="0"/>
              <w:widowControl/>
              <w:suppressLineNumbers w:val="0"/>
              <w:jc w:val="left"/>
              <w:textAlignment w:val="top"/>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补助资金发放完成率（</w:t>
            </w:r>
            <w:r>
              <w:rPr>
                <w:rFonts w:ascii="Calibri" w:hAnsi="Calibri" w:eastAsia="宋体" w:cs="Calibri"/>
                <w:i w:val="0"/>
                <w:color w:val="000000"/>
                <w:kern w:val="0"/>
                <w:sz w:val="20"/>
                <w:szCs w:val="20"/>
                <w:u w:val="none"/>
                <w:lang w:val="en-US" w:eastAsia="zh-CN" w:bidi="ar"/>
              </w:rPr>
              <w:t>%</w:t>
            </w:r>
            <w:r>
              <w:rPr>
                <w:rFonts w:hint="eastAsia" w:ascii="宋体" w:hAnsi="宋体" w:eastAsia="宋体" w:cs="宋体"/>
                <w:i w:val="0"/>
                <w:color w:val="000000"/>
                <w:kern w:val="0"/>
                <w:sz w:val="20"/>
                <w:szCs w:val="20"/>
                <w:u w:val="none"/>
                <w:lang w:val="en-US" w:eastAsia="zh-CN" w:bidi="ar"/>
              </w:rPr>
              <w:t>）≥90%</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CDAA0D">
            <w:pPr>
              <w:keepNext w:val="0"/>
              <w:keepLines w:val="0"/>
              <w:widowControl/>
              <w:suppressLineNumbers w:val="0"/>
              <w:jc w:val="center"/>
              <w:textAlignment w:val="center"/>
              <w:rPr>
                <w:rFonts w:hint="default" w:ascii="Calibri" w:hAnsi="Calibri" w:eastAsia="宋体" w:cs="Calibri"/>
                <w:i w:val="0"/>
                <w:color w:val="000000"/>
                <w:sz w:val="15"/>
                <w:szCs w:val="15"/>
                <w:u w:val="none"/>
              </w:rPr>
            </w:pPr>
            <w:r>
              <w:rPr>
                <w:rFonts w:hint="eastAsia" w:ascii="宋体" w:hAnsi="宋体" w:eastAsia="宋体" w:cs="宋体"/>
                <w:i w:val="0"/>
                <w:color w:val="000000"/>
                <w:kern w:val="0"/>
                <w:sz w:val="15"/>
                <w:szCs w:val="15"/>
                <w:u w:val="none"/>
                <w:lang w:val="en-US" w:eastAsia="zh-CN" w:bidi="ar"/>
              </w:rPr>
              <w:t>47.1%</w:t>
            </w: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2D30E9">
            <w:pPr>
              <w:keepNext w:val="0"/>
              <w:keepLines w:val="0"/>
              <w:widowControl/>
              <w:suppressLineNumbers w:val="0"/>
              <w:jc w:val="center"/>
              <w:textAlignment w:val="center"/>
              <w:rPr>
                <w:rFonts w:hint="default" w:ascii="Calibri" w:hAnsi="Calibri" w:eastAsia="宋体" w:cs="Calibri"/>
                <w:i w:val="0"/>
                <w:color w:val="000000"/>
                <w:sz w:val="15"/>
                <w:szCs w:val="15"/>
                <w:u w:val="none"/>
                <w:lang w:val="en-US"/>
              </w:rPr>
            </w:pPr>
            <w:r>
              <w:rPr>
                <w:rFonts w:hint="eastAsia" w:ascii="Calibri" w:hAnsi="Calibri" w:eastAsia="宋体" w:cs="Calibri"/>
                <w:i w:val="0"/>
                <w:iCs w:val="0"/>
                <w:color w:val="000000"/>
                <w:kern w:val="0"/>
                <w:sz w:val="21"/>
                <w:szCs w:val="21"/>
                <w:u w:val="none"/>
                <w:lang w:val="en-US" w:eastAsia="zh-CN" w:bidi="ar"/>
              </w:rPr>
              <w:t>6</w:t>
            </w:r>
          </w:p>
        </w:tc>
      </w:tr>
      <w:tr w14:paraId="625993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4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14:paraId="5AE0BD38">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14:paraId="33417D3C">
            <w:pPr>
              <w:jc w:val="center"/>
              <w:rPr>
                <w:rFonts w:hint="eastAsia" w:ascii="宋体" w:hAnsi="宋体" w:eastAsia="宋体" w:cs="宋体"/>
                <w:i w:val="0"/>
                <w:color w:val="000000"/>
                <w:sz w:val="20"/>
                <w:szCs w:val="20"/>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CD66D6">
            <w:pPr>
              <w:jc w:val="center"/>
              <w:rPr>
                <w:rFonts w:hint="eastAsia" w:ascii="宋体" w:hAnsi="宋体" w:eastAsia="宋体" w:cs="宋体"/>
                <w:i w:val="0"/>
                <w:color w:val="000000"/>
                <w:sz w:val="20"/>
                <w:szCs w:val="20"/>
                <w:u w:val="none"/>
              </w:rPr>
            </w:pP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0F4053">
            <w:pPr>
              <w:jc w:val="left"/>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D1B8F0">
            <w:pPr>
              <w:jc w:val="center"/>
              <w:rPr>
                <w:rFonts w:hint="default" w:ascii="Calibri" w:hAnsi="Calibri" w:eastAsia="宋体" w:cs="Calibri"/>
                <w:i w:val="0"/>
                <w:color w:val="000000"/>
                <w:sz w:val="20"/>
                <w:szCs w:val="20"/>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5F8838">
            <w:pPr>
              <w:jc w:val="center"/>
              <w:rPr>
                <w:rFonts w:hint="default" w:ascii="Calibri" w:hAnsi="Calibri" w:eastAsia="宋体" w:cs="Calibri"/>
                <w:i w:val="0"/>
                <w:color w:val="000000"/>
                <w:sz w:val="15"/>
                <w:szCs w:val="15"/>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272CED">
            <w:pPr>
              <w:jc w:val="center"/>
              <w:rPr>
                <w:rFonts w:hint="default" w:ascii="Calibri" w:hAnsi="Calibri" w:eastAsia="宋体" w:cs="Calibri"/>
                <w:i w:val="0"/>
                <w:color w:val="000000"/>
                <w:sz w:val="15"/>
                <w:szCs w:val="15"/>
                <w:u w:val="none"/>
              </w:rPr>
            </w:pPr>
          </w:p>
        </w:tc>
      </w:tr>
      <w:tr w14:paraId="60B12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0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14:paraId="2C229029">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14:paraId="6AF74A26">
            <w:pPr>
              <w:jc w:val="center"/>
              <w:rPr>
                <w:rFonts w:hint="eastAsia" w:ascii="宋体" w:hAnsi="宋体" w:eastAsia="宋体" w:cs="宋体"/>
                <w:i w:val="0"/>
                <w:color w:val="000000"/>
                <w:sz w:val="20"/>
                <w:szCs w:val="20"/>
                <w:u w:val="none"/>
              </w:rPr>
            </w:pP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4B55F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时效指标</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2762BD">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发放及时性</w:t>
            </w:r>
          </w:p>
        </w:tc>
        <w:tc>
          <w:tcPr>
            <w:tcW w:w="2167" w:type="dxa"/>
            <w:gridSpan w:val="2"/>
            <w:shd w:val="clear" w:color="auto" w:fill="auto"/>
            <w:vAlign w:val="top"/>
          </w:tcPr>
          <w:p w14:paraId="1A3D1BF4">
            <w:pPr>
              <w:keepNext w:val="0"/>
              <w:keepLines w:val="0"/>
              <w:widowControl/>
              <w:suppressLineNumbers w:val="0"/>
              <w:jc w:val="center"/>
              <w:textAlignment w:val="top"/>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发放及时性</w:t>
            </w:r>
            <w:r>
              <w:rPr>
                <w:rFonts w:ascii="Calibri" w:hAnsi="Calibri" w:eastAsia="宋体" w:cs="Calibri"/>
                <w:i w:val="0"/>
                <w:color w:val="000000"/>
                <w:kern w:val="0"/>
                <w:sz w:val="20"/>
                <w:szCs w:val="20"/>
                <w:u w:val="none"/>
                <w:lang w:val="en-US" w:eastAsia="zh-CN" w:bidi="ar"/>
              </w:rPr>
              <w:t>≥</w:t>
            </w:r>
            <w:r>
              <w:rPr>
                <w:rFonts w:hint="eastAsia" w:ascii="宋体" w:hAnsi="宋体" w:eastAsia="宋体" w:cs="宋体"/>
                <w:i w:val="0"/>
                <w:color w:val="000000"/>
                <w:kern w:val="0"/>
                <w:sz w:val="20"/>
                <w:szCs w:val="20"/>
                <w:u w:val="none"/>
                <w:lang w:val="en-US" w:eastAsia="zh-CN" w:bidi="ar"/>
              </w:rPr>
              <w:t>90%</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13F116">
            <w:pPr>
              <w:keepNext w:val="0"/>
              <w:keepLines w:val="0"/>
              <w:widowControl/>
              <w:suppressLineNumbers w:val="0"/>
              <w:jc w:val="center"/>
              <w:textAlignment w:val="center"/>
              <w:rPr>
                <w:rFonts w:hint="default" w:ascii="Calibri" w:hAnsi="Calibri" w:eastAsia="宋体" w:cs="Calibri"/>
                <w:i w:val="0"/>
                <w:color w:val="000000"/>
                <w:sz w:val="15"/>
                <w:szCs w:val="15"/>
                <w:u w:val="none"/>
              </w:rPr>
            </w:pPr>
            <w:r>
              <w:rPr>
                <w:rFonts w:hint="default" w:ascii="Calibri" w:hAnsi="Calibri" w:eastAsia="宋体" w:cs="Calibri"/>
                <w:i w:val="0"/>
                <w:color w:val="000000"/>
                <w:kern w:val="0"/>
                <w:sz w:val="15"/>
                <w:szCs w:val="15"/>
                <w:u w:val="none"/>
                <w:lang w:val="en-US" w:eastAsia="zh-CN" w:bidi="ar"/>
              </w:rPr>
              <w:t>100%</w:t>
            </w: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CD3B71">
            <w:pPr>
              <w:keepNext w:val="0"/>
              <w:keepLines w:val="0"/>
              <w:widowControl/>
              <w:suppressLineNumbers w:val="0"/>
              <w:jc w:val="center"/>
              <w:textAlignment w:val="center"/>
              <w:rPr>
                <w:rFonts w:hint="default" w:ascii="Calibri" w:hAnsi="Calibri" w:eastAsia="宋体" w:cs="Calibri"/>
                <w:i w:val="0"/>
                <w:color w:val="000000"/>
                <w:sz w:val="15"/>
                <w:szCs w:val="15"/>
                <w:u w:val="none"/>
                <w:lang w:val="en-US" w:eastAsia="zh-CN"/>
              </w:rPr>
            </w:pPr>
            <w:r>
              <w:rPr>
                <w:rFonts w:hint="eastAsia" w:ascii="Calibri" w:hAnsi="Calibri" w:eastAsia="宋体" w:cs="Calibri"/>
                <w:i w:val="0"/>
                <w:color w:val="000000"/>
                <w:sz w:val="15"/>
                <w:szCs w:val="15"/>
                <w:u w:val="none"/>
                <w:lang w:val="en-US" w:eastAsia="zh-CN"/>
              </w:rPr>
              <w:t>13</w:t>
            </w:r>
          </w:p>
        </w:tc>
      </w:tr>
      <w:tr w14:paraId="623D62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8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14:paraId="4A353E9C">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14:paraId="2279167D">
            <w:pPr>
              <w:jc w:val="center"/>
              <w:rPr>
                <w:rFonts w:hint="eastAsia" w:ascii="宋体" w:hAnsi="宋体" w:eastAsia="宋体" w:cs="宋体"/>
                <w:i w:val="0"/>
                <w:color w:val="000000"/>
                <w:sz w:val="20"/>
                <w:szCs w:val="20"/>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9A1448">
            <w:pPr>
              <w:jc w:val="center"/>
              <w:rPr>
                <w:rFonts w:hint="eastAsia" w:ascii="宋体" w:hAnsi="宋体" w:eastAsia="宋体" w:cs="宋体"/>
                <w:i w:val="0"/>
                <w:color w:val="000000"/>
                <w:sz w:val="20"/>
                <w:szCs w:val="20"/>
                <w:u w:val="none"/>
              </w:rPr>
            </w:pP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9376F5">
            <w:pPr>
              <w:jc w:val="left"/>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BB1FC9">
            <w:pPr>
              <w:jc w:val="center"/>
              <w:rPr>
                <w:rFonts w:hint="default" w:ascii="Calibri" w:hAnsi="Calibri" w:eastAsia="宋体" w:cs="Calibri"/>
                <w:i w:val="0"/>
                <w:color w:val="000000"/>
                <w:sz w:val="20"/>
                <w:szCs w:val="20"/>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355C33">
            <w:pPr>
              <w:jc w:val="center"/>
              <w:rPr>
                <w:rFonts w:hint="default" w:ascii="Calibri" w:hAnsi="Calibri" w:eastAsia="宋体" w:cs="Calibri"/>
                <w:i w:val="0"/>
                <w:color w:val="000000"/>
                <w:sz w:val="15"/>
                <w:szCs w:val="15"/>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E8D5F4">
            <w:pPr>
              <w:jc w:val="center"/>
              <w:rPr>
                <w:rFonts w:hint="default" w:ascii="Calibri" w:hAnsi="Calibri" w:eastAsia="宋体" w:cs="Calibri"/>
                <w:i w:val="0"/>
                <w:color w:val="000000"/>
                <w:sz w:val="15"/>
                <w:szCs w:val="15"/>
                <w:u w:val="none"/>
              </w:rPr>
            </w:pPr>
          </w:p>
        </w:tc>
      </w:tr>
      <w:tr w14:paraId="5EB08E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1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14:paraId="2207F78F">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14:paraId="3FD739BC">
            <w:pPr>
              <w:jc w:val="center"/>
              <w:rPr>
                <w:rFonts w:hint="eastAsia" w:ascii="宋体" w:hAnsi="宋体" w:eastAsia="宋体" w:cs="宋体"/>
                <w:i w:val="0"/>
                <w:color w:val="000000"/>
                <w:sz w:val="20"/>
                <w:szCs w:val="20"/>
                <w:u w:val="none"/>
              </w:rPr>
            </w:pP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C77AA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成本指标</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1470BC">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按预算资金完成率</w:t>
            </w: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DD61E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按预算资金完成率≥90%</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98A65F">
            <w:pPr>
              <w:keepNext w:val="0"/>
              <w:keepLines w:val="0"/>
              <w:widowControl/>
              <w:suppressLineNumbers w:val="0"/>
              <w:jc w:val="center"/>
              <w:textAlignment w:val="center"/>
              <w:rPr>
                <w:rFonts w:hint="default" w:ascii="Calibri" w:hAnsi="Calibri" w:eastAsia="宋体" w:cs="Calibri"/>
                <w:i w:val="0"/>
                <w:color w:val="000000"/>
                <w:sz w:val="15"/>
                <w:szCs w:val="15"/>
                <w:u w:val="none"/>
              </w:rPr>
            </w:pPr>
            <w:r>
              <w:rPr>
                <w:rFonts w:hint="eastAsia" w:ascii="宋体" w:hAnsi="宋体" w:eastAsia="宋体" w:cs="宋体"/>
                <w:i w:val="0"/>
                <w:color w:val="000000"/>
                <w:kern w:val="0"/>
                <w:sz w:val="15"/>
                <w:szCs w:val="15"/>
                <w:u w:val="none"/>
                <w:lang w:val="en-US" w:eastAsia="zh-CN" w:bidi="ar"/>
              </w:rPr>
              <w:t>47.1%</w:t>
            </w: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A39B51">
            <w:pPr>
              <w:jc w:val="center"/>
              <w:rPr>
                <w:rFonts w:hint="default" w:ascii="Calibri" w:hAnsi="Calibri" w:eastAsia="宋体" w:cs="Calibri"/>
                <w:i w:val="0"/>
                <w:color w:val="000000"/>
                <w:sz w:val="15"/>
                <w:szCs w:val="15"/>
                <w:u w:val="none"/>
              </w:rPr>
            </w:pPr>
          </w:p>
        </w:tc>
      </w:tr>
      <w:tr w14:paraId="7697F5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96"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14:paraId="4C72B755">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14:paraId="4EF982FA">
            <w:pPr>
              <w:jc w:val="center"/>
              <w:rPr>
                <w:rFonts w:hint="eastAsia" w:ascii="宋体" w:hAnsi="宋体" w:eastAsia="宋体" w:cs="宋体"/>
                <w:i w:val="0"/>
                <w:color w:val="000000"/>
                <w:sz w:val="20"/>
                <w:szCs w:val="20"/>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2C704D">
            <w:pPr>
              <w:jc w:val="center"/>
              <w:rPr>
                <w:rFonts w:hint="eastAsia" w:ascii="宋体" w:hAnsi="宋体" w:eastAsia="宋体" w:cs="宋体"/>
                <w:i w:val="0"/>
                <w:color w:val="000000"/>
                <w:sz w:val="20"/>
                <w:szCs w:val="20"/>
                <w:u w:val="none"/>
              </w:rPr>
            </w:pP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B976C2">
            <w:pPr>
              <w:jc w:val="left"/>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FA52BD">
            <w:pPr>
              <w:jc w:val="center"/>
              <w:rPr>
                <w:rFonts w:hint="default" w:ascii="Calibri" w:hAnsi="Calibri" w:eastAsia="宋体" w:cs="Calibri"/>
                <w:i w:val="0"/>
                <w:color w:val="000000"/>
                <w:sz w:val="20"/>
                <w:szCs w:val="20"/>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AB6680">
            <w:pPr>
              <w:jc w:val="center"/>
              <w:rPr>
                <w:rFonts w:hint="default" w:ascii="Calibri" w:hAnsi="Calibri" w:eastAsia="宋体" w:cs="Calibri"/>
                <w:i w:val="0"/>
                <w:color w:val="000000"/>
                <w:sz w:val="15"/>
                <w:szCs w:val="15"/>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6F03FD">
            <w:pPr>
              <w:jc w:val="center"/>
              <w:rPr>
                <w:rFonts w:hint="default" w:ascii="Calibri" w:hAnsi="Calibri" w:eastAsia="宋体" w:cs="Calibri"/>
                <w:i w:val="0"/>
                <w:color w:val="000000"/>
                <w:sz w:val="15"/>
                <w:szCs w:val="15"/>
                <w:u w:val="none"/>
              </w:rPr>
            </w:pPr>
          </w:p>
        </w:tc>
      </w:tr>
      <w:tr w14:paraId="1699D4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0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14:paraId="3D35D11F">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14:paraId="12E54DCF">
            <w:pPr>
              <w:jc w:val="center"/>
              <w:rPr>
                <w:rFonts w:hint="eastAsia" w:ascii="宋体" w:hAnsi="宋体" w:eastAsia="宋体" w:cs="宋体"/>
                <w:i w:val="0"/>
                <w:color w:val="000000"/>
                <w:sz w:val="20"/>
                <w:szCs w:val="20"/>
                <w:u w:val="none"/>
              </w:rPr>
            </w:pPr>
          </w:p>
        </w:tc>
        <w:tc>
          <w:tcPr>
            <w:tcW w:w="960" w:type="dxa"/>
            <w:tcBorders>
              <w:left w:val="single" w:color="000000" w:sz="4" w:space="0"/>
              <w:bottom w:val="single" w:color="000000" w:sz="4" w:space="0"/>
              <w:right w:val="single" w:color="000000" w:sz="4" w:space="0"/>
            </w:tcBorders>
            <w:shd w:val="clear" w:color="auto" w:fill="auto"/>
            <w:vAlign w:val="center"/>
          </w:tcPr>
          <w:p w14:paraId="7501489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w:t>
            </w:r>
          </w:p>
        </w:tc>
        <w:tc>
          <w:tcPr>
            <w:tcW w:w="1589" w:type="dxa"/>
            <w:gridSpan w:val="2"/>
            <w:tcBorders>
              <w:top w:val="single" w:color="000000" w:sz="4" w:space="0"/>
              <w:left w:val="single" w:color="000000" w:sz="4" w:space="0"/>
              <w:right w:val="single" w:color="000000" w:sz="4" w:space="0"/>
            </w:tcBorders>
            <w:shd w:val="clear" w:color="auto" w:fill="auto"/>
            <w:vAlign w:val="center"/>
          </w:tcPr>
          <w:p w14:paraId="5C2FBA0E">
            <w:pPr>
              <w:jc w:val="center"/>
              <w:rPr>
                <w:rFonts w:hint="eastAsia" w:ascii="宋体" w:hAnsi="宋体" w:eastAsia="宋体" w:cs="宋体"/>
                <w:i w:val="0"/>
                <w:color w:val="000000"/>
                <w:sz w:val="15"/>
                <w:szCs w:val="15"/>
                <w:u w:val="none"/>
              </w:rPr>
            </w:pPr>
          </w:p>
        </w:tc>
        <w:tc>
          <w:tcPr>
            <w:tcW w:w="2167" w:type="dxa"/>
            <w:gridSpan w:val="2"/>
            <w:tcBorders>
              <w:top w:val="single" w:color="000000" w:sz="4" w:space="0"/>
              <w:left w:val="single" w:color="000000" w:sz="4" w:space="0"/>
              <w:right w:val="single" w:color="000000" w:sz="4" w:space="0"/>
            </w:tcBorders>
            <w:shd w:val="clear" w:color="auto" w:fill="auto"/>
            <w:vAlign w:val="center"/>
          </w:tcPr>
          <w:p w14:paraId="11299E5F">
            <w:pPr>
              <w:jc w:val="center"/>
              <w:rPr>
                <w:rFonts w:hint="default" w:ascii="Calibri" w:hAnsi="Calibri" w:eastAsia="宋体" w:cs="Calibri"/>
                <w:i w:val="0"/>
                <w:color w:val="000000"/>
                <w:sz w:val="15"/>
                <w:szCs w:val="15"/>
                <w:u w:val="none"/>
              </w:rPr>
            </w:pPr>
          </w:p>
        </w:tc>
        <w:tc>
          <w:tcPr>
            <w:tcW w:w="850" w:type="dxa"/>
            <w:gridSpan w:val="2"/>
            <w:tcBorders>
              <w:top w:val="single" w:color="000000" w:sz="4" w:space="0"/>
              <w:left w:val="single" w:color="000000" w:sz="4" w:space="0"/>
              <w:right w:val="single" w:color="000000" w:sz="4" w:space="0"/>
            </w:tcBorders>
            <w:shd w:val="clear" w:color="auto" w:fill="auto"/>
            <w:vAlign w:val="center"/>
          </w:tcPr>
          <w:p w14:paraId="359BC9C4">
            <w:pPr>
              <w:jc w:val="center"/>
              <w:rPr>
                <w:rFonts w:hint="default" w:ascii="Calibri" w:hAnsi="Calibri" w:eastAsia="宋体" w:cs="Calibri"/>
                <w:i w:val="0"/>
                <w:color w:val="000000"/>
                <w:sz w:val="15"/>
                <w:szCs w:val="15"/>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F09CEE">
            <w:pPr>
              <w:keepNext w:val="0"/>
              <w:keepLines w:val="0"/>
              <w:widowControl/>
              <w:suppressLineNumbers w:val="0"/>
              <w:jc w:val="center"/>
              <w:textAlignment w:val="center"/>
              <w:rPr>
                <w:rFonts w:hint="default" w:ascii="Calibri" w:hAnsi="Calibri" w:eastAsia="宋体" w:cs="Calibri"/>
                <w:i w:val="0"/>
                <w:color w:val="000000"/>
                <w:sz w:val="15"/>
                <w:szCs w:val="15"/>
                <w:u w:val="none"/>
              </w:rPr>
            </w:pPr>
            <w:r>
              <w:rPr>
                <w:rFonts w:hint="eastAsia" w:ascii="Calibri" w:hAnsi="Calibri" w:eastAsia="宋体" w:cs="Calibri"/>
                <w:i w:val="0"/>
                <w:iCs w:val="0"/>
                <w:color w:val="000000"/>
                <w:kern w:val="0"/>
                <w:sz w:val="21"/>
                <w:szCs w:val="21"/>
                <w:u w:val="none"/>
                <w:lang w:val="en-US" w:eastAsia="zh-CN" w:bidi="ar"/>
              </w:rPr>
              <w:t>7</w:t>
            </w:r>
          </w:p>
        </w:tc>
      </w:tr>
      <w:tr w14:paraId="22E0C0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6"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14:paraId="3D462FC5">
            <w:pPr>
              <w:jc w:val="center"/>
              <w:rPr>
                <w:rFonts w:hint="eastAsia" w:ascii="宋体" w:hAnsi="宋体" w:eastAsia="宋体" w:cs="宋体"/>
                <w:i w:val="0"/>
                <w:color w:val="000000"/>
                <w:sz w:val="20"/>
                <w:szCs w:val="20"/>
                <w:u w:val="none"/>
              </w:rPr>
            </w:pPr>
          </w:p>
        </w:tc>
        <w:tc>
          <w:tcPr>
            <w:tcW w:w="942" w:type="dxa"/>
            <w:vMerge w:val="restart"/>
            <w:tcBorders>
              <w:top w:val="single" w:color="000000" w:sz="4" w:space="0"/>
              <w:left w:val="single" w:color="000000" w:sz="4" w:space="0"/>
              <w:right w:val="single" w:color="000000" w:sz="4" w:space="0"/>
            </w:tcBorders>
            <w:shd w:val="clear" w:color="auto" w:fill="auto"/>
            <w:vAlign w:val="center"/>
          </w:tcPr>
          <w:p w14:paraId="443F24B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效益指标（50）</w:t>
            </w:r>
          </w:p>
        </w:tc>
        <w:tc>
          <w:tcPr>
            <w:tcW w:w="960" w:type="dxa"/>
            <w:vMerge w:val="restart"/>
            <w:tcBorders>
              <w:top w:val="single" w:color="000000" w:sz="4" w:space="0"/>
              <w:bottom w:val="single" w:color="000000" w:sz="4" w:space="0"/>
              <w:right w:val="single" w:color="000000" w:sz="4" w:space="0"/>
            </w:tcBorders>
            <w:shd w:val="clear" w:color="auto" w:fill="auto"/>
            <w:vAlign w:val="center"/>
          </w:tcPr>
          <w:p w14:paraId="6131E98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经济效益指标</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1B829A5A">
            <w:pPr>
              <w:jc w:val="center"/>
              <w:rPr>
                <w:rFonts w:hint="eastAsia" w:ascii="宋体" w:hAnsi="宋体" w:eastAsia="宋体" w:cs="宋体"/>
                <w:i w:val="0"/>
                <w:color w:val="000000"/>
                <w:sz w:val="28"/>
                <w:szCs w:val="28"/>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214619F8">
            <w:pPr>
              <w:rPr>
                <w:rFonts w:hint="eastAsia" w:ascii="宋体" w:hAnsi="宋体" w:eastAsia="宋体" w:cs="宋体"/>
                <w:i w:val="0"/>
                <w:color w:val="000000"/>
                <w:sz w:val="28"/>
                <w:szCs w:val="28"/>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3A1CFBEE">
            <w:pPr>
              <w:rPr>
                <w:rFonts w:hint="eastAsia" w:ascii="宋体" w:hAnsi="宋体" w:eastAsia="宋体" w:cs="宋体"/>
                <w:i w:val="0"/>
                <w:color w:val="000000"/>
                <w:sz w:val="28"/>
                <w:szCs w:val="28"/>
                <w:u w:val="none"/>
              </w:rPr>
            </w:pPr>
          </w:p>
        </w:tc>
        <w:tc>
          <w:tcPr>
            <w:tcW w:w="3178" w:type="dxa"/>
            <w:gridSpan w:val="2"/>
            <w:tcBorders>
              <w:top w:val="single" w:color="000000" w:sz="4" w:space="0"/>
              <w:bottom w:val="single" w:color="000000" w:sz="4" w:space="0"/>
              <w:right w:val="single" w:color="000000" w:sz="4" w:space="0"/>
            </w:tcBorders>
            <w:shd w:val="clear" w:color="auto" w:fill="auto"/>
            <w:vAlign w:val="center"/>
          </w:tcPr>
          <w:p w14:paraId="396DCDD4">
            <w:pPr>
              <w:jc w:val="center"/>
              <w:rPr>
                <w:rFonts w:hint="default" w:ascii="Calibri" w:hAnsi="Calibri" w:eastAsia="宋体" w:cs="Calibri"/>
                <w:i w:val="0"/>
                <w:color w:val="000000"/>
                <w:sz w:val="15"/>
                <w:szCs w:val="15"/>
                <w:u w:val="none"/>
              </w:rPr>
            </w:pPr>
          </w:p>
        </w:tc>
      </w:tr>
      <w:tr w14:paraId="5646DB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96"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14:paraId="5E01DD9A">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14:paraId="501D1F05">
            <w:pPr>
              <w:jc w:val="center"/>
              <w:rPr>
                <w:rFonts w:hint="eastAsia" w:ascii="宋体" w:hAnsi="宋体" w:eastAsia="宋体" w:cs="宋体"/>
                <w:i w:val="0"/>
                <w:color w:val="000000"/>
                <w:sz w:val="20"/>
                <w:szCs w:val="20"/>
                <w:u w:val="none"/>
              </w:rPr>
            </w:pPr>
          </w:p>
        </w:tc>
        <w:tc>
          <w:tcPr>
            <w:tcW w:w="960" w:type="dxa"/>
            <w:vMerge w:val="continue"/>
            <w:tcBorders>
              <w:top w:val="single" w:color="000000" w:sz="4" w:space="0"/>
              <w:bottom w:val="single" w:color="000000" w:sz="4" w:space="0"/>
              <w:right w:val="single" w:color="000000" w:sz="4" w:space="0"/>
            </w:tcBorders>
            <w:shd w:val="clear" w:color="auto" w:fill="auto"/>
            <w:vAlign w:val="center"/>
          </w:tcPr>
          <w:p w14:paraId="09F36189">
            <w:pPr>
              <w:jc w:val="center"/>
              <w:rPr>
                <w:rFonts w:hint="eastAsia" w:ascii="宋体" w:hAnsi="宋体" w:eastAsia="宋体" w:cs="宋体"/>
                <w:i w:val="0"/>
                <w:color w:val="000000"/>
                <w:sz w:val="20"/>
                <w:szCs w:val="20"/>
                <w:u w:val="none"/>
              </w:rPr>
            </w:pPr>
          </w:p>
        </w:tc>
        <w:tc>
          <w:tcPr>
            <w:tcW w:w="1589" w:type="dxa"/>
            <w:gridSpan w:val="2"/>
            <w:tcBorders>
              <w:left w:val="single" w:color="000000" w:sz="4" w:space="0"/>
              <w:bottom w:val="single" w:color="000000" w:sz="4" w:space="0"/>
              <w:right w:val="single" w:color="000000" w:sz="4" w:space="0"/>
            </w:tcBorders>
            <w:shd w:val="clear" w:color="auto" w:fill="auto"/>
            <w:vAlign w:val="center"/>
          </w:tcPr>
          <w:p w14:paraId="22130588">
            <w:pPr>
              <w:jc w:val="left"/>
              <w:rPr>
                <w:rFonts w:hint="eastAsia" w:ascii="宋体" w:hAnsi="宋体" w:eastAsia="宋体" w:cs="宋体"/>
                <w:i w:val="0"/>
                <w:color w:val="000000"/>
                <w:sz w:val="15"/>
                <w:szCs w:val="15"/>
                <w:u w:val="none"/>
              </w:rPr>
            </w:pPr>
          </w:p>
        </w:tc>
        <w:tc>
          <w:tcPr>
            <w:tcW w:w="2167" w:type="dxa"/>
            <w:gridSpan w:val="2"/>
            <w:tcBorders>
              <w:left w:val="single" w:color="000000" w:sz="4" w:space="0"/>
              <w:bottom w:val="single" w:color="000000" w:sz="4" w:space="0"/>
              <w:right w:val="single" w:color="000000" w:sz="4" w:space="0"/>
            </w:tcBorders>
            <w:shd w:val="clear" w:color="auto" w:fill="auto"/>
            <w:vAlign w:val="center"/>
          </w:tcPr>
          <w:p w14:paraId="3AA30FF6">
            <w:pPr>
              <w:jc w:val="center"/>
              <w:rPr>
                <w:rFonts w:hint="default" w:ascii="Calibri" w:hAnsi="Calibri" w:eastAsia="宋体" w:cs="Calibri"/>
                <w:i w:val="0"/>
                <w:color w:val="000000"/>
                <w:sz w:val="15"/>
                <w:szCs w:val="15"/>
                <w:u w:val="none"/>
              </w:rPr>
            </w:pPr>
          </w:p>
        </w:tc>
        <w:tc>
          <w:tcPr>
            <w:tcW w:w="850" w:type="dxa"/>
            <w:gridSpan w:val="2"/>
            <w:tcBorders>
              <w:left w:val="single" w:color="000000" w:sz="4" w:space="0"/>
              <w:bottom w:val="single" w:color="000000" w:sz="4" w:space="0"/>
              <w:right w:val="single" w:color="000000" w:sz="4" w:space="0"/>
            </w:tcBorders>
            <w:shd w:val="clear" w:color="auto" w:fill="auto"/>
            <w:vAlign w:val="center"/>
          </w:tcPr>
          <w:p w14:paraId="6B93B3E0">
            <w:pPr>
              <w:jc w:val="center"/>
              <w:rPr>
                <w:rFonts w:hint="default" w:ascii="Calibri" w:hAnsi="Calibri" w:eastAsia="宋体" w:cs="Calibri"/>
                <w:i w:val="0"/>
                <w:color w:val="000000"/>
                <w:sz w:val="15"/>
                <w:szCs w:val="15"/>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F369FD">
            <w:pPr>
              <w:jc w:val="center"/>
              <w:rPr>
                <w:rFonts w:hint="default" w:ascii="Calibri" w:hAnsi="Calibri" w:eastAsia="宋体" w:cs="Calibri"/>
                <w:i w:val="0"/>
                <w:color w:val="000000"/>
                <w:sz w:val="15"/>
                <w:szCs w:val="15"/>
                <w:u w:val="none"/>
              </w:rPr>
            </w:pPr>
          </w:p>
        </w:tc>
      </w:tr>
      <w:tr w14:paraId="7CFF91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6"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14:paraId="5F31E5BA">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14:paraId="42A24B12">
            <w:pPr>
              <w:jc w:val="center"/>
              <w:rPr>
                <w:rFonts w:hint="eastAsia" w:ascii="宋体" w:hAnsi="宋体" w:eastAsia="宋体" w:cs="宋体"/>
                <w:i w:val="0"/>
                <w:color w:val="000000"/>
                <w:sz w:val="20"/>
                <w:szCs w:val="20"/>
                <w:u w:val="none"/>
              </w:rPr>
            </w:pPr>
          </w:p>
        </w:tc>
        <w:tc>
          <w:tcPr>
            <w:tcW w:w="960" w:type="dxa"/>
            <w:vMerge w:val="restart"/>
            <w:tcBorders>
              <w:top w:val="single" w:color="000000" w:sz="4" w:space="0"/>
              <w:bottom w:val="single" w:color="000000" w:sz="4" w:space="0"/>
              <w:right w:val="single" w:color="000000" w:sz="4" w:space="0"/>
            </w:tcBorders>
            <w:shd w:val="clear" w:color="auto" w:fill="auto"/>
            <w:vAlign w:val="center"/>
          </w:tcPr>
          <w:p w14:paraId="0DC02A9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社会效益指标</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C72C78">
            <w:pPr>
              <w:keepNext w:val="0"/>
              <w:keepLines w:val="0"/>
              <w:widowControl/>
              <w:suppressLineNumbers w:val="0"/>
              <w:jc w:val="left"/>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服务的改善与提升</w:t>
            </w: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08E28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不断提升服务水平</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86EC89">
            <w:pPr>
              <w:keepNext w:val="0"/>
              <w:keepLines w:val="0"/>
              <w:widowControl/>
              <w:suppressLineNumbers w:val="0"/>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提高</w:t>
            </w: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EC0D6E">
            <w:pPr>
              <w:keepNext w:val="0"/>
              <w:keepLines w:val="0"/>
              <w:widowControl/>
              <w:suppressLineNumbers w:val="0"/>
              <w:jc w:val="center"/>
              <w:textAlignment w:val="center"/>
              <w:rPr>
                <w:rFonts w:hint="default" w:ascii="Calibri" w:hAnsi="Calibri" w:eastAsia="宋体" w:cs="Calibri"/>
                <w:i w:val="0"/>
                <w:color w:val="000000"/>
                <w:sz w:val="15"/>
                <w:szCs w:val="15"/>
                <w:u w:val="none"/>
              </w:rPr>
            </w:pPr>
            <w:r>
              <w:rPr>
                <w:rFonts w:hint="eastAsia" w:ascii="Calibri" w:hAnsi="Calibri" w:eastAsia="宋体" w:cs="Calibri"/>
                <w:i w:val="0"/>
                <w:iCs w:val="0"/>
                <w:color w:val="000000"/>
                <w:kern w:val="0"/>
                <w:sz w:val="21"/>
                <w:szCs w:val="21"/>
                <w:u w:val="none"/>
                <w:lang w:val="en-US" w:eastAsia="zh-CN" w:bidi="ar"/>
              </w:rPr>
              <w:t>7</w:t>
            </w:r>
          </w:p>
        </w:tc>
      </w:tr>
      <w:tr w14:paraId="788AAA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8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14:paraId="1F3770F4">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14:paraId="2B249D79">
            <w:pPr>
              <w:jc w:val="center"/>
              <w:rPr>
                <w:rFonts w:hint="eastAsia" w:ascii="宋体" w:hAnsi="宋体" w:eastAsia="宋体" w:cs="宋体"/>
                <w:i w:val="0"/>
                <w:color w:val="000000"/>
                <w:sz w:val="20"/>
                <w:szCs w:val="20"/>
                <w:u w:val="none"/>
              </w:rPr>
            </w:pPr>
          </w:p>
        </w:tc>
        <w:tc>
          <w:tcPr>
            <w:tcW w:w="960" w:type="dxa"/>
            <w:vMerge w:val="continue"/>
            <w:tcBorders>
              <w:top w:val="single" w:color="000000" w:sz="4" w:space="0"/>
              <w:bottom w:val="single" w:color="000000" w:sz="4" w:space="0"/>
              <w:right w:val="single" w:color="000000" w:sz="4" w:space="0"/>
            </w:tcBorders>
            <w:shd w:val="clear" w:color="auto" w:fill="auto"/>
            <w:vAlign w:val="center"/>
          </w:tcPr>
          <w:p w14:paraId="18AE14FB">
            <w:pPr>
              <w:jc w:val="center"/>
              <w:rPr>
                <w:rFonts w:hint="eastAsia" w:ascii="宋体" w:hAnsi="宋体" w:eastAsia="宋体" w:cs="宋体"/>
                <w:i w:val="0"/>
                <w:color w:val="000000"/>
                <w:sz w:val="20"/>
                <w:szCs w:val="20"/>
                <w:u w:val="none"/>
              </w:rPr>
            </w:pP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4E4190">
            <w:pPr>
              <w:jc w:val="left"/>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A068BE">
            <w:pPr>
              <w:jc w:val="center"/>
              <w:rPr>
                <w:rFonts w:hint="default" w:ascii="Calibri" w:hAnsi="Calibri" w:eastAsia="宋体" w:cs="Calibri"/>
                <w:i w:val="0"/>
                <w:color w:val="000000"/>
                <w:sz w:val="24"/>
                <w:szCs w:val="24"/>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E84DA7">
            <w:pPr>
              <w:jc w:val="center"/>
              <w:rPr>
                <w:rFonts w:hint="default" w:ascii="Calibri" w:hAnsi="Calibri" w:eastAsia="宋体" w:cs="Calibri"/>
                <w:i w:val="0"/>
                <w:color w:val="000000"/>
                <w:sz w:val="24"/>
                <w:szCs w:val="24"/>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4C59E0">
            <w:pPr>
              <w:jc w:val="center"/>
              <w:rPr>
                <w:rFonts w:hint="default" w:ascii="Calibri" w:hAnsi="Calibri" w:eastAsia="宋体" w:cs="Calibri"/>
                <w:i w:val="0"/>
                <w:color w:val="000000"/>
                <w:sz w:val="24"/>
                <w:szCs w:val="24"/>
                <w:u w:val="none"/>
              </w:rPr>
            </w:pPr>
          </w:p>
        </w:tc>
      </w:tr>
      <w:tr w14:paraId="517936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6"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14:paraId="0BE1CDCB">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14:paraId="79932D84">
            <w:pPr>
              <w:jc w:val="center"/>
              <w:rPr>
                <w:rFonts w:hint="eastAsia" w:ascii="宋体" w:hAnsi="宋体" w:eastAsia="宋体" w:cs="宋体"/>
                <w:i w:val="0"/>
                <w:color w:val="000000"/>
                <w:sz w:val="20"/>
                <w:szCs w:val="20"/>
                <w:u w:val="none"/>
              </w:rPr>
            </w:pPr>
          </w:p>
        </w:tc>
        <w:tc>
          <w:tcPr>
            <w:tcW w:w="960" w:type="dxa"/>
            <w:vMerge w:val="restart"/>
            <w:tcBorders>
              <w:top w:val="single" w:color="000000" w:sz="4" w:space="0"/>
              <w:bottom w:val="single" w:color="000000" w:sz="4" w:space="0"/>
              <w:right w:val="single" w:color="000000" w:sz="4" w:space="0"/>
            </w:tcBorders>
            <w:shd w:val="clear" w:color="auto" w:fill="auto"/>
            <w:vAlign w:val="center"/>
          </w:tcPr>
          <w:p w14:paraId="3C6CB4D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生态效益指标</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ADFE25">
            <w:pPr>
              <w:jc w:val="left"/>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36B519">
            <w:pPr>
              <w:jc w:val="center"/>
              <w:rPr>
                <w:rFonts w:hint="default" w:ascii="Calibri" w:hAnsi="Calibri" w:eastAsia="宋体" w:cs="Calibri"/>
                <w:i w:val="0"/>
                <w:color w:val="000000"/>
                <w:sz w:val="24"/>
                <w:szCs w:val="24"/>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4886B1">
            <w:pPr>
              <w:jc w:val="center"/>
              <w:rPr>
                <w:rFonts w:hint="default" w:ascii="Calibri" w:hAnsi="Calibri" w:eastAsia="宋体" w:cs="Calibri"/>
                <w:i w:val="0"/>
                <w:color w:val="000000"/>
                <w:sz w:val="24"/>
                <w:szCs w:val="24"/>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F1EBFD">
            <w:pPr>
              <w:jc w:val="center"/>
              <w:rPr>
                <w:rFonts w:hint="default" w:ascii="Calibri" w:hAnsi="Calibri" w:eastAsia="宋体" w:cs="Calibri"/>
                <w:i w:val="0"/>
                <w:color w:val="000000"/>
                <w:sz w:val="24"/>
                <w:szCs w:val="24"/>
                <w:u w:val="none"/>
              </w:rPr>
            </w:pPr>
          </w:p>
        </w:tc>
      </w:tr>
      <w:tr w14:paraId="22F818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8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14:paraId="2431FDDA">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14:paraId="0FFF920A">
            <w:pPr>
              <w:jc w:val="center"/>
              <w:rPr>
                <w:rFonts w:hint="eastAsia" w:ascii="宋体" w:hAnsi="宋体" w:eastAsia="宋体" w:cs="宋体"/>
                <w:i w:val="0"/>
                <w:color w:val="000000"/>
                <w:sz w:val="20"/>
                <w:szCs w:val="20"/>
                <w:u w:val="none"/>
              </w:rPr>
            </w:pPr>
          </w:p>
        </w:tc>
        <w:tc>
          <w:tcPr>
            <w:tcW w:w="960" w:type="dxa"/>
            <w:vMerge w:val="continue"/>
            <w:tcBorders>
              <w:top w:val="single" w:color="000000" w:sz="4" w:space="0"/>
              <w:bottom w:val="single" w:color="000000" w:sz="4" w:space="0"/>
              <w:right w:val="single" w:color="000000" w:sz="4" w:space="0"/>
            </w:tcBorders>
            <w:shd w:val="clear" w:color="auto" w:fill="auto"/>
            <w:vAlign w:val="center"/>
          </w:tcPr>
          <w:p w14:paraId="50D964A6">
            <w:pPr>
              <w:jc w:val="center"/>
              <w:rPr>
                <w:rFonts w:hint="eastAsia" w:ascii="宋体" w:hAnsi="宋体" w:eastAsia="宋体" w:cs="宋体"/>
                <w:i w:val="0"/>
                <w:color w:val="000000"/>
                <w:sz w:val="20"/>
                <w:szCs w:val="20"/>
                <w:u w:val="none"/>
              </w:rPr>
            </w:pP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79939C">
            <w:pPr>
              <w:jc w:val="left"/>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49D90A">
            <w:pPr>
              <w:jc w:val="center"/>
              <w:rPr>
                <w:rFonts w:hint="default" w:ascii="Calibri" w:hAnsi="Calibri" w:eastAsia="宋体" w:cs="Calibri"/>
                <w:i w:val="0"/>
                <w:color w:val="000000"/>
                <w:sz w:val="24"/>
                <w:szCs w:val="24"/>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F3154E">
            <w:pPr>
              <w:jc w:val="center"/>
              <w:rPr>
                <w:rFonts w:hint="default" w:ascii="Calibri" w:hAnsi="Calibri" w:eastAsia="宋体" w:cs="Calibri"/>
                <w:i w:val="0"/>
                <w:color w:val="000000"/>
                <w:sz w:val="24"/>
                <w:szCs w:val="24"/>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F8FA63">
            <w:pPr>
              <w:jc w:val="center"/>
              <w:rPr>
                <w:rFonts w:hint="default" w:ascii="Calibri" w:hAnsi="Calibri" w:eastAsia="宋体" w:cs="Calibri"/>
                <w:i w:val="0"/>
                <w:color w:val="000000"/>
                <w:sz w:val="24"/>
                <w:szCs w:val="24"/>
                <w:u w:val="none"/>
              </w:rPr>
            </w:pPr>
          </w:p>
        </w:tc>
      </w:tr>
      <w:tr w14:paraId="084D93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6"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14:paraId="0E9D216C">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14:paraId="2CD42016">
            <w:pPr>
              <w:jc w:val="center"/>
              <w:rPr>
                <w:rFonts w:hint="eastAsia" w:ascii="宋体" w:hAnsi="宋体" w:eastAsia="宋体" w:cs="宋体"/>
                <w:i w:val="0"/>
                <w:color w:val="000000"/>
                <w:sz w:val="20"/>
                <w:szCs w:val="20"/>
                <w:u w:val="none"/>
              </w:rPr>
            </w:pPr>
          </w:p>
        </w:tc>
        <w:tc>
          <w:tcPr>
            <w:tcW w:w="960" w:type="dxa"/>
            <w:vMerge w:val="restart"/>
            <w:tcBorders>
              <w:top w:val="single" w:color="000000" w:sz="4" w:space="0"/>
              <w:bottom w:val="single" w:color="000000" w:sz="4" w:space="0"/>
              <w:right w:val="single" w:color="000000" w:sz="4" w:space="0"/>
            </w:tcBorders>
            <w:shd w:val="clear" w:color="auto" w:fill="auto"/>
            <w:vAlign w:val="center"/>
          </w:tcPr>
          <w:p w14:paraId="418BAB4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可持续影响指标</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E86278">
            <w:pPr>
              <w:jc w:val="left"/>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DBDFFC">
            <w:pPr>
              <w:jc w:val="center"/>
              <w:rPr>
                <w:rFonts w:hint="default" w:ascii="Calibri" w:hAnsi="Calibri" w:eastAsia="宋体" w:cs="Calibri"/>
                <w:i w:val="0"/>
                <w:color w:val="000000"/>
                <w:sz w:val="24"/>
                <w:szCs w:val="24"/>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47EE3D">
            <w:pPr>
              <w:jc w:val="center"/>
              <w:rPr>
                <w:rFonts w:hint="default" w:ascii="Calibri" w:hAnsi="Calibri" w:eastAsia="宋体" w:cs="Calibri"/>
                <w:i w:val="0"/>
                <w:color w:val="000000"/>
                <w:sz w:val="24"/>
                <w:szCs w:val="24"/>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B4F60F">
            <w:pPr>
              <w:jc w:val="center"/>
              <w:rPr>
                <w:rFonts w:hint="default" w:ascii="Calibri" w:hAnsi="Calibri" w:eastAsia="宋体" w:cs="Calibri"/>
                <w:i w:val="0"/>
                <w:color w:val="000000"/>
                <w:sz w:val="24"/>
                <w:szCs w:val="24"/>
                <w:u w:val="none"/>
              </w:rPr>
            </w:pPr>
          </w:p>
        </w:tc>
      </w:tr>
      <w:tr w14:paraId="748B7D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5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14:paraId="551630E0">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14:paraId="7B2253A5">
            <w:pPr>
              <w:jc w:val="center"/>
              <w:rPr>
                <w:rFonts w:hint="eastAsia" w:ascii="宋体" w:hAnsi="宋体" w:eastAsia="宋体" w:cs="宋体"/>
                <w:i w:val="0"/>
                <w:color w:val="000000"/>
                <w:sz w:val="20"/>
                <w:szCs w:val="20"/>
                <w:u w:val="none"/>
              </w:rPr>
            </w:pPr>
          </w:p>
        </w:tc>
        <w:tc>
          <w:tcPr>
            <w:tcW w:w="960" w:type="dxa"/>
            <w:vMerge w:val="continue"/>
            <w:tcBorders>
              <w:top w:val="single" w:color="000000" w:sz="4" w:space="0"/>
              <w:bottom w:val="single" w:color="000000" w:sz="4" w:space="0"/>
              <w:right w:val="single" w:color="000000" w:sz="4" w:space="0"/>
            </w:tcBorders>
            <w:shd w:val="clear" w:color="auto" w:fill="auto"/>
            <w:vAlign w:val="center"/>
          </w:tcPr>
          <w:p w14:paraId="6FEE0EEA">
            <w:pPr>
              <w:jc w:val="center"/>
              <w:rPr>
                <w:rFonts w:hint="eastAsia" w:ascii="宋体" w:hAnsi="宋体" w:eastAsia="宋体" w:cs="宋体"/>
                <w:i w:val="0"/>
                <w:color w:val="000000"/>
                <w:sz w:val="20"/>
                <w:szCs w:val="20"/>
                <w:u w:val="none"/>
              </w:rPr>
            </w:pP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EBD5B9">
            <w:pPr>
              <w:jc w:val="left"/>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A9AB9E">
            <w:pPr>
              <w:jc w:val="center"/>
              <w:rPr>
                <w:rFonts w:hint="default" w:ascii="Calibri" w:hAnsi="Calibri" w:eastAsia="宋体" w:cs="Calibri"/>
                <w:i w:val="0"/>
                <w:color w:val="000000"/>
                <w:sz w:val="24"/>
                <w:szCs w:val="24"/>
                <w:u w:val="none"/>
              </w:rPr>
            </w:pP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B8F9BE">
            <w:pPr>
              <w:jc w:val="center"/>
              <w:rPr>
                <w:rFonts w:hint="default" w:ascii="Calibri" w:hAnsi="Calibri" w:eastAsia="宋体" w:cs="Calibri"/>
                <w:i w:val="0"/>
                <w:color w:val="000000"/>
                <w:sz w:val="24"/>
                <w:szCs w:val="24"/>
                <w:u w:val="none"/>
              </w:rPr>
            </w:pP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7EAB20">
            <w:pPr>
              <w:jc w:val="center"/>
              <w:rPr>
                <w:rFonts w:hint="default" w:ascii="Calibri" w:hAnsi="Calibri" w:eastAsia="宋体" w:cs="Calibri"/>
                <w:i w:val="0"/>
                <w:color w:val="000000"/>
                <w:sz w:val="24"/>
                <w:szCs w:val="24"/>
                <w:u w:val="none"/>
              </w:rPr>
            </w:pPr>
          </w:p>
        </w:tc>
      </w:tr>
      <w:tr w14:paraId="335D62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6"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14:paraId="53969F44">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14:paraId="5ACDCCFF">
            <w:pPr>
              <w:jc w:val="center"/>
              <w:rPr>
                <w:rFonts w:hint="eastAsia" w:ascii="宋体" w:hAnsi="宋体" w:eastAsia="宋体" w:cs="宋体"/>
                <w:i w:val="0"/>
                <w:color w:val="000000"/>
                <w:sz w:val="20"/>
                <w:szCs w:val="20"/>
                <w:u w:val="none"/>
              </w:rPr>
            </w:pPr>
          </w:p>
        </w:tc>
        <w:tc>
          <w:tcPr>
            <w:tcW w:w="960" w:type="dxa"/>
            <w:vMerge w:val="restart"/>
            <w:tcBorders>
              <w:top w:val="single" w:color="000000" w:sz="4" w:space="0"/>
              <w:bottom w:val="single" w:color="000000" w:sz="4" w:space="0"/>
              <w:right w:val="single" w:color="000000" w:sz="4" w:space="0"/>
            </w:tcBorders>
            <w:shd w:val="clear" w:color="auto" w:fill="auto"/>
            <w:vAlign w:val="center"/>
          </w:tcPr>
          <w:p w14:paraId="65A1C37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p>
        </w:tc>
        <w:tc>
          <w:tcPr>
            <w:tcW w:w="15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52D356">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服务满意度</w:t>
            </w:r>
          </w:p>
        </w:tc>
        <w:tc>
          <w:tcPr>
            <w:tcW w:w="21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A37EE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服务满意度≥90%</w:t>
            </w:r>
          </w:p>
        </w:tc>
        <w:tc>
          <w:tcPr>
            <w:tcW w:w="8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775B15">
            <w:pPr>
              <w:keepNext w:val="0"/>
              <w:keepLines w:val="0"/>
              <w:widowControl/>
              <w:suppressLineNumbers w:val="0"/>
              <w:jc w:val="center"/>
              <w:textAlignment w:val="center"/>
              <w:rPr>
                <w:rFonts w:hint="default" w:ascii="Calibri" w:hAnsi="Calibri" w:eastAsia="宋体" w:cs="Calibri"/>
                <w:i w:val="0"/>
                <w:color w:val="000000"/>
                <w:sz w:val="15"/>
                <w:szCs w:val="15"/>
                <w:u w:val="none"/>
              </w:rPr>
            </w:pPr>
            <w:r>
              <w:rPr>
                <w:rFonts w:hint="default" w:ascii="Calibri" w:hAnsi="Calibri" w:eastAsia="宋体" w:cs="Calibri"/>
                <w:i w:val="0"/>
                <w:color w:val="000000"/>
                <w:kern w:val="0"/>
                <w:sz w:val="15"/>
                <w:szCs w:val="15"/>
                <w:u w:val="none"/>
                <w:lang w:val="en-US" w:eastAsia="zh-CN" w:bidi="ar"/>
              </w:rPr>
              <w:t>100%</w:t>
            </w: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B2D874">
            <w:pPr>
              <w:jc w:val="center"/>
              <w:rPr>
                <w:rFonts w:hint="eastAsia" w:ascii="Calibri" w:hAnsi="Calibri" w:eastAsia="宋体" w:cs="Calibri"/>
                <w:i w:val="0"/>
                <w:color w:val="000000"/>
                <w:sz w:val="24"/>
                <w:szCs w:val="24"/>
                <w:u w:val="none"/>
                <w:lang w:val="en-US" w:eastAsia="zh-CN"/>
              </w:rPr>
            </w:pPr>
            <w:r>
              <w:rPr>
                <w:rFonts w:hint="eastAsia" w:ascii="Calibri" w:hAnsi="Calibri" w:eastAsia="宋体" w:cs="Calibri"/>
                <w:i w:val="0"/>
                <w:color w:val="000000"/>
                <w:sz w:val="24"/>
                <w:szCs w:val="24"/>
                <w:u w:val="none"/>
                <w:lang w:val="en-US" w:eastAsia="zh-CN"/>
              </w:rPr>
              <w:t>7</w:t>
            </w:r>
          </w:p>
        </w:tc>
      </w:tr>
      <w:tr w14:paraId="124A93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11"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14:paraId="6F69FAD6">
            <w:pPr>
              <w:jc w:val="center"/>
              <w:rPr>
                <w:rFonts w:hint="eastAsia" w:ascii="宋体" w:hAnsi="宋体" w:eastAsia="宋体" w:cs="宋体"/>
                <w:i w:val="0"/>
                <w:color w:val="000000"/>
                <w:sz w:val="20"/>
                <w:szCs w:val="20"/>
                <w:u w:val="none"/>
              </w:rPr>
            </w:pPr>
          </w:p>
        </w:tc>
        <w:tc>
          <w:tcPr>
            <w:tcW w:w="942" w:type="dxa"/>
            <w:vMerge w:val="continue"/>
            <w:tcBorders>
              <w:top w:val="single" w:color="000000" w:sz="4" w:space="0"/>
              <w:left w:val="single" w:color="000000" w:sz="4" w:space="0"/>
              <w:right w:val="single" w:color="000000" w:sz="4" w:space="0"/>
            </w:tcBorders>
            <w:shd w:val="clear" w:color="auto" w:fill="auto"/>
            <w:vAlign w:val="center"/>
          </w:tcPr>
          <w:p w14:paraId="7933B551">
            <w:pPr>
              <w:jc w:val="center"/>
              <w:rPr>
                <w:rFonts w:hint="eastAsia" w:ascii="宋体" w:hAnsi="宋体" w:eastAsia="宋体" w:cs="宋体"/>
                <w:i w:val="0"/>
                <w:color w:val="000000"/>
                <w:sz w:val="20"/>
                <w:szCs w:val="20"/>
                <w:u w:val="none"/>
              </w:rPr>
            </w:pPr>
          </w:p>
        </w:tc>
        <w:tc>
          <w:tcPr>
            <w:tcW w:w="960" w:type="dxa"/>
            <w:vMerge w:val="continue"/>
            <w:tcBorders>
              <w:top w:val="single" w:color="000000" w:sz="4" w:space="0"/>
              <w:bottom w:val="single" w:color="000000" w:sz="4" w:space="0"/>
              <w:right w:val="single" w:color="000000" w:sz="4" w:space="0"/>
            </w:tcBorders>
            <w:shd w:val="clear" w:color="auto" w:fill="auto"/>
            <w:vAlign w:val="center"/>
          </w:tcPr>
          <w:p w14:paraId="32CED120">
            <w:pPr>
              <w:jc w:val="center"/>
              <w:rPr>
                <w:rFonts w:hint="eastAsia" w:ascii="宋体" w:hAnsi="宋体" w:eastAsia="宋体" w:cs="宋体"/>
                <w:i w:val="0"/>
                <w:color w:val="000000"/>
                <w:sz w:val="20"/>
                <w:szCs w:val="20"/>
                <w:u w:val="none"/>
              </w:rPr>
            </w:pPr>
          </w:p>
        </w:tc>
        <w:tc>
          <w:tcPr>
            <w:tcW w:w="1589" w:type="dxa"/>
            <w:gridSpan w:val="2"/>
            <w:tcBorders>
              <w:top w:val="single" w:color="000000" w:sz="4" w:space="0"/>
              <w:left w:val="single" w:color="000000" w:sz="4" w:space="0"/>
              <w:right w:val="single" w:color="000000" w:sz="4" w:space="0"/>
            </w:tcBorders>
            <w:shd w:val="clear" w:color="auto" w:fill="auto"/>
            <w:vAlign w:val="center"/>
          </w:tcPr>
          <w:p w14:paraId="7A03E93D">
            <w:pPr>
              <w:jc w:val="left"/>
              <w:rPr>
                <w:rFonts w:hint="eastAsia" w:ascii="宋体" w:hAnsi="宋体" w:eastAsia="宋体" w:cs="宋体"/>
                <w:i w:val="0"/>
                <w:color w:val="000000"/>
                <w:sz w:val="20"/>
                <w:szCs w:val="20"/>
                <w:u w:val="none"/>
              </w:rPr>
            </w:pPr>
          </w:p>
        </w:tc>
        <w:tc>
          <w:tcPr>
            <w:tcW w:w="2167" w:type="dxa"/>
            <w:gridSpan w:val="2"/>
            <w:tcBorders>
              <w:top w:val="single" w:color="000000" w:sz="4" w:space="0"/>
              <w:left w:val="single" w:color="000000" w:sz="4" w:space="0"/>
              <w:right w:val="single" w:color="000000" w:sz="4" w:space="0"/>
            </w:tcBorders>
            <w:shd w:val="clear" w:color="auto" w:fill="auto"/>
            <w:vAlign w:val="center"/>
          </w:tcPr>
          <w:p w14:paraId="0F1F7A2C">
            <w:pPr>
              <w:jc w:val="center"/>
              <w:rPr>
                <w:rFonts w:hint="default" w:ascii="Calibri" w:hAnsi="Calibri" w:eastAsia="宋体" w:cs="Calibri"/>
                <w:i w:val="0"/>
                <w:color w:val="000000"/>
                <w:sz w:val="24"/>
                <w:szCs w:val="24"/>
                <w:u w:val="none"/>
              </w:rPr>
            </w:pPr>
          </w:p>
        </w:tc>
        <w:tc>
          <w:tcPr>
            <w:tcW w:w="850" w:type="dxa"/>
            <w:gridSpan w:val="2"/>
            <w:tcBorders>
              <w:top w:val="single" w:color="000000" w:sz="4" w:space="0"/>
              <w:left w:val="single" w:color="000000" w:sz="4" w:space="0"/>
              <w:right w:val="single" w:color="000000" w:sz="4" w:space="0"/>
            </w:tcBorders>
            <w:shd w:val="clear" w:color="auto" w:fill="auto"/>
            <w:vAlign w:val="center"/>
          </w:tcPr>
          <w:p w14:paraId="517B4133">
            <w:pPr>
              <w:jc w:val="center"/>
              <w:rPr>
                <w:rFonts w:hint="default" w:ascii="Calibri" w:hAnsi="Calibri" w:eastAsia="宋体" w:cs="Calibri"/>
                <w:i w:val="0"/>
                <w:color w:val="000000"/>
                <w:sz w:val="24"/>
                <w:szCs w:val="24"/>
                <w:u w:val="none"/>
              </w:rPr>
            </w:pPr>
          </w:p>
        </w:tc>
        <w:tc>
          <w:tcPr>
            <w:tcW w:w="3178" w:type="dxa"/>
            <w:gridSpan w:val="2"/>
            <w:tcBorders>
              <w:top w:val="single" w:color="000000" w:sz="4" w:space="0"/>
              <w:left w:val="single" w:color="000000" w:sz="4" w:space="0"/>
              <w:right w:val="single" w:color="000000" w:sz="4" w:space="0"/>
            </w:tcBorders>
            <w:shd w:val="clear" w:color="auto" w:fill="auto"/>
            <w:vAlign w:val="center"/>
          </w:tcPr>
          <w:p w14:paraId="7C9B2682">
            <w:pPr>
              <w:jc w:val="center"/>
              <w:rPr>
                <w:rFonts w:hint="default" w:ascii="Calibri" w:hAnsi="Calibri" w:eastAsia="宋体" w:cs="Calibri"/>
                <w:i w:val="0"/>
                <w:color w:val="000000"/>
                <w:sz w:val="24"/>
                <w:szCs w:val="24"/>
                <w:u w:val="none"/>
              </w:rPr>
            </w:pPr>
          </w:p>
        </w:tc>
      </w:tr>
      <w:tr w14:paraId="199E0E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96" w:hRule="atLeast"/>
        </w:trPr>
        <w:tc>
          <w:tcPr>
            <w:tcW w:w="960" w:type="dxa"/>
            <w:vMerge w:val="continue"/>
            <w:tcBorders>
              <w:top w:val="single" w:color="000000" w:sz="4" w:space="0"/>
              <w:left w:val="single" w:color="000000" w:sz="4" w:space="0"/>
              <w:bottom w:val="single" w:color="000000" w:sz="4" w:space="0"/>
            </w:tcBorders>
            <w:shd w:val="clear" w:color="auto" w:fill="auto"/>
            <w:vAlign w:val="center"/>
          </w:tcPr>
          <w:p w14:paraId="0F7EDECC">
            <w:pPr>
              <w:jc w:val="center"/>
              <w:rPr>
                <w:rFonts w:hint="eastAsia" w:ascii="宋体" w:hAnsi="宋体" w:eastAsia="宋体" w:cs="宋体"/>
                <w:i w:val="0"/>
                <w:color w:val="000000"/>
                <w:sz w:val="20"/>
                <w:szCs w:val="20"/>
                <w:u w:val="none"/>
              </w:rPr>
            </w:pPr>
          </w:p>
        </w:tc>
        <w:tc>
          <w:tcPr>
            <w:tcW w:w="650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3FA6A1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总分</w:t>
            </w:r>
          </w:p>
        </w:tc>
        <w:tc>
          <w:tcPr>
            <w:tcW w:w="3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29121B">
            <w:pPr>
              <w:jc w:val="center"/>
              <w:rPr>
                <w:rFonts w:hint="default" w:ascii="Calibri" w:hAnsi="Calibri" w:eastAsia="宋体" w:cs="Calibri"/>
                <w:i w:val="0"/>
                <w:color w:val="000000"/>
                <w:sz w:val="24"/>
                <w:szCs w:val="24"/>
                <w:u w:val="none"/>
                <w:lang w:val="en-US" w:eastAsia="zh-CN"/>
              </w:rPr>
            </w:pPr>
            <w:r>
              <w:rPr>
                <w:rFonts w:hint="eastAsia" w:ascii="Calibri" w:hAnsi="Calibri" w:eastAsia="宋体" w:cs="Calibri"/>
                <w:i w:val="0"/>
                <w:color w:val="000000"/>
                <w:sz w:val="24"/>
                <w:szCs w:val="24"/>
                <w:u w:val="none"/>
                <w:lang w:val="en-US" w:eastAsia="zh-CN"/>
              </w:rPr>
              <w:t>47</w:t>
            </w:r>
          </w:p>
        </w:tc>
      </w:tr>
      <w:tr w14:paraId="3D7EF7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15" w:hRule="atLeast"/>
        </w:trPr>
        <w:tc>
          <w:tcPr>
            <w:tcW w:w="960" w:type="dxa"/>
            <w:tcBorders>
              <w:left w:val="single" w:color="000000" w:sz="4" w:space="0"/>
              <w:bottom w:val="single" w:color="000000" w:sz="4" w:space="0"/>
              <w:right w:val="single" w:color="000000" w:sz="4" w:space="0"/>
            </w:tcBorders>
            <w:shd w:val="clear" w:color="auto" w:fill="auto"/>
            <w:vAlign w:val="center"/>
          </w:tcPr>
          <w:p w14:paraId="5DF33D1E">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五、</w:t>
            </w:r>
            <w:r>
              <w:rPr>
                <w:rFonts w:ascii="Calibri" w:hAnsi="Calibri" w:eastAsia="宋体" w:cs="Calibri"/>
                <w:i w:val="0"/>
                <w:color w:val="000000"/>
                <w:kern w:val="0"/>
                <w:sz w:val="16"/>
                <w:szCs w:val="16"/>
                <w:u w:val="none"/>
                <w:lang w:val="en-US" w:eastAsia="zh-CN" w:bidi="ar"/>
              </w:rPr>
              <w:t xml:space="preserve"> </w:t>
            </w:r>
            <w:r>
              <w:rPr>
                <w:rFonts w:hint="eastAsia" w:ascii="宋体" w:hAnsi="宋体" w:eastAsia="宋体" w:cs="宋体"/>
                <w:i w:val="0"/>
                <w:color w:val="000000"/>
                <w:kern w:val="0"/>
                <w:sz w:val="16"/>
                <w:szCs w:val="16"/>
                <w:u w:val="none"/>
                <w:lang w:val="en-US" w:eastAsia="zh-CN" w:bidi="ar"/>
              </w:rPr>
              <w:t>存在问题、原因及下一步整改措施</w:t>
            </w:r>
          </w:p>
        </w:tc>
        <w:tc>
          <w:tcPr>
            <w:tcW w:w="968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99FB0B4">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城乡居民养老保险县级财政代缴资金按实际符合代缴条件的人数据实拨付，本年度符合代缴条件人员较年初预算测算数有所减少，导致实际支出低于预算，执行率未达到100%。将加强代缴人数前期测算，结合上年实际情况合理编制预算；定期与民政等部门对比代缴人员数据，动态掌握人数变化，提高预算编制准确性。</w:t>
            </w:r>
          </w:p>
        </w:tc>
      </w:tr>
      <w:tr w14:paraId="0F0B8F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6" w:hRule="atLeast"/>
        </w:trPr>
        <w:tc>
          <w:tcPr>
            <w:tcW w:w="960" w:type="dxa"/>
            <w:shd w:val="clear" w:color="auto" w:fill="auto"/>
            <w:vAlign w:val="center"/>
          </w:tcPr>
          <w:p w14:paraId="6EFB2B35">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填报人：</w:t>
            </w:r>
          </w:p>
        </w:tc>
        <w:tc>
          <w:tcPr>
            <w:tcW w:w="942" w:type="dxa"/>
            <w:shd w:val="clear" w:color="auto" w:fill="auto"/>
            <w:vAlign w:val="center"/>
          </w:tcPr>
          <w:p w14:paraId="107517A8">
            <w:pPr>
              <w:keepNext w:val="0"/>
              <w:keepLines w:val="0"/>
              <w:widowControl/>
              <w:suppressLineNumbers w:val="0"/>
              <w:jc w:val="center"/>
              <w:textAlignment w:val="center"/>
              <w:rPr>
                <w:rFonts w:hint="eastAsia" w:ascii="宋体" w:hAnsi="宋体" w:eastAsia="宋体" w:cs="宋体"/>
                <w:i w:val="0"/>
                <w:color w:val="000000"/>
                <w:sz w:val="16"/>
                <w:szCs w:val="16"/>
                <w:u w:val="none"/>
              </w:rPr>
            </w:pPr>
          </w:p>
        </w:tc>
        <w:tc>
          <w:tcPr>
            <w:tcW w:w="960" w:type="dxa"/>
            <w:shd w:val="clear" w:color="auto" w:fill="auto"/>
            <w:vAlign w:val="center"/>
          </w:tcPr>
          <w:p w14:paraId="695525D9">
            <w:pPr>
              <w:jc w:val="center"/>
              <w:rPr>
                <w:rFonts w:hint="eastAsia" w:ascii="宋体" w:hAnsi="宋体" w:eastAsia="宋体" w:cs="宋体"/>
                <w:i w:val="0"/>
                <w:color w:val="000000"/>
                <w:sz w:val="16"/>
                <w:szCs w:val="16"/>
                <w:u w:val="none"/>
              </w:rPr>
            </w:pPr>
          </w:p>
        </w:tc>
        <w:tc>
          <w:tcPr>
            <w:tcW w:w="994" w:type="dxa"/>
            <w:shd w:val="clear" w:color="auto" w:fill="auto"/>
            <w:vAlign w:val="center"/>
          </w:tcPr>
          <w:p w14:paraId="0356C8EE">
            <w:pPr>
              <w:jc w:val="center"/>
              <w:rPr>
                <w:rFonts w:hint="eastAsia" w:ascii="宋体" w:hAnsi="宋体" w:eastAsia="宋体" w:cs="宋体"/>
                <w:i w:val="0"/>
                <w:color w:val="000000"/>
                <w:sz w:val="16"/>
                <w:szCs w:val="16"/>
                <w:u w:val="none"/>
              </w:rPr>
            </w:pPr>
          </w:p>
        </w:tc>
        <w:tc>
          <w:tcPr>
            <w:tcW w:w="995" w:type="dxa"/>
            <w:gridSpan w:val="2"/>
            <w:shd w:val="clear" w:color="auto" w:fill="auto"/>
            <w:vAlign w:val="center"/>
          </w:tcPr>
          <w:p w14:paraId="33AD8CFC">
            <w:pPr>
              <w:jc w:val="center"/>
              <w:rPr>
                <w:rFonts w:hint="eastAsia" w:ascii="宋体" w:hAnsi="宋体" w:eastAsia="宋体" w:cs="宋体"/>
                <w:i w:val="0"/>
                <w:color w:val="000000"/>
                <w:sz w:val="16"/>
                <w:szCs w:val="16"/>
                <w:u w:val="none"/>
              </w:rPr>
            </w:pPr>
          </w:p>
        </w:tc>
        <w:tc>
          <w:tcPr>
            <w:tcW w:w="2254" w:type="dxa"/>
            <w:gridSpan w:val="2"/>
            <w:shd w:val="clear" w:color="auto" w:fill="auto"/>
            <w:vAlign w:val="center"/>
          </w:tcPr>
          <w:p w14:paraId="2BB5C521">
            <w:pPr>
              <w:jc w:val="center"/>
              <w:rPr>
                <w:rFonts w:hint="eastAsia" w:ascii="宋体" w:hAnsi="宋体" w:eastAsia="宋体" w:cs="宋体"/>
                <w:i w:val="0"/>
                <w:color w:val="000000"/>
                <w:sz w:val="16"/>
                <w:szCs w:val="16"/>
                <w:u w:val="none"/>
              </w:rPr>
            </w:pPr>
          </w:p>
        </w:tc>
        <w:tc>
          <w:tcPr>
            <w:tcW w:w="2211" w:type="dxa"/>
            <w:gridSpan w:val="2"/>
            <w:shd w:val="clear" w:color="auto" w:fill="auto"/>
            <w:vAlign w:val="center"/>
          </w:tcPr>
          <w:p w14:paraId="4FE96A40">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联系电话：</w:t>
            </w:r>
          </w:p>
        </w:tc>
        <w:tc>
          <w:tcPr>
            <w:tcW w:w="1330" w:type="dxa"/>
            <w:shd w:val="clear" w:color="auto" w:fill="auto"/>
            <w:vAlign w:val="center"/>
          </w:tcPr>
          <w:p w14:paraId="6ED7311B">
            <w:pPr>
              <w:keepNext w:val="0"/>
              <w:keepLines w:val="0"/>
              <w:widowControl/>
              <w:suppressLineNumbers w:val="0"/>
              <w:jc w:val="center"/>
              <w:textAlignment w:val="center"/>
              <w:rPr>
                <w:rFonts w:hint="eastAsia" w:ascii="宋体" w:hAnsi="宋体" w:eastAsia="宋体" w:cs="宋体"/>
                <w:i w:val="0"/>
                <w:color w:val="000000"/>
                <w:sz w:val="16"/>
                <w:szCs w:val="16"/>
                <w:u w:val="none"/>
              </w:rPr>
            </w:pPr>
          </w:p>
        </w:tc>
      </w:tr>
    </w:tbl>
    <w:p w14:paraId="0ABB463D">
      <w:pPr>
        <w:adjustRightInd w:val="0"/>
        <w:snapToGrid w:val="0"/>
        <w:spacing w:line="580" w:lineRule="exact"/>
        <w:ind w:firstLine="640" w:firstLineChars="200"/>
        <w:rPr>
          <w:rFonts w:hint="eastAsia" w:ascii="Times New Roman" w:hAnsi="Times New Roman" w:eastAsia="仿宋_GB2312" w:cs="Times New Roman"/>
          <w:sz w:val="32"/>
          <w:szCs w:val="32"/>
        </w:rPr>
      </w:pPr>
    </w:p>
    <w:tbl>
      <w:tblPr>
        <w:tblStyle w:val="13"/>
        <w:tblpPr w:leftFromText="180" w:rightFromText="180" w:vertAnchor="text" w:horzAnchor="page" w:tblpX="1442" w:tblpY="81"/>
        <w:tblOverlap w:val="never"/>
        <w:tblW w:w="10050" w:type="dxa"/>
        <w:tblInd w:w="0" w:type="dxa"/>
        <w:tblLayout w:type="fixed"/>
        <w:tblCellMar>
          <w:top w:w="0" w:type="dxa"/>
          <w:left w:w="108" w:type="dxa"/>
          <w:bottom w:w="0" w:type="dxa"/>
          <w:right w:w="108" w:type="dxa"/>
        </w:tblCellMar>
      </w:tblPr>
      <w:tblGrid>
        <w:gridCol w:w="1155"/>
        <w:gridCol w:w="1080"/>
        <w:gridCol w:w="1080"/>
        <w:gridCol w:w="1245"/>
        <w:gridCol w:w="1365"/>
        <w:gridCol w:w="1080"/>
        <w:gridCol w:w="1410"/>
        <w:gridCol w:w="1635"/>
      </w:tblGrid>
      <w:tr w14:paraId="2787F432">
        <w:tblPrEx>
          <w:tblCellMar>
            <w:top w:w="0" w:type="dxa"/>
            <w:left w:w="108" w:type="dxa"/>
            <w:bottom w:w="0" w:type="dxa"/>
            <w:right w:w="108" w:type="dxa"/>
          </w:tblCellMar>
        </w:tblPrEx>
        <w:trPr>
          <w:trHeight w:val="603" w:hRule="atLeast"/>
        </w:trPr>
        <w:tc>
          <w:tcPr>
            <w:tcW w:w="10050" w:type="dxa"/>
            <w:gridSpan w:val="8"/>
            <w:tcBorders>
              <w:top w:val="nil"/>
              <w:left w:val="nil"/>
              <w:bottom w:val="nil"/>
              <w:right w:val="nil"/>
            </w:tcBorders>
            <w:noWrap/>
            <w:vAlign w:val="center"/>
          </w:tcPr>
          <w:p w14:paraId="79DC18FD">
            <w:pPr>
              <w:widowControl/>
              <w:jc w:val="center"/>
              <w:textAlignment w:val="center"/>
              <w:rPr>
                <w:rFonts w:hint="eastAsia" w:ascii="仿宋" w:hAnsi="仿宋" w:eastAsia="仿宋" w:cs="仿宋"/>
                <w:kern w:val="0"/>
                <w:sz w:val="28"/>
                <w:szCs w:val="28"/>
                <w:highlight w:val="none"/>
              </w:rPr>
            </w:pPr>
          </w:p>
          <w:p w14:paraId="5AA70B65">
            <w:pPr>
              <w:widowControl/>
              <w:jc w:val="center"/>
              <w:textAlignment w:val="center"/>
              <w:rPr>
                <w:rFonts w:hint="eastAsia" w:ascii="仿宋" w:hAnsi="仿宋" w:eastAsia="仿宋" w:cs="仿宋"/>
                <w:sz w:val="28"/>
                <w:szCs w:val="28"/>
                <w:highlight w:val="none"/>
              </w:rPr>
            </w:pPr>
            <w:r>
              <w:rPr>
                <w:rFonts w:hint="eastAsia" w:ascii="仿宋" w:hAnsi="仿宋" w:eastAsia="仿宋" w:cs="仿宋"/>
                <w:b/>
                <w:bCs/>
                <w:i w:val="0"/>
                <w:iCs w:val="0"/>
                <w:color w:val="000000"/>
                <w:kern w:val="0"/>
                <w:sz w:val="28"/>
                <w:szCs w:val="28"/>
                <w:highlight w:val="none"/>
                <w:u w:val="none"/>
                <w:lang w:val="en-US" w:eastAsia="zh-CN" w:bidi="ar"/>
              </w:rPr>
              <w:t>2025年度预算项目绩效自评表</w:t>
            </w:r>
          </w:p>
        </w:tc>
      </w:tr>
      <w:tr w14:paraId="5254C675">
        <w:tblPrEx>
          <w:tblCellMar>
            <w:top w:w="0" w:type="dxa"/>
            <w:left w:w="108" w:type="dxa"/>
            <w:bottom w:w="0" w:type="dxa"/>
            <w:right w:w="108" w:type="dxa"/>
          </w:tblCellMar>
        </w:tblPrEx>
        <w:trPr>
          <w:trHeight w:val="240" w:hRule="atLeast"/>
        </w:trPr>
        <w:tc>
          <w:tcPr>
            <w:tcW w:w="10050" w:type="dxa"/>
            <w:gridSpan w:val="8"/>
            <w:tcBorders>
              <w:top w:val="nil"/>
              <w:left w:val="nil"/>
              <w:bottom w:val="nil"/>
              <w:right w:val="nil"/>
            </w:tcBorders>
            <w:noWrap/>
            <w:vAlign w:val="bottom"/>
          </w:tcPr>
          <w:p w14:paraId="580DBBAE">
            <w:pPr>
              <w:widowControl/>
              <w:jc w:val="center"/>
              <w:textAlignment w:val="bottom"/>
              <w:rPr>
                <w:rFonts w:hint="eastAsia" w:ascii="宋体" w:hAnsi="宋体" w:eastAsia="宋体" w:cs="宋体"/>
                <w:sz w:val="15"/>
                <w:szCs w:val="15"/>
                <w:highlight w:val="none"/>
              </w:rPr>
            </w:pPr>
            <w:r>
              <w:rPr>
                <w:rFonts w:hint="eastAsia" w:ascii="宋体" w:hAnsi="宋体" w:eastAsia="宋体" w:cs="宋体"/>
                <w:kern w:val="0"/>
                <w:sz w:val="15"/>
                <w:szCs w:val="15"/>
                <w:highlight w:val="none"/>
              </w:rPr>
              <w:t xml:space="preserve">（     </w:t>
            </w:r>
            <w:r>
              <w:rPr>
                <w:rFonts w:hint="eastAsia" w:ascii="宋体" w:hAnsi="宋体" w:eastAsia="宋体" w:cs="宋体"/>
                <w:kern w:val="0"/>
                <w:sz w:val="15"/>
                <w:szCs w:val="15"/>
                <w:highlight w:val="none"/>
                <w:lang w:eastAsia="zh-CN"/>
              </w:rPr>
              <w:t>202</w:t>
            </w:r>
            <w:r>
              <w:rPr>
                <w:rFonts w:hint="eastAsia" w:ascii="宋体" w:hAnsi="宋体" w:eastAsia="宋体" w:cs="宋体"/>
                <w:kern w:val="0"/>
                <w:sz w:val="15"/>
                <w:szCs w:val="15"/>
                <w:highlight w:val="none"/>
                <w:lang w:val="en-US" w:eastAsia="zh-CN"/>
              </w:rPr>
              <w:t>5</w:t>
            </w:r>
            <w:r>
              <w:rPr>
                <w:rFonts w:hint="eastAsia" w:ascii="宋体" w:hAnsi="宋体" w:eastAsia="宋体" w:cs="宋体"/>
                <w:kern w:val="0"/>
                <w:sz w:val="15"/>
                <w:szCs w:val="15"/>
                <w:highlight w:val="none"/>
              </w:rPr>
              <w:t>年度）</w:t>
            </w:r>
          </w:p>
        </w:tc>
      </w:tr>
      <w:tr w14:paraId="66119F44">
        <w:tblPrEx>
          <w:tblCellMar>
            <w:top w:w="0" w:type="dxa"/>
            <w:left w:w="108" w:type="dxa"/>
            <w:bottom w:w="0" w:type="dxa"/>
            <w:right w:w="108" w:type="dxa"/>
          </w:tblCellMar>
        </w:tblPrEx>
        <w:trPr>
          <w:trHeight w:val="280" w:hRule="atLeast"/>
        </w:trPr>
        <w:tc>
          <w:tcPr>
            <w:tcW w:w="3315" w:type="dxa"/>
            <w:gridSpan w:val="3"/>
            <w:tcBorders>
              <w:top w:val="nil"/>
              <w:left w:val="nil"/>
              <w:bottom w:val="nil"/>
              <w:right w:val="nil"/>
            </w:tcBorders>
            <w:noWrap/>
            <w:vAlign w:val="center"/>
          </w:tcPr>
          <w:p w14:paraId="3838367D">
            <w:pPr>
              <w:widowControl/>
              <w:jc w:val="left"/>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填报单位：正定县就业服务中心</w:t>
            </w:r>
          </w:p>
        </w:tc>
        <w:tc>
          <w:tcPr>
            <w:tcW w:w="1245" w:type="dxa"/>
            <w:tcBorders>
              <w:top w:val="nil"/>
              <w:left w:val="nil"/>
              <w:bottom w:val="nil"/>
              <w:right w:val="nil"/>
            </w:tcBorders>
            <w:noWrap/>
            <w:vAlign w:val="center"/>
          </w:tcPr>
          <w:p w14:paraId="584FCF7C">
            <w:pPr>
              <w:jc w:val="center"/>
              <w:rPr>
                <w:rFonts w:hint="eastAsia" w:ascii="宋体" w:hAnsi="宋体" w:eastAsia="宋体" w:cs="宋体"/>
                <w:sz w:val="15"/>
                <w:szCs w:val="15"/>
                <w:highlight w:val="none"/>
              </w:rPr>
            </w:pPr>
          </w:p>
        </w:tc>
        <w:tc>
          <w:tcPr>
            <w:tcW w:w="1365" w:type="dxa"/>
            <w:tcBorders>
              <w:top w:val="nil"/>
              <w:left w:val="nil"/>
              <w:bottom w:val="nil"/>
              <w:right w:val="nil"/>
            </w:tcBorders>
            <w:noWrap/>
            <w:vAlign w:val="center"/>
          </w:tcPr>
          <w:p w14:paraId="35257B40">
            <w:pPr>
              <w:jc w:val="center"/>
              <w:rPr>
                <w:rFonts w:hint="eastAsia" w:ascii="宋体" w:hAnsi="宋体" w:eastAsia="宋体" w:cs="宋体"/>
                <w:sz w:val="15"/>
                <w:szCs w:val="15"/>
                <w:highlight w:val="none"/>
              </w:rPr>
            </w:pPr>
          </w:p>
        </w:tc>
        <w:tc>
          <w:tcPr>
            <w:tcW w:w="1080" w:type="dxa"/>
            <w:tcBorders>
              <w:top w:val="nil"/>
              <w:left w:val="nil"/>
              <w:bottom w:val="nil"/>
              <w:right w:val="nil"/>
            </w:tcBorders>
            <w:noWrap/>
            <w:vAlign w:val="center"/>
          </w:tcPr>
          <w:p w14:paraId="66AF3B39">
            <w:pPr>
              <w:jc w:val="center"/>
              <w:rPr>
                <w:rFonts w:hint="eastAsia" w:ascii="宋体" w:hAnsi="宋体" w:eastAsia="宋体" w:cs="宋体"/>
                <w:sz w:val="15"/>
                <w:szCs w:val="15"/>
                <w:highlight w:val="none"/>
              </w:rPr>
            </w:pPr>
          </w:p>
        </w:tc>
        <w:tc>
          <w:tcPr>
            <w:tcW w:w="1410" w:type="dxa"/>
            <w:tcBorders>
              <w:top w:val="nil"/>
              <w:left w:val="nil"/>
              <w:bottom w:val="nil"/>
              <w:right w:val="nil"/>
            </w:tcBorders>
            <w:noWrap/>
            <w:vAlign w:val="center"/>
          </w:tcPr>
          <w:p w14:paraId="39FAF1C2">
            <w:pPr>
              <w:jc w:val="center"/>
              <w:rPr>
                <w:rFonts w:hint="eastAsia" w:ascii="宋体" w:hAnsi="宋体" w:eastAsia="宋体" w:cs="宋体"/>
                <w:sz w:val="15"/>
                <w:szCs w:val="15"/>
                <w:highlight w:val="none"/>
              </w:rPr>
            </w:pPr>
          </w:p>
        </w:tc>
        <w:tc>
          <w:tcPr>
            <w:tcW w:w="1635" w:type="dxa"/>
            <w:tcBorders>
              <w:top w:val="nil"/>
              <w:left w:val="nil"/>
              <w:bottom w:val="nil"/>
              <w:right w:val="nil"/>
            </w:tcBorders>
            <w:noWrap/>
            <w:vAlign w:val="center"/>
          </w:tcPr>
          <w:p w14:paraId="05F890B1">
            <w:pPr>
              <w:widowControl/>
              <w:jc w:val="center"/>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金额单位：万元</w:t>
            </w:r>
          </w:p>
        </w:tc>
      </w:tr>
      <w:tr w14:paraId="5EBA5DF5">
        <w:tblPrEx>
          <w:tblCellMar>
            <w:top w:w="0" w:type="dxa"/>
            <w:left w:w="108" w:type="dxa"/>
            <w:bottom w:w="0" w:type="dxa"/>
            <w:right w:w="108" w:type="dxa"/>
          </w:tblCellMar>
        </w:tblPrEx>
        <w:trPr>
          <w:trHeight w:val="500" w:hRule="atLeast"/>
        </w:trPr>
        <w:tc>
          <w:tcPr>
            <w:tcW w:w="1155" w:type="dxa"/>
            <w:tcBorders>
              <w:top w:val="single" w:color="000000" w:sz="4" w:space="0"/>
              <w:left w:val="single" w:color="000000" w:sz="4" w:space="0"/>
              <w:bottom w:val="nil"/>
              <w:right w:val="single" w:color="000000" w:sz="4" w:space="0"/>
            </w:tcBorders>
            <w:vAlign w:val="center"/>
          </w:tcPr>
          <w:p w14:paraId="6113EDB0">
            <w:pPr>
              <w:widowControl/>
              <w:jc w:val="left"/>
              <w:textAlignment w:val="center"/>
              <w:rPr>
                <w:rFonts w:hint="eastAsia" w:ascii="宋体" w:hAnsi="宋体" w:eastAsia="宋体" w:cs="宋体"/>
                <w:sz w:val="15"/>
                <w:szCs w:val="15"/>
                <w:highlight w:val="none"/>
              </w:rPr>
            </w:pPr>
            <w:r>
              <w:rPr>
                <w:rStyle w:val="20"/>
                <w:rFonts w:hint="eastAsia" w:ascii="宋体" w:hAnsi="宋体" w:eastAsia="宋体" w:cs="宋体"/>
                <w:color w:val="auto"/>
                <w:sz w:val="15"/>
                <w:szCs w:val="15"/>
                <w:highlight w:val="none"/>
              </w:rPr>
              <w:t>一、</w:t>
            </w:r>
            <w:r>
              <w:rPr>
                <w:rStyle w:val="21"/>
                <w:rFonts w:hint="eastAsia" w:ascii="宋体" w:hAnsi="宋体" w:eastAsia="宋体" w:cs="宋体"/>
                <w:color w:val="auto"/>
                <w:sz w:val="15"/>
                <w:szCs w:val="15"/>
                <w:highlight w:val="none"/>
              </w:rPr>
              <w:t xml:space="preserve"> </w:t>
            </w:r>
            <w:r>
              <w:rPr>
                <w:rStyle w:val="20"/>
                <w:rFonts w:hint="eastAsia" w:ascii="宋体" w:hAnsi="宋体" w:eastAsia="宋体" w:cs="宋体"/>
                <w:color w:val="auto"/>
                <w:sz w:val="15"/>
                <w:szCs w:val="15"/>
                <w:highlight w:val="none"/>
              </w:rPr>
              <w:t>基本情况</w:t>
            </w:r>
          </w:p>
        </w:tc>
        <w:tc>
          <w:tcPr>
            <w:tcW w:w="1080" w:type="dxa"/>
            <w:tcBorders>
              <w:top w:val="single" w:color="000000" w:sz="4" w:space="0"/>
              <w:left w:val="single" w:color="000000" w:sz="4" w:space="0"/>
              <w:bottom w:val="single" w:color="000000" w:sz="4" w:space="0"/>
              <w:right w:val="single" w:color="000000" w:sz="4" w:space="0"/>
            </w:tcBorders>
            <w:vAlign w:val="center"/>
          </w:tcPr>
          <w:p w14:paraId="4A255729">
            <w:pPr>
              <w:widowControl/>
              <w:jc w:val="center"/>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项目名称</w:t>
            </w:r>
          </w:p>
        </w:tc>
        <w:tc>
          <w:tcPr>
            <w:tcW w:w="2325" w:type="dxa"/>
            <w:gridSpan w:val="2"/>
            <w:tcBorders>
              <w:top w:val="single" w:color="000000" w:sz="4" w:space="0"/>
              <w:left w:val="single" w:color="000000" w:sz="4" w:space="0"/>
              <w:bottom w:val="single" w:color="000000" w:sz="4" w:space="0"/>
              <w:right w:val="single" w:color="000000" w:sz="4" w:space="0"/>
            </w:tcBorders>
            <w:vAlign w:val="center"/>
          </w:tcPr>
          <w:p w14:paraId="6C2CAEF7">
            <w:pPr>
              <w:widowControl/>
              <w:jc w:val="right"/>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lang w:eastAsia="zh-CN"/>
              </w:rPr>
              <w:t>202</w:t>
            </w:r>
            <w:r>
              <w:rPr>
                <w:rFonts w:hint="eastAsia" w:ascii="宋体" w:hAnsi="宋体" w:eastAsia="宋体" w:cs="宋体"/>
                <w:kern w:val="0"/>
                <w:sz w:val="15"/>
                <w:szCs w:val="15"/>
                <w:highlight w:val="none"/>
                <w:lang w:val="en-US" w:eastAsia="zh-CN"/>
              </w:rPr>
              <w:t>5</w:t>
            </w:r>
            <w:r>
              <w:rPr>
                <w:rFonts w:hint="eastAsia" w:ascii="宋体" w:hAnsi="宋体" w:eastAsia="宋体" w:cs="宋体"/>
                <w:kern w:val="0"/>
                <w:sz w:val="15"/>
                <w:szCs w:val="15"/>
                <w:highlight w:val="none"/>
              </w:rPr>
              <w:t>年度就业扶贫公益岗县级补助项目县级专项资金</w:t>
            </w:r>
          </w:p>
        </w:tc>
        <w:tc>
          <w:tcPr>
            <w:tcW w:w="1365" w:type="dxa"/>
            <w:tcBorders>
              <w:top w:val="single" w:color="000000" w:sz="4" w:space="0"/>
              <w:left w:val="single" w:color="000000" w:sz="4" w:space="0"/>
              <w:bottom w:val="single" w:color="000000" w:sz="4" w:space="0"/>
              <w:right w:val="single" w:color="000000" w:sz="4" w:space="0"/>
            </w:tcBorders>
            <w:vAlign w:val="center"/>
          </w:tcPr>
          <w:p w14:paraId="3D0A2795">
            <w:pPr>
              <w:widowControl/>
              <w:jc w:val="center"/>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实施(主管）单位</w:t>
            </w:r>
          </w:p>
        </w:tc>
        <w:tc>
          <w:tcPr>
            <w:tcW w:w="4125" w:type="dxa"/>
            <w:gridSpan w:val="3"/>
            <w:tcBorders>
              <w:top w:val="single" w:color="000000" w:sz="4" w:space="0"/>
              <w:left w:val="single" w:color="000000" w:sz="4" w:space="0"/>
              <w:bottom w:val="single" w:color="000000" w:sz="4" w:space="0"/>
              <w:right w:val="single" w:color="000000" w:sz="4" w:space="0"/>
            </w:tcBorders>
            <w:vAlign w:val="center"/>
          </w:tcPr>
          <w:p w14:paraId="7E21DD86">
            <w:pPr>
              <w:widowControl/>
              <w:jc w:val="center"/>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正定县就业服务中心</w:t>
            </w:r>
          </w:p>
        </w:tc>
      </w:tr>
      <w:tr w14:paraId="0114593B">
        <w:tblPrEx>
          <w:tblCellMar>
            <w:top w:w="0" w:type="dxa"/>
            <w:left w:w="108" w:type="dxa"/>
            <w:bottom w:w="0" w:type="dxa"/>
            <w:right w:w="108" w:type="dxa"/>
          </w:tblCellMar>
        </w:tblPrEx>
        <w:trPr>
          <w:trHeight w:val="500" w:hRule="atLeast"/>
        </w:trPr>
        <w:tc>
          <w:tcPr>
            <w:tcW w:w="1155" w:type="dxa"/>
            <w:vMerge w:val="restart"/>
            <w:tcBorders>
              <w:top w:val="single" w:color="000000" w:sz="4" w:space="0"/>
              <w:left w:val="single" w:color="000000" w:sz="4" w:space="0"/>
              <w:bottom w:val="single" w:color="000000" w:sz="4" w:space="0"/>
              <w:right w:val="single" w:color="000000" w:sz="4" w:space="0"/>
            </w:tcBorders>
            <w:vAlign w:val="center"/>
          </w:tcPr>
          <w:p w14:paraId="22F181B3">
            <w:pPr>
              <w:widowControl/>
              <w:jc w:val="center"/>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二、预算执行情况</w:t>
            </w:r>
          </w:p>
        </w:tc>
        <w:tc>
          <w:tcPr>
            <w:tcW w:w="2160" w:type="dxa"/>
            <w:gridSpan w:val="2"/>
            <w:tcBorders>
              <w:top w:val="single" w:color="000000" w:sz="4" w:space="0"/>
              <w:left w:val="single" w:color="000000" w:sz="4" w:space="0"/>
              <w:bottom w:val="single" w:color="000000" w:sz="4" w:space="0"/>
              <w:right w:val="single" w:color="000000" w:sz="4" w:space="0"/>
            </w:tcBorders>
            <w:vAlign w:val="center"/>
          </w:tcPr>
          <w:p w14:paraId="21128D7A">
            <w:pPr>
              <w:widowControl/>
              <w:jc w:val="center"/>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预算安排情况（调整后）</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258F8E44">
            <w:pPr>
              <w:widowControl/>
              <w:jc w:val="center"/>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资金到位情况</w:t>
            </w:r>
          </w:p>
        </w:tc>
        <w:tc>
          <w:tcPr>
            <w:tcW w:w="2490" w:type="dxa"/>
            <w:gridSpan w:val="2"/>
            <w:tcBorders>
              <w:top w:val="single" w:color="000000" w:sz="4" w:space="0"/>
              <w:left w:val="single" w:color="000000" w:sz="4" w:space="0"/>
              <w:bottom w:val="single" w:color="000000" w:sz="4" w:space="0"/>
              <w:right w:val="single" w:color="000000" w:sz="4" w:space="0"/>
            </w:tcBorders>
            <w:vAlign w:val="center"/>
          </w:tcPr>
          <w:p w14:paraId="693F4807">
            <w:pPr>
              <w:widowControl/>
              <w:jc w:val="center"/>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资金执行情况</w:t>
            </w:r>
          </w:p>
        </w:tc>
        <w:tc>
          <w:tcPr>
            <w:tcW w:w="1635" w:type="dxa"/>
            <w:tcBorders>
              <w:top w:val="single" w:color="000000" w:sz="4" w:space="0"/>
              <w:left w:val="single" w:color="000000" w:sz="4" w:space="0"/>
              <w:bottom w:val="single" w:color="000000" w:sz="4" w:space="0"/>
              <w:right w:val="single" w:color="000000" w:sz="4" w:space="0"/>
            </w:tcBorders>
            <w:vAlign w:val="center"/>
          </w:tcPr>
          <w:p w14:paraId="41014157">
            <w:pPr>
              <w:widowControl/>
              <w:jc w:val="center"/>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预算执行进度</w:t>
            </w:r>
          </w:p>
        </w:tc>
      </w:tr>
      <w:tr w14:paraId="4098A9FE">
        <w:tblPrEx>
          <w:tblCellMar>
            <w:top w:w="0" w:type="dxa"/>
            <w:left w:w="108" w:type="dxa"/>
            <w:bottom w:w="0" w:type="dxa"/>
            <w:right w:w="108" w:type="dxa"/>
          </w:tblCellMar>
        </w:tblPrEx>
        <w:trPr>
          <w:trHeight w:val="90" w:hRule="atLeast"/>
        </w:trPr>
        <w:tc>
          <w:tcPr>
            <w:tcW w:w="1155" w:type="dxa"/>
            <w:vMerge w:val="continue"/>
            <w:tcBorders>
              <w:top w:val="single" w:color="000000" w:sz="4" w:space="0"/>
              <w:left w:val="single" w:color="000000" w:sz="4" w:space="0"/>
              <w:bottom w:val="single" w:color="000000" w:sz="4" w:space="0"/>
              <w:right w:val="single" w:color="000000" w:sz="4" w:space="0"/>
            </w:tcBorders>
            <w:vAlign w:val="center"/>
          </w:tcPr>
          <w:p w14:paraId="6581A20D">
            <w:pPr>
              <w:jc w:val="center"/>
              <w:rPr>
                <w:rFonts w:hint="eastAsia" w:ascii="宋体" w:hAnsi="宋体" w:eastAsia="宋体" w:cs="宋体"/>
                <w:sz w:val="15"/>
                <w:szCs w:val="15"/>
                <w:highlight w:val="none"/>
              </w:rPr>
            </w:pPr>
          </w:p>
        </w:tc>
        <w:tc>
          <w:tcPr>
            <w:tcW w:w="1080" w:type="dxa"/>
            <w:tcBorders>
              <w:top w:val="single" w:color="000000" w:sz="4" w:space="0"/>
              <w:left w:val="single" w:color="000000" w:sz="4" w:space="0"/>
              <w:bottom w:val="single" w:color="000000" w:sz="4" w:space="0"/>
              <w:right w:val="single" w:color="000000" w:sz="4" w:space="0"/>
            </w:tcBorders>
            <w:vAlign w:val="center"/>
          </w:tcPr>
          <w:p w14:paraId="58C12A3A">
            <w:pPr>
              <w:widowControl/>
              <w:jc w:val="left"/>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预算数：</w:t>
            </w:r>
          </w:p>
        </w:tc>
        <w:tc>
          <w:tcPr>
            <w:tcW w:w="1080" w:type="dxa"/>
            <w:tcBorders>
              <w:top w:val="single" w:color="000000" w:sz="4" w:space="0"/>
              <w:left w:val="single" w:color="000000" w:sz="4" w:space="0"/>
              <w:bottom w:val="single" w:color="000000" w:sz="4" w:space="0"/>
              <w:right w:val="single" w:color="000000" w:sz="4" w:space="0"/>
            </w:tcBorders>
            <w:vAlign w:val="center"/>
          </w:tcPr>
          <w:p w14:paraId="7A2A78E9">
            <w:pPr>
              <w:widowControl/>
              <w:jc w:val="right"/>
              <w:textAlignment w:val="center"/>
              <w:rPr>
                <w:rFonts w:hint="eastAsia" w:ascii="宋体" w:hAnsi="宋体" w:eastAsia="宋体" w:cs="宋体"/>
                <w:sz w:val="15"/>
                <w:szCs w:val="15"/>
                <w:highlight w:val="none"/>
                <w:lang w:val="en-US" w:eastAsia="zh-CN"/>
              </w:rPr>
            </w:pPr>
            <w:r>
              <w:rPr>
                <w:rFonts w:hint="eastAsia" w:ascii="宋体" w:hAnsi="宋体" w:eastAsia="宋体" w:cs="宋体"/>
                <w:sz w:val="15"/>
                <w:szCs w:val="15"/>
                <w:highlight w:val="none"/>
                <w:lang w:val="en-US" w:eastAsia="zh-CN"/>
              </w:rPr>
              <w:t>11.11</w:t>
            </w:r>
          </w:p>
        </w:tc>
        <w:tc>
          <w:tcPr>
            <w:tcW w:w="1245" w:type="dxa"/>
            <w:tcBorders>
              <w:top w:val="single" w:color="000000" w:sz="4" w:space="0"/>
              <w:left w:val="single" w:color="000000" w:sz="4" w:space="0"/>
              <w:bottom w:val="single" w:color="000000" w:sz="4" w:space="0"/>
              <w:right w:val="single" w:color="000000" w:sz="4" w:space="0"/>
            </w:tcBorders>
            <w:vAlign w:val="center"/>
          </w:tcPr>
          <w:p w14:paraId="30C1A36B">
            <w:pPr>
              <w:widowControl/>
              <w:jc w:val="left"/>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到位数：</w:t>
            </w:r>
          </w:p>
        </w:tc>
        <w:tc>
          <w:tcPr>
            <w:tcW w:w="1365" w:type="dxa"/>
            <w:tcBorders>
              <w:top w:val="single" w:color="000000" w:sz="4" w:space="0"/>
              <w:left w:val="single" w:color="000000" w:sz="4" w:space="0"/>
              <w:bottom w:val="single" w:color="000000" w:sz="4" w:space="0"/>
              <w:right w:val="single" w:color="000000" w:sz="4" w:space="0"/>
            </w:tcBorders>
            <w:vAlign w:val="center"/>
          </w:tcPr>
          <w:p w14:paraId="528DADF9">
            <w:pPr>
              <w:widowControl/>
              <w:jc w:val="right"/>
              <w:textAlignment w:val="center"/>
              <w:rPr>
                <w:rFonts w:hint="eastAsia" w:ascii="宋体" w:hAnsi="宋体" w:eastAsia="宋体" w:cs="宋体"/>
                <w:sz w:val="15"/>
                <w:szCs w:val="15"/>
                <w:highlight w:val="none"/>
                <w:lang w:val="en-US" w:eastAsia="zh-CN"/>
              </w:rPr>
            </w:pPr>
            <w:r>
              <w:rPr>
                <w:rFonts w:hint="eastAsia" w:ascii="宋体" w:hAnsi="宋体" w:eastAsia="宋体" w:cs="宋体"/>
                <w:kern w:val="0"/>
                <w:sz w:val="15"/>
                <w:szCs w:val="15"/>
                <w:highlight w:val="none"/>
                <w:lang w:val="en-US" w:eastAsia="zh-CN"/>
              </w:rPr>
              <w:t>11.11</w:t>
            </w:r>
          </w:p>
        </w:tc>
        <w:tc>
          <w:tcPr>
            <w:tcW w:w="1080" w:type="dxa"/>
            <w:tcBorders>
              <w:top w:val="single" w:color="000000" w:sz="4" w:space="0"/>
              <w:left w:val="single" w:color="000000" w:sz="4" w:space="0"/>
              <w:bottom w:val="single" w:color="000000" w:sz="4" w:space="0"/>
              <w:right w:val="single" w:color="000000" w:sz="4" w:space="0"/>
            </w:tcBorders>
            <w:vAlign w:val="center"/>
          </w:tcPr>
          <w:p w14:paraId="0DF4C281">
            <w:pPr>
              <w:widowControl/>
              <w:jc w:val="left"/>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执行数：</w:t>
            </w:r>
          </w:p>
        </w:tc>
        <w:tc>
          <w:tcPr>
            <w:tcW w:w="1410" w:type="dxa"/>
            <w:tcBorders>
              <w:top w:val="single" w:color="000000" w:sz="4" w:space="0"/>
              <w:left w:val="single" w:color="000000" w:sz="4" w:space="0"/>
              <w:bottom w:val="single" w:color="000000" w:sz="4" w:space="0"/>
              <w:right w:val="single" w:color="000000" w:sz="4" w:space="0"/>
            </w:tcBorders>
            <w:vAlign w:val="center"/>
          </w:tcPr>
          <w:p w14:paraId="5A014C30">
            <w:pPr>
              <w:widowControl/>
              <w:jc w:val="right"/>
              <w:textAlignment w:val="center"/>
              <w:rPr>
                <w:rFonts w:hint="eastAsia" w:ascii="宋体" w:hAnsi="宋体" w:eastAsia="宋体" w:cs="宋体"/>
                <w:sz w:val="15"/>
                <w:szCs w:val="15"/>
                <w:highlight w:val="none"/>
                <w:lang w:val="en-US" w:eastAsia="zh-CN"/>
              </w:rPr>
            </w:pPr>
            <w:r>
              <w:rPr>
                <w:rFonts w:hint="eastAsia" w:ascii="宋体" w:hAnsi="宋体" w:eastAsia="宋体" w:cs="宋体"/>
                <w:kern w:val="0"/>
                <w:sz w:val="15"/>
                <w:szCs w:val="15"/>
                <w:highlight w:val="none"/>
                <w:lang w:val="en-US" w:eastAsia="zh-CN"/>
              </w:rPr>
              <w:t>11.11</w:t>
            </w:r>
          </w:p>
        </w:tc>
        <w:tc>
          <w:tcPr>
            <w:tcW w:w="1635" w:type="dxa"/>
            <w:vMerge w:val="restart"/>
            <w:tcBorders>
              <w:top w:val="single" w:color="000000" w:sz="4" w:space="0"/>
              <w:left w:val="single" w:color="000000" w:sz="4" w:space="0"/>
              <w:bottom w:val="single" w:color="000000" w:sz="4" w:space="0"/>
              <w:right w:val="single" w:color="000000" w:sz="4" w:space="0"/>
            </w:tcBorders>
            <w:vAlign w:val="center"/>
          </w:tcPr>
          <w:p w14:paraId="7B004D5F">
            <w:pPr>
              <w:widowControl/>
              <w:jc w:val="center"/>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完成</w:t>
            </w:r>
          </w:p>
        </w:tc>
      </w:tr>
      <w:tr w14:paraId="1B1BFF8A">
        <w:tblPrEx>
          <w:tblCellMar>
            <w:top w:w="0" w:type="dxa"/>
            <w:left w:w="108" w:type="dxa"/>
            <w:bottom w:w="0" w:type="dxa"/>
            <w:right w:w="108" w:type="dxa"/>
          </w:tblCellMar>
        </w:tblPrEx>
        <w:trPr>
          <w:trHeight w:val="500" w:hRule="atLeast"/>
        </w:trPr>
        <w:tc>
          <w:tcPr>
            <w:tcW w:w="1155" w:type="dxa"/>
            <w:vMerge w:val="continue"/>
            <w:tcBorders>
              <w:top w:val="single" w:color="000000" w:sz="4" w:space="0"/>
              <w:left w:val="single" w:color="000000" w:sz="4" w:space="0"/>
              <w:bottom w:val="single" w:color="000000" w:sz="4" w:space="0"/>
              <w:right w:val="single" w:color="000000" w:sz="4" w:space="0"/>
            </w:tcBorders>
            <w:vAlign w:val="center"/>
          </w:tcPr>
          <w:p w14:paraId="6DACA5B6">
            <w:pPr>
              <w:jc w:val="center"/>
              <w:rPr>
                <w:rFonts w:hint="eastAsia" w:ascii="宋体" w:hAnsi="宋体" w:eastAsia="宋体" w:cs="宋体"/>
                <w:sz w:val="15"/>
                <w:szCs w:val="15"/>
                <w:highlight w:val="none"/>
              </w:rPr>
            </w:pPr>
          </w:p>
        </w:tc>
        <w:tc>
          <w:tcPr>
            <w:tcW w:w="1080" w:type="dxa"/>
            <w:tcBorders>
              <w:top w:val="single" w:color="000000" w:sz="4" w:space="0"/>
              <w:left w:val="single" w:color="000000" w:sz="4" w:space="0"/>
              <w:bottom w:val="single" w:color="000000" w:sz="4" w:space="0"/>
              <w:right w:val="single" w:color="000000" w:sz="4" w:space="0"/>
            </w:tcBorders>
            <w:vAlign w:val="center"/>
          </w:tcPr>
          <w:p w14:paraId="41D0B834">
            <w:pPr>
              <w:widowControl/>
              <w:jc w:val="right"/>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其中：财政资金</w:t>
            </w:r>
          </w:p>
        </w:tc>
        <w:tc>
          <w:tcPr>
            <w:tcW w:w="1080" w:type="dxa"/>
            <w:tcBorders>
              <w:top w:val="single" w:color="000000" w:sz="4" w:space="0"/>
              <w:left w:val="single" w:color="000000" w:sz="4" w:space="0"/>
              <w:bottom w:val="single" w:color="000000" w:sz="4" w:space="0"/>
              <w:right w:val="single" w:color="000000" w:sz="4" w:space="0"/>
            </w:tcBorders>
            <w:vAlign w:val="center"/>
          </w:tcPr>
          <w:p w14:paraId="1660E787">
            <w:pPr>
              <w:rPr>
                <w:rFonts w:hint="eastAsia" w:ascii="宋体" w:hAnsi="宋体" w:eastAsia="宋体" w:cs="宋体"/>
                <w:sz w:val="15"/>
                <w:szCs w:val="15"/>
                <w:highlight w:val="none"/>
              </w:rPr>
            </w:pPr>
          </w:p>
        </w:tc>
        <w:tc>
          <w:tcPr>
            <w:tcW w:w="1245" w:type="dxa"/>
            <w:tcBorders>
              <w:top w:val="single" w:color="000000" w:sz="4" w:space="0"/>
              <w:left w:val="single" w:color="000000" w:sz="4" w:space="0"/>
              <w:bottom w:val="single" w:color="000000" w:sz="4" w:space="0"/>
              <w:right w:val="single" w:color="000000" w:sz="4" w:space="0"/>
            </w:tcBorders>
            <w:vAlign w:val="center"/>
          </w:tcPr>
          <w:p w14:paraId="3966B898">
            <w:pPr>
              <w:widowControl/>
              <w:jc w:val="right"/>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其中：财政资金</w:t>
            </w:r>
          </w:p>
        </w:tc>
        <w:tc>
          <w:tcPr>
            <w:tcW w:w="1365" w:type="dxa"/>
            <w:tcBorders>
              <w:top w:val="single" w:color="000000" w:sz="4" w:space="0"/>
              <w:left w:val="single" w:color="000000" w:sz="4" w:space="0"/>
              <w:bottom w:val="single" w:color="000000" w:sz="4" w:space="0"/>
              <w:right w:val="single" w:color="000000" w:sz="4" w:space="0"/>
            </w:tcBorders>
            <w:vAlign w:val="center"/>
          </w:tcPr>
          <w:p w14:paraId="169A38AD">
            <w:pPr>
              <w:widowControl/>
              <w:jc w:val="right"/>
              <w:textAlignment w:val="center"/>
              <w:rPr>
                <w:rFonts w:hint="eastAsia" w:ascii="宋体" w:hAnsi="宋体" w:eastAsia="宋体" w:cs="宋体"/>
                <w:sz w:val="15"/>
                <w:szCs w:val="15"/>
                <w:highlight w:val="none"/>
                <w:lang w:val="en-US" w:eastAsia="zh-CN"/>
              </w:rPr>
            </w:pPr>
            <w:r>
              <w:rPr>
                <w:rFonts w:hint="eastAsia" w:ascii="宋体" w:hAnsi="宋体" w:eastAsia="宋体" w:cs="宋体"/>
                <w:kern w:val="0"/>
                <w:sz w:val="15"/>
                <w:szCs w:val="15"/>
                <w:highlight w:val="none"/>
                <w:lang w:val="en-US" w:eastAsia="zh-CN"/>
              </w:rPr>
              <w:t>11.11</w:t>
            </w:r>
          </w:p>
        </w:tc>
        <w:tc>
          <w:tcPr>
            <w:tcW w:w="1080" w:type="dxa"/>
            <w:tcBorders>
              <w:top w:val="single" w:color="000000" w:sz="4" w:space="0"/>
              <w:left w:val="single" w:color="000000" w:sz="4" w:space="0"/>
              <w:bottom w:val="single" w:color="000000" w:sz="4" w:space="0"/>
              <w:right w:val="single" w:color="000000" w:sz="4" w:space="0"/>
            </w:tcBorders>
            <w:vAlign w:val="center"/>
          </w:tcPr>
          <w:p w14:paraId="5AD6E080">
            <w:pPr>
              <w:widowControl/>
              <w:jc w:val="right"/>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其中：财政资金</w:t>
            </w:r>
          </w:p>
        </w:tc>
        <w:tc>
          <w:tcPr>
            <w:tcW w:w="1410" w:type="dxa"/>
            <w:tcBorders>
              <w:top w:val="single" w:color="000000" w:sz="4" w:space="0"/>
              <w:left w:val="single" w:color="000000" w:sz="4" w:space="0"/>
              <w:bottom w:val="single" w:color="000000" w:sz="4" w:space="0"/>
              <w:right w:val="single" w:color="000000" w:sz="4" w:space="0"/>
            </w:tcBorders>
            <w:vAlign w:val="center"/>
          </w:tcPr>
          <w:p w14:paraId="0298A9E3">
            <w:pPr>
              <w:widowControl/>
              <w:jc w:val="right"/>
              <w:textAlignment w:val="center"/>
              <w:rPr>
                <w:rFonts w:hint="eastAsia" w:ascii="宋体" w:hAnsi="宋体" w:eastAsia="宋体" w:cs="宋体"/>
                <w:sz w:val="15"/>
                <w:szCs w:val="15"/>
                <w:highlight w:val="none"/>
                <w:lang w:val="en-US" w:eastAsia="zh-CN"/>
              </w:rPr>
            </w:pPr>
            <w:r>
              <w:rPr>
                <w:rFonts w:hint="eastAsia" w:ascii="宋体" w:hAnsi="宋体" w:eastAsia="宋体" w:cs="宋体"/>
                <w:sz w:val="15"/>
                <w:szCs w:val="15"/>
                <w:highlight w:val="none"/>
                <w:lang w:val="en-US" w:eastAsia="zh-CN"/>
              </w:rPr>
              <w:t>11.11</w:t>
            </w:r>
          </w:p>
        </w:tc>
        <w:tc>
          <w:tcPr>
            <w:tcW w:w="1635" w:type="dxa"/>
            <w:vMerge w:val="continue"/>
            <w:tcBorders>
              <w:top w:val="single" w:color="000000" w:sz="4" w:space="0"/>
              <w:left w:val="single" w:color="000000" w:sz="4" w:space="0"/>
              <w:bottom w:val="single" w:color="000000" w:sz="4" w:space="0"/>
              <w:right w:val="single" w:color="000000" w:sz="4" w:space="0"/>
            </w:tcBorders>
            <w:vAlign w:val="center"/>
          </w:tcPr>
          <w:p w14:paraId="4C136A97">
            <w:pPr>
              <w:jc w:val="center"/>
              <w:rPr>
                <w:rFonts w:hint="eastAsia" w:ascii="宋体" w:hAnsi="宋体" w:eastAsia="宋体" w:cs="宋体"/>
                <w:sz w:val="15"/>
                <w:szCs w:val="15"/>
                <w:highlight w:val="none"/>
              </w:rPr>
            </w:pPr>
          </w:p>
        </w:tc>
      </w:tr>
      <w:tr w14:paraId="1309D3E7">
        <w:tblPrEx>
          <w:tblCellMar>
            <w:top w:w="0" w:type="dxa"/>
            <w:left w:w="108" w:type="dxa"/>
            <w:bottom w:w="0" w:type="dxa"/>
            <w:right w:w="108" w:type="dxa"/>
          </w:tblCellMar>
        </w:tblPrEx>
        <w:trPr>
          <w:trHeight w:val="500" w:hRule="atLeast"/>
        </w:trPr>
        <w:tc>
          <w:tcPr>
            <w:tcW w:w="1155" w:type="dxa"/>
            <w:vMerge w:val="continue"/>
            <w:tcBorders>
              <w:top w:val="single" w:color="000000" w:sz="4" w:space="0"/>
              <w:left w:val="single" w:color="000000" w:sz="4" w:space="0"/>
              <w:bottom w:val="single" w:color="000000" w:sz="4" w:space="0"/>
              <w:right w:val="single" w:color="000000" w:sz="4" w:space="0"/>
            </w:tcBorders>
            <w:vAlign w:val="center"/>
          </w:tcPr>
          <w:p w14:paraId="24E56C37">
            <w:pPr>
              <w:jc w:val="center"/>
              <w:rPr>
                <w:rFonts w:hint="eastAsia" w:ascii="宋体" w:hAnsi="宋体" w:eastAsia="宋体" w:cs="宋体"/>
                <w:sz w:val="15"/>
                <w:szCs w:val="15"/>
                <w:highlight w:val="none"/>
              </w:rPr>
            </w:pPr>
          </w:p>
        </w:tc>
        <w:tc>
          <w:tcPr>
            <w:tcW w:w="1080" w:type="dxa"/>
            <w:tcBorders>
              <w:top w:val="single" w:color="000000" w:sz="4" w:space="0"/>
              <w:left w:val="single" w:color="000000" w:sz="4" w:space="0"/>
              <w:bottom w:val="single" w:color="000000" w:sz="4" w:space="0"/>
              <w:right w:val="single" w:color="000000" w:sz="4" w:space="0"/>
            </w:tcBorders>
            <w:vAlign w:val="center"/>
          </w:tcPr>
          <w:p w14:paraId="4108E314">
            <w:pPr>
              <w:widowControl/>
              <w:jc w:val="right"/>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其他</w:t>
            </w:r>
          </w:p>
        </w:tc>
        <w:tc>
          <w:tcPr>
            <w:tcW w:w="1080" w:type="dxa"/>
            <w:tcBorders>
              <w:top w:val="single" w:color="000000" w:sz="4" w:space="0"/>
              <w:left w:val="single" w:color="000000" w:sz="4" w:space="0"/>
              <w:bottom w:val="single" w:color="000000" w:sz="4" w:space="0"/>
              <w:right w:val="single" w:color="000000" w:sz="4" w:space="0"/>
            </w:tcBorders>
            <w:vAlign w:val="center"/>
          </w:tcPr>
          <w:p w14:paraId="29534341">
            <w:pPr>
              <w:rPr>
                <w:rFonts w:hint="eastAsia" w:ascii="宋体" w:hAnsi="宋体" w:eastAsia="宋体" w:cs="宋体"/>
                <w:sz w:val="15"/>
                <w:szCs w:val="15"/>
                <w:highlight w:val="none"/>
              </w:rPr>
            </w:pPr>
          </w:p>
        </w:tc>
        <w:tc>
          <w:tcPr>
            <w:tcW w:w="1245" w:type="dxa"/>
            <w:tcBorders>
              <w:top w:val="single" w:color="000000" w:sz="4" w:space="0"/>
              <w:left w:val="single" w:color="000000" w:sz="4" w:space="0"/>
              <w:bottom w:val="single" w:color="000000" w:sz="4" w:space="0"/>
              <w:right w:val="single" w:color="000000" w:sz="4" w:space="0"/>
            </w:tcBorders>
            <w:vAlign w:val="center"/>
          </w:tcPr>
          <w:p w14:paraId="04E7FEC3">
            <w:pPr>
              <w:widowControl/>
              <w:jc w:val="right"/>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其他</w:t>
            </w:r>
          </w:p>
        </w:tc>
        <w:tc>
          <w:tcPr>
            <w:tcW w:w="1365" w:type="dxa"/>
            <w:tcBorders>
              <w:top w:val="single" w:color="000000" w:sz="4" w:space="0"/>
              <w:left w:val="single" w:color="000000" w:sz="4" w:space="0"/>
              <w:bottom w:val="nil"/>
              <w:right w:val="single" w:color="000000" w:sz="4" w:space="0"/>
            </w:tcBorders>
            <w:vAlign w:val="center"/>
          </w:tcPr>
          <w:p w14:paraId="7FA2F43B">
            <w:pPr>
              <w:rPr>
                <w:rFonts w:hint="eastAsia" w:ascii="宋体" w:hAnsi="宋体" w:eastAsia="宋体" w:cs="宋体"/>
                <w:sz w:val="15"/>
                <w:szCs w:val="15"/>
                <w:highlight w:val="none"/>
              </w:rPr>
            </w:pPr>
          </w:p>
        </w:tc>
        <w:tc>
          <w:tcPr>
            <w:tcW w:w="1080" w:type="dxa"/>
            <w:tcBorders>
              <w:top w:val="single" w:color="000000" w:sz="4" w:space="0"/>
              <w:left w:val="single" w:color="000000" w:sz="4" w:space="0"/>
              <w:bottom w:val="nil"/>
              <w:right w:val="single" w:color="000000" w:sz="4" w:space="0"/>
            </w:tcBorders>
            <w:vAlign w:val="center"/>
          </w:tcPr>
          <w:p w14:paraId="14C6D379">
            <w:pPr>
              <w:widowControl/>
              <w:jc w:val="right"/>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其他</w:t>
            </w:r>
          </w:p>
        </w:tc>
        <w:tc>
          <w:tcPr>
            <w:tcW w:w="1410" w:type="dxa"/>
            <w:tcBorders>
              <w:top w:val="single" w:color="000000" w:sz="4" w:space="0"/>
              <w:left w:val="single" w:color="000000" w:sz="4" w:space="0"/>
              <w:bottom w:val="nil"/>
              <w:right w:val="single" w:color="000000" w:sz="4" w:space="0"/>
            </w:tcBorders>
            <w:vAlign w:val="center"/>
          </w:tcPr>
          <w:p w14:paraId="3F1D0FD4">
            <w:pPr>
              <w:rPr>
                <w:rFonts w:hint="eastAsia" w:ascii="宋体" w:hAnsi="宋体" w:eastAsia="宋体" w:cs="宋体"/>
                <w:sz w:val="15"/>
                <w:szCs w:val="15"/>
                <w:highlight w:val="none"/>
              </w:rPr>
            </w:pPr>
          </w:p>
        </w:tc>
        <w:tc>
          <w:tcPr>
            <w:tcW w:w="1635" w:type="dxa"/>
            <w:vMerge w:val="continue"/>
            <w:tcBorders>
              <w:top w:val="single" w:color="000000" w:sz="4" w:space="0"/>
              <w:left w:val="single" w:color="000000" w:sz="4" w:space="0"/>
              <w:bottom w:val="single" w:color="000000" w:sz="4" w:space="0"/>
              <w:right w:val="single" w:color="000000" w:sz="4" w:space="0"/>
            </w:tcBorders>
            <w:vAlign w:val="center"/>
          </w:tcPr>
          <w:p w14:paraId="17A3E61D">
            <w:pPr>
              <w:jc w:val="center"/>
              <w:rPr>
                <w:rFonts w:hint="eastAsia" w:ascii="宋体" w:hAnsi="宋体" w:eastAsia="宋体" w:cs="宋体"/>
                <w:sz w:val="15"/>
                <w:szCs w:val="15"/>
                <w:highlight w:val="none"/>
              </w:rPr>
            </w:pPr>
          </w:p>
        </w:tc>
      </w:tr>
      <w:tr w14:paraId="0A13A14C">
        <w:tblPrEx>
          <w:tblCellMar>
            <w:top w:w="0" w:type="dxa"/>
            <w:left w:w="108" w:type="dxa"/>
            <w:bottom w:w="0" w:type="dxa"/>
            <w:right w:w="108" w:type="dxa"/>
          </w:tblCellMar>
        </w:tblPrEx>
        <w:trPr>
          <w:trHeight w:val="500" w:hRule="atLeast"/>
        </w:trPr>
        <w:tc>
          <w:tcPr>
            <w:tcW w:w="1155" w:type="dxa"/>
            <w:vMerge w:val="restart"/>
            <w:tcBorders>
              <w:top w:val="single" w:color="000000" w:sz="4" w:space="0"/>
              <w:left w:val="single" w:color="000000" w:sz="4" w:space="0"/>
              <w:bottom w:val="nil"/>
              <w:right w:val="single" w:color="000000" w:sz="4" w:space="0"/>
            </w:tcBorders>
            <w:vAlign w:val="center"/>
          </w:tcPr>
          <w:p w14:paraId="73C6A37D">
            <w:pPr>
              <w:widowControl/>
              <w:jc w:val="center"/>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三、目标完成情况</w:t>
            </w:r>
          </w:p>
        </w:tc>
        <w:tc>
          <w:tcPr>
            <w:tcW w:w="3405" w:type="dxa"/>
            <w:gridSpan w:val="3"/>
            <w:tcBorders>
              <w:top w:val="single" w:color="000000" w:sz="4" w:space="0"/>
              <w:left w:val="single" w:color="000000" w:sz="4" w:space="0"/>
              <w:bottom w:val="nil"/>
              <w:right w:val="nil"/>
            </w:tcBorders>
            <w:vAlign w:val="center"/>
          </w:tcPr>
          <w:p w14:paraId="62928602">
            <w:pPr>
              <w:widowControl/>
              <w:jc w:val="center"/>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年度预期目标</w:t>
            </w:r>
          </w:p>
        </w:tc>
        <w:tc>
          <w:tcPr>
            <w:tcW w:w="3855" w:type="dxa"/>
            <w:gridSpan w:val="3"/>
            <w:tcBorders>
              <w:top w:val="single" w:color="000000" w:sz="4" w:space="0"/>
              <w:left w:val="single" w:color="000000" w:sz="4" w:space="0"/>
              <w:bottom w:val="nil"/>
              <w:right w:val="single" w:color="000000" w:sz="4" w:space="0"/>
            </w:tcBorders>
            <w:vAlign w:val="center"/>
          </w:tcPr>
          <w:p w14:paraId="1BCD7DB0">
            <w:pPr>
              <w:widowControl/>
              <w:jc w:val="center"/>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具体完成情况</w:t>
            </w:r>
          </w:p>
        </w:tc>
        <w:tc>
          <w:tcPr>
            <w:tcW w:w="1635" w:type="dxa"/>
            <w:tcBorders>
              <w:top w:val="single" w:color="000000" w:sz="4" w:space="0"/>
              <w:left w:val="single" w:color="000000" w:sz="4" w:space="0"/>
              <w:bottom w:val="nil"/>
              <w:right w:val="single" w:color="000000" w:sz="4" w:space="0"/>
            </w:tcBorders>
            <w:vAlign w:val="center"/>
          </w:tcPr>
          <w:p w14:paraId="0E068464">
            <w:pPr>
              <w:widowControl/>
              <w:jc w:val="center"/>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总体完成率</w:t>
            </w:r>
          </w:p>
        </w:tc>
      </w:tr>
      <w:tr w14:paraId="1C2EB89D">
        <w:tblPrEx>
          <w:tblCellMar>
            <w:top w:w="0" w:type="dxa"/>
            <w:left w:w="108" w:type="dxa"/>
            <w:bottom w:w="0" w:type="dxa"/>
            <w:right w:w="108" w:type="dxa"/>
          </w:tblCellMar>
        </w:tblPrEx>
        <w:trPr>
          <w:trHeight w:val="500" w:hRule="atLeast"/>
        </w:trPr>
        <w:tc>
          <w:tcPr>
            <w:tcW w:w="1155" w:type="dxa"/>
            <w:vMerge w:val="continue"/>
            <w:tcBorders>
              <w:top w:val="single" w:color="000000" w:sz="4" w:space="0"/>
              <w:left w:val="single" w:color="000000" w:sz="4" w:space="0"/>
              <w:bottom w:val="nil"/>
              <w:right w:val="single" w:color="000000" w:sz="4" w:space="0"/>
            </w:tcBorders>
            <w:vAlign w:val="center"/>
          </w:tcPr>
          <w:p w14:paraId="2C1AD516">
            <w:pPr>
              <w:jc w:val="center"/>
              <w:rPr>
                <w:rFonts w:hint="eastAsia" w:ascii="宋体" w:hAnsi="宋体" w:eastAsia="宋体" w:cs="宋体"/>
                <w:sz w:val="15"/>
                <w:szCs w:val="15"/>
                <w:highlight w:val="none"/>
              </w:rPr>
            </w:pPr>
          </w:p>
        </w:tc>
        <w:tc>
          <w:tcPr>
            <w:tcW w:w="3405" w:type="dxa"/>
            <w:gridSpan w:val="3"/>
            <w:tcBorders>
              <w:top w:val="single" w:color="000000" w:sz="4" w:space="0"/>
              <w:left w:val="single" w:color="000000" w:sz="4" w:space="0"/>
              <w:bottom w:val="single" w:color="000000" w:sz="4" w:space="0"/>
              <w:right w:val="nil"/>
            </w:tcBorders>
            <w:vAlign w:val="center"/>
          </w:tcPr>
          <w:p w14:paraId="4899B062">
            <w:pPr>
              <w:widowControl/>
              <w:jc w:val="center"/>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巩固脱贫攻坚成果</w:t>
            </w:r>
          </w:p>
        </w:tc>
        <w:tc>
          <w:tcPr>
            <w:tcW w:w="3855" w:type="dxa"/>
            <w:gridSpan w:val="3"/>
            <w:tcBorders>
              <w:top w:val="single" w:color="000000" w:sz="4" w:space="0"/>
              <w:left w:val="single" w:color="000000" w:sz="4" w:space="0"/>
              <w:bottom w:val="single" w:color="000000" w:sz="4" w:space="0"/>
              <w:right w:val="single" w:color="000000" w:sz="4" w:space="0"/>
            </w:tcBorders>
            <w:vAlign w:val="center"/>
          </w:tcPr>
          <w:p w14:paraId="726A8C1E">
            <w:pPr>
              <w:widowControl/>
              <w:jc w:val="center"/>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完成</w:t>
            </w:r>
          </w:p>
        </w:tc>
        <w:tc>
          <w:tcPr>
            <w:tcW w:w="1635" w:type="dxa"/>
            <w:tcBorders>
              <w:top w:val="single" w:color="000000" w:sz="4" w:space="0"/>
              <w:left w:val="single" w:color="000000" w:sz="4" w:space="0"/>
              <w:bottom w:val="single" w:color="000000" w:sz="4" w:space="0"/>
              <w:right w:val="single" w:color="000000" w:sz="4" w:space="0"/>
            </w:tcBorders>
            <w:vAlign w:val="center"/>
          </w:tcPr>
          <w:p w14:paraId="5A1FB0EB">
            <w:pPr>
              <w:widowControl/>
              <w:jc w:val="center"/>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100%</w:t>
            </w:r>
          </w:p>
        </w:tc>
      </w:tr>
      <w:tr w14:paraId="60027789">
        <w:tblPrEx>
          <w:tblCellMar>
            <w:top w:w="0" w:type="dxa"/>
            <w:left w:w="108" w:type="dxa"/>
            <w:bottom w:w="0" w:type="dxa"/>
            <w:right w:w="108" w:type="dxa"/>
          </w:tblCellMar>
        </w:tblPrEx>
        <w:trPr>
          <w:trHeight w:val="500" w:hRule="atLeast"/>
        </w:trPr>
        <w:tc>
          <w:tcPr>
            <w:tcW w:w="1155" w:type="dxa"/>
            <w:vMerge w:val="continue"/>
            <w:tcBorders>
              <w:top w:val="single" w:color="000000" w:sz="4" w:space="0"/>
              <w:left w:val="single" w:color="000000" w:sz="4" w:space="0"/>
              <w:bottom w:val="nil"/>
              <w:right w:val="single" w:color="000000" w:sz="4" w:space="0"/>
            </w:tcBorders>
            <w:vAlign w:val="center"/>
          </w:tcPr>
          <w:p w14:paraId="21FA8BB4">
            <w:pPr>
              <w:jc w:val="center"/>
              <w:rPr>
                <w:rFonts w:hint="eastAsia" w:ascii="宋体" w:hAnsi="宋体" w:eastAsia="宋体" w:cs="宋体"/>
                <w:sz w:val="15"/>
                <w:szCs w:val="15"/>
                <w:highlight w:val="none"/>
              </w:rPr>
            </w:pPr>
          </w:p>
        </w:tc>
        <w:tc>
          <w:tcPr>
            <w:tcW w:w="3405" w:type="dxa"/>
            <w:gridSpan w:val="3"/>
            <w:tcBorders>
              <w:top w:val="single" w:color="000000" w:sz="4" w:space="0"/>
              <w:left w:val="single" w:color="000000" w:sz="4" w:space="0"/>
              <w:bottom w:val="single" w:color="000000" w:sz="4" w:space="0"/>
              <w:right w:val="nil"/>
            </w:tcBorders>
            <w:vAlign w:val="center"/>
          </w:tcPr>
          <w:p w14:paraId="10F822DD">
            <w:pPr>
              <w:widowControl/>
              <w:jc w:val="center"/>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就业扶贫公益专岗的开发与管理</w:t>
            </w:r>
          </w:p>
        </w:tc>
        <w:tc>
          <w:tcPr>
            <w:tcW w:w="3855" w:type="dxa"/>
            <w:gridSpan w:val="3"/>
            <w:tcBorders>
              <w:top w:val="single" w:color="000000" w:sz="4" w:space="0"/>
              <w:left w:val="single" w:color="000000" w:sz="4" w:space="0"/>
              <w:bottom w:val="single" w:color="000000" w:sz="4" w:space="0"/>
              <w:right w:val="single" w:color="000000" w:sz="4" w:space="0"/>
            </w:tcBorders>
            <w:vAlign w:val="center"/>
          </w:tcPr>
          <w:p w14:paraId="20F23ACC">
            <w:pPr>
              <w:widowControl/>
              <w:jc w:val="center"/>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完成</w:t>
            </w:r>
          </w:p>
        </w:tc>
        <w:tc>
          <w:tcPr>
            <w:tcW w:w="1635" w:type="dxa"/>
            <w:tcBorders>
              <w:top w:val="single" w:color="000000" w:sz="4" w:space="0"/>
              <w:left w:val="single" w:color="000000" w:sz="4" w:space="0"/>
              <w:bottom w:val="single" w:color="000000" w:sz="4" w:space="0"/>
              <w:right w:val="single" w:color="000000" w:sz="4" w:space="0"/>
            </w:tcBorders>
            <w:vAlign w:val="center"/>
          </w:tcPr>
          <w:p w14:paraId="4A7E95D3">
            <w:pPr>
              <w:widowControl/>
              <w:jc w:val="center"/>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100%</w:t>
            </w:r>
          </w:p>
        </w:tc>
      </w:tr>
      <w:tr w14:paraId="425C412B">
        <w:tblPrEx>
          <w:tblCellMar>
            <w:top w:w="0" w:type="dxa"/>
            <w:left w:w="108" w:type="dxa"/>
            <w:bottom w:w="0" w:type="dxa"/>
            <w:right w:w="108" w:type="dxa"/>
          </w:tblCellMar>
        </w:tblPrEx>
        <w:trPr>
          <w:trHeight w:val="500" w:hRule="atLeast"/>
        </w:trPr>
        <w:tc>
          <w:tcPr>
            <w:tcW w:w="1155" w:type="dxa"/>
            <w:vMerge w:val="continue"/>
            <w:tcBorders>
              <w:top w:val="single" w:color="000000" w:sz="4" w:space="0"/>
              <w:left w:val="single" w:color="000000" w:sz="4" w:space="0"/>
              <w:bottom w:val="nil"/>
              <w:right w:val="single" w:color="000000" w:sz="4" w:space="0"/>
            </w:tcBorders>
            <w:vAlign w:val="center"/>
          </w:tcPr>
          <w:p w14:paraId="591D6C64">
            <w:pPr>
              <w:jc w:val="center"/>
              <w:rPr>
                <w:rFonts w:hint="eastAsia" w:ascii="宋体" w:hAnsi="宋体" w:eastAsia="宋体" w:cs="宋体"/>
                <w:sz w:val="15"/>
                <w:szCs w:val="15"/>
                <w:highlight w:val="none"/>
              </w:rPr>
            </w:pPr>
          </w:p>
        </w:tc>
        <w:tc>
          <w:tcPr>
            <w:tcW w:w="3405" w:type="dxa"/>
            <w:gridSpan w:val="3"/>
            <w:tcBorders>
              <w:top w:val="single" w:color="000000" w:sz="4" w:space="0"/>
              <w:left w:val="single" w:color="000000" w:sz="4" w:space="0"/>
              <w:bottom w:val="single" w:color="000000" w:sz="4" w:space="0"/>
              <w:right w:val="nil"/>
            </w:tcBorders>
            <w:vAlign w:val="center"/>
          </w:tcPr>
          <w:p w14:paraId="46745DD6">
            <w:pPr>
              <w:widowControl/>
              <w:jc w:val="center"/>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促进建档立卡贫困户早日脱贫</w:t>
            </w:r>
          </w:p>
        </w:tc>
        <w:tc>
          <w:tcPr>
            <w:tcW w:w="3855" w:type="dxa"/>
            <w:gridSpan w:val="3"/>
            <w:tcBorders>
              <w:top w:val="single" w:color="000000" w:sz="4" w:space="0"/>
              <w:left w:val="single" w:color="000000" w:sz="4" w:space="0"/>
              <w:bottom w:val="single" w:color="000000" w:sz="4" w:space="0"/>
              <w:right w:val="single" w:color="000000" w:sz="4" w:space="0"/>
            </w:tcBorders>
            <w:vAlign w:val="center"/>
          </w:tcPr>
          <w:p w14:paraId="54EDDF71">
            <w:pPr>
              <w:widowControl/>
              <w:jc w:val="center"/>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完成</w:t>
            </w:r>
          </w:p>
        </w:tc>
        <w:tc>
          <w:tcPr>
            <w:tcW w:w="1635" w:type="dxa"/>
            <w:tcBorders>
              <w:top w:val="single" w:color="000000" w:sz="4" w:space="0"/>
              <w:left w:val="single" w:color="000000" w:sz="4" w:space="0"/>
              <w:bottom w:val="single" w:color="000000" w:sz="4" w:space="0"/>
              <w:right w:val="single" w:color="000000" w:sz="4" w:space="0"/>
            </w:tcBorders>
            <w:vAlign w:val="center"/>
          </w:tcPr>
          <w:p w14:paraId="47B227B7">
            <w:pPr>
              <w:widowControl/>
              <w:jc w:val="center"/>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100%</w:t>
            </w:r>
          </w:p>
        </w:tc>
      </w:tr>
      <w:tr w14:paraId="334F44BC">
        <w:tblPrEx>
          <w:tblCellMar>
            <w:top w:w="0" w:type="dxa"/>
            <w:left w:w="108" w:type="dxa"/>
            <w:bottom w:w="0" w:type="dxa"/>
            <w:right w:w="108" w:type="dxa"/>
          </w:tblCellMar>
        </w:tblPrEx>
        <w:trPr>
          <w:trHeight w:val="500" w:hRule="atLeast"/>
        </w:trPr>
        <w:tc>
          <w:tcPr>
            <w:tcW w:w="1155" w:type="dxa"/>
            <w:vMerge w:val="restart"/>
            <w:tcBorders>
              <w:top w:val="single" w:color="000000" w:sz="4" w:space="0"/>
              <w:left w:val="single" w:color="000000" w:sz="4" w:space="0"/>
              <w:bottom w:val="single" w:color="000000" w:sz="4" w:space="0"/>
              <w:right w:val="nil"/>
            </w:tcBorders>
            <w:vAlign w:val="center"/>
          </w:tcPr>
          <w:p w14:paraId="4741D366">
            <w:pPr>
              <w:widowControl/>
              <w:jc w:val="center"/>
              <w:textAlignment w:val="center"/>
              <w:rPr>
                <w:rFonts w:hint="eastAsia" w:ascii="宋体" w:hAnsi="宋体" w:eastAsia="宋体" w:cs="宋体"/>
                <w:sz w:val="15"/>
                <w:szCs w:val="15"/>
                <w:highlight w:val="none"/>
              </w:rPr>
            </w:pPr>
            <w:r>
              <w:rPr>
                <w:rStyle w:val="20"/>
                <w:rFonts w:hint="eastAsia" w:ascii="宋体" w:hAnsi="宋体" w:eastAsia="宋体" w:cs="宋体"/>
                <w:color w:val="auto"/>
                <w:sz w:val="15"/>
                <w:szCs w:val="15"/>
                <w:highlight w:val="none"/>
              </w:rPr>
              <w:t>四、</w:t>
            </w:r>
            <w:r>
              <w:rPr>
                <w:rStyle w:val="21"/>
                <w:rFonts w:hint="eastAsia" w:ascii="宋体" w:hAnsi="宋体" w:eastAsia="宋体" w:cs="宋体"/>
                <w:color w:val="auto"/>
                <w:sz w:val="15"/>
                <w:szCs w:val="15"/>
                <w:highlight w:val="none"/>
              </w:rPr>
              <w:t xml:space="preserve"> </w:t>
            </w:r>
            <w:r>
              <w:rPr>
                <w:rStyle w:val="20"/>
                <w:rFonts w:hint="eastAsia" w:ascii="宋体" w:hAnsi="宋体" w:eastAsia="宋体" w:cs="宋体"/>
                <w:color w:val="auto"/>
                <w:sz w:val="15"/>
                <w:szCs w:val="15"/>
                <w:highlight w:val="none"/>
              </w:rPr>
              <w:t>年度绩效指标完成情况</w:t>
            </w:r>
          </w:p>
        </w:tc>
        <w:tc>
          <w:tcPr>
            <w:tcW w:w="1080" w:type="dxa"/>
            <w:tcBorders>
              <w:top w:val="single" w:color="000000" w:sz="4" w:space="0"/>
              <w:left w:val="single" w:color="000000" w:sz="4" w:space="0"/>
              <w:bottom w:val="single" w:color="000000" w:sz="4" w:space="0"/>
              <w:right w:val="single" w:color="000000" w:sz="4" w:space="0"/>
            </w:tcBorders>
            <w:vAlign w:val="center"/>
          </w:tcPr>
          <w:p w14:paraId="37501CE7">
            <w:pPr>
              <w:widowControl/>
              <w:jc w:val="center"/>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一级指标</w:t>
            </w:r>
          </w:p>
        </w:tc>
        <w:tc>
          <w:tcPr>
            <w:tcW w:w="1080" w:type="dxa"/>
            <w:tcBorders>
              <w:top w:val="single" w:color="000000" w:sz="4" w:space="0"/>
              <w:left w:val="single" w:color="000000" w:sz="4" w:space="0"/>
              <w:bottom w:val="single" w:color="000000" w:sz="4" w:space="0"/>
              <w:right w:val="single" w:color="000000" w:sz="4" w:space="0"/>
            </w:tcBorders>
            <w:vAlign w:val="center"/>
          </w:tcPr>
          <w:p w14:paraId="077484C7">
            <w:pPr>
              <w:widowControl/>
              <w:jc w:val="center"/>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二级指标</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1DC0469D">
            <w:pPr>
              <w:widowControl/>
              <w:jc w:val="center"/>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三级指标</w:t>
            </w:r>
          </w:p>
        </w:tc>
        <w:tc>
          <w:tcPr>
            <w:tcW w:w="1080" w:type="dxa"/>
            <w:tcBorders>
              <w:top w:val="single" w:color="000000" w:sz="4" w:space="0"/>
              <w:left w:val="single" w:color="000000" w:sz="4" w:space="0"/>
              <w:bottom w:val="single" w:color="000000" w:sz="4" w:space="0"/>
              <w:right w:val="single" w:color="000000" w:sz="4" w:space="0"/>
            </w:tcBorders>
            <w:vAlign w:val="center"/>
          </w:tcPr>
          <w:p w14:paraId="4C8502A5">
            <w:pPr>
              <w:widowControl/>
              <w:jc w:val="center"/>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预期指标值</w:t>
            </w:r>
          </w:p>
        </w:tc>
        <w:tc>
          <w:tcPr>
            <w:tcW w:w="1410" w:type="dxa"/>
            <w:tcBorders>
              <w:top w:val="single" w:color="000000" w:sz="4" w:space="0"/>
              <w:left w:val="single" w:color="000000" w:sz="4" w:space="0"/>
              <w:bottom w:val="single" w:color="000000" w:sz="4" w:space="0"/>
              <w:right w:val="single" w:color="000000" w:sz="4" w:space="0"/>
            </w:tcBorders>
            <w:vAlign w:val="center"/>
          </w:tcPr>
          <w:p w14:paraId="7FDB3384">
            <w:pPr>
              <w:widowControl/>
              <w:jc w:val="center"/>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实际完成值</w:t>
            </w:r>
          </w:p>
        </w:tc>
        <w:tc>
          <w:tcPr>
            <w:tcW w:w="1635" w:type="dxa"/>
            <w:tcBorders>
              <w:top w:val="single" w:color="000000" w:sz="4" w:space="0"/>
              <w:left w:val="single" w:color="000000" w:sz="4" w:space="0"/>
              <w:bottom w:val="single" w:color="000000" w:sz="4" w:space="0"/>
              <w:right w:val="single" w:color="000000" w:sz="4" w:space="0"/>
            </w:tcBorders>
            <w:vAlign w:val="center"/>
          </w:tcPr>
          <w:p w14:paraId="7EAB5536">
            <w:pPr>
              <w:widowControl/>
              <w:jc w:val="center"/>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自评得分</w:t>
            </w:r>
          </w:p>
        </w:tc>
      </w:tr>
      <w:tr w14:paraId="6217000C">
        <w:tblPrEx>
          <w:tblCellMar>
            <w:top w:w="0" w:type="dxa"/>
            <w:left w:w="108" w:type="dxa"/>
            <w:bottom w:w="0" w:type="dxa"/>
            <w:right w:w="108" w:type="dxa"/>
          </w:tblCellMar>
        </w:tblPrEx>
        <w:trPr>
          <w:trHeight w:val="500" w:hRule="atLeast"/>
        </w:trPr>
        <w:tc>
          <w:tcPr>
            <w:tcW w:w="1155" w:type="dxa"/>
            <w:vMerge w:val="continue"/>
            <w:tcBorders>
              <w:top w:val="single" w:color="000000" w:sz="4" w:space="0"/>
              <w:left w:val="single" w:color="000000" w:sz="4" w:space="0"/>
              <w:bottom w:val="single" w:color="000000" w:sz="4" w:space="0"/>
              <w:right w:val="nil"/>
            </w:tcBorders>
            <w:vAlign w:val="center"/>
          </w:tcPr>
          <w:p w14:paraId="408480CA">
            <w:pPr>
              <w:jc w:val="center"/>
              <w:rPr>
                <w:rFonts w:hint="eastAsia" w:ascii="宋体" w:hAnsi="宋体" w:eastAsia="宋体" w:cs="宋体"/>
                <w:sz w:val="15"/>
                <w:szCs w:val="15"/>
                <w:highlight w:val="none"/>
              </w:rPr>
            </w:pPr>
          </w:p>
        </w:tc>
        <w:tc>
          <w:tcPr>
            <w:tcW w:w="1080" w:type="dxa"/>
            <w:vMerge w:val="restart"/>
            <w:tcBorders>
              <w:top w:val="single" w:color="000000" w:sz="4" w:space="0"/>
              <w:left w:val="single" w:color="000000" w:sz="4" w:space="0"/>
              <w:bottom w:val="nil"/>
              <w:right w:val="single" w:color="000000" w:sz="4" w:space="0"/>
            </w:tcBorders>
            <w:vAlign w:val="center"/>
          </w:tcPr>
          <w:p w14:paraId="6B78E89C">
            <w:pPr>
              <w:widowControl/>
              <w:jc w:val="center"/>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产出指标（50）</w:t>
            </w:r>
          </w:p>
        </w:tc>
        <w:tc>
          <w:tcPr>
            <w:tcW w:w="1080" w:type="dxa"/>
            <w:tcBorders>
              <w:top w:val="single" w:color="000000" w:sz="4" w:space="0"/>
              <w:left w:val="single" w:color="000000" w:sz="4" w:space="0"/>
              <w:bottom w:val="nil"/>
              <w:right w:val="single" w:color="000000" w:sz="4" w:space="0"/>
            </w:tcBorders>
            <w:vAlign w:val="center"/>
          </w:tcPr>
          <w:p w14:paraId="09FC449B">
            <w:pPr>
              <w:widowControl/>
              <w:jc w:val="center"/>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数量指标</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1E18220D">
            <w:pPr>
              <w:widowControl/>
              <w:jc w:val="left"/>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落实就业扶贫政策</w:t>
            </w:r>
          </w:p>
        </w:tc>
        <w:tc>
          <w:tcPr>
            <w:tcW w:w="1080" w:type="dxa"/>
            <w:tcBorders>
              <w:top w:val="single" w:color="000000" w:sz="4" w:space="0"/>
              <w:left w:val="single" w:color="000000" w:sz="4" w:space="0"/>
              <w:bottom w:val="single" w:color="000000" w:sz="4" w:space="0"/>
              <w:right w:val="single" w:color="000000" w:sz="4" w:space="0"/>
            </w:tcBorders>
            <w:vAlign w:val="center"/>
          </w:tcPr>
          <w:p w14:paraId="7B03D4DD">
            <w:pPr>
              <w:widowControl/>
              <w:jc w:val="center"/>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 11 人数</w:t>
            </w:r>
          </w:p>
        </w:tc>
        <w:tc>
          <w:tcPr>
            <w:tcW w:w="1410" w:type="dxa"/>
            <w:tcBorders>
              <w:top w:val="single" w:color="000000" w:sz="4" w:space="0"/>
              <w:left w:val="single" w:color="000000" w:sz="4" w:space="0"/>
              <w:bottom w:val="single" w:color="000000" w:sz="4" w:space="0"/>
              <w:right w:val="single" w:color="000000" w:sz="4" w:space="0"/>
            </w:tcBorders>
            <w:vAlign w:val="center"/>
          </w:tcPr>
          <w:p w14:paraId="3A8755C4">
            <w:pPr>
              <w:widowControl/>
              <w:jc w:val="center"/>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10</w:t>
            </w:r>
          </w:p>
        </w:tc>
        <w:tc>
          <w:tcPr>
            <w:tcW w:w="1635" w:type="dxa"/>
            <w:tcBorders>
              <w:top w:val="single" w:color="000000" w:sz="4" w:space="0"/>
              <w:left w:val="single" w:color="000000" w:sz="4" w:space="0"/>
              <w:bottom w:val="single" w:color="000000" w:sz="4" w:space="0"/>
              <w:right w:val="single" w:color="000000" w:sz="4" w:space="0"/>
            </w:tcBorders>
            <w:vAlign w:val="center"/>
          </w:tcPr>
          <w:p w14:paraId="1AE7342F">
            <w:pPr>
              <w:widowControl/>
              <w:jc w:val="center"/>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10</w:t>
            </w:r>
          </w:p>
        </w:tc>
      </w:tr>
      <w:tr w14:paraId="47010C21">
        <w:tblPrEx>
          <w:tblCellMar>
            <w:top w:w="0" w:type="dxa"/>
            <w:left w:w="108" w:type="dxa"/>
            <w:bottom w:w="0" w:type="dxa"/>
            <w:right w:w="108" w:type="dxa"/>
          </w:tblCellMar>
        </w:tblPrEx>
        <w:trPr>
          <w:trHeight w:val="500" w:hRule="atLeast"/>
        </w:trPr>
        <w:tc>
          <w:tcPr>
            <w:tcW w:w="1155" w:type="dxa"/>
            <w:vMerge w:val="continue"/>
            <w:tcBorders>
              <w:top w:val="single" w:color="000000" w:sz="4" w:space="0"/>
              <w:left w:val="single" w:color="000000" w:sz="4" w:space="0"/>
              <w:bottom w:val="single" w:color="000000" w:sz="4" w:space="0"/>
              <w:right w:val="nil"/>
            </w:tcBorders>
            <w:vAlign w:val="center"/>
          </w:tcPr>
          <w:p w14:paraId="3460A7AE">
            <w:pPr>
              <w:jc w:val="center"/>
              <w:rPr>
                <w:rFonts w:hint="eastAsia" w:ascii="宋体" w:hAnsi="宋体" w:eastAsia="宋体" w:cs="宋体"/>
                <w:sz w:val="15"/>
                <w:szCs w:val="15"/>
                <w:highlight w:val="none"/>
              </w:rPr>
            </w:pPr>
          </w:p>
        </w:tc>
        <w:tc>
          <w:tcPr>
            <w:tcW w:w="1080" w:type="dxa"/>
            <w:vMerge w:val="continue"/>
            <w:tcBorders>
              <w:top w:val="single" w:color="000000" w:sz="4" w:space="0"/>
              <w:left w:val="single" w:color="000000" w:sz="4" w:space="0"/>
              <w:bottom w:val="nil"/>
              <w:right w:val="single" w:color="000000" w:sz="4" w:space="0"/>
            </w:tcBorders>
            <w:vAlign w:val="center"/>
          </w:tcPr>
          <w:p w14:paraId="62D296DF">
            <w:pPr>
              <w:jc w:val="center"/>
              <w:rPr>
                <w:rFonts w:hint="eastAsia" w:ascii="宋体" w:hAnsi="宋体" w:eastAsia="宋体" w:cs="宋体"/>
                <w:sz w:val="15"/>
                <w:szCs w:val="15"/>
                <w:highlight w:val="none"/>
              </w:rPr>
            </w:pPr>
          </w:p>
        </w:tc>
        <w:tc>
          <w:tcPr>
            <w:tcW w:w="1080" w:type="dxa"/>
            <w:tcBorders>
              <w:top w:val="single" w:color="000000" w:sz="4" w:space="0"/>
              <w:left w:val="single" w:color="000000" w:sz="4" w:space="0"/>
              <w:bottom w:val="single" w:color="000000" w:sz="4" w:space="0"/>
              <w:right w:val="single" w:color="000000" w:sz="4" w:space="0"/>
            </w:tcBorders>
            <w:vAlign w:val="center"/>
          </w:tcPr>
          <w:p w14:paraId="1920A1B3">
            <w:pPr>
              <w:widowControl/>
              <w:jc w:val="center"/>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质量指标</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22E413AE">
            <w:pPr>
              <w:widowControl/>
              <w:jc w:val="left"/>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落实就业扶贫政策</w:t>
            </w:r>
          </w:p>
        </w:tc>
        <w:tc>
          <w:tcPr>
            <w:tcW w:w="1080" w:type="dxa"/>
            <w:tcBorders>
              <w:top w:val="single" w:color="000000" w:sz="4" w:space="0"/>
              <w:left w:val="single" w:color="000000" w:sz="4" w:space="0"/>
              <w:bottom w:val="single" w:color="000000" w:sz="4" w:space="0"/>
              <w:right w:val="single" w:color="000000" w:sz="4" w:space="0"/>
            </w:tcBorders>
            <w:vAlign w:val="center"/>
          </w:tcPr>
          <w:p w14:paraId="03E531A3">
            <w:pPr>
              <w:widowControl/>
              <w:jc w:val="center"/>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&gt;= 100 百分比</w:t>
            </w:r>
          </w:p>
        </w:tc>
        <w:tc>
          <w:tcPr>
            <w:tcW w:w="1410" w:type="dxa"/>
            <w:tcBorders>
              <w:top w:val="single" w:color="000000" w:sz="4" w:space="0"/>
              <w:left w:val="single" w:color="000000" w:sz="4" w:space="0"/>
              <w:bottom w:val="single" w:color="000000" w:sz="4" w:space="0"/>
              <w:right w:val="single" w:color="000000" w:sz="4" w:space="0"/>
            </w:tcBorders>
            <w:vAlign w:val="center"/>
          </w:tcPr>
          <w:p w14:paraId="3418BFBA">
            <w:pPr>
              <w:widowControl/>
              <w:jc w:val="center"/>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落实</w:t>
            </w:r>
          </w:p>
        </w:tc>
        <w:tc>
          <w:tcPr>
            <w:tcW w:w="1635" w:type="dxa"/>
            <w:tcBorders>
              <w:top w:val="single" w:color="000000" w:sz="4" w:space="0"/>
              <w:left w:val="single" w:color="000000" w:sz="4" w:space="0"/>
              <w:bottom w:val="single" w:color="000000" w:sz="4" w:space="0"/>
              <w:right w:val="single" w:color="000000" w:sz="4" w:space="0"/>
            </w:tcBorders>
            <w:vAlign w:val="center"/>
          </w:tcPr>
          <w:p w14:paraId="6E6548B6">
            <w:pPr>
              <w:widowControl/>
              <w:jc w:val="center"/>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10</w:t>
            </w:r>
          </w:p>
        </w:tc>
      </w:tr>
      <w:tr w14:paraId="3B44C9C1">
        <w:tblPrEx>
          <w:tblCellMar>
            <w:top w:w="0" w:type="dxa"/>
            <w:left w:w="108" w:type="dxa"/>
            <w:bottom w:w="0" w:type="dxa"/>
            <w:right w:w="108" w:type="dxa"/>
          </w:tblCellMar>
        </w:tblPrEx>
        <w:trPr>
          <w:trHeight w:val="500" w:hRule="atLeast"/>
        </w:trPr>
        <w:tc>
          <w:tcPr>
            <w:tcW w:w="1155" w:type="dxa"/>
            <w:vMerge w:val="continue"/>
            <w:tcBorders>
              <w:top w:val="single" w:color="000000" w:sz="4" w:space="0"/>
              <w:left w:val="single" w:color="000000" w:sz="4" w:space="0"/>
              <w:bottom w:val="single" w:color="000000" w:sz="4" w:space="0"/>
              <w:right w:val="nil"/>
            </w:tcBorders>
            <w:vAlign w:val="center"/>
          </w:tcPr>
          <w:p w14:paraId="4D98B948">
            <w:pPr>
              <w:jc w:val="center"/>
              <w:rPr>
                <w:rFonts w:hint="eastAsia" w:ascii="宋体" w:hAnsi="宋体" w:eastAsia="宋体" w:cs="宋体"/>
                <w:sz w:val="15"/>
                <w:szCs w:val="15"/>
                <w:highlight w:val="none"/>
              </w:rPr>
            </w:pPr>
          </w:p>
        </w:tc>
        <w:tc>
          <w:tcPr>
            <w:tcW w:w="1080" w:type="dxa"/>
            <w:vMerge w:val="continue"/>
            <w:tcBorders>
              <w:top w:val="single" w:color="000000" w:sz="4" w:space="0"/>
              <w:left w:val="single" w:color="000000" w:sz="4" w:space="0"/>
              <w:bottom w:val="nil"/>
              <w:right w:val="single" w:color="000000" w:sz="4" w:space="0"/>
            </w:tcBorders>
            <w:vAlign w:val="center"/>
          </w:tcPr>
          <w:p w14:paraId="7140BF61">
            <w:pPr>
              <w:jc w:val="center"/>
              <w:rPr>
                <w:rFonts w:hint="eastAsia" w:ascii="宋体" w:hAnsi="宋体" w:eastAsia="宋体" w:cs="宋体"/>
                <w:sz w:val="15"/>
                <w:szCs w:val="15"/>
                <w:highlight w:val="none"/>
              </w:rPr>
            </w:pPr>
          </w:p>
        </w:tc>
        <w:tc>
          <w:tcPr>
            <w:tcW w:w="1080" w:type="dxa"/>
            <w:tcBorders>
              <w:top w:val="single" w:color="000000" w:sz="4" w:space="0"/>
              <w:left w:val="single" w:color="000000" w:sz="4" w:space="0"/>
              <w:bottom w:val="single" w:color="000000" w:sz="4" w:space="0"/>
              <w:right w:val="single" w:color="000000" w:sz="4" w:space="0"/>
            </w:tcBorders>
            <w:vAlign w:val="center"/>
          </w:tcPr>
          <w:p w14:paraId="0D84EBF2">
            <w:pPr>
              <w:widowControl/>
              <w:jc w:val="center"/>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时效指标</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76DC9323">
            <w:pPr>
              <w:widowControl/>
              <w:jc w:val="left"/>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公益性岗位补贴到位率</w:t>
            </w:r>
          </w:p>
        </w:tc>
        <w:tc>
          <w:tcPr>
            <w:tcW w:w="1080" w:type="dxa"/>
            <w:tcBorders>
              <w:top w:val="single" w:color="000000" w:sz="4" w:space="0"/>
              <w:left w:val="single" w:color="000000" w:sz="4" w:space="0"/>
              <w:bottom w:val="single" w:color="000000" w:sz="4" w:space="0"/>
              <w:right w:val="single" w:color="000000" w:sz="4" w:space="0"/>
            </w:tcBorders>
            <w:vAlign w:val="center"/>
          </w:tcPr>
          <w:p w14:paraId="22004800">
            <w:pPr>
              <w:widowControl/>
              <w:jc w:val="center"/>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&gt;= 100 百分比</w:t>
            </w:r>
          </w:p>
        </w:tc>
        <w:tc>
          <w:tcPr>
            <w:tcW w:w="1410" w:type="dxa"/>
            <w:tcBorders>
              <w:top w:val="single" w:color="000000" w:sz="4" w:space="0"/>
              <w:left w:val="single" w:color="000000" w:sz="4" w:space="0"/>
              <w:bottom w:val="single" w:color="000000" w:sz="4" w:space="0"/>
              <w:right w:val="single" w:color="000000" w:sz="4" w:space="0"/>
            </w:tcBorders>
            <w:vAlign w:val="center"/>
          </w:tcPr>
          <w:p w14:paraId="4CE45A22">
            <w:pPr>
              <w:widowControl/>
              <w:jc w:val="center"/>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100</w:t>
            </w:r>
          </w:p>
        </w:tc>
        <w:tc>
          <w:tcPr>
            <w:tcW w:w="1635" w:type="dxa"/>
            <w:tcBorders>
              <w:top w:val="single" w:color="000000" w:sz="4" w:space="0"/>
              <w:left w:val="single" w:color="000000" w:sz="4" w:space="0"/>
              <w:bottom w:val="single" w:color="000000" w:sz="4" w:space="0"/>
              <w:right w:val="single" w:color="000000" w:sz="4" w:space="0"/>
            </w:tcBorders>
            <w:vAlign w:val="center"/>
          </w:tcPr>
          <w:p w14:paraId="78D38EEA">
            <w:pPr>
              <w:widowControl/>
              <w:jc w:val="center"/>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10</w:t>
            </w:r>
          </w:p>
        </w:tc>
      </w:tr>
      <w:tr w14:paraId="59E898CA">
        <w:tblPrEx>
          <w:tblCellMar>
            <w:top w:w="0" w:type="dxa"/>
            <w:left w:w="108" w:type="dxa"/>
            <w:bottom w:w="0" w:type="dxa"/>
            <w:right w:w="108" w:type="dxa"/>
          </w:tblCellMar>
        </w:tblPrEx>
        <w:trPr>
          <w:trHeight w:val="500" w:hRule="atLeast"/>
        </w:trPr>
        <w:tc>
          <w:tcPr>
            <w:tcW w:w="1155" w:type="dxa"/>
            <w:vMerge w:val="continue"/>
            <w:tcBorders>
              <w:top w:val="single" w:color="000000" w:sz="4" w:space="0"/>
              <w:left w:val="single" w:color="000000" w:sz="4" w:space="0"/>
              <w:bottom w:val="single" w:color="000000" w:sz="4" w:space="0"/>
              <w:right w:val="nil"/>
            </w:tcBorders>
            <w:vAlign w:val="center"/>
          </w:tcPr>
          <w:p w14:paraId="1364CEDB">
            <w:pPr>
              <w:jc w:val="center"/>
              <w:rPr>
                <w:rFonts w:hint="eastAsia" w:ascii="宋体" w:hAnsi="宋体" w:eastAsia="宋体" w:cs="宋体"/>
                <w:sz w:val="15"/>
                <w:szCs w:val="15"/>
                <w:highlight w:val="none"/>
              </w:rPr>
            </w:pPr>
          </w:p>
        </w:tc>
        <w:tc>
          <w:tcPr>
            <w:tcW w:w="1080" w:type="dxa"/>
            <w:vMerge w:val="continue"/>
            <w:tcBorders>
              <w:top w:val="single" w:color="000000" w:sz="4" w:space="0"/>
              <w:left w:val="single" w:color="000000" w:sz="4" w:space="0"/>
              <w:bottom w:val="nil"/>
              <w:right w:val="single" w:color="000000" w:sz="4" w:space="0"/>
            </w:tcBorders>
            <w:vAlign w:val="center"/>
          </w:tcPr>
          <w:p w14:paraId="49DC4328">
            <w:pPr>
              <w:jc w:val="center"/>
              <w:rPr>
                <w:rFonts w:hint="eastAsia" w:ascii="宋体" w:hAnsi="宋体" w:eastAsia="宋体" w:cs="宋体"/>
                <w:sz w:val="15"/>
                <w:szCs w:val="15"/>
                <w:highlight w:val="none"/>
              </w:rPr>
            </w:pPr>
          </w:p>
        </w:tc>
        <w:tc>
          <w:tcPr>
            <w:tcW w:w="1080" w:type="dxa"/>
            <w:tcBorders>
              <w:top w:val="single" w:color="000000" w:sz="4" w:space="0"/>
              <w:left w:val="single" w:color="000000" w:sz="4" w:space="0"/>
              <w:bottom w:val="single" w:color="000000" w:sz="4" w:space="0"/>
              <w:right w:val="single" w:color="000000" w:sz="4" w:space="0"/>
            </w:tcBorders>
            <w:vAlign w:val="center"/>
          </w:tcPr>
          <w:p w14:paraId="38A7446E">
            <w:pPr>
              <w:widowControl/>
              <w:jc w:val="center"/>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成本指标</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2EB66822">
            <w:pPr>
              <w:widowControl/>
              <w:jc w:val="left"/>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落实就业扶贫政策</w:t>
            </w:r>
          </w:p>
        </w:tc>
        <w:tc>
          <w:tcPr>
            <w:tcW w:w="1080" w:type="dxa"/>
            <w:tcBorders>
              <w:top w:val="single" w:color="000000" w:sz="4" w:space="0"/>
              <w:left w:val="single" w:color="000000" w:sz="4" w:space="0"/>
              <w:bottom w:val="single" w:color="000000" w:sz="4" w:space="0"/>
              <w:right w:val="single" w:color="000000" w:sz="4" w:space="0"/>
            </w:tcBorders>
            <w:vAlign w:val="center"/>
          </w:tcPr>
          <w:p w14:paraId="7DA39FA5">
            <w:pPr>
              <w:widowControl/>
              <w:jc w:val="center"/>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&gt;= 100 百分比</w:t>
            </w:r>
          </w:p>
        </w:tc>
        <w:tc>
          <w:tcPr>
            <w:tcW w:w="1410" w:type="dxa"/>
            <w:tcBorders>
              <w:top w:val="single" w:color="000000" w:sz="4" w:space="0"/>
              <w:left w:val="single" w:color="000000" w:sz="4" w:space="0"/>
              <w:bottom w:val="single" w:color="000000" w:sz="4" w:space="0"/>
              <w:right w:val="single" w:color="000000" w:sz="4" w:space="0"/>
            </w:tcBorders>
            <w:vAlign w:val="center"/>
          </w:tcPr>
          <w:p w14:paraId="49E394B6">
            <w:pPr>
              <w:widowControl/>
              <w:jc w:val="center"/>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落实</w:t>
            </w:r>
          </w:p>
        </w:tc>
        <w:tc>
          <w:tcPr>
            <w:tcW w:w="1635" w:type="dxa"/>
            <w:tcBorders>
              <w:top w:val="single" w:color="000000" w:sz="4" w:space="0"/>
              <w:left w:val="single" w:color="000000" w:sz="4" w:space="0"/>
              <w:bottom w:val="single" w:color="000000" w:sz="4" w:space="0"/>
              <w:right w:val="single" w:color="000000" w:sz="4" w:space="0"/>
            </w:tcBorders>
            <w:vAlign w:val="center"/>
          </w:tcPr>
          <w:p w14:paraId="3447E299">
            <w:pPr>
              <w:widowControl/>
              <w:jc w:val="center"/>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10</w:t>
            </w:r>
          </w:p>
        </w:tc>
      </w:tr>
      <w:tr w14:paraId="42A5ED74">
        <w:tblPrEx>
          <w:tblCellMar>
            <w:top w:w="0" w:type="dxa"/>
            <w:left w:w="108" w:type="dxa"/>
            <w:bottom w:w="0" w:type="dxa"/>
            <w:right w:w="108" w:type="dxa"/>
          </w:tblCellMar>
        </w:tblPrEx>
        <w:trPr>
          <w:trHeight w:val="500" w:hRule="atLeast"/>
        </w:trPr>
        <w:tc>
          <w:tcPr>
            <w:tcW w:w="1155" w:type="dxa"/>
            <w:vMerge w:val="continue"/>
            <w:tcBorders>
              <w:top w:val="single" w:color="000000" w:sz="4" w:space="0"/>
              <w:left w:val="single" w:color="000000" w:sz="4" w:space="0"/>
              <w:bottom w:val="single" w:color="000000" w:sz="4" w:space="0"/>
              <w:right w:val="nil"/>
            </w:tcBorders>
            <w:vAlign w:val="center"/>
          </w:tcPr>
          <w:p w14:paraId="5C546019">
            <w:pPr>
              <w:jc w:val="center"/>
              <w:rPr>
                <w:rFonts w:hint="eastAsia" w:ascii="宋体" w:hAnsi="宋体" w:eastAsia="宋体" w:cs="宋体"/>
                <w:sz w:val="15"/>
                <w:szCs w:val="15"/>
                <w:highlight w:val="none"/>
              </w:rPr>
            </w:pPr>
          </w:p>
        </w:tc>
        <w:tc>
          <w:tcPr>
            <w:tcW w:w="1080" w:type="dxa"/>
            <w:vMerge w:val="restart"/>
            <w:tcBorders>
              <w:top w:val="single" w:color="000000" w:sz="4" w:space="0"/>
              <w:left w:val="single" w:color="000000" w:sz="4" w:space="0"/>
              <w:bottom w:val="nil"/>
              <w:right w:val="single" w:color="000000" w:sz="4" w:space="0"/>
            </w:tcBorders>
            <w:vAlign w:val="center"/>
          </w:tcPr>
          <w:p w14:paraId="3F0D4AAB">
            <w:pPr>
              <w:widowControl/>
              <w:jc w:val="center"/>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效益指标（50）</w:t>
            </w:r>
          </w:p>
        </w:tc>
        <w:tc>
          <w:tcPr>
            <w:tcW w:w="1080" w:type="dxa"/>
            <w:tcBorders>
              <w:top w:val="single" w:color="000000" w:sz="4" w:space="0"/>
              <w:left w:val="nil"/>
              <w:bottom w:val="single" w:color="000000" w:sz="4" w:space="0"/>
              <w:right w:val="single" w:color="000000" w:sz="4" w:space="0"/>
            </w:tcBorders>
            <w:vAlign w:val="center"/>
          </w:tcPr>
          <w:p w14:paraId="0ACFB464">
            <w:pPr>
              <w:widowControl/>
              <w:jc w:val="center"/>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经济效益指标</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59C50899">
            <w:pPr>
              <w:widowControl/>
              <w:jc w:val="left"/>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被帮扶贫困人员满意度（%）</w:t>
            </w:r>
          </w:p>
        </w:tc>
        <w:tc>
          <w:tcPr>
            <w:tcW w:w="1080" w:type="dxa"/>
            <w:tcBorders>
              <w:top w:val="single" w:color="000000" w:sz="4" w:space="0"/>
              <w:left w:val="single" w:color="000000" w:sz="4" w:space="0"/>
              <w:bottom w:val="single" w:color="000000" w:sz="4" w:space="0"/>
              <w:right w:val="single" w:color="000000" w:sz="4" w:space="0"/>
            </w:tcBorders>
            <w:vAlign w:val="center"/>
          </w:tcPr>
          <w:p w14:paraId="1EFBFE2A">
            <w:pPr>
              <w:widowControl/>
              <w:jc w:val="center"/>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&gt;= 100 百分比</w:t>
            </w:r>
          </w:p>
        </w:tc>
        <w:tc>
          <w:tcPr>
            <w:tcW w:w="1410" w:type="dxa"/>
            <w:tcBorders>
              <w:top w:val="single" w:color="000000" w:sz="4" w:space="0"/>
              <w:left w:val="single" w:color="000000" w:sz="4" w:space="0"/>
              <w:bottom w:val="single" w:color="000000" w:sz="4" w:space="0"/>
              <w:right w:val="single" w:color="000000" w:sz="4" w:space="0"/>
            </w:tcBorders>
            <w:vAlign w:val="center"/>
          </w:tcPr>
          <w:p w14:paraId="145803E8">
            <w:pPr>
              <w:widowControl/>
              <w:jc w:val="center"/>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满意</w:t>
            </w:r>
          </w:p>
        </w:tc>
        <w:tc>
          <w:tcPr>
            <w:tcW w:w="1635" w:type="dxa"/>
            <w:tcBorders>
              <w:top w:val="single" w:color="000000" w:sz="4" w:space="0"/>
              <w:left w:val="single" w:color="000000" w:sz="4" w:space="0"/>
              <w:bottom w:val="single" w:color="000000" w:sz="4" w:space="0"/>
              <w:right w:val="single" w:color="000000" w:sz="4" w:space="0"/>
            </w:tcBorders>
            <w:vAlign w:val="center"/>
          </w:tcPr>
          <w:p w14:paraId="5860397C">
            <w:pPr>
              <w:widowControl/>
              <w:jc w:val="center"/>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25</w:t>
            </w:r>
          </w:p>
        </w:tc>
      </w:tr>
      <w:tr w14:paraId="554B3C9D">
        <w:tblPrEx>
          <w:tblCellMar>
            <w:top w:w="0" w:type="dxa"/>
            <w:left w:w="108" w:type="dxa"/>
            <w:bottom w:w="0" w:type="dxa"/>
            <w:right w:w="108" w:type="dxa"/>
          </w:tblCellMar>
        </w:tblPrEx>
        <w:trPr>
          <w:trHeight w:val="500" w:hRule="atLeast"/>
        </w:trPr>
        <w:tc>
          <w:tcPr>
            <w:tcW w:w="1155" w:type="dxa"/>
            <w:vMerge w:val="continue"/>
            <w:tcBorders>
              <w:top w:val="single" w:color="000000" w:sz="4" w:space="0"/>
              <w:left w:val="single" w:color="000000" w:sz="4" w:space="0"/>
              <w:bottom w:val="single" w:color="000000" w:sz="4" w:space="0"/>
              <w:right w:val="nil"/>
            </w:tcBorders>
            <w:vAlign w:val="center"/>
          </w:tcPr>
          <w:p w14:paraId="64AC95F9">
            <w:pPr>
              <w:jc w:val="center"/>
              <w:rPr>
                <w:rFonts w:hint="eastAsia" w:ascii="宋体" w:hAnsi="宋体" w:eastAsia="宋体" w:cs="宋体"/>
                <w:sz w:val="15"/>
                <w:szCs w:val="15"/>
                <w:highlight w:val="none"/>
              </w:rPr>
            </w:pPr>
          </w:p>
        </w:tc>
        <w:tc>
          <w:tcPr>
            <w:tcW w:w="1080" w:type="dxa"/>
            <w:vMerge w:val="continue"/>
            <w:tcBorders>
              <w:top w:val="single" w:color="000000" w:sz="4" w:space="0"/>
              <w:left w:val="single" w:color="000000" w:sz="4" w:space="0"/>
              <w:bottom w:val="nil"/>
              <w:right w:val="single" w:color="000000" w:sz="4" w:space="0"/>
            </w:tcBorders>
            <w:vAlign w:val="center"/>
          </w:tcPr>
          <w:p w14:paraId="4A64BD93">
            <w:pPr>
              <w:jc w:val="center"/>
              <w:rPr>
                <w:rFonts w:hint="eastAsia" w:ascii="宋体" w:hAnsi="宋体" w:eastAsia="宋体" w:cs="宋体"/>
                <w:sz w:val="15"/>
                <w:szCs w:val="15"/>
                <w:highlight w:val="none"/>
              </w:rPr>
            </w:pPr>
          </w:p>
        </w:tc>
        <w:tc>
          <w:tcPr>
            <w:tcW w:w="1080" w:type="dxa"/>
            <w:tcBorders>
              <w:top w:val="single" w:color="000000" w:sz="4" w:space="0"/>
              <w:left w:val="nil"/>
              <w:bottom w:val="single" w:color="000000" w:sz="4" w:space="0"/>
              <w:right w:val="single" w:color="000000" w:sz="4" w:space="0"/>
            </w:tcBorders>
            <w:vAlign w:val="center"/>
          </w:tcPr>
          <w:p w14:paraId="1DE0952A">
            <w:pPr>
              <w:widowControl/>
              <w:jc w:val="center"/>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满意度指标</w:t>
            </w:r>
          </w:p>
        </w:tc>
        <w:tc>
          <w:tcPr>
            <w:tcW w:w="2610" w:type="dxa"/>
            <w:gridSpan w:val="2"/>
            <w:tcBorders>
              <w:top w:val="single" w:color="000000" w:sz="4" w:space="0"/>
              <w:left w:val="single" w:color="000000" w:sz="4" w:space="0"/>
              <w:bottom w:val="single" w:color="000000" w:sz="4" w:space="0"/>
              <w:right w:val="single" w:color="000000" w:sz="4" w:space="0"/>
            </w:tcBorders>
            <w:vAlign w:val="center"/>
          </w:tcPr>
          <w:p w14:paraId="1B596ED1">
            <w:pPr>
              <w:widowControl/>
              <w:jc w:val="left"/>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被帮扶贫困人员满意度（%）</w:t>
            </w:r>
          </w:p>
        </w:tc>
        <w:tc>
          <w:tcPr>
            <w:tcW w:w="1080" w:type="dxa"/>
            <w:tcBorders>
              <w:top w:val="single" w:color="000000" w:sz="4" w:space="0"/>
              <w:left w:val="single" w:color="000000" w:sz="4" w:space="0"/>
              <w:bottom w:val="single" w:color="000000" w:sz="4" w:space="0"/>
              <w:right w:val="single" w:color="000000" w:sz="4" w:space="0"/>
            </w:tcBorders>
            <w:vAlign w:val="center"/>
          </w:tcPr>
          <w:p w14:paraId="02ECD13A">
            <w:pPr>
              <w:widowControl/>
              <w:jc w:val="center"/>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&gt;= 100 百分比</w:t>
            </w:r>
          </w:p>
        </w:tc>
        <w:tc>
          <w:tcPr>
            <w:tcW w:w="1410" w:type="dxa"/>
            <w:tcBorders>
              <w:top w:val="single" w:color="000000" w:sz="4" w:space="0"/>
              <w:left w:val="single" w:color="000000" w:sz="4" w:space="0"/>
              <w:bottom w:val="single" w:color="000000" w:sz="4" w:space="0"/>
              <w:right w:val="single" w:color="000000" w:sz="4" w:space="0"/>
            </w:tcBorders>
            <w:vAlign w:val="center"/>
          </w:tcPr>
          <w:p w14:paraId="59B12ABA">
            <w:pPr>
              <w:widowControl/>
              <w:jc w:val="center"/>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满意</w:t>
            </w:r>
          </w:p>
        </w:tc>
        <w:tc>
          <w:tcPr>
            <w:tcW w:w="1635" w:type="dxa"/>
            <w:tcBorders>
              <w:top w:val="single" w:color="000000" w:sz="4" w:space="0"/>
              <w:left w:val="single" w:color="000000" w:sz="4" w:space="0"/>
              <w:bottom w:val="single" w:color="000000" w:sz="4" w:space="0"/>
              <w:right w:val="single" w:color="000000" w:sz="4" w:space="0"/>
            </w:tcBorders>
            <w:vAlign w:val="center"/>
          </w:tcPr>
          <w:p w14:paraId="7772F757">
            <w:pPr>
              <w:widowControl/>
              <w:jc w:val="center"/>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25</w:t>
            </w:r>
          </w:p>
        </w:tc>
      </w:tr>
      <w:tr w14:paraId="6DAB53FC">
        <w:tblPrEx>
          <w:tblCellMar>
            <w:top w:w="0" w:type="dxa"/>
            <w:left w:w="108" w:type="dxa"/>
            <w:bottom w:w="0" w:type="dxa"/>
            <w:right w:w="108" w:type="dxa"/>
          </w:tblCellMar>
        </w:tblPrEx>
        <w:trPr>
          <w:trHeight w:val="500" w:hRule="atLeast"/>
        </w:trPr>
        <w:tc>
          <w:tcPr>
            <w:tcW w:w="1155" w:type="dxa"/>
            <w:vMerge w:val="continue"/>
            <w:tcBorders>
              <w:top w:val="single" w:color="000000" w:sz="4" w:space="0"/>
              <w:left w:val="single" w:color="000000" w:sz="4" w:space="0"/>
              <w:bottom w:val="single" w:color="000000" w:sz="4" w:space="0"/>
              <w:right w:val="nil"/>
            </w:tcBorders>
            <w:vAlign w:val="center"/>
          </w:tcPr>
          <w:p w14:paraId="79B49242">
            <w:pPr>
              <w:jc w:val="center"/>
              <w:rPr>
                <w:rFonts w:hint="eastAsia" w:ascii="宋体" w:hAnsi="宋体" w:eastAsia="宋体" w:cs="宋体"/>
                <w:sz w:val="15"/>
                <w:szCs w:val="15"/>
                <w:highlight w:val="none"/>
              </w:rPr>
            </w:pPr>
          </w:p>
        </w:tc>
        <w:tc>
          <w:tcPr>
            <w:tcW w:w="7260" w:type="dxa"/>
            <w:gridSpan w:val="6"/>
            <w:tcBorders>
              <w:top w:val="single" w:color="000000" w:sz="4" w:space="0"/>
              <w:left w:val="single" w:color="000000" w:sz="4" w:space="0"/>
              <w:bottom w:val="single" w:color="000000" w:sz="4" w:space="0"/>
              <w:right w:val="single" w:color="000000" w:sz="4" w:space="0"/>
            </w:tcBorders>
            <w:vAlign w:val="center"/>
          </w:tcPr>
          <w:p w14:paraId="1D57D63F">
            <w:pPr>
              <w:widowControl/>
              <w:jc w:val="center"/>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总分</w:t>
            </w:r>
          </w:p>
        </w:tc>
        <w:tc>
          <w:tcPr>
            <w:tcW w:w="1635" w:type="dxa"/>
            <w:tcBorders>
              <w:top w:val="single" w:color="000000" w:sz="4" w:space="0"/>
              <w:left w:val="single" w:color="000000" w:sz="4" w:space="0"/>
              <w:bottom w:val="single" w:color="000000" w:sz="4" w:space="0"/>
              <w:right w:val="single" w:color="000000" w:sz="4" w:space="0"/>
            </w:tcBorders>
            <w:vAlign w:val="center"/>
          </w:tcPr>
          <w:p w14:paraId="60AF842F">
            <w:pPr>
              <w:widowControl/>
              <w:jc w:val="center"/>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90</w:t>
            </w:r>
          </w:p>
        </w:tc>
      </w:tr>
      <w:tr w14:paraId="5B3E2502">
        <w:tblPrEx>
          <w:tblCellMar>
            <w:top w:w="0" w:type="dxa"/>
            <w:left w:w="108" w:type="dxa"/>
            <w:bottom w:w="0" w:type="dxa"/>
            <w:right w:w="108" w:type="dxa"/>
          </w:tblCellMar>
        </w:tblPrEx>
        <w:trPr>
          <w:trHeight w:val="879" w:hRule="atLeast"/>
        </w:trPr>
        <w:tc>
          <w:tcPr>
            <w:tcW w:w="1155" w:type="dxa"/>
            <w:tcBorders>
              <w:top w:val="nil"/>
              <w:left w:val="single" w:color="000000" w:sz="4" w:space="0"/>
              <w:bottom w:val="single" w:color="000000" w:sz="4" w:space="0"/>
              <w:right w:val="single" w:color="000000" w:sz="4" w:space="0"/>
            </w:tcBorders>
            <w:vAlign w:val="center"/>
          </w:tcPr>
          <w:p w14:paraId="332EA9EC">
            <w:pPr>
              <w:widowControl/>
              <w:jc w:val="left"/>
              <w:textAlignment w:val="center"/>
              <w:rPr>
                <w:rFonts w:hint="eastAsia" w:ascii="宋体" w:hAnsi="宋体" w:eastAsia="宋体" w:cs="宋体"/>
                <w:sz w:val="15"/>
                <w:szCs w:val="15"/>
                <w:highlight w:val="none"/>
              </w:rPr>
            </w:pPr>
            <w:r>
              <w:rPr>
                <w:rStyle w:val="21"/>
                <w:rFonts w:hint="eastAsia" w:ascii="宋体" w:hAnsi="宋体" w:eastAsia="宋体" w:cs="宋体"/>
                <w:color w:val="auto"/>
                <w:sz w:val="15"/>
                <w:szCs w:val="15"/>
                <w:highlight w:val="none"/>
              </w:rPr>
              <w:t xml:space="preserve"> </w:t>
            </w:r>
            <w:r>
              <w:rPr>
                <w:rStyle w:val="21"/>
                <w:rFonts w:hint="eastAsia" w:ascii="宋体" w:hAnsi="宋体" w:eastAsia="宋体" w:cs="宋体"/>
                <w:color w:val="auto"/>
                <w:sz w:val="15"/>
                <w:szCs w:val="15"/>
                <w:highlight w:val="none"/>
                <w:lang w:val="en-US" w:eastAsia="zh-CN"/>
              </w:rPr>
              <w:t>五、</w:t>
            </w:r>
            <w:r>
              <w:rPr>
                <w:rStyle w:val="28"/>
                <w:rFonts w:hint="eastAsia" w:ascii="宋体" w:hAnsi="宋体" w:eastAsia="宋体" w:cs="宋体"/>
                <w:color w:val="auto"/>
                <w:sz w:val="15"/>
                <w:szCs w:val="15"/>
                <w:highlight w:val="none"/>
              </w:rPr>
              <w:t>存在问题、原因及下一步整改措施</w:t>
            </w:r>
          </w:p>
        </w:tc>
        <w:tc>
          <w:tcPr>
            <w:tcW w:w="8895" w:type="dxa"/>
            <w:gridSpan w:val="7"/>
            <w:tcBorders>
              <w:top w:val="single" w:color="000000" w:sz="4" w:space="0"/>
              <w:left w:val="single" w:color="000000" w:sz="4" w:space="0"/>
              <w:bottom w:val="single" w:color="000000" w:sz="4" w:space="0"/>
              <w:right w:val="single" w:color="000000" w:sz="4" w:space="0"/>
            </w:tcBorders>
            <w:vAlign w:val="center"/>
          </w:tcPr>
          <w:p w14:paraId="22BF2B22">
            <w:pPr>
              <w:widowControl/>
              <w:jc w:val="left"/>
              <w:textAlignment w:val="center"/>
              <w:rPr>
                <w:rFonts w:hint="eastAsia" w:ascii="宋体" w:hAnsi="宋体" w:eastAsia="宋体" w:cs="宋体"/>
                <w:sz w:val="15"/>
                <w:szCs w:val="15"/>
                <w:highlight w:val="none"/>
              </w:rPr>
            </w:pPr>
            <w:r>
              <w:rPr>
                <w:rFonts w:hint="eastAsia" w:ascii="宋体" w:hAnsi="宋体" w:eastAsia="宋体" w:cs="宋体"/>
                <w:kern w:val="0"/>
                <w:sz w:val="15"/>
                <w:szCs w:val="15"/>
                <w:highlight w:val="none"/>
              </w:rPr>
              <w:t>无</w:t>
            </w:r>
          </w:p>
        </w:tc>
      </w:tr>
    </w:tbl>
    <w:tbl>
      <w:tblPr>
        <w:tblStyle w:val="13"/>
        <w:tblW w:w="995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07"/>
        <w:gridCol w:w="550"/>
        <w:gridCol w:w="1025"/>
        <w:gridCol w:w="1312"/>
        <w:gridCol w:w="2107"/>
        <w:gridCol w:w="536"/>
        <w:gridCol w:w="477"/>
        <w:gridCol w:w="443"/>
        <w:gridCol w:w="869"/>
        <w:gridCol w:w="569"/>
        <w:gridCol w:w="536"/>
        <w:gridCol w:w="526"/>
      </w:tblGrid>
      <w:tr w14:paraId="5FDD02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9957" w:type="dxa"/>
            <w:gridSpan w:val="12"/>
            <w:vMerge w:val="restart"/>
            <w:tcBorders>
              <w:top w:val="nil"/>
              <w:left w:val="nil"/>
              <w:bottom w:val="nil"/>
              <w:right w:val="nil"/>
            </w:tcBorders>
            <w:shd w:val="clear" w:color="auto" w:fill="auto"/>
            <w:vAlign w:val="center"/>
          </w:tcPr>
          <w:p w14:paraId="58425E5B">
            <w:pPr>
              <w:keepNext w:val="0"/>
              <w:keepLines w:val="0"/>
              <w:widowControl/>
              <w:suppressLineNumbers w:val="0"/>
              <w:tabs>
                <w:tab w:val="left" w:pos="2730"/>
              </w:tabs>
              <w:jc w:val="center"/>
              <w:textAlignment w:val="center"/>
              <w:rPr>
                <w:rFonts w:hint="eastAsia" w:ascii="宋体" w:hAnsi="宋体" w:eastAsia="宋体" w:cs="宋体"/>
                <w:b/>
                <w:bCs/>
                <w:i w:val="0"/>
                <w:iCs w:val="0"/>
                <w:color w:val="000000"/>
                <w:kern w:val="0"/>
                <w:sz w:val="24"/>
                <w:szCs w:val="24"/>
                <w:u w:val="none"/>
                <w:lang w:val="en-US" w:eastAsia="zh-CN" w:bidi="ar"/>
              </w:rPr>
            </w:pPr>
          </w:p>
          <w:p w14:paraId="38544240">
            <w:pPr>
              <w:keepNext w:val="0"/>
              <w:keepLines w:val="0"/>
              <w:widowControl/>
              <w:suppressLineNumbers w:val="0"/>
              <w:tabs>
                <w:tab w:val="left" w:pos="2730"/>
              </w:tabs>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 xml:space="preserve">  2025年度预算项目绩效自评表                                                                                         (2025年度）</w:t>
            </w:r>
          </w:p>
        </w:tc>
      </w:tr>
      <w:tr w14:paraId="3D0C1D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7" w:hRule="atLeast"/>
        </w:trPr>
        <w:tc>
          <w:tcPr>
            <w:tcW w:w="9957" w:type="dxa"/>
            <w:gridSpan w:val="12"/>
            <w:vMerge w:val="continue"/>
            <w:tcBorders>
              <w:top w:val="nil"/>
              <w:left w:val="nil"/>
              <w:bottom w:val="nil"/>
              <w:right w:val="nil"/>
            </w:tcBorders>
            <w:shd w:val="clear" w:color="auto" w:fill="auto"/>
            <w:vAlign w:val="center"/>
          </w:tcPr>
          <w:p w14:paraId="085ACDC6">
            <w:pPr>
              <w:jc w:val="center"/>
              <w:rPr>
                <w:rFonts w:hint="eastAsia" w:ascii="宋体" w:hAnsi="宋体" w:eastAsia="宋体" w:cs="宋体"/>
                <w:b/>
                <w:bCs/>
                <w:i w:val="0"/>
                <w:iCs w:val="0"/>
                <w:color w:val="000000"/>
                <w:sz w:val="24"/>
                <w:szCs w:val="24"/>
                <w:u w:val="none"/>
              </w:rPr>
            </w:pPr>
          </w:p>
        </w:tc>
      </w:tr>
      <w:tr w14:paraId="4B8E52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007" w:type="dxa"/>
            <w:tcBorders>
              <w:top w:val="nil"/>
              <w:left w:val="nil"/>
              <w:bottom w:val="nil"/>
              <w:right w:val="nil"/>
            </w:tcBorders>
            <w:shd w:val="clear" w:color="auto" w:fill="auto"/>
            <w:vAlign w:val="center"/>
          </w:tcPr>
          <w:p w14:paraId="5E0E8F11">
            <w:pPr>
              <w:keepNext w:val="0"/>
              <w:keepLines w:val="0"/>
              <w:widowControl/>
              <w:suppressLineNumbers w:val="0"/>
              <w:jc w:val="center"/>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一、基本情况</w:t>
            </w: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7D525">
            <w:pPr>
              <w:keepNext w:val="0"/>
              <w:keepLines w:val="0"/>
              <w:widowControl/>
              <w:suppressLineNumbers w:val="0"/>
              <w:jc w:val="center"/>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项目名称</w:t>
            </w:r>
          </w:p>
        </w:tc>
        <w:tc>
          <w:tcPr>
            <w:tcW w:w="23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D32BE1">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2025年省级就业补助资金（石财社【2024】95号）</w:t>
            </w:r>
          </w:p>
        </w:tc>
        <w:tc>
          <w:tcPr>
            <w:tcW w:w="2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DE58B">
            <w:pPr>
              <w:keepNext w:val="0"/>
              <w:keepLines w:val="0"/>
              <w:widowControl/>
              <w:suppressLineNumbers w:val="0"/>
              <w:jc w:val="center"/>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项目级次</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FE3F4">
            <w:pPr>
              <w:keepNext w:val="0"/>
              <w:keepLines w:val="0"/>
              <w:widowControl/>
              <w:suppressLineNumbers w:val="0"/>
              <w:jc w:val="center"/>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本级</w:t>
            </w:r>
          </w:p>
        </w:tc>
        <w:tc>
          <w:tcPr>
            <w:tcW w:w="9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ED2ED9">
            <w:pPr>
              <w:keepNext w:val="0"/>
              <w:keepLines w:val="0"/>
              <w:widowControl/>
              <w:suppressLineNumbers w:val="0"/>
              <w:jc w:val="center"/>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实施主管单位</w:t>
            </w:r>
          </w:p>
        </w:tc>
        <w:tc>
          <w:tcPr>
            <w:tcW w:w="14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3B07B3">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317004-正定县就业服务中心</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34E78">
            <w:pPr>
              <w:keepNext w:val="0"/>
              <w:keepLines w:val="0"/>
              <w:widowControl/>
              <w:suppressLineNumbers w:val="0"/>
              <w:jc w:val="center"/>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金额单位</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BAE1E">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万元</w:t>
            </w:r>
          </w:p>
        </w:tc>
      </w:tr>
      <w:tr w14:paraId="48FB65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007" w:type="dxa"/>
            <w:vMerge w:val="restart"/>
            <w:tcBorders>
              <w:top w:val="nil"/>
              <w:left w:val="nil"/>
              <w:bottom w:val="nil"/>
              <w:right w:val="nil"/>
            </w:tcBorders>
            <w:shd w:val="clear" w:color="auto" w:fill="auto"/>
            <w:vAlign w:val="center"/>
          </w:tcPr>
          <w:p w14:paraId="5D17B8CD">
            <w:pPr>
              <w:keepNext w:val="0"/>
              <w:keepLines w:val="0"/>
              <w:widowControl/>
              <w:suppressLineNumbers w:val="0"/>
              <w:jc w:val="center"/>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二、预算执行</w:t>
            </w:r>
            <w:r>
              <w:rPr>
                <w:rFonts w:hint="eastAsia" w:ascii="宋体" w:hAnsi="宋体" w:eastAsia="宋体" w:cs="宋体"/>
                <w:b w:val="0"/>
                <w:bCs w:val="0"/>
                <w:i w:val="0"/>
                <w:iCs w:val="0"/>
                <w:color w:val="000000"/>
                <w:kern w:val="0"/>
                <w:sz w:val="15"/>
                <w:szCs w:val="15"/>
                <w:u w:val="none"/>
                <w:lang w:val="en-US" w:eastAsia="zh-CN" w:bidi="ar"/>
              </w:rPr>
              <w:br w:type="textWrapping"/>
            </w:r>
            <w:r>
              <w:rPr>
                <w:rFonts w:hint="eastAsia" w:ascii="宋体" w:hAnsi="宋体" w:eastAsia="宋体" w:cs="宋体"/>
                <w:b w:val="0"/>
                <w:bCs w:val="0"/>
                <w:i w:val="0"/>
                <w:iCs w:val="0"/>
                <w:color w:val="000000"/>
                <w:kern w:val="0"/>
                <w:sz w:val="15"/>
                <w:szCs w:val="15"/>
                <w:u w:val="none"/>
                <w:lang w:val="en-US" w:eastAsia="zh-CN" w:bidi="ar"/>
              </w:rPr>
              <w:t>情况</w:t>
            </w:r>
          </w:p>
        </w:tc>
        <w:tc>
          <w:tcPr>
            <w:tcW w:w="28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3F20B1">
            <w:pPr>
              <w:keepNext w:val="0"/>
              <w:keepLines w:val="0"/>
              <w:widowControl/>
              <w:suppressLineNumbers w:val="0"/>
              <w:jc w:val="center"/>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预算安排情况(调整后)</w:t>
            </w:r>
          </w:p>
        </w:tc>
        <w:tc>
          <w:tcPr>
            <w:tcW w:w="26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F3A021">
            <w:pPr>
              <w:keepNext w:val="0"/>
              <w:keepLines w:val="0"/>
              <w:widowControl/>
              <w:suppressLineNumbers w:val="0"/>
              <w:jc w:val="center"/>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资金到位情况</w:t>
            </w:r>
          </w:p>
        </w:tc>
        <w:tc>
          <w:tcPr>
            <w:tcW w:w="235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23D28B1">
            <w:pPr>
              <w:keepNext w:val="0"/>
              <w:keepLines w:val="0"/>
              <w:widowControl/>
              <w:suppressLineNumbers w:val="0"/>
              <w:jc w:val="center"/>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资金执行情况</w:t>
            </w:r>
          </w:p>
        </w:tc>
        <w:tc>
          <w:tcPr>
            <w:tcW w:w="10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C38AFB">
            <w:pPr>
              <w:keepNext w:val="0"/>
              <w:keepLines w:val="0"/>
              <w:widowControl/>
              <w:suppressLineNumbers w:val="0"/>
              <w:jc w:val="center"/>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预算执行进度(%)</w:t>
            </w:r>
          </w:p>
        </w:tc>
      </w:tr>
      <w:tr w14:paraId="2CB55A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007" w:type="dxa"/>
            <w:vMerge w:val="continue"/>
            <w:tcBorders>
              <w:top w:val="nil"/>
              <w:left w:val="nil"/>
              <w:bottom w:val="nil"/>
              <w:right w:val="nil"/>
            </w:tcBorders>
            <w:shd w:val="clear" w:color="auto" w:fill="auto"/>
            <w:vAlign w:val="center"/>
          </w:tcPr>
          <w:p w14:paraId="39EA81FB">
            <w:pPr>
              <w:jc w:val="center"/>
              <w:rPr>
                <w:rFonts w:hint="eastAsia" w:ascii="宋体" w:hAnsi="宋体" w:eastAsia="宋体" w:cs="宋体"/>
                <w:b w:val="0"/>
                <w:bCs w:val="0"/>
                <w:i w:val="0"/>
                <w:iCs w:val="0"/>
                <w:color w:val="000000"/>
                <w:sz w:val="15"/>
                <w:szCs w:val="15"/>
                <w:u w:val="none"/>
              </w:rPr>
            </w:pPr>
          </w:p>
        </w:tc>
        <w:tc>
          <w:tcPr>
            <w:tcW w:w="15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B2B4FC">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预算数</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B72EE">
            <w:pPr>
              <w:keepNext w:val="0"/>
              <w:keepLines w:val="0"/>
              <w:widowControl/>
              <w:suppressLineNumbers w:val="0"/>
              <w:jc w:val="righ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3.18</w:t>
            </w:r>
          </w:p>
        </w:tc>
        <w:tc>
          <w:tcPr>
            <w:tcW w:w="2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48F1C">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到位数</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1D900">
            <w:pPr>
              <w:keepNext w:val="0"/>
              <w:keepLines w:val="0"/>
              <w:widowControl/>
              <w:suppressLineNumbers w:val="0"/>
              <w:jc w:val="righ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3.18</w:t>
            </w:r>
          </w:p>
        </w:tc>
        <w:tc>
          <w:tcPr>
            <w:tcW w:w="9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6B0B68">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执行数</w:t>
            </w:r>
          </w:p>
        </w:tc>
        <w:tc>
          <w:tcPr>
            <w:tcW w:w="14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DEF237">
            <w:pPr>
              <w:keepNext w:val="0"/>
              <w:keepLines w:val="0"/>
              <w:widowControl/>
              <w:suppressLineNumbers w:val="0"/>
              <w:jc w:val="righ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3.18</w:t>
            </w:r>
          </w:p>
        </w:tc>
        <w:tc>
          <w:tcPr>
            <w:tcW w:w="106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B3C4A8">
            <w:pPr>
              <w:keepNext w:val="0"/>
              <w:keepLines w:val="0"/>
              <w:widowControl/>
              <w:suppressLineNumbers w:val="0"/>
              <w:jc w:val="center"/>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100.00</w:t>
            </w:r>
          </w:p>
        </w:tc>
      </w:tr>
      <w:tr w14:paraId="52B5D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007" w:type="dxa"/>
            <w:vMerge w:val="continue"/>
            <w:tcBorders>
              <w:top w:val="nil"/>
              <w:left w:val="nil"/>
              <w:bottom w:val="nil"/>
              <w:right w:val="nil"/>
            </w:tcBorders>
            <w:shd w:val="clear" w:color="auto" w:fill="auto"/>
            <w:vAlign w:val="center"/>
          </w:tcPr>
          <w:p w14:paraId="1E4CD05A">
            <w:pPr>
              <w:jc w:val="center"/>
              <w:rPr>
                <w:rFonts w:hint="eastAsia" w:ascii="宋体" w:hAnsi="宋体" w:eastAsia="宋体" w:cs="宋体"/>
                <w:b w:val="0"/>
                <w:bCs w:val="0"/>
                <w:i w:val="0"/>
                <w:iCs w:val="0"/>
                <w:color w:val="000000"/>
                <w:sz w:val="15"/>
                <w:szCs w:val="15"/>
                <w:u w:val="none"/>
              </w:rPr>
            </w:pPr>
          </w:p>
        </w:tc>
        <w:tc>
          <w:tcPr>
            <w:tcW w:w="15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49B9B2">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其中：一般公共预算资金</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2E9D3">
            <w:pPr>
              <w:keepNext w:val="0"/>
              <w:keepLines w:val="0"/>
              <w:widowControl/>
              <w:suppressLineNumbers w:val="0"/>
              <w:jc w:val="righ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3.18</w:t>
            </w:r>
          </w:p>
        </w:tc>
        <w:tc>
          <w:tcPr>
            <w:tcW w:w="2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10A41">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其中：一般公共预算资金</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2EDAB">
            <w:pPr>
              <w:keepNext w:val="0"/>
              <w:keepLines w:val="0"/>
              <w:widowControl/>
              <w:suppressLineNumbers w:val="0"/>
              <w:jc w:val="righ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3.18</w:t>
            </w:r>
          </w:p>
        </w:tc>
        <w:tc>
          <w:tcPr>
            <w:tcW w:w="9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94328A">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其中：一般公共预算资金</w:t>
            </w:r>
          </w:p>
        </w:tc>
        <w:tc>
          <w:tcPr>
            <w:tcW w:w="14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E1AA32">
            <w:pPr>
              <w:keepNext w:val="0"/>
              <w:keepLines w:val="0"/>
              <w:widowControl/>
              <w:suppressLineNumbers w:val="0"/>
              <w:jc w:val="righ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3.18</w:t>
            </w:r>
          </w:p>
        </w:tc>
        <w:tc>
          <w:tcPr>
            <w:tcW w:w="106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245ABA">
            <w:pPr>
              <w:jc w:val="center"/>
              <w:rPr>
                <w:rFonts w:hint="eastAsia" w:ascii="宋体" w:hAnsi="宋体" w:eastAsia="宋体" w:cs="宋体"/>
                <w:b w:val="0"/>
                <w:bCs w:val="0"/>
                <w:i w:val="0"/>
                <w:iCs w:val="0"/>
                <w:color w:val="000000"/>
                <w:sz w:val="15"/>
                <w:szCs w:val="15"/>
                <w:u w:val="none"/>
              </w:rPr>
            </w:pPr>
          </w:p>
        </w:tc>
      </w:tr>
      <w:tr w14:paraId="4A377C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007" w:type="dxa"/>
            <w:vMerge w:val="continue"/>
            <w:tcBorders>
              <w:top w:val="nil"/>
              <w:left w:val="nil"/>
              <w:bottom w:val="nil"/>
              <w:right w:val="nil"/>
            </w:tcBorders>
            <w:shd w:val="clear" w:color="auto" w:fill="auto"/>
            <w:vAlign w:val="center"/>
          </w:tcPr>
          <w:p w14:paraId="48465478">
            <w:pPr>
              <w:jc w:val="center"/>
              <w:rPr>
                <w:rFonts w:hint="eastAsia" w:ascii="宋体" w:hAnsi="宋体" w:eastAsia="宋体" w:cs="宋体"/>
                <w:b w:val="0"/>
                <w:bCs w:val="0"/>
                <w:i w:val="0"/>
                <w:iCs w:val="0"/>
                <w:color w:val="000000"/>
                <w:sz w:val="15"/>
                <w:szCs w:val="15"/>
                <w:u w:val="none"/>
              </w:rPr>
            </w:pPr>
          </w:p>
        </w:tc>
        <w:tc>
          <w:tcPr>
            <w:tcW w:w="15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82196B">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政府性基金预算资金</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24DFB">
            <w:pPr>
              <w:keepNext w:val="0"/>
              <w:keepLines w:val="0"/>
              <w:widowControl/>
              <w:suppressLineNumbers w:val="0"/>
              <w:jc w:val="righ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0</w:t>
            </w:r>
          </w:p>
        </w:tc>
        <w:tc>
          <w:tcPr>
            <w:tcW w:w="2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FBEA5">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政府性基金预算资金</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F7164">
            <w:pPr>
              <w:keepNext w:val="0"/>
              <w:keepLines w:val="0"/>
              <w:widowControl/>
              <w:suppressLineNumbers w:val="0"/>
              <w:jc w:val="righ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0</w:t>
            </w:r>
          </w:p>
        </w:tc>
        <w:tc>
          <w:tcPr>
            <w:tcW w:w="9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E0043E">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政府性基金预算资金</w:t>
            </w:r>
          </w:p>
        </w:tc>
        <w:tc>
          <w:tcPr>
            <w:tcW w:w="14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60E3E0">
            <w:pPr>
              <w:keepNext w:val="0"/>
              <w:keepLines w:val="0"/>
              <w:widowControl/>
              <w:suppressLineNumbers w:val="0"/>
              <w:jc w:val="righ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0</w:t>
            </w:r>
          </w:p>
        </w:tc>
        <w:tc>
          <w:tcPr>
            <w:tcW w:w="106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0B2441">
            <w:pPr>
              <w:jc w:val="center"/>
              <w:rPr>
                <w:rFonts w:hint="eastAsia" w:ascii="宋体" w:hAnsi="宋体" w:eastAsia="宋体" w:cs="宋体"/>
                <w:b w:val="0"/>
                <w:bCs w:val="0"/>
                <w:i w:val="0"/>
                <w:iCs w:val="0"/>
                <w:color w:val="000000"/>
                <w:sz w:val="15"/>
                <w:szCs w:val="15"/>
                <w:u w:val="none"/>
              </w:rPr>
            </w:pPr>
          </w:p>
        </w:tc>
      </w:tr>
      <w:tr w14:paraId="6951DA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007" w:type="dxa"/>
            <w:vMerge w:val="continue"/>
            <w:tcBorders>
              <w:top w:val="nil"/>
              <w:left w:val="nil"/>
              <w:bottom w:val="nil"/>
              <w:right w:val="nil"/>
            </w:tcBorders>
            <w:shd w:val="clear" w:color="auto" w:fill="auto"/>
            <w:vAlign w:val="center"/>
          </w:tcPr>
          <w:p w14:paraId="654FEB7B">
            <w:pPr>
              <w:jc w:val="center"/>
              <w:rPr>
                <w:rFonts w:hint="eastAsia" w:ascii="宋体" w:hAnsi="宋体" w:eastAsia="宋体" w:cs="宋体"/>
                <w:b w:val="0"/>
                <w:bCs w:val="0"/>
                <w:i w:val="0"/>
                <w:iCs w:val="0"/>
                <w:color w:val="000000"/>
                <w:sz w:val="15"/>
                <w:szCs w:val="15"/>
                <w:u w:val="none"/>
              </w:rPr>
            </w:pPr>
          </w:p>
        </w:tc>
        <w:tc>
          <w:tcPr>
            <w:tcW w:w="15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6ACA16">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国有资本经营预算资金</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795C1">
            <w:pPr>
              <w:keepNext w:val="0"/>
              <w:keepLines w:val="0"/>
              <w:widowControl/>
              <w:suppressLineNumbers w:val="0"/>
              <w:jc w:val="righ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0</w:t>
            </w:r>
          </w:p>
        </w:tc>
        <w:tc>
          <w:tcPr>
            <w:tcW w:w="2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FEF3E">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国有资本经营预算资金</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0D821">
            <w:pPr>
              <w:keepNext w:val="0"/>
              <w:keepLines w:val="0"/>
              <w:widowControl/>
              <w:suppressLineNumbers w:val="0"/>
              <w:jc w:val="righ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0</w:t>
            </w:r>
          </w:p>
        </w:tc>
        <w:tc>
          <w:tcPr>
            <w:tcW w:w="9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E174DA">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国有资本经营预算资金</w:t>
            </w:r>
          </w:p>
        </w:tc>
        <w:tc>
          <w:tcPr>
            <w:tcW w:w="14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8BD609">
            <w:pPr>
              <w:keepNext w:val="0"/>
              <w:keepLines w:val="0"/>
              <w:widowControl/>
              <w:suppressLineNumbers w:val="0"/>
              <w:jc w:val="righ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0</w:t>
            </w:r>
          </w:p>
        </w:tc>
        <w:tc>
          <w:tcPr>
            <w:tcW w:w="106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DE6B11">
            <w:pPr>
              <w:jc w:val="center"/>
              <w:rPr>
                <w:rFonts w:hint="eastAsia" w:ascii="宋体" w:hAnsi="宋体" w:eastAsia="宋体" w:cs="宋体"/>
                <w:b w:val="0"/>
                <w:bCs w:val="0"/>
                <w:i w:val="0"/>
                <w:iCs w:val="0"/>
                <w:color w:val="000000"/>
                <w:sz w:val="15"/>
                <w:szCs w:val="15"/>
                <w:u w:val="none"/>
              </w:rPr>
            </w:pPr>
          </w:p>
        </w:tc>
      </w:tr>
      <w:tr w14:paraId="14AFC2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007" w:type="dxa"/>
            <w:vMerge w:val="continue"/>
            <w:tcBorders>
              <w:top w:val="nil"/>
              <w:left w:val="nil"/>
              <w:bottom w:val="nil"/>
              <w:right w:val="nil"/>
            </w:tcBorders>
            <w:shd w:val="clear" w:color="auto" w:fill="auto"/>
            <w:vAlign w:val="center"/>
          </w:tcPr>
          <w:p w14:paraId="48621621">
            <w:pPr>
              <w:jc w:val="center"/>
              <w:rPr>
                <w:rFonts w:hint="eastAsia" w:ascii="宋体" w:hAnsi="宋体" w:eastAsia="宋体" w:cs="宋体"/>
                <w:b w:val="0"/>
                <w:bCs w:val="0"/>
                <w:i w:val="0"/>
                <w:iCs w:val="0"/>
                <w:color w:val="000000"/>
                <w:sz w:val="15"/>
                <w:szCs w:val="15"/>
                <w:u w:val="none"/>
              </w:rPr>
            </w:pPr>
          </w:p>
        </w:tc>
        <w:tc>
          <w:tcPr>
            <w:tcW w:w="15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F9DF49">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财政专户管理资金</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FE634">
            <w:pPr>
              <w:keepNext w:val="0"/>
              <w:keepLines w:val="0"/>
              <w:widowControl/>
              <w:suppressLineNumbers w:val="0"/>
              <w:jc w:val="righ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0</w:t>
            </w:r>
          </w:p>
        </w:tc>
        <w:tc>
          <w:tcPr>
            <w:tcW w:w="2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00122">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财政专户管理资金</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299B8">
            <w:pPr>
              <w:keepNext w:val="0"/>
              <w:keepLines w:val="0"/>
              <w:widowControl/>
              <w:suppressLineNumbers w:val="0"/>
              <w:jc w:val="righ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0</w:t>
            </w:r>
          </w:p>
        </w:tc>
        <w:tc>
          <w:tcPr>
            <w:tcW w:w="9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DC0FF3">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财政专户管理资金</w:t>
            </w:r>
          </w:p>
        </w:tc>
        <w:tc>
          <w:tcPr>
            <w:tcW w:w="14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C7114B">
            <w:pPr>
              <w:keepNext w:val="0"/>
              <w:keepLines w:val="0"/>
              <w:widowControl/>
              <w:suppressLineNumbers w:val="0"/>
              <w:jc w:val="righ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0</w:t>
            </w:r>
          </w:p>
        </w:tc>
        <w:tc>
          <w:tcPr>
            <w:tcW w:w="106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49F803">
            <w:pPr>
              <w:jc w:val="center"/>
              <w:rPr>
                <w:rFonts w:hint="eastAsia" w:ascii="宋体" w:hAnsi="宋体" w:eastAsia="宋体" w:cs="宋体"/>
                <w:b w:val="0"/>
                <w:bCs w:val="0"/>
                <w:i w:val="0"/>
                <w:iCs w:val="0"/>
                <w:color w:val="000000"/>
                <w:sz w:val="15"/>
                <w:szCs w:val="15"/>
                <w:u w:val="none"/>
              </w:rPr>
            </w:pPr>
          </w:p>
        </w:tc>
      </w:tr>
      <w:tr w14:paraId="2FDD4A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007" w:type="dxa"/>
            <w:vMerge w:val="continue"/>
            <w:tcBorders>
              <w:top w:val="nil"/>
              <w:left w:val="nil"/>
              <w:bottom w:val="nil"/>
              <w:right w:val="nil"/>
            </w:tcBorders>
            <w:shd w:val="clear" w:color="auto" w:fill="auto"/>
            <w:vAlign w:val="center"/>
          </w:tcPr>
          <w:p w14:paraId="79EC0064">
            <w:pPr>
              <w:jc w:val="center"/>
              <w:rPr>
                <w:rFonts w:hint="eastAsia" w:ascii="宋体" w:hAnsi="宋体" w:eastAsia="宋体" w:cs="宋体"/>
                <w:b w:val="0"/>
                <w:bCs w:val="0"/>
                <w:i w:val="0"/>
                <w:iCs w:val="0"/>
                <w:color w:val="000000"/>
                <w:sz w:val="15"/>
                <w:szCs w:val="15"/>
                <w:u w:val="none"/>
              </w:rPr>
            </w:pPr>
          </w:p>
        </w:tc>
        <w:tc>
          <w:tcPr>
            <w:tcW w:w="15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B01C9F">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单位资金</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343DA">
            <w:pPr>
              <w:keepNext w:val="0"/>
              <w:keepLines w:val="0"/>
              <w:widowControl/>
              <w:suppressLineNumbers w:val="0"/>
              <w:jc w:val="righ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0</w:t>
            </w:r>
          </w:p>
        </w:tc>
        <w:tc>
          <w:tcPr>
            <w:tcW w:w="2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1400E">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单位资金</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B1044">
            <w:pPr>
              <w:keepNext w:val="0"/>
              <w:keepLines w:val="0"/>
              <w:widowControl/>
              <w:suppressLineNumbers w:val="0"/>
              <w:jc w:val="righ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0</w:t>
            </w:r>
          </w:p>
        </w:tc>
        <w:tc>
          <w:tcPr>
            <w:tcW w:w="9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460791">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单位资金</w:t>
            </w:r>
          </w:p>
        </w:tc>
        <w:tc>
          <w:tcPr>
            <w:tcW w:w="14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8FE8C8">
            <w:pPr>
              <w:keepNext w:val="0"/>
              <w:keepLines w:val="0"/>
              <w:widowControl/>
              <w:suppressLineNumbers w:val="0"/>
              <w:jc w:val="righ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0</w:t>
            </w:r>
          </w:p>
        </w:tc>
        <w:tc>
          <w:tcPr>
            <w:tcW w:w="106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630780">
            <w:pPr>
              <w:jc w:val="center"/>
              <w:rPr>
                <w:rFonts w:hint="eastAsia" w:ascii="宋体" w:hAnsi="宋体" w:eastAsia="宋体" w:cs="宋体"/>
                <w:b w:val="0"/>
                <w:bCs w:val="0"/>
                <w:i w:val="0"/>
                <w:iCs w:val="0"/>
                <w:color w:val="000000"/>
                <w:sz w:val="15"/>
                <w:szCs w:val="15"/>
                <w:u w:val="none"/>
              </w:rPr>
            </w:pPr>
          </w:p>
        </w:tc>
      </w:tr>
      <w:tr w14:paraId="635BD3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007" w:type="dxa"/>
            <w:vMerge w:val="restart"/>
            <w:tcBorders>
              <w:top w:val="nil"/>
              <w:left w:val="nil"/>
              <w:bottom w:val="nil"/>
              <w:right w:val="nil"/>
            </w:tcBorders>
            <w:shd w:val="clear" w:color="auto" w:fill="auto"/>
            <w:vAlign w:val="center"/>
          </w:tcPr>
          <w:p w14:paraId="5ACC9069">
            <w:pPr>
              <w:keepNext w:val="0"/>
              <w:keepLines w:val="0"/>
              <w:widowControl/>
              <w:suppressLineNumbers w:val="0"/>
              <w:jc w:val="center"/>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三、目标完成</w:t>
            </w:r>
            <w:r>
              <w:rPr>
                <w:rFonts w:hint="eastAsia" w:ascii="宋体" w:hAnsi="宋体" w:eastAsia="宋体" w:cs="宋体"/>
                <w:b w:val="0"/>
                <w:bCs w:val="0"/>
                <w:i w:val="0"/>
                <w:iCs w:val="0"/>
                <w:color w:val="000000"/>
                <w:kern w:val="0"/>
                <w:sz w:val="15"/>
                <w:szCs w:val="15"/>
                <w:u w:val="none"/>
                <w:lang w:val="en-US" w:eastAsia="zh-CN" w:bidi="ar"/>
              </w:rPr>
              <w:br w:type="textWrapping"/>
            </w:r>
            <w:r>
              <w:rPr>
                <w:rFonts w:hint="eastAsia" w:ascii="宋体" w:hAnsi="宋体" w:eastAsia="宋体" w:cs="宋体"/>
                <w:b w:val="0"/>
                <w:bCs w:val="0"/>
                <w:i w:val="0"/>
                <w:iCs w:val="0"/>
                <w:color w:val="000000"/>
                <w:kern w:val="0"/>
                <w:sz w:val="15"/>
                <w:szCs w:val="15"/>
                <w:u w:val="none"/>
                <w:lang w:val="en-US" w:eastAsia="zh-CN" w:bidi="ar"/>
              </w:rPr>
              <w:t>情况</w:t>
            </w:r>
          </w:p>
        </w:tc>
        <w:tc>
          <w:tcPr>
            <w:tcW w:w="499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17D2C90">
            <w:pPr>
              <w:keepNext w:val="0"/>
              <w:keepLines w:val="0"/>
              <w:widowControl/>
              <w:suppressLineNumbers w:val="0"/>
              <w:jc w:val="center"/>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年度预期目标</w:t>
            </w:r>
          </w:p>
        </w:tc>
        <w:tc>
          <w:tcPr>
            <w:tcW w:w="28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42CBEB7">
            <w:pPr>
              <w:keepNext w:val="0"/>
              <w:keepLines w:val="0"/>
              <w:widowControl/>
              <w:suppressLineNumbers w:val="0"/>
              <w:jc w:val="center"/>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具体完成情况</w:t>
            </w:r>
          </w:p>
        </w:tc>
        <w:tc>
          <w:tcPr>
            <w:tcW w:w="10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7D2565">
            <w:pPr>
              <w:keepNext w:val="0"/>
              <w:keepLines w:val="0"/>
              <w:widowControl/>
              <w:suppressLineNumbers w:val="0"/>
              <w:jc w:val="center"/>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总体完成率(%)</w:t>
            </w:r>
          </w:p>
        </w:tc>
      </w:tr>
      <w:tr w14:paraId="1D5969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007" w:type="dxa"/>
            <w:vMerge w:val="continue"/>
            <w:tcBorders>
              <w:top w:val="nil"/>
              <w:left w:val="nil"/>
              <w:bottom w:val="nil"/>
              <w:right w:val="nil"/>
            </w:tcBorders>
            <w:shd w:val="clear" w:color="auto" w:fill="auto"/>
            <w:vAlign w:val="center"/>
          </w:tcPr>
          <w:p w14:paraId="1FF0AC4B">
            <w:pPr>
              <w:jc w:val="center"/>
              <w:rPr>
                <w:rFonts w:hint="eastAsia" w:ascii="宋体" w:hAnsi="宋体" w:eastAsia="宋体" w:cs="宋体"/>
                <w:b w:val="0"/>
                <w:bCs w:val="0"/>
                <w:i w:val="0"/>
                <w:iCs w:val="0"/>
                <w:color w:val="000000"/>
                <w:sz w:val="15"/>
                <w:szCs w:val="15"/>
                <w:u w:val="none"/>
              </w:rPr>
            </w:pPr>
          </w:p>
        </w:tc>
        <w:tc>
          <w:tcPr>
            <w:tcW w:w="499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183987E">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保持我县就业形势基本稳定</w:t>
            </w:r>
          </w:p>
        </w:tc>
        <w:tc>
          <w:tcPr>
            <w:tcW w:w="289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DAAE412">
            <w:pPr>
              <w:jc w:val="left"/>
              <w:rPr>
                <w:rFonts w:hint="eastAsia" w:ascii="宋体" w:hAnsi="宋体" w:eastAsia="宋体" w:cs="宋体"/>
                <w:b w:val="0"/>
                <w:bCs w:val="0"/>
                <w:i w:val="0"/>
                <w:iCs w:val="0"/>
                <w:color w:val="000000"/>
                <w:sz w:val="15"/>
                <w:szCs w:val="15"/>
                <w:u w:val="none"/>
              </w:rPr>
            </w:pPr>
          </w:p>
        </w:tc>
        <w:tc>
          <w:tcPr>
            <w:tcW w:w="10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1658EB">
            <w:pPr>
              <w:jc w:val="center"/>
              <w:rPr>
                <w:rFonts w:hint="eastAsia" w:ascii="宋体" w:hAnsi="宋体" w:eastAsia="宋体" w:cs="宋体"/>
                <w:b w:val="0"/>
                <w:bCs w:val="0"/>
                <w:i w:val="0"/>
                <w:iCs w:val="0"/>
                <w:color w:val="000000"/>
                <w:sz w:val="15"/>
                <w:szCs w:val="15"/>
                <w:u w:val="none"/>
              </w:rPr>
            </w:pPr>
          </w:p>
        </w:tc>
      </w:tr>
      <w:tr w14:paraId="7AD54E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007" w:type="dxa"/>
            <w:vMerge w:val="restart"/>
            <w:tcBorders>
              <w:top w:val="nil"/>
              <w:left w:val="nil"/>
              <w:bottom w:val="nil"/>
              <w:right w:val="nil"/>
            </w:tcBorders>
            <w:shd w:val="clear" w:color="auto" w:fill="auto"/>
            <w:vAlign w:val="center"/>
          </w:tcPr>
          <w:p w14:paraId="284DBC30">
            <w:pPr>
              <w:keepNext w:val="0"/>
              <w:keepLines w:val="0"/>
              <w:widowControl/>
              <w:suppressLineNumbers w:val="0"/>
              <w:jc w:val="center"/>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四、年度绩效</w:t>
            </w:r>
            <w:r>
              <w:rPr>
                <w:rFonts w:hint="eastAsia" w:ascii="宋体" w:hAnsi="宋体" w:eastAsia="宋体" w:cs="宋体"/>
                <w:b w:val="0"/>
                <w:bCs w:val="0"/>
                <w:i w:val="0"/>
                <w:iCs w:val="0"/>
                <w:color w:val="000000"/>
                <w:kern w:val="0"/>
                <w:sz w:val="15"/>
                <w:szCs w:val="15"/>
                <w:u w:val="none"/>
                <w:lang w:val="en-US" w:eastAsia="zh-CN" w:bidi="ar"/>
              </w:rPr>
              <w:br w:type="textWrapping"/>
            </w:r>
            <w:r>
              <w:rPr>
                <w:rFonts w:hint="eastAsia" w:ascii="宋体" w:hAnsi="宋体" w:eastAsia="宋体" w:cs="宋体"/>
                <w:b w:val="0"/>
                <w:bCs w:val="0"/>
                <w:i w:val="0"/>
                <w:iCs w:val="0"/>
                <w:color w:val="000000"/>
                <w:kern w:val="0"/>
                <w:sz w:val="15"/>
                <w:szCs w:val="15"/>
                <w:u w:val="none"/>
                <w:lang w:val="en-US" w:eastAsia="zh-CN" w:bidi="ar"/>
              </w:rPr>
              <w:t>指标完成情况</w:t>
            </w:r>
          </w:p>
        </w:tc>
        <w:tc>
          <w:tcPr>
            <w:tcW w:w="5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ADF83C">
            <w:pPr>
              <w:keepNext w:val="0"/>
              <w:keepLines w:val="0"/>
              <w:widowControl/>
              <w:suppressLineNumbers w:val="0"/>
              <w:jc w:val="center"/>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一级指标</w:t>
            </w:r>
          </w:p>
        </w:tc>
        <w:tc>
          <w:tcPr>
            <w:tcW w:w="10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4F2B7E">
            <w:pPr>
              <w:keepNext w:val="0"/>
              <w:keepLines w:val="0"/>
              <w:widowControl/>
              <w:suppressLineNumbers w:val="0"/>
              <w:jc w:val="center"/>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二级指标</w:t>
            </w:r>
          </w:p>
        </w:tc>
        <w:tc>
          <w:tcPr>
            <w:tcW w:w="13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6A92F2">
            <w:pPr>
              <w:keepNext w:val="0"/>
              <w:keepLines w:val="0"/>
              <w:widowControl/>
              <w:suppressLineNumbers w:val="0"/>
              <w:jc w:val="center"/>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三级指标</w:t>
            </w:r>
          </w:p>
        </w:tc>
        <w:tc>
          <w:tcPr>
            <w:tcW w:w="21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AC66A3">
            <w:pPr>
              <w:keepNext w:val="0"/>
              <w:keepLines w:val="0"/>
              <w:widowControl/>
              <w:suppressLineNumbers w:val="0"/>
              <w:jc w:val="center"/>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指标说明</w:t>
            </w:r>
          </w:p>
        </w:tc>
        <w:tc>
          <w:tcPr>
            <w:tcW w:w="5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1BF756">
            <w:pPr>
              <w:keepNext w:val="0"/>
              <w:keepLines w:val="0"/>
              <w:widowControl/>
              <w:suppressLineNumbers w:val="0"/>
              <w:jc w:val="center"/>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指标分值</w:t>
            </w:r>
          </w:p>
        </w:tc>
        <w:tc>
          <w:tcPr>
            <w:tcW w:w="178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837247">
            <w:pPr>
              <w:keepNext w:val="0"/>
              <w:keepLines w:val="0"/>
              <w:widowControl/>
              <w:suppressLineNumbers w:val="0"/>
              <w:jc w:val="center"/>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预期指标值</w:t>
            </w:r>
          </w:p>
        </w:tc>
        <w:tc>
          <w:tcPr>
            <w:tcW w:w="5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D46EBC">
            <w:pPr>
              <w:keepNext w:val="0"/>
              <w:keepLines w:val="0"/>
              <w:widowControl/>
              <w:suppressLineNumbers w:val="0"/>
              <w:jc w:val="center"/>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单项指标</w:t>
            </w:r>
            <w:r>
              <w:rPr>
                <w:rFonts w:hint="eastAsia" w:ascii="宋体" w:hAnsi="宋体" w:eastAsia="宋体" w:cs="宋体"/>
                <w:b w:val="0"/>
                <w:bCs w:val="0"/>
                <w:i w:val="0"/>
                <w:iCs w:val="0"/>
                <w:color w:val="000000"/>
                <w:kern w:val="0"/>
                <w:sz w:val="15"/>
                <w:szCs w:val="15"/>
                <w:u w:val="none"/>
                <w:lang w:val="en-US" w:eastAsia="zh-CN" w:bidi="ar"/>
              </w:rPr>
              <w:br w:type="textWrapping"/>
            </w:r>
            <w:r>
              <w:rPr>
                <w:rFonts w:hint="eastAsia" w:ascii="宋体" w:hAnsi="宋体" w:eastAsia="宋体" w:cs="宋体"/>
                <w:b w:val="0"/>
                <w:bCs w:val="0"/>
                <w:i w:val="0"/>
                <w:iCs w:val="0"/>
                <w:color w:val="000000"/>
                <w:kern w:val="0"/>
                <w:sz w:val="15"/>
                <w:szCs w:val="15"/>
                <w:u w:val="none"/>
                <w:lang w:val="en-US" w:eastAsia="zh-CN" w:bidi="ar"/>
              </w:rPr>
              <w:t>实际完成值</w:t>
            </w:r>
          </w:p>
        </w:tc>
        <w:tc>
          <w:tcPr>
            <w:tcW w:w="5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C7C3BA">
            <w:pPr>
              <w:keepNext w:val="0"/>
              <w:keepLines w:val="0"/>
              <w:widowControl/>
              <w:suppressLineNumbers w:val="0"/>
              <w:jc w:val="center"/>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单项指标</w:t>
            </w:r>
            <w:r>
              <w:rPr>
                <w:rFonts w:hint="eastAsia" w:ascii="宋体" w:hAnsi="宋体" w:eastAsia="宋体" w:cs="宋体"/>
                <w:b w:val="0"/>
                <w:bCs w:val="0"/>
                <w:i w:val="0"/>
                <w:iCs w:val="0"/>
                <w:color w:val="000000"/>
                <w:kern w:val="0"/>
                <w:sz w:val="15"/>
                <w:szCs w:val="15"/>
                <w:u w:val="none"/>
                <w:lang w:val="en-US" w:eastAsia="zh-CN" w:bidi="ar"/>
              </w:rPr>
              <w:br w:type="textWrapping"/>
            </w:r>
            <w:r>
              <w:rPr>
                <w:rFonts w:hint="eastAsia" w:ascii="宋体" w:hAnsi="宋体" w:eastAsia="宋体" w:cs="宋体"/>
                <w:b w:val="0"/>
                <w:bCs w:val="0"/>
                <w:i w:val="0"/>
                <w:iCs w:val="0"/>
                <w:color w:val="000000"/>
                <w:kern w:val="0"/>
                <w:sz w:val="15"/>
                <w:szCs w:val="15"/>
                <w:u w:val="none"/>
                <w:lang w:val="en-US" w:eastAsia="zh-CN" w:bidi="ar"/>
              </w:rPr>
              <w:t>完成情况</w:t>
            </w:r>
          </w:p>
        </w:tc>
        <w:tc>
          <w:tcPr>
            <w:tcW w:w="5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D99EFB">
            <w:pPr>
              <w:keepNext w:val="0"/>
              <w:keepLines w:val="0"/>
              <w:widowControl/>
              <w:suppressLineNumbers w:val="0"/>
              <w:jc w:val="center"/>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自评得分</w:t>
            </w:r>
          </w:p>
        </w:tc>
      </w:tr>
      <w:tr w14:paraId="4A0DA6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trPr>
        <w:tc>
          <w:tcPr>
            <w:tcW w:w="1007" w:type="dxa"/>
            <w:vMerge w:val="continue"/>
            <w:tcBorders>
              <w:top w:val="nil"/>
              <w:left w:val="nil"/>
              <w:bottom w:val="nil"/>
              <w:right w:val="nil"/>
            </w:tcBorders>
            <w:shd w:val="clear" w:color="auto" w:fill="auto"/>
            <w:vAlign w:val="center"/>
          </w:tcPr>
          <w:p w14:paraId="7E972F23">
            <w:pPr>
              <w:jc w:val="center"/>
              <w:rPr>
                <w:rFonts w:hint="eastAsia" w:ascii="宋体" w:hAnsi="宋体" w:eastAsia="宋体" w:cs="宋体"/>
                <w:b w:val="0"/>
                <w:bCs w:val="0"/>
                <w:i w:val="0"/>
                <w:iCs w:val="0"/>
                <w:color w:val="000000"/>
                <w:sz w:val="15"/>
                <w:szCs w:val="15"/>
                <w:u w:val="none"/>
              </w:rPr>
            </w:pPr>
          </w:p>
        </w:tc>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ED247E">
            <w:pPr>
              <w:jc w:val="center"/>
              <w:rPr>
                <w:rFonts w:hint="eastAsia" w:ascii="宋体" w:hAnsi="宋体" w:eastAsia="宋体" w:cs="宋体"/>
                <w:b w:val="0"/>
                <w:bCs w:val="0"/>
                <w:i w:val="0"/>
                <w:iCs w:val="0"/>
                <w:color w:val="000000"/>
                <w:sz w:val="15"/>
                <w:szCs w:val="15"/>
                <w:u w:val="none"/>
              </w:rPr>
            </w:pPr>
          </w:p>
        </w:tc>
        <w:tc>
          <w:tcPr>
            <w:tcW w:w="1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850576">
            <w:pPr>
              <w:jc w:val="center"/>
              <w:rPr>
                <w:rFonts w:hint="eastAsia" w:ascii="宋体" w:hAnsi="宋体" w:eastAsia="宋体" w:cs="宋体"/>
                <w:b w:val="0"/>
                <w:bCs w:val="0"/>
                <w:i w:val="0"/>
                <w:iCs w:val="0"/>
                <w:color w:val="000000"/>
                <w:sz w:val="15"/>
                <w:szCs w:val="15"/>
                <w:u w:val="none"/>
              </w:rPr>
            </w:pPr>
          </w:p>
        </w:tc>
        <w:tc>
          <w:tcPr>
            <w:tcW w:w="13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1FB714">
            <w:pPr>
              <w:jc w:val="center"/>
              <w:rPr>
                <w:rFonts w:hint="eastAsia" w:ascii="宋体" w:hAnsi="宋体" w:eastAsia="宋体" w:cs="宋体"/>
                <w:b w:val="0"/>
                <w:bCs w:val="0"/>
                <w:i w:val="0"/>
                <w:iCs w:val="0"/>
                <w:color w:val="000000"/>
                <w:sz w:val="15"/>
                <w:szCs w:val="15"/>
                <w:u w:val="none"/>
              </w:rPr>
            </w:pPr>
          </w:p>
        </w:tc>
        <w:tc>
          <w:tcPr>
            <w:tcW w:w="21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0816CF">
            <w:pPr>
              <w:jc w:val="center"/>
              <w:rPr>
                <w:rFonts w:hint="eastAsia" w:ascii="宋体" w:hAnsi="宋体" w:eastAsia="宋体" w:cs="宋体"/>
                <w:b w:val="0"/>
                <w:bCs w:val="0"/>
                <w:i w:val="0"/>
                <w:iCs w:val="0"/>
                <w:color w:val="000000"/>
                <w:sz w:val="15"/>
                <w:szCs w:val="15"/>
                <w:u w:val="none"/>
              </w:rPr>
            </w:pPr>
          </w:p>
        </w:tc>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AFC500">
            <w:pPr>
              <w:jc w:val="center"/>
              <w:rPr>
                <w:rFonts w:hint="eastAsia" w:ascii="宋体" w:hAnsi="宋体" w:eastAsia="宋体" w:cs="宋体"/>
                <w:b w:val="0"/>
                <w:bCs w:val="0"/>
                <w:i w:val="0"/>
                <w:iCs w:val="0"/>
                <w:color w:val="000000"/>
                <w:sz w:val="15"/>
                <w:szCs w:val="15"/>
                <w:u w:val="none"/>
              </w:rPr>
            </w:pP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9F590">
            <w:pPr>
              <w:keepNext w:val="0"/>
              <w:keepLines w:val="0"/>
              <w:widowControl/>
              <w:suppressLineNumbers w:val="0"/>
              <w:jc w:val="center"/>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符号</w:t>
            </w:r>
          </w:p>
        </w:tc>
        <w:tc>
          <w:tcPr>
            <w:tcW w:w="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51D27">
            <w:pPr>
              <w:keepNext w:val="0"/>
              <w:keepLines w:val="0"/>
              <w:widowControl/>
              <w:suppressLineNumbers w:val="0"/>
              <w:jc w:val="center"/>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值</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2E959">
            <w:pPr>
              <w:keepNext w:val="0"/>
              <w:keepLines w:val="0"/>
              <w:widowControl/>
              <w:suppressLineNumbers w:val="0"/>
              <w:jc w:val="center"/>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单位(文字描述)</w:t>
            </w:r>
          </w:p>
        </w:tc>
        <w:tc>
          <w:tcPr>
            <w:tcW w:w="5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5CDF3F">
            <w:pPr>
              <w:jc w:val="center"/>
              <w:rPr>
                <w:rFonts w:hint="eastAsia" w:ascii="宋体" w:hAnsi="宋体" w:eastAsia="宋体" w:cs="宋体"/>
                <w:b w:val="0"/>
                <w:bCs w:val="0"/>
                <w:i w:val="0"/>
                <w:iCs w:val="0"/>
                <w:color w:val="000000"/>
                <w:sz w:val="15"/>
                <w:szCs w:val="15"/>
                <w:u w:val="none"/>
              </w:rPr>
            </w:pPr>
          </w:p>
        </w:tc>
        <w:tc>
          <w:tcPr>
            <w:tcW w:w="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0EF8E3">
            <w:pPr>
              <w:jc w:val="center"/>
              <w:rPr>
                <w:rFonts w:hint="eastAsia" w:ascii="宋体" w:hAnsi="宋体" w:eastAsia="宋体" w:cs="宋体"/>
                <w:b w:val="0"/>
                <w:bCs w:val="0"/>
                <w:i w:val="0"/>
                <w:iCs w:val="0"/>
                <w:color w:val="000000"/>
                <w:sz w:val="15"/>
                <w:szCs w:val="15"/>
                <w:u w:val="none"/>
              </w:rPr>
            </w:pPr>
          </w:p>
        </w:tc>
        <w:tc>
          <w:tcPr>
            <w:tcW w:w="5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CF9F7D">
            <w:pPr>
              <w:jc w:val="center"/>
              <w:rPr>
                <w:rFonts w:hint="eastAsia" w:ascii="宋体" w:hAnsi="宋体" w:eastAsia="宋体" w:cs="宋体"/>
                <w:b w:val="0"/>
                <w:bCs w:val="0"/>
                <w:i w:val="0"/>
                <w:iCs w:val="0"/>
                <w:color w:val="000000"/>
                <w:sz w:val="15"/>
                <w:szCs w:val="15"/>
                <w:u w:val="none"/>
              </w:rPr>
            </w:pPr>
          </w:p>
        </w:tc>
      </w:tr>
      <w:tr w14:paraId="581B79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3" w:hRule="atLeast"/>
        </w:trPr>
        <w:tc>
          <w:tcPr>
            <w:tcW w:w="1007" w:type="dxa"/>
            <w:vMerge w:val="continue"/>
            <w:tcBorders>
              <w:top w:val="nil"/>
              <w:left w:val="nil"/>
              <w:bottom w:val="nil"/>
              <w:right w:val="nil"/>
            </w:tcBorders>
            <w:shd w:val="clear" w:color="auto" w:fill="auto"/>
            <w:vAlign w:val="center"/>
          </w:tcPr>
          <w:p w14:paraId="75EBED64">
            <w:pPr>
              <w:jc w:val="center"/>
              <w:rPr>
                <w:rFonts w:hint="eastAsia" w:ascii="宋体" w:hAnsi="宋体" w:eastAsia="宋体" w:cs="宋体"/>
                <w:b w:val="0"/>
                <w:bCs w:val="0"/>
                <w:i w:val="0"/>
                <w:iCs w:val="0"/>
                <w:color w:val="000000"/>
                <w:sz w:val="15"/>
                <w:szCs w:val="15"/>
                <w:u w:val="none"/>
              </w:rPr>
            </w:pPr>
          </w:p>
        </w:tc>
        <w:tc>
          <w:tcPr>
            <w:tcW w:w="5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F3734F">
            <w:pPr>
              <w:keepNext w:val="0"/>
              <w:keepLines w:val="0"/>
              <w:widowControl/>
              <w:suppressLineNumbers w:val="0"/>
              <w:jc w:val="center"/>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产出指标</w:t>
            </w:r>
          </w:p>
        </w:tc>
        <w:tc>
          <w:tcPr>
            <w:tcW w:w="10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2E6EBB">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A025DC">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招聘会数量</w:t>
            </w:r>
          </w:p>
        </w:tc>
        <w:tc>
          <w:tcPr>
            <w:tcW w:w="21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62E179">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开展“春风行动”、“民营企业招聘周”、“金秋招聘月”等专项活动。</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BF43E">
            <w:pPr>
              <w:keepNext w:val="0"/>
              <w:keepLines w:val="0"/>
              <w:widowControl/>
              <w:suppressLineNumbers w:val="0"/>
              <w:jc w:val="righ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15</w:t>
            </w:r>
          </w:p>
        </w:tc>
        <w:tc>
          <w:tcPr>
            <w:tcW w:w="4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6D21A3">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w:t>
            </w:r>
          </w:p>
        </w:tc>
        <w:tc>
          <w:tcPr>
            <w:tcW w:w="4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8E5CA5">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3</w:t>
            </w:r>
          </w:p>
        </w:tc>
        <w:tc>
          <w:tcPr>
            <w:tcW w:w="8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7904EC">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次</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29FA3">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6</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FD953">
            <w:pPr>
              <w:keepNext w:val="0"/>
              <w:keepLines w:val="0"/>
              <w:widowControl/>
              <w:suppressLineNumbers w:val="0"/>
              <w:jc w:val="center"/>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6</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07046">
            <w:pPr>
              <w:keepNext w:val="0"/>
              <w:keepLines w:val="0"/>
              <w:widowControl/>
              <w:suppressLineNumbers w:val="0"/>
              <w:jc w:val="righ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15</w:t>
            </w:r>
          </w:p>
        </w:tc>
      </w:tr>
      <w:tr w14:paraId="23EB19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007" w:type="dxa"/>
            <w:vMerge w:val="continue"/>
            <w:tcBorders>
              <w:top w:val="nil"/>
              <w:left w:val="nil"/>
              <w:bottom w:val="nil"/>
              <w:right w:val="nil"/>
            </w:tcBorders>
            <w:shd w:val="clear" w:color="auto" w:fill="auto"/>
            <w:vAlign w:val="center"/>
          </w:tcPr>
          <w:p w14:paraId="017A5567">
            <w:pPr>
              <w:jc w:val="center"/>
              <w:rPr>
                <w:rFonts w:hint="eastAsia" w:ascii="宋体" w:hAnsi="宋体" w:eastAsia="宋体" w:cs="宋体"/>
                <w:b w:val="0"/>
                <w:bCs w:val="0"/>
                <w:i w:val="0"/>
                <w:iCs w:val="0"/>
                <w:color w:val="000000"/>
                <w:sz w:val="15"/>
                <w:szCs w:val="15"/>
                <w:u w:val="none"/>
              </w:rPr>
            </w:pPr>
          </w:p>
        </w:tc>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25D546">
            <w:pPr>
              <w:jc w:val="center"/>
              <w:rPr>
                <w:rFonts w:hint="eastAsia" w:ascii="宋体" w:hAnsi="宋体" w:eastAsia="宋体" w:cs="宋体"/>
                <w:b w:val="0"/>
                <w:bCs w:val="0"/>
                <w:i w:val="0"/>
                <w:iCs w:val="0"/>
                <w:color w:val="000000"/>
                <w:sz w:val="15"/>
                <w:szCs w:val="15"/>
                <w:u w:val="none"/>
              </w:rPr>
            </w:pPr>
          </w:p>
        </w:tc>
        <w:tc>
          <w:tcPr>
            <w:tcW w:w="10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068043">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质量指标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DA8D26">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新增就业人员数量</w:t>
            </w:r>
          </w:p>
        </w:tc>
        <w:tc>
          <w:tcPr>
            <w:tcW w:w="21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E5094B">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年度内新增就业人员数量</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72AC7">
            <w:pPr>
              <w:keepNext w:val="0"/>
              <w:keepLines w:val="0"/>
              <w:widowControl/>
              <w:suppressLineNumbers w:val="0"/>
              <w:jc w:val="righ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15</w:t>
            </w:r>
          </w:p>
        </w:tc>
        <w:tc>
          <w:tcPr>
            <w:tcW w:w="4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5E48EF">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w:t>
            </w:r>
          </w:p>
        </w:tc>
        <w:tc>
          <w:tcPr>
            <w:tcW w:w="4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4943B1">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4000</w:t>
            </w:r>
          </w:p>
        </w:tc>
        <w:tc>
          <w:tcPr>
            <w:tcW w:w="8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0FF8B9">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人</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DBFA3">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5000</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C38AB">
            <w:pPr>
              <w:keepNext w:val="0"/>
              <w:keepLines w:val="0"/>
              <w:widowControl/>
              <w:suppressLineNumbers w:val="0"/>
              <w:jc w:val="center"/>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5000</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7D586">
            <w:pPr>
              <w:keepNext w:val="0"/>
              <w:keepLines w:val="0"/>
              <w:widowControl/>
              <w:suppressLineNumbers w:val="0"/>
              <w:jc w:val="righ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15</w:t>
            </w:r>
          </w:p>
        </w:tc>
      </w:tr>
      <w:tr w14:paraId="5A0BEB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007" w:type="dxa"/>
            <w:vMerge w:val="continue"/>
            <w:tcBorders>
              <w:top w:val="nil"/>
              <w:left w:val="nil"/>
              <w:bottom w:val="nil"/>
              <w:right w:val="nil"/>
            </w:tcBorders>
            <w:shd w:val="clear" w:color="auto" w:fill="auto"/>
            <w:vAlign w:val="center"/>
          </w:tcPr>
          <w:p w14:paraId="675C405D">
            <w:pPr>
              <w:jc w:val="center"/>
              <w:rPr>
                <w:rFonts w:hint="eastAsia" w:ascii="宋体" w:hAnsi="宋体" w:eastAsia="宋体" w:cs="宋体"/>
                <w:b w:val="0"/>
                <w:bCs w:val="0"/>
                <w:i w:val="0"/>
                <w:iCs w:val="0"/>
                <w:color w:val="000000"/>
                <w:sz w:val="15"/>
                <w:szCs w:val="15"/>
                <w:u w:val="none"/>
              </w:rPr>
            </w:pPr>
          </w:p>
        </w:tc>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8D8646">
            <w:pPr>
              <w:jc w:val="center"/>
              <w:rPr>
                <w:rFonts w:hint="eastAsia" w:ascii="宋体" w:hAnsi="宋体" w:eastAsia="宋体" w:cs="宋体"/>
                <w:b w:val="0"/>
                <w:bCs w:val="0"/>
                <w:i w:val="0"/>
                <w:iCs w:val="0"/>
                <w:color w:val="000000"/>
                <w:sz w:val="15"/>
                <w:szCs w:val="15"/>
                <w:u w:val="none"/>
              </w:rPr>
            </w:pPr>
          </w:p>
        </w:tc>
        <w:tc>
          <w:tcPr>
            <w:tcW w:w="10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A4404A">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时效指标</w:t>
            </w:r>
          </w:p>
        </w:tc>
        <w:tc>
          <w:tcPr>
            <w:tcW w:w="13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AE7090">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资金发放准时率</w:t>
            </w:r>
          </w:p>
        </w:tc>
        <w:tc>
          <w:tcPr>
            <w:tcW w:w="21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B3FBCF">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资金发放准时率</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3C311">
            <w:pPr>
              <w:keepNext w:val="0"/>
              <w:keepLines w:val="0"/>
              <w:widowControl/>
              <w:suppressLineNumbers w:val="0"/>
              <w:jc w:val="righ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20</w:t>
            </w:r>
          </w:p>
        </w:tc>
        <w:tc>
          <w:tcPr>
            <w:tcW w:w="4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BAF2C7">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w:t>
            </w:r>
          </w:p>
        </w:tc>
        <w:tc>
          <w:tcPr>
            <w:tcW w:w="4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C97142">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100</w:t>
            </w:r>
          </w:p>
        </w:tc>
        <w:tc>
          <w:tcPr>
            <w:tcW w:w="8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C12DBE">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百分比</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3F0FA">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100%</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7D338">
            <w:pPr>
              <w:keepNext w:val="0"/>
              <w:keepLines w:val="0"/>
              <w:widowControl/>
              <w:suppressLineNumbers w:val="0"/>
              <w:jc w:val="center"/>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100%</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B41FB">
            <w:pPr>
              <w:keepNext w:val="0"/>
              <w:keepLines w:val="0"/>
              <w:widowControl/>
              <w:suppressLineNumbers w:val="0"/>
              <w:jc w:val="righ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15</w:t>
            </w:r>
          </w:p>
        </w:tc>
      </w:tr>
      <w:tr w14:paraId="47DA8E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007" w:type="dxa"/>
            <w:vMerge w:val="continue"/>
            <w:tcBorders>
              <w:top w:val="nil"/>
              <w:left w:val="nil"/>
              <w:bottom w:val="nil"/>
              <w:right w:val="nil"/>
            </w:tcBorders>
            <w:shd w:val="clear" w:color="auto" w:fill="auto"/>
            <w:vAlign w:val="center"/>
          </w:tcPr>
          <w:p w14:paraId="53FFCC06">
            <w:pPr>
              <w:jc w:val="center"/>
              <w:rPr>
                <w:rFonts w:hint="eastAsia" w:ascii="宋体" w:hAnsi="宋体" w:eastAsia="宋体" w:cs="宋体"/>
                <w:b w:val="0"/>
                <w:bCs w:val="0"/>
                <w:i w:val="0"/>
                <w:iCs w:val="0"/>
                <w:color w:val="000000"/>
                <w:sz w:val="15"/>
                <w:szCs w:val="15"/>
                <w:u w:val="none"/>
              </w:rPr>
            </w:pPr>
          </w:p>
        </w:tc>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483F20">
            <w:pPr>
              <w:jc w:val="center"/>
              <w:rPr>
                <w:rFonts w:hint="eastAsia" w:ascii="宋体" w:hAnsi="宋体" w:eastAsia="宋体" w:cs="宋体"/>
                <w:b w:val="0"/>
                <w:bCs w:val="0"/>
                <w:i w:val="0"/>
                <w:iCs w:val="0"/>
                <w:color w:val="000000"/>
                <w:sz w:val="15"/>
                <w:szCs w:val="15"/>
                <w:u w:val="none"/>
              </w:rPr>
            </w:pPr>
          </w:p>
        </w:tc>
        <w:tc>
          <w:tcPr>
            <w:tcW w:w="10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89EF5B">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成本指标</w:t>
            </w:r>
          </w:p>
        </w:tc>
        <w:tc>
          <w:tcPr>
            <w:tcW w:w="13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510DC2">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公益性岗位补贴人均标准</w:t>
            </w:r>
          </w:p>
        </w:tc>
        <w:tc>
          <w:tcPr>
            <w:tcW w:w="21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73CFC6">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公益性岗位补贴人均标准</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32D99">
            <w:pPr>
              <w:keepNext w:val="0"/>
              <w:keepLines w:val="0"/>
              <w:widowControl/>
              <w:suppressLineNumbers w:val="0"/>
              <w:jc w:val="righ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20</w:t>
            </w:r>
          </w:p>
        </w:tc>
        <w:tc>
          <w:tcPr>
            <w:tcW w:w="4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99304F">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w:t>
            </w:r>
          </w:p>
        </w:tc>
        <w:tc>
          <w:tcPr>
            <w:tcW w:w="4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15738D">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2200</w:t>
            </w:r>
          </w:p>
        </w:tc>
        <w:tc>
          <w:tcPr>
            <w:tcW w:w="8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C459F6">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元</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20429">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2200</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3EA44">
            <w:pPr>
              <w:keepNext w:val="0"/>
              <w:keepLines w:val="0"/>
              <w:widowControl/>
              <w:suppressLineNumbers w:val="0"/>
              <w:jc w:val="center"/>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2200</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ACD20">
            <w:pPr>
              <w:keepNext w:val="0"/>
              <w:keepLines w:val="0"/>
              <w:widowControl/>
              <w:suppressLineNumbers w:val="0"/>
              <w:jc w:val="righ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20</w:t>
            </w:r>
          </w:p>
        </w:tc>
      </w:tr>
      <w:tr w14:paraId="2FAF68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1" w:hRule="atLeast"/>
        </w:trPr>
        <w:tc>
          <w:tcPr>
            <w:tcW w:w="1007" w:type="dxa"/>
            <w:vMerge w:val="continue"/>
            <w:tcBorders>
              <w:top w:val="nil"/>
              <w:left w:val="nil"/>
              <w:bottom w:val="nil"/>
              <w:right w:val="nil"/>
            </w:tcBorders>
            <w:shd w:val="clear" w:color="auto" w:fill="auto"/>
            <w:vAlign w:val="center"/>
          </w:tcPr>
          <w:p w14:paraId="0B7D21AC">
            <w:pPr>
              <w:jc w:val="center"/>
              <w:rPr>
                <w:rFonts w:hint="eastAsia" w:ascii="宋体" w:hAnsi="宋体" w:eastAsia="宋体" w:cs="宋体"/>
                <w:b w:val="0"/>
                <w:bCs w:val="0"/>
                <w:i w:val="0"/>
                <w:iCs w:val="0"/>
                <w:color w:val="000000"/>
                <w:sz w:val="15"/>
                <w:szCs w:val="15"/>
                <w:u w:val="none"/>
              </w:rPr>
            </w:pP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08D1F">
            <w:pPr>
              <w:keepNext w:val="0"/>
              <w:keepLines w:val="0"/>
              <w:widowControl/>
              <w:suppressLineNumbers w:val="0"/>
              <w:jc w:val="center"/>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效益指标</w:t>
            </w:r>
          </w:p>
        </w:tc>
        <w:tc>
          <w:tcPr>
            <w:tcW w:w="10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77EBC8">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社会效益指标</w:t>
            </w:r>
          </w:p>
        </w:tc>
        <w:tc>
          <w:tcPr>
            <w:tcW w:w="13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552846">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促进就业创业</w:t>
            </w:r>
          </w:p>
        </w:tc>
        <w:tc>
          <w:tcPr>
            <w:tcW w:w="21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3BBB3E">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促进就业创业</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0DA27">
            <w:pPr>
              <w:keepNext w:val="0"/>
              <w:keepLines w:val="0"/>
              <w:widowControl/>
              <w:suppressLineNumbers w:val="0"/>
              <w:jc w:val="righ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10</w:t>
            </w:r>
          </w:p>
        </w:tc>
        <w:tc>
          <w:tcPr>
            <w:tcW w:w="4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B703A9">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文字描述</w:t>
            </w:r>
          </w:p>
        </w:tc>
        <w:tc>
          <w:tcPr>
            <w:tcW w:w="4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304DE9">
            <w:pPr>
              <w:jc w:val="left"/>
              <w:rPr>
                <w:rFonts w:hint="eastAsia" w:ascii="宋体" w:hAnsi="宋体" w:eastAsia="宋体" w:cs="宋体"/>
                <w:b w:val="0"/>
                <w:bCs w:val="0"/>
                <w:i w:val="0"/>
                <w:iCs w:val="0"/>
                <w:color w:val="000000"/>
                <w:sz w:val="15"/>
                <w:szCs w:val="15"/>
                <w:u w:val="none"/>
              </w:rPr>
            </w:pPr>
          </w:p>
        </w:tc>
        <w:tc>
          <w:tcPr>
            <w:tcW w:w="8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AECDD5">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促进就业创业</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03793">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完成</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E1B72">
            <w:pPr>
              <w:keepNext w:val="0"/>
              <w:keepLines w:val="0"/>
              <w:widowControl/>
              <w:suppressLineNumbers w:val="0"/>
              <w:jc w:val="center"/>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完成</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935A5">
            <w:pPr>
              <w:keepNext w:val="0"/>
              <w:keepLines w:val="0"/>
              <w:widowControl/>
              <w:suppressLineNumbers w:val="0"/>
              <w:jc w:val="righ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10</w:t>
            </w:r>
          </w:p>
        </w:tc>
      </w:tr>
      <w:tr w14:paraId="799FD9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3" w:hRule="atLeast"/>
        </w:trPr>
        <w:tc>
          <w:tcPr>
            <w:tcW w:w="1007" w:type="dxa"/>
            <w:vMerge w:val="continue"/>
            <w:tcBorders>
              <w:top w:val="nil"/>
              <w:left w:val="nil"/>
              <w:bottom w:val="nil"/>
              <w:right w:val="nil"/>
            </w:tcBorders>
            <w:shd w:val="clear" w:color="auto" w:fill="auto"/>
            <w:vAlign w:val="center"/>
          </w:tcPr>
          <w:p w14:paraId="3F7E8147">
            <w:pPr>
              <w:jc w:val="center"/>
              <w:rPr>
                <w:rFonts w:hint="eastAsia" w:ascii="宋体" w:hAnsi="宋体" w:eastAsia="宋体" w:cs="宋体"/>
                <w:b w:val="0"/>
                <w:bCs w:val="0"/>
                <w:i w:val="0"/>
                <w:iCs w:val="0"/>
                <w:color w:val="000000"/>
                <w:sz w:val="15"/>
                <w:szCs w:val="15"/>
                <w:u w:val="none"/>
              </w:rPr>
            </w:pP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BF57F">
            <w:pPr>
              <w:keepNext w:val="0"/>
              <w:keepLines w:val="0"/>
              <w:widowControl/>
              <w:suppressLineNumbers w:val="0"/>
              <w:jc w:val="center"/>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满意度指标</w:t>
            </w:r>
          </w:p>
        </w:tc>
        <w:tc>
          <w:tcPr>
            <w:tcW w:w="10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A57F73">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服务对象满意度指标</w:t>
            </w:r>
          </w:p>
        </w:tc>
        <w:tc>
          <w:tcPr>
            <w:tcW w:w="13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C4EC5C">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服务对象满意度</w:t>
            </w:r>
          </w:p>
        </w:tc>
        <w:tc>
          <w:tcPr>
            <w:tcW w:w="21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EFD4FE">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服务对象满意度</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8C39E">
            <w:pPr>
              <w:keepNext w:val="0"/>
              <w:keepLines w:val="0"/>
              <w:widowControl/>
              <w:suppressLineNumbers w:val="0"/>
              <w:jc w:val="righ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10</w:t>
            </w:r>
          </w:p>
        </w:tc>
        <w:tc>
          <w:tcPr>
            <w:tcW w:w="4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A72E54">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w:t>
            </w:r>
          </w:p>
        </w:tc>
        <w:tc>
          <w:tcPr>
            <w:tcW w:w="4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D1DD3A">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85</w:t>
            </w:r>
          </w:p>
        </w:tc>
        <w:tc>
          <w:tcPr>
            <w:tcW w:w="8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9BC829">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百分比</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4914A">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满意</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42CA5">
            <w:pPr>
              <w:keepNext w:val="0"/>
              <w:keepLines w:val="0"/>
              <w:widowControl/>
              <w:suppressLineNumbers w:val="0"/>
              <w:jc w:val="center"/>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满意</w:t>
            </w: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DAAFE">
            <w:pPr>
              <w:keepNext w:val="0"/>
              <w:keepLines w:val="0"/>
              <w:widowControl/>
              <w:suppressLineNumbers w:val="0"/>
              <w:jc w:val="righ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10</w:t>
            </w:r>
          </w:p>
        </w:tc>
      </w:tr>
      <w:tr w14:paraId="53274B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007" w:type="dxa"/>
            <w:vMerge w:val="continue"/>
            <w:tcBorders>
              <w:top w:val="nil"/>
              <w:left w:val="nil"/>
              <w:bottom w:val="nil"/>
              <w:right w:val="nil"/>
            </w:tcBorders>
            <w:shd w:val="clear" w:color="auto" w:fill="auto"/>
            <w:vAlign w:val="center"/>
          </w:tcPr>
          <w:p w14:paraId="1D398426">
            <w:pPr>
              <w:jc w:val="center"/>
              <w:rPr>
                <w:rFonts w:hint="eastAsia" w:ascii="宋体" w:hAnsi="宋体" w:eastAsia="宋体" w:cs="宋体"/>
                <w:b w:val="0"/>
                <w:bCs w:val="0"/>
                <w:i w:val="0"/>
                <w:iCs w:val="0"/>
                <w:color w:val="000000"/>
                <w:sz w:val="15"/>
                <w:szCs w:val="15"/>
                <w:u w:val="none"/>
              </w:rPr>
            </w:pP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A45FF">
            <w:pPr>
              <w:keepNext w:val="0"/>
              <w:keepLines w:val="0"/>
              <w:widowControl/>
              <w:suppressLineNumbers w:val="0"/>
              <w:jc w:val="center"/>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预算执行率</w:t>
            </w:r>
          </w:p>
        </w:tc>
        <w:tc>
          <w:tcPr>
            <w:tcW w:w="10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B4EEA7">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预算执行率</w:t>
            </w:r>
          </w:p>
        </w:tc>
        <w:tc>
          <w:tcPr>
            <w:tcW w:w="13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8674AE">
            <w:pPr>
              <w:jc w:val="right"/>
              <w:rPr>
                <w:rFonts w:hint="eastAsia" w:ascii="宋体" w:hAnsi="宋体" w:eastAsia="宋体" w:cs="宋体"/>
                <w:b w:val="0"/>
                <w:bCs w:val="0"/>
                <w:i w:val="0"/>
                <w:iCs w:val="0"/>
                <w:color w:val="000000"/>
                <w:sz w:val="15"/>
                <w:szCs w:val="15"/>
                <w:u w:val="none"/>
              </w:rPr>
            </w:pPr>
          </w:p>
        </w:tc>
        <w:tc>
          <w:tcPr>
            <w:tcW w:w="21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FEF70A">
            <w:pPr>
              <w:jc w:val="right"/>
              <w:rPr>
                <w:rFonts w:hint="eastAsia" w:ascii="宋体" w:hAnsi="宋体" w:eastAsia="宋体" w:cs="宋体"/>
                <w:b w:val="0"/>
                <w:bCs w:val="0"/>
                <w:i w:val="0"/>
                <w:iCs w:val="0"/>
                <w:color w:val="000000"/>
                <w:sz w:val="15"/>
                <w:szCs w:val="15"/>
                <w:u w:val="none"/>
              </w:rPr>
            </w:pP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C4705">
            <w:pPr>
              <w:keepNext w:val="0"/>
              <w:keepLines w:val="0"/>
              <w:widowControl/>
              <w:suppressLineNumbers w:val="0"/>
              <w:jc w:val="righ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10</w:t>
            </w:r>
          </w:p>
        </w:tc>
        <w:tc>
          <w:tcPr>
            <w:tcW w:w="4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C7F90A">
            <w:pPr>
              <w:jc w:val="right"/>
              <w:rPr>
                <w:rFonts w:hint="eastAsia" w:ascii="宋体" w:hAnsi="宋体" w:eastAsia="宋体" w:cs="宋体"/>
                <w:b w:val="0"/>
                <w:bCs w:val="0"/>
                <w:i w:val="0"/>
                <w:iCs w:val="0"/>
                <w:color w:val="000000"/>
                <w:sz w:val="15"/>
                <w:szCs w:val="15"/>
                <w:u w:val="none"/>
              </w:rPr>
            </w:pPr>
          </w:p>
        </w:tc>
        <w:tc>
          <w:tcPr>
            <w:tcW w:w="4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113B22">
            <w:pPr>
              <w:jc w:val="right"/>
              <w:rPr>
                <w:rFonts w:hint="eastAsia" w:ascii="宋体" w:hAnsi="宋体" w:eastAsia="宋体" w:cs="宋体"/>
                <w:b w:val="0"/>
                <w:bCs w:val="0"/>
                <w:i w:val="0"/>
                <w:iCs w:val="0"/>
                <w:color w:val="000000"/>
                <w:sz w:val="15"/>
                <w:szCs w:val="15"/>
                <w:u w:val="none"/>
              </w:rPr>
            </w:pPr>
          </w:p>
        </w:tc>
        <w:tc>
          <w:tcPr>
            <w:tcW w:w="8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FD58B8">
            <w:pPr>
              <w:jc w:val="right"/>
              <w:rPr>
                <w:rFonts w:hint="eastAsia" w:ascii="宋体" w:hAnsi="宋体" w:eastAsia="宋体" w:cs="宋体"/>
                <w:b w:val="0"/>
                <w:bCs w:val="0"/>
                <w:i w:val="0"/>
                <w:iCs w:val="0"/>
                <w:color w:val="000000"/>
                <w:sz w:val="15"/>
                <w:szCs w:val="15"/>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4721B6">
            <w:pPr>
              <w:jc w:val="right"/>
              <w:rPr>
                <w:rFonts w:hint="eastAsia" w:ascii="宋体" w:hAnsi="宋体" w:eastAsia="宋体" w:cs="宋体"/>
                <w:b w:val="0"/>
                <w:bCs w:val="0"/>
                <w:i w:val="0"/>
                <w:iCs w:val="0"/>
                <w:color w:val="000000"/>
                <w:sz w:val="15"/>
                <w:szCs w:val="15"/>
                <w:u w:val="none"/>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B0B663">
            <w:pPr>
              <w:jc w:val="right"/>
              <w:rPr>
                <w:rFonts w:hint="eastAsia" w:ascii="宋体" w:hAnsi="宋体" w:eastAsia="宋体" w:cs="宋体"/>
                <w:b w:val="0"/>
                <w:bCs w:val="0"/>
                <w:i w:val="0"/>
                <w:iCs w:val="0"/>
                <w:color w:val="000000"/>
                <w:sz w:val="15"/>
                <w:szCs w:val="15"/>
                <w:u w:val="none"/>
              </w:rPr>
            </w:pPr>
          </w:p>
        </w:tc>
        <w:tc>
          <w:tcPr>
            <w:tcW w:w="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7C0FE">
            <w:pPr>
              <w:keepNext w:val="0"/>
              <w:keepLines w:val="0"/>
              <w:widowControl/>
              <w:suppressLineNumbers w:val="0"/>
              <w:jc w:val="righ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10</w:t>
            </w:r>
          </w:p>
        </w:tc>
      </w:tr>
      <w:tr w14:paraId="628F97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007" w:type="dxa"/>
            <w:vMerge w:val="continue"/>
            <w:tcBorders>
              <w:top w:val="nil"/>
              <w:left w:val="nil"/>
              <w:bottom w:val="nil"/>
              <w:right w:val="nil"/>
            </w:tcBorders>
            <w:shd w:val="clear" w:color="auto" w:fill="auto"/>
            <w:vAlign w:val="center"/>
          </w:tcPr>
          <w:p w14:paraId="2DF93EF5">
            <w:pPr>
              <w:jc w:val="center"/>
              <w:rPr>
                <w:rFonts w:hint="eastAsia" w:ascii="宋体" w:hAnsi="宋体" w:eastAsia="宋体" w:cs="宋体"/>
                <w:b w:val="0"/>
                <w:bCs w:val="0"/>
                <w:i w:val="0"/>
                <w:iCs w:val="0"/>
                <w:color w:val="000000"/>
                <w:sz w:val="15"/>
                <w:szCs w:val="15"/>
                <w:u w:val="none"/>
              </w:rPr>
            </w:pP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041E2">
            <w:pPr>
              <w:keepNext w:val="0"/>
              <w:keepLines w:val="0"/>
              <w:widowControl/>
              <w:suppressLineNumbers w:val="0"/>
              <w:jc w:val="center"/>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自评总分</w:t>
            </w:r>
          </w:p>
        </w:tc>
        <w:tc>
          <w:tcPr>
            <w:tcW w:w="8400"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0090FFDB">
            <w:pPr>
              <w:keepNext w:val="0"/>
              <w:keepLines w:val="0"/>
              <w:widowControl/>
              <w:suppressLineNumbers w:val="0"/>
              <w:jc w:val="righ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95</w:t>
            </w:r>
          </w:p>
        </w:tc>
      </w:tr>
      <w:tr w14:paraId="730B94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007" w:type="dxa"/>
            <w:vMerge w:val="restart"/>
            <w:tcBorders>
              <w:top w:val="nil"/>
              <w:left w:val="nil"/>
              <w:bottom w:val="nil"/>
              <w:right w:val="nil"/>
            </w:tcBorders>
            <w:shd w:val="clear" w:color="auto" w:fill="auto"/>
            <w:vAlign w:val="center"/>
          </w:tcPr>
          <w:p w14:paraId="6C2E8A8C">
            <w:pPr>
              <w:keepNext w:val="0"/>
              <w:keepLines w:val="0"/>
              <w:widowControl/>
              <w:suppressLineNumbers w:val="0"/>
              <w:jc w:val="center"/>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五、存在问题</w:t>
            </w:r>
            <w:r>
              <w:rPr>
                <w:rFonts w:hint="eastAsia" w:ascii="宋体" w:hAnsi="宋体" w:eastAsia="宋体" w:cs="宋体"/>
                <w:b w:val="0"/>
                <w:bCs w:val="0"/>
                <w:i w:val="0"/>
                <w:iCs w:val="0"/>
                <w:color w:val="000000"/>
                <w:kern w:val="0"/>
                <w:sz w:val="15"/>
                <w:szCs w:val="15"/>
                <w:u w:val="none"/>
                <w:lang w:val="en-US" w:eastAsia="zh-CN" w:bidi="ar"/>
              </w:rPr>
              <w:br w:type="textWrapping"/>
            </w:r>
            <w:r>
              <w:rPr>
                <w:rFonts w:hint="eastAsia" w:ascii="宋体" w:hAnsi="宋体" w:eastAsia="宋体" w:cs="宋体"/>
                <w:b w:val="0"/>
                <w:bCs w:val="0"/>
                <w:i w:val="0"/>
                <w:iCs w:val="0"/>
                <w:color w:val="000000"/>
                <w:kern w:val="0"/>
                <w:sz w:val="15"/>
                <w:szCs w:val="15"/>
                <w:u w:val="none"/>
                <w:lang w:val="en-US" w:eastAsia="zh-CN" w:bidi="ar"/>
              </w:rPr>
              <w:t>原因及整改措施</w:t>
            </w:r>
          </w:p>
        </w:tc>
        <w:tc>
          <w:tcPr>
            <w:tcW w:w="8950" w:type="dxa"/>
            <w:gridSpan w:val="11"/>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29DC2B">
            <w:pPr>
              <w:jc w:val="left"/>
              <w:rPr>
                <w:rFonts w:hint="eastAsia" w:ascii="宋体" w:hAnsi="宋体" w:eastAsia="宋体" w:cs="宋体"/>
                <w:b w:val="0"/>
                <w:bCs w:val="0"/>
                <w:i w:val="0"/>
                <w:iCs w:val="0"/>
                <w:color w:val="000000"/>
                <w:sz w:val="15"/>
                <w:szCs w:val="15"/>
                <w:u w:val="none"/>
              </w:rPr>
            </w:pPr>
          </w:p>
        </w:tc>
      </w:tr>
      <w:tr w14:paraId="7A33A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007" w:type="dxa"/>
            <w:vMerge w:val="continue"/>
            <w:tcBorders>
              <w:top w:val="nil"/>
              <w:left w:val="nil"/>
              <w:bottom w:val="nil"/>
              <w:right w:val="nil"/>
            </w:tcBorders>
            <w:shd w:val="clear" w:color="auto" w:fill="auto"/>
            <w:vAlign w:val="center"/>
          </w:tcPr>
          <w:p w14:paraId="7E8E66E7">
            <w:pPr>
              <w:jc w:val="center"/>
              <w:rPr>
                <w:rFonts w:hint="eastAsia" w:ascii="宋体" w:hAnsi="宋体" w:eastAsia="宋体" w:cs="宋体"/>
                <w:b w:val="0"/>
                <w:bCs w:val="0"/>
                <w:i w:val="0"/>
                <w:iCs w:val="0"/>
                <w:color w:val="000000"/>
                <w:sz w:val="15"/>
                <w:szCs w:val="15"/>
                <w:u w:val="none"/>
              </w:rPr>
            </w:pPr>
          </w:p>
        </w:tc>
        <w:tc>
          <w:tcPr>
            <w:tcW w:w="8950" w:type="dxa"/>
            <w:gridSpan w:val="11"/>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26501B">
            <w:pPr>
              <w:jc w:val="left"/>
              <w:rPr>
                <w:rFonts w:hint="eastAsia" w:ascii="宋体" w:hAnsi="宋体" w:eastAsia="宋体" w:cs="宋体"/>
                <w:b w:val="0"/>
                <w:bCs w:val="0"/>
                <w:i w:val="0"/>
                <w:iCs w:val="0"/>
                <w:color w:val="000000"/>
                <w:sz w:val="15"/>
                <w:szCs w:val="15"/>
                <w:u w:val="none"/>
              </w:rPr>
            </w:pPr>
          </w:p>
        </w:tc>
      </w:tr>
      <w:tr w14:paraId="0298B3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007" w:type="dxa"/>
            <w:tcBorders>
              <w:top w:val="nil"/>
              <w:left w:val="nil"/>
              <w:bottom w:val="nil"/>
              <w:right w:val="nil"/>
            </w:tcBorders>
            <w:shd w:val="clear" w:color="auto" w:fill="auto"/>
            <w:vAlign w:val="center"/>
          </w:tcPr>
          <w:p w14:paraId="0D9E02A8">
            <w:pPr>
              <w:keepNext w:val="0"/>
              <w:keepLines w:val="0"/>
              <w:widowControl/>
              <w:suppressLineNumbers w:val="0"/>
              <w:jc w:val="center"/>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填报人:</w:t>
            </w:r>
          </w:p>
        </w:tc>
        <w:tc>
          <w:tcPr>
            <w:tcW w:w="2887"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847A8">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张雷雷</w:t>
            </w:r>
          </w:p>
        </w:tc>
        <w:tc>
          <w:tcPr>
            <w:tcW w:w="2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A9CEA">
            <w:pPr>
              <w:keepNext w:val="0"/>
              <w:keepLines w:val="0"/>
              <w:widowControl/>
              <w:suppressLineNumbers w:val="0"/>
              <w:jc w:val="center"/>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联系电话:</w:t>
            </w:r>
          </w:p>
        </w:tc>
        <w:tc>
          <w:tcPr>
            <w:tcW w:w="3956"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5FBDB">
            <w:pPr>
              <w:keepNext w:val="0"/>
              <w:keepLines w:val="0"/>
              <w:widowControl/>
              <w:suppressLineNumbers w:val="0"/>
              <w:jc w:val="left"/>
              <w:textAlignment w:val="center"/>
              <w:rPr>
                <w:rFonts w:hint="eastAsia" w:ascii="宋体" w:hAnsi="宋体" w:eastAsia="宋体" w:cs="宋体"/>
                <w:b w:val="0"/>
                <w:bCs w:val="0"/>
                <w:i w:val="0"/>
                <w:iCs w:val="0"/>
                <w:color w:val="000000"/>
                <w:sz w:val="15"/>
                <w:szCs w:val="15"/>
                <w:u w:val="none"/>
              </w:rPr>
            </w:pPr>
            <w:r>
              <w:rPr>
                <w:rFonts w:hint="eastAsia" w:ascii="宋体" w:hAnsi="宋体" w:eastAsia="宋体" w:cs="宋体"/>
                <w:b w:val="0"/>
                <w:bCs w:val="0"/>
                <w:i w:val="0"/>
                <w:iCs w:val="0"/>
                <w:color w:val="000000"/>
                <w:kern w:val="0"/>
                <w:sz w:val="15"/>
                <w:szCs w:val="15"/>
                <w:u w:val="none"/>
                <w:lang w:val="en-US" w:eastAsia="zh-CN" w:bidi="ar"/>
              </w:rPr>
              <w:t>88015218</w:t>
            </w:r>
          </w:p>
        </w:tc>
      </w:tr>
    </w:tbl>
    <w:p w14:paraId="5FB43223">
      <w:pPr>
        <w:widowControl/>
        <w:spacing w:after="160" w:line="580" w:lineRule="exact"/>
        <w:rPr>
          <w:rFonts w:ascii="Times New Roman" w:hAnsi="Times New Roman" w:eastAsia="仿宋_GB2312" w:cs="Times New Roman"/>
          <w:b/>
          <w:bCs/>
          <w:sz w:val="32"/>
          <w:szCs w:val="32"/>
          <w:highlight w:val="none"/>
        </w:rPr>
      </w:pPr>
    </w:p>
    <w:p w14:paraId="63B086BB">
      <w:pPr>
        <w:widowControl/>
        <w:spacing w:after="160" w:line="580" w:lineRule="exact"/>
        <w:rPr>
          <w:rFonts w:ascii="Times New Roman" w:hAnsi="Times New Roman" w:eastAsia="仿宋_GB2312" w:cs="Times New Roman"/>
          <w:b/>
          <w:bCs/>
          <w:sz w:val="32"/>
          <w:szCs w:val="32"/>
          <w:highlight w:val="none"/>
        </w:rPr>
      </w:pPr>
    </w:p>
    <w:p w14:paraId="2A668932">
      <w:pPr>
        <w:widowControl/>
        <w:spacing w:after="160" w:line="580" w:lineRule="exact"/>
        <w:rPr>
          <w:rFonts w:ascii="Times New Roman" w:hAnsi="Times New Roman" w:eastAsia="仿宋_GB2312" w:cs="Times New Roman"/>
          <w:b/>
          <w:bCs/>
          <w:sz w:val="32"/>
          <w:szCs w:val="32"/>
          <w:highlight w:val="none"/>
        </w:rPr>
      </w:pPr>
    </w:p>
    <w:p w14:paraId="5B36C4A5">
      <w:pPr>
        <w:widowControl/>
        <w:spacing w:after="160" w:line="580" w:lineRule="exact"/>
        <w:rPr>
          <w:rFonts w:ascii="Times New Roman" w:hAnsi="Times New Roman" w:eastAsia="仿宋_GB2312" w:cs="Times New Roman"/>
          <w:b/>
          <w:bCs/>
          <w:sz w:val="32"/>
          <w:szCs w:val="32"/>
          <w:highlight w:val="none"/>
        </w:rPr>
      </w:pPr>
    </w:p>
    <w:p w14:paraId="3DEA0877">
      <w:pPr>
        <w:widowControl/>
        <w:spacing w:after="160" w:line="580" w:lineRule="exact"/>
        <w:rPr>
          <w:rFonts w:ascii="Times New Roman" w:hAnsi="Times New Roman" w:eastAsia="仿宋_GB2312" w:cs="Times New Roman"/>
          <w:b/>
          <w:bCs/>
          <w:sz w:val="32"/>
          <w:szCs w:val="32"/>
          <w:highlight w:val="none"/>
        </w:rPr>
      </w:pPr>
    </w:p>
    <w:p w14:paraId="61A12B73">
      <w:pPr>
        <w:widowControl/>
        <w:spacing w:after="160" w:line="580" w:lineRule="exact"/>
        <w:rPr>
          <w:rFonts w:ascii="Times New Roman" w:hAnsi="Times New Roman" w:eastAsia="仿宋_GB2312" w:cs="Times New Roman"/>
          <w:b/>
          <w:bCs/>
          <w:sz w:val="32"/>
          <w:szCs w:val="32"/>
          <w:highlight w:val="none"/>
        </w:rPr>
      </w:pPr>
    </w:p>
    <w:p w14:paraId="0DE268BA">
      <w:pPr>
        <w:widowControl/>
        <w:spacing w:after="160" w:line="580" w:lineRule="exact"/>
        <w:rPr>
          <w:rFonts w:ascii="Times New Roman" w:hAnsi="Times New Roman" w:eastAsia="仿宋_GB2312" w:cs="Times New Roman"/>
          <w:b/>
          <w:bCs/>
          <w:sz w:val="32"/>
          <w:szCs w:val="32"/>
          <w:highlight w:val="none"/>
        </w:rPr>
      </w:pPr>
    </w:p>
    <w:p w14:paraId="1520C79A">
      <w:pPr>
        <w:widowControl/>
        <w:spacing w:after="160" w:line="580" w:lineRule="exact"/>
        <w:rPr>
          <w:rFonts w:ascii="Times New Roman" w:hAnsi="Times New Roman" w:eastAsia="仿宋_GB2312" w:cs="Times New Roman"/>
          <w:b/>
          <w:bCs/>
          <w:sz w:val="32"/>
          <w:szCs w:val="32"/>
          <w:highlight w:val="none"/>
        </w:rPr>
      </w:pPr>
    </w:p>
    <w:p w14:paraId="17E881E6">
      <w:pPr>
        <w:widowControl/>
        <w:spacing w:after="160" w:line="580" w:lineRule="exact"/>
        <w:rPr>
          <w:rFonts w:ascii="Times New Roman" w:hAnsi="Times New Roman" w:eastAsia="仿宋_GB2312" w:cs="Times New Roman"/>
          <w:b/>
          <w:bCs/>
          <w:sz w:val="32"/>
          <w:szCs w:val="32"/>
          <w:highlight w:val="none"/>
        </w:rPr>
      </w:pPr>
    </w:p>
    <w:p w14:paraId="2A0B27D8">
      <w:pPr>
        <w:widowControl/>
        <w:spacing w:after="160" w:line="580" w:lineRule="exact"/>
        <w:rPr>
          <w:rFonts w:ascii="Times New Roman" w:hAnsi="Times New Roman" w:eastAsia="仿宋_GB2312" w:cs="Times New Roman"/>
          <w:b/>
          <w:bCs/>
          <w:sz w:val="32"/>
          <w:szCs w:val="32"/>
          <w:highlight w:val="none"/>
        </w:rPr>
      </w:pPr>
    </w:p>
    <w:tbl>
      <w:tblPr>
        <w:tblStyle w:val="13"/>
        <w:tblW w:w="877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95"/>
        <w:gridCol w:w="737"/>
        <w:gridCol w:w="673"/>
        <w:gridCol w:w="673"/>
        <w:gridCol w:w="833"/>
        <w:gridCol w:w="600"/>
        <w:gridCol w:w="685"/>
        <w:gridCol w:w="528"/>
        <w:gridCol w:w="600"/>
        <w:gridCol w:w="1278"/>
        <w:gridCol w:w="441"/>
        <w:gridCol w:w="1252"/>
      </w:tblGrid>
      <w:tr w14:paraId="085ED8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8775" w:type="dxa"/>
            <w:gridSpan w:val="12"/>
            <w:vMerge w:val="restart"/>
            <w:tcBorders>
              <w:top w:val="nil"/>
              <w:left w:val="nil"/>
              <w:bottom w:val="nil"/>
              <w:right w:val="nil"/>
            </w:tcBorders>
            <w:shd w:val="clear" w:color="auto" w:fill="auto"/>
            <w:noWrap/>
            <w:vAlign w:val="center"/>
          </w:tcPr>
          <w:p w14:paraId="3C9151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2025年度预算项目绩效自评表 (2025年度）</w:t>
            </w:r>
          </w:p>
        </w:tc>
      </w:tr>
      <w:tr w14:paraId="53FD21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8775" w:type="dxa"/>
            <w:gridSpan w:val="12"/>
            <w:vMerge w:val="continue"/>
            <w:tcBorders>
              <w:top w:val="nil"/>
              <w:left w:val="nil"/>
              <w:bottom w:val="nil"/>
              <w:right w:val="nil"/>
            </w:tcBorders>
            <w:shd w:val="clear" w:color="auto" w:fill="auto"/>
            <w:noWrap/>
            <w:vAlign w:val="center"/>
          </w:tcPr>
          <w:p w14:paraId="71A99448">
            <w:pPr>
              <w:jc w:val="center"/>
              <w:rPr>
                <w:rFonts w:hint="eastAsia" w:ascii="宋体" w:hAnsi="宋体" w:eastAsia="宋体" w:cs="宋体"/>
                <w:i w:val="0"/>
                <w:iCs w:val="0"/>
                <w:color w:val="000000"/>
                <w:sz w:val="24"/>
                <w:szCs w:val="24"/>
                <w:u w:val="none"/>
              </w:rPr>
            </w:pPr>
          </w:p>
        </w:tc>
      </w:tr>
      <w:tr w14:paraId="504E23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0" w:hRule="atLeast"/>
        </w:trPr>
        <w:tc>
          <w:tcPr>
            <w:tcW w:w="8775" w:type="dxa"/>
            <w:gridSpan w:val="12"/>
            <w:vMerge w:val="continue"/>
            <w:tcBorders>
              <w:top w:val="nil"/>
              <w:left w:val="nil"/>
              <w:bottom w:val="nil"/>
              <w:right w:val="nil"/>
            </w:tcBorders>
            <w:shd w:val="clear" w:color="auto" w:fill="auto"/>
            <w:noWrap/>
            <w:vAlign w:val="center"/>
          </w:tcPr>
          <w:p w14:paraId="0907B58F">
            <w:pPr>
              <w:jc w:val="center"/>
              <w:rPr>
                <w:rFonts w:hint="eastAsia" w:ascii="宋体" w:hAnsi="宋体" w:eastAsia="宋体" w:cs="宋体"/>
                <w:i w:val="0"/>
                <w:iCs w:val="0"/>
                <w:color w:val="000000"/>
                <w:sz w:val="24"/>
                <w:szCs w:val="24"/>
                <w:u w:val="none"/>
              </w:rPr>
            </w:pPr>
          </w:p>
        </w:tc>
      </w:tr>
      <w:tr w14:paraId="5009B0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C10CB">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一、基本情况</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F28A6">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项目名称</w:t>
            </w:r>
          </w:p>
        </w:tc>
        <w:tc>
          <w:tcPr>
            <w:tcW w:w="14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4A189C">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提前下达2025年中央创业担保贷款贴息及奖补资金（石财金【2024】17号）</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A13A7">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项目级次</w:t>
            </w:r>
          </w:p>
        </w:tc>
        <w:tc>
          <w:tcPr>
            <w:tcW w:w="5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8FECB">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本级</w:t>
            </w:r>
          </w:p>
        </w:tc>
        <w:tc>
          <w:tcPr>
            <w:tcW w:w="14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73A119">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实施主管单位</w:t>
            </w:r>
          </w:p>
        </w:tc>
        <w:tc>
          <w:tcPr>
            <w:tcW w:w="193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E5EB6">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317004-正定县就业服务中心</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01662">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金额单位</w:t>
            </w:r>
          </w:p>
        </w:tc>
        <w:tc>
          <w:tcPr>
            <w:tcW w:w="4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7D009">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万元</w:t>
            </w:r>
          </w:p>
        </w:tc>
      </w:tr>
      <w:tr w14:paraId="484898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4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547C90">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二、预算执行</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情况</w:t>
            </w:r>
          </w:p>
        </w:tc>
        <w:tc>
          <w:tcPr>
            <w:tcW w:w="22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46ED4B">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预算安排情况(调整后)</w:t>
            </w:r>
          </w:p>
        </w:tc>
        <w:tc>
          <w:tcPr>
            <w:tcW w:w="18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125885">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资金到位情况</w:t>
            </w:r>
          </w:p>
        </w:tc>
        <w:tc>
          <w:tcPr>
            <w:tcW w:w="2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5D6DDB5">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资金执行情况</w:t>
            </w:r>
          </w:p>
        </w:tc>
        <w:tc>
          <w:tcPr>
            <w:tcW w:w="9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D86E5A">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预算执行进度(%)</w:t>
            </w:r>
          </w:p>
        </w:tc>
      </w:tr>
      <w:tr w14:paraId="06892D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4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3E38DA">
            <w:pPr>
              <w:jc w:val="center"/>
              <w:rPr>
                <w:rFonts w:hint="eastAsia" w:ascii="宋体" w:hAnsi="宋体" w:eastAsia="宋体" w:cs="宋体"/>
                <w:i w:val="0"/>
                <w:iCs w:val="0"/>
                <w:color w:val="000000"/>
                <w:sz w:val="15"/>
                <w:szCs w:val="15"/>
                <w:u w:val="none"/>
              </w:rPr>
            </w:pPr>
          </w:p>
        </w:tc>
        <w:tc>
          <w:tcPr>
            <w:tcW w:w="15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D1DAEB">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预算数</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74E00">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10.79</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DE21C">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到位数</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055BE">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10.79</w:t>
            </w:r>
          </w:p>
        </w:tc>
        <w:tc>
          <w:tcPr>
            <w:tcW w:w="14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1FFFE6">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执行数</w:t>
            </w:r>
          </w:p>
        </w:tc>
        <w:tc>
          <w:tcPr>
            <w:tcW w:w="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448F3F">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10.79</w:t>
            </w:r>
          </w:p>
        </w:tc>
        <w:tc>
          <w:tcPr>
            <w:tcW w:w="90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FBE2B4">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100.00</w:t>
            </w:r>
          </w:p>
        </w:tc>
      </w:tr>
      <w:tr w14:paraId="0C8CE3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4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A4DBE9">
            <w:pPr>
              <w:jc w:val="center"/>
              <w:rPr>
                <w:rFonts w:hint="eastAsia" w:ascii="宋体" w:hAnsi="宋体" w:eastAsia="宋体" w:cs="宋体"/>
                <w:i w:val="0"/>
                <w:iCs w:val="0"/>
                <w:color w:val="000000"/>
                <w:sz w:val="15"/>
                <w:szCs w:val="15"/>
                <w:u w:val="none"/>
              </w:rPr>
            </w:pPr>
          </w:p>
        </w:tc>
        <w:tc>
          <w:tcPr>
            <w:tcW w:w="15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F7B281">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其中：一般公共预算资金</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E9C16">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10.79</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1FAF9">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其中：一般公共预算资金</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97529">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10.79</w:t>
            </w:r>
          </w:p>
        </w:tc>
        <w:tc>
          <w:tcPr>
            <w:tcW w:w="14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9CFC37">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其中：一般公共预算资金</w:t>
            </w:r>
          </w:p>
        </w:tc>
        <w:tc>
          <w:tcPr>
            <w:tcW w:w="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A0D05F">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10.79</w:t>
            </w:r>
          </w:p>
        </w:tc>
        <w:tc>
          <w:tcPr>
            <w:tcW w:w="90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7679A3">
            <w:pPr>
              <w:jc w:val="center"/>
              <w:rPr>
                <w:rFonts w:hint="eastAsia" w:ascii="宋体" w:hAnsi="宋体" w:eastAsia="宋体" w:cs="宋体"/>
                <w:i w:val="0"/>
                <w:iCs w:val="0"/>
                <w:color w:val="000000"/>
                <w:sz w:val="15"/>
                <w:szCs w:val="15"/>
                <w:u w:val="none"/>
              </w:rPr>
            </w:pPr>
          </w:p>
        </w:tc>
      </w:tr>
      <w:tr w14:paraId="28A25A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14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1C44D7">
            <w:pPr>
              <w:jc w:val="center"/>
              <w:rPr>
                <w:rFonts w:hint="eastAsia" w:ascii="宋体" w:hAnsi="宋体" w:eastAsia="宋体" w:cs="宋体"/>
                <w:i w:val="0"/>
                <w:iCs w:val="0"/>
                <w:color w:val="000000"/>
                <w:sz w:val="15"/>
                <w:szCs w:val="15"/>
                <w:u w:val="none"/>
              </w:rPr>
            </w:pPr>
          </w:p>
        </w:tc>
        <w:tc>
          <w:tcPr>
            <w:tcW w:w="15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10A712">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政府性基金预算资金</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2FE7A">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2C26E">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政府性基金预算资金</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30442">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w:t>
            </w:r>
          </w:p>
        </w:tc>
        <w:tc>
          <w:tcPr>
            <w:tcW w:w="14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B9EEEE">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政府性基金预算资金</w:t>
            </w:r>
          </w:p>
        </w:tc>
        <w:tc>
          <w:tcPr>
            <w:tcW w:w="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DEB2C3">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w:t>
            </w:r>
          </w:p>
        </w:tc>
        <w:tc>
          <w:tcPr>
            <w:tcW w:w="90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240CD0">
            <w:pPr>
              <w:jc w:val="center"/>
              <w:rPr>
                <w:rFonts w:hint="eastAsia" w:ascii="宋体" w:hAnsi="宋体" w:eastAsia="宋体" w:cs="宋体"/>
                <w:i w:val="0"/>
                <w:iCs w:val="0"/>
                <w:color w:val="000000"/>
                <w:sz w:val="15"/>
                <w:szCs w:val="15"/>
                <w:u w:val="none"/>
              </w:rPr>
            </w:pPr>
          </w:p>
        </w:tc>
      </w:tr>
      <w:tr w14:paraId="4CBF18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14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B940C8">
            <w:pPr>
              <w:jc w:val="center"/>
              <w:rPr>
                <w:rFonts w:hint="eastAsia" w:ascii="宋体" w:hAnsi="宋体" w:eastAsia="宋体" w:cs="宋体"/>
                <w:i w:val="0"/>
                <w:iCs w:val="0"/>
                <w:color w:val="000000"/>
                <w:sz w:val="15"/>
                <w:szCs w:val="15"/>
                <w:u w:val="none"/>
              </w:rPr>
            </w:pPr>
          </w:p>
        </w:tc>
        <w:tc>
          <w:tcPr>
            <w:tcW w:w="15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DCF8F7">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国有资本经营预算资金</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164CF">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08305">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国有资本经营预算资金</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7DF6B">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w:t>
            </w:r>
          </w:p>
        </w:tc>
        <w:tc>
          <w:tcPr>
            <w:tcW w:w="14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A95E07">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国有资本经营预算资金</w:t>
            </w:r>
          </w:p>
        </w:tc>
        <w:tc>
          <w:tcPr>
            <w:tcW w:w="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F070D9">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w:t>
            </w:r>
          </w:p>
        </w:tc>
        <w:tc>
          <w:tcPr>
            <w:tcW w:w="90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254A4E">
            <w:pPr>
              <w:jc w:val="center"/>
              <w:rPr>
                <w:rFonts w:hint="eastAsia" w:ascii="宋体" w:hAnsi="宋体" w:eastAsia="宋体" w:cs="宋体"/>
                <w:i w:val="0"/>
                <w:iCs w:val="0"/>
                <w:color w:val="000000"/>
                <w:sz w:val="15"/>
                <w:szCs w:val="15"/>
                <w:u w:val="none"/>
              </w:rPr>
            </w:pPr>
          </w:p>
        </w:tc>
      </w:tr>
      <w:tr w14:paraId="1A1A7B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4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86D2E8">
            <w:pPr>
              <w:jc w:val="center"/>
              <w:rPr>
                <w:rFonts w:hint="eastAsia" w:ascii="宋体" w:hAnsi="宋体" w:eastAsia="宋体" w:cs="宋体"/>
                <w:i w:val="0"/>
                <w:iCs w:val="0"/>
                <w:color w:val="000000"/>
                <w:sz w:val="15"/>
                <w:szCs w:val="15"/>
                <w:u w:val="none"/>
              </w:rPr>
            </w:pPr>
          </w:p>
        </w:tc>
        <w:tc>
          <w:tcPr>
            <w:tcW w:w="15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0ED778">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财政专户管理资金</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B72DC">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06BF5">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财政专户管理资金</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C9C42">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w:t>
            </w:r>
          </w:p>
        </w:tc>
        <w:tc>
          <w:tcPr>
            <w:tcW w:w="14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3B4FBF">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财政专户管理资金</w:t>
            </w:r>
          </w:p>
        </w:tc>
        <w:tc>
          <w:tcPr>
            <w:tcW w:w="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417813">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w:t>
            </w:r>
          </w:p>
        </w:tc>
        <w:tc>
          <w:tcPr>
            <w:tcW w:w="90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11E1F8">
            <w:pPr>
              <w:jc w:val="center"/>
              <w:rPr>
                <w:rFonts w:hint="eastAsia" w:ascii="宋体" w:hAnsi="宋体" w:eastAsia="宋体" w:cs="宋体"/>
                <w:i w:val="0"/>
                <w:iCs w:val="0"/>
                <w:color w:val="000000"/>
                <w:sz w:val="15"/>
                <w:szCs w:val="15"/>
                <w:u w:val="none"/>
              </w:rPr>
            </w:pPr>
          </w:p>
        </w:tc>
      </w:tr>
      <w:tr w14:paraId="38C19C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4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F76120">
            <w:pPr>
              <w:jc w:val="center"/>
              <w:rPr>
                <w:rFonts w:hint="eastAsia" w:ascii="宋体" w:hAnsi="宋体" w:eastAsia="宋体" w:cs="宋体"/>
                <w:i w:val="0"/>
                <w:iCs w:val="0"/>
                <w:color w:val="000000"/>
                <w:sz w:val="15"/>
                <w:szCs w:val="15"/>
                <w:u w:val="none"/>
              </w:rPr>
            </w:pPr>
          </w:p>
        </w:tc>
        <w:tc>
          <w:tcPr>
            <w:tcW w:w="15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1BFD6E">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单位资金</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306E2">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C0DD8">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单位资金</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A7488">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w:t>
            </w:r>
          </w:p>
        </w:tc>
        <w:tc>
          <w:tcPr>
            <w:tcW w:w="14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F9CAE0">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单位资金</w:t>
            </w:r>
          </w:p>
        </w:tc>
        <w:tc>
          <w:tcPr>
            <w:tcW w:w="8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718C98">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0</w:t>
            </w:r>
          </w:p>
        </w:tc>
        <w:tc>
          <w:tcPr>
            <w:tcW w:w="90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9900D9">
            <w:pPr>
              <w:jc w:val="center"/>
              <w:rPr>
                <w:rFonts w:hint="eastAsia" w:ascii="宋体" w:hAnsi="宋体" w:eastAsia="宋体" w:cs="宋体"/>
                <w:i w:val="0"/>
                <w:iCs w:val="0"/>
                <w:color w:val="000000"/>
                <w:sz w:val="15"/>
                <w:szCs w:val="15"/>
                <w:u w:val="none"/>
              </w:rPr>
            </w:pPr>
          </w:p>
        </w:tc>
      </w:tr>
      <w:tr w14:paraId="4575B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4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64E42D">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三、目标完成</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情况</w:t>
            </w:r>
          </w:p>
        </w:tc>
        <w:tc>
          <w:tcPr>
            <w:tcW w:w="355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8D2FC74">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年度预期目标</w:t>
            </w:r>
          </w:p>
        </w:tc>
        <w:tc>
          <w:tcPr>
            <w:tcW w:w="29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EAC9C0B">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具体完成情况</w:t>
            </w:r>
          </w:p>
        </w:tc>
        <w:tc>
          <w:tcPr>
            <w:tcW w:w="9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490880">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总体完成率(%)</w:t>
            </w:r>
          </w:p>
        </w:tc>
      </w:tr>
      <w:tr w14:paraId="62C52E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4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DE2223">
            <w:pPr>
              <w:jc w:val="center"/>
              <w:rPr>
                <w:rFonts w:hint="eastAsia" w:ascii="宋体" w:hAnsi="宋体" w:eastAsia="宋体" w:cs="宋体"/>
                <w:i w:val="0"/>
                <w:iCs w:val="0"/>
                <w:color w:val="000000"/>
                <w:sz w:val="15"/>
                <w:szCs w:val="15"/>
                <w:u w:val="none"/>
              </w:rPr>
            </w:pPr>
          </w:p>
        </w:tc>
        <w:tc>
          <w:tcPr>
            <w:tcW w:w="355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E710726">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小额担保贷款贴息，促进就业</w:t>
            </w:r>
          </w:p>
        </w:tc>
        <w:tc>
          <w:tcPr>
            <w:tcW w:w="29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BB0D029">
            <w:pPr>
              <w:jc w:val="left"/>
              <w:rPr>
                <w:rFonts w:hint="eastAsia" w:ascii="宋体" w:hAnsi="宋体" w:eastAsia="宋体" w:cs="宋体"/>
                <w:i w:val="0"/>
                <w:iCs w:val="0"/>
                <w:color w:val="000000"/>
                <w:sz w:val="15"/>
                <w:szCs w:val="15"/>
                <w:u w:val="none"/>
              </w:rPr>
            </w:pPr>
          </w:p>
        </w:tc>
        <w:tc>
          <w:tcPr>
            <w:tcW w:w="9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61DD45">
            <w:pPr>
              <w:jc w:val="center"/>
              <w:rPr>
                <w:rFonts w:hint="eastAsia" w:ascii="宋体" w:hAnsi="宋体" w:eastAsia="宋体" w:cs="宋体"/>
                <w:i w:val="0"/>
                <w:iCs w:val="0"/>
                <w:color w:val="000000"/>
                <w:sz w:val="15"/>
                <w:szCs w:val="15"/>
                <w:u w:val="none"/>
              </w:rPr>
            </w:pPr>
          </w:p>
        </w:tc>
      </w:tr>
      <w:tr w14:paraId="685671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4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6EC9BD">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四、年度绩效</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指标完成情况</w:t>
            </w:r>
          </w:p>
        </w:tc>
        <w:tc>
          <w:tcPr>
            <w:tcW w:w="8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DB9123">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一级指标</w:t>
            </w:r>
          </w:p>
        </w:tc>
        <w:tc>
          <w:tcPr>
            <w:tcW w:w="7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4C0103">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二级指标</w:t>
            </w:r>
          </w:p>
        </w:tc>
        <w:tc>
          <w:tcPr>
            <w:tcW w:w="7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0B5030">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三级指标</w:t>
            </w:r>
          </w:p>
        </w:tc>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B3263C">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指标说明</w:t>
            </w:r>
          </w:p>
        </w:tc>
        <w:tc>
          <w:tcPr>
            <w:tcW w:w="6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352611">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指标分值</w:t>
            </w:r>
          </w:p>
        </w:tc>
        <w:tc>
          <w:tcPr>
            <w:tcW w:w="20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EEC3EE">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预期指标值</w:t>
            </w:r>
          </w:p>
        </w:tc>
        <w:tc>
          <w:tcPr>
            <w:tcW w:w="2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7420C1">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单项指标</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实际完成值</w:t>
            </w:r>
          </w:p>
        </w:tc>
        <w:tc>
          <w:tcPr>
            <w:tcW w:w="4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8BE754">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单项指标</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完成情况</w:t>
            </w:r>
          </w:p>
        </w:tc>
        <w:tc>
          <w:tcPr>
            <w:tcW w:w="4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BDF5CE">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自评得分</w:t>
            </w:r>
          </w:p>
        </w:tc>
      </w:tr>
      <w:tr w14:paraId="70B04D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4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DE6E49">
            <w:pPr>
              <w:jc w:val="center"/>
              <w:rPr>
                <w:rFonts w:hint="eastAsia" w:ascii="宋体" w:hAnsi="宋体" w:eastAsia="宋体" w:cs="宋体"/>
                <w:i w:val="0"/>
                <w:iCs w:val="0"/>
                <w:color w:val="000000"/>
                <w:sz w:val="15"/>
                <w:szCs w:val="15"/>
                <w:u w:val="none"/>
              </w:rPr>
            </w:pPr>
          </w:p>
        </w:tc>
        <w:tc>
          <w:tcPr>
            <w:tcW w:w="8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83F93B">
            <w:pPr>
              <w:jc w:val="center"/>
              <w:rPr>
                <w:rFonts w:hint="eastAsia" w:ascii="宋体" w:hAnsi="宋体" w:eastAsia="宋体" w:cs="宋体"/>
                <w:i w:val="0"/>
                <w:iCs w:val="0"/>
                <w:color w:val="000000"/>
                <w:sz w:val="15"/>
                <w:szCs w:val="15"/>
                <w:u w:val="none"/>
              </w:rPr>
            </w:pPr>
          </w:p>
        </w:tc>
        <w:tc>
          <w:tcPr>
            <w:tcW w:w="7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E321BD">
            <w:pPr>
              <w:jc w:val="center"/>
              <w:rPr>
                <w:rFonts w:hint="eastAsia" w:ascii="宋体" w:hAnsi="宋体" w:eastAsia="宋体" w:cs="宋体"/>
                <w:i w:val="0"/>
                <w:iCs w:val="0"/>
                <w:color w:val="000000"/>
                <w:sz w:val="15"/>
                <w:szCs w:val="15"/>
                <w:u w:val="none"/>
              </w:rPr>
            </w:pPr>
          </w:p>
        </w:tc>
        <w:tc>
          <w:tcPr>
            <w:tcW w:w="7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42D3DE">
            <w:pPr>
              <w:jc w:val="center"/>
              <w:rPr>
                <w:rFonts w:hint="eastAsia" w:ascii="宋体" w:hAnsi="宋体" w:eastAsia="宋体" w:cs="宋体"/>
                <w:i w:val="0"/>
                <w:iCs w:val="0"/>
                <w:color w:val="000000"/>
                <w:sz w:val="15"/>
                <w:szCs w:val="15"/>
                <w:u w:val="none"/>
              </w:rPr>
            </w:pPr>
          </w:p>
        </w:tc>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071FDC">
            <w:pPr>
              <w:jc w:val="center"/>
              <w:rPr>
                <w:rFonts w:hint="eastAsia" w:ascii="宋体" w:hAnsi="宋体" w:eastAsia="宋体" w:cs="宋体"/>
                <w:i w:val="0"/>
                <w:iCs w:val="0"/>
                <w:color w:val="000000"/>
                <w:sz w:val="15"/>
                <w:szCs w:val="15"/>
                <w:u w:val="none"/>
              </w:rPr>
            </w:pPr>
          </w:p>
        </w:tc>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8890A1">
            <w:pPr>
              <w:jc w:val="center"/>
              <w:rPr>
                <w:rFonts w:hint="eastAsia" w:ascii="宋体" w:hAnsi="宋体" w:eastAsia="宋体" w:cs="宋体"/>
                <w:i w:val="0"/>
                <w:iCs w:val="0"/>
                <w:color w:val="000000"/>
                <w:sz w:val="15"/>
                <w:szCs w:val="15"/>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D25E1">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符号</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07771">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值</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4F3C3">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单位(文字描述)</w:t>
            </w:r>
          </w:p>
        </w:tc>
        <w:tc>
          <w:tcPr>
            <w:tcW w:w="2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0AFA1D">
            <w:pPr>
              <w:jc w:val="center"/>
              <w:rPr>
                <w:rFonts w:hint="eastAsia" w:ascii="宋体" w:hAnsi="宋体" w:eastAsia="宋体" w:cs="宋体"/>
                <w:i w:val="0"/>
                <w:iCs w:val="0"/>
                <w:color w:val="000000"/>
                <w:sz w:val="15"/>
                <w:szCs w:val="15"/>
                <w:u w:val="none"/>
              </w:rPr>
            </w:pPr>
          </w:p>
        </w:tc>
        <w:tc>
          <w:tcPr>
            <w:tcW w:w="4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8E36DC">
            <w:pPr>
              <w:jc w:val="center"/>
              <w:rPr>
                <w:rFonts w:hint="eastAsia" w:ascii="宋体" w:hAnsi="宋体" w:eastAsia="宋体" w:cs="宋体"/>
                <w:i w:val="0"/>
                <w:iCs w:val="0"/>
                <w:color w:val="000000"/>
                <w:sz w:val="15"/>
                <w:szCs w:val="15"/>
                <w:u w:val="none"/>
              </w:rPr>
            </w:pPr>
          </w:p>
        </w:tc>
        <w:tc>
          <w:tcPr>
            <w:tcW w:w="4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9B268C">
            <w:pPr>
              <w:jc w:val="center"/>
              <w:rPr>
                <w:rFonts w:hint="eastAsia" w:ascii="宋体" w:hAnsi="宋体" w:eastAsia="宋体" w:cs="宋体"/>
                <w:i w:val="0"/>
                <w:iCs w:val="0"/>
                <w:color w:val="000000"/>
                <w:sz w:val="15"/>
                <w:szCs w:val="15"/>
                <w:u w:val="none"/>
              </w:rPr>
            </w:pPr>
          </w:p>
        </w:tc>
      </w:tr>
      <w:tr w14:paraId="37BB16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4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FDCE34">
            <w:pPr>
              <w:jc w:val="center"/>
              <w:rPr>
                <w:rFonts w:hint="eastAsia" w:ascii="宋体" w:hAnsi="宋体" w:eastAsia="宋体" w:cs="宋体"/>
                <w:i w:val="0"/>
                <w:iCs w:val="0"/>
                <w:color w:val="000000"/>
                <w:sz w:val="15"/>
                <w:szCs w:val="15"/>
                <w:u w:val="none"/>
              </w:rPr>
            </w:pPr>
          </w:p>
        </w:tc>
        <w:tc>
          <w:tcPr>
            <w:tcW w:w="8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206683">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产出指标</w:t>
            </w:r>
          </w:p>
        </w:tc>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730B4F">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数量指标</w:t>
            </w:r>
          </w:p>
        </w:tc>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EDB2E1">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享受小额担保贷款贴息人数</w:t>
            </w:r>
          </w:p>
        </w:tc>
        <w:tc>
          <w:tcPr>
            <w:tcW w:w="12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11C7DA">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享受小额担保贷款贴息人数</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4D60D">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BA036D">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B9F17C">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5</w:t>
            </w:r>
          </w:p>
        </w:tc>
        <w:tc>
          <w:tcPr>
            <w:tcW w:w="6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EC7768">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人</w:t>
            </w:r>
          </w:p>
        </w:tc>
        <w:tc>
          <w:tcPr>
            <w:tcW w:w="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50850">
            <w:pPr>
              <w:jc w:val="left"/>
              <w:rPr>
                <w:rFonts w:hint="eastAsia" w:ascii="宋体" w:hAnsi="宋体" w:eastAsia="宋体" w:cs="宋体"/>
                <w:i w:val="0"/>
                <w:iCs w:val="0"/>
                <w:color w:val="000000"/>
                <w:sz w:val="15"/>
                <w:szCs w:val="15"/>
                <w:u w:val="none"/>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26AF1">
            <w:pPr>
              <w:jc w:val="center"/>
              <w:rPr>
                <w:rFonts w:hint="eastAsia" w:ascii="宋体" w:hAnsi="宋体" w:eastAsia="宋体" w:cs="宋体"/>
                <w:i w:val="0"/>
                <w:iCs w:val="0"/>
                <w:color w:val="000000"/>
                <w:sz w:val="15"/>
                <w:szCs w:val="15"/>
                <w:u w:val="none"/>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19452">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10</w:t>
            </w:r>
          </w:p>
        </w:tc>
      </w:tr>
      <w:tr w14:paraId="3E9F82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4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B666C7">
            <w:pPr>
              <w:jc w:val="center"/>
              <w:rPr>
                <w:rFonts w:hint="eastAsia" w:ascii="宋体" w:hAnsi="宋体" w:eastAsia="宋体" w:cs="宋体"/>
                <w:i w:val="0"/>
                <w:iCs w:val="0"/>
                <w:color w:val="000000"/>
                <w:sz w:val="15"/>
                <w:szCs w:val="15"/>
                <w:u w:val="none"/>
              </w:rPr>
            </w:pPr>
          </w:p>
        </w:tc>
        <w:tc>
          <w:tcPr>
            <w:tcW w:w="8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88D0AC">
            <w:pPr>
              <w:jc w:val="center"/>
              <w:rPr>
                <w:rFonts w:hint="eastAsia" w:ascii="宋体" w:hAnsi="宋体" w:eastAsia="宋体" w:cs="宋体"/>
                <w:i w:val="0"/>
                <w:iCs w:val="0"/>
                <w:color w:val="000000"/>
                <w:sz w:val="15"/>
                <w:szCs w:val="15"/>
                <w:u w:val="none"/>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741343">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质量指标</w:t>
            </w:r>
          </w:p>
        </w:tc>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94296D">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归还贷款利息、贷款完成率</w:t>
            </w:r>
          </w:p>
        </w:tc>
        <w:tc>
          <w:tcPr>
            <w:tcW w:w="12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38FCD1">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归还贷款利息、贷款完成率</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E811A">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01A077">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92E850">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100</w:t>
            </w:r>
          </w:p>
        </w:tc>
        <w:tc>
          <w:tcPr>
            <w:tcW w:w="6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7CA5B6">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百分比</w:t>
            </w:r>
          </w:p>
        </w:tc>
        <w:tc>
          <w:tcPr>
            <w:tcW w:w="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C9ABE">
            <w:pPr>
              <w:jc w:val="left"/>
              <w:rPr>
                <w:rFonts w:hint="eastAsia" w:ascii="宋体" w:hAnsi="宋体" w:eastAsia="宋体" w:cs="宋体"/>
                <w:i w:val="0"/>
                <w:iCs w:val="0"/>
                <w:color w:val="000000"/>
                <w:sz w:val="15"/>
                <w:szCs w:val="15"/>
                <w:u w:val="none"/>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0B536">
            <w:pPr>
              <w:jc w:val="center"/>
              <w:rPr>
                <w:rFonts w:hint="eastAsia" w:ascii="宋体" w:hAnsi="宋体" w:eastAsia="宋体" w:cs="宋体"/>
                <w:i w:val="0"/>
                <w:iCs w:val="0"/>
                <w:color w:val="000000"/>
                <w:sz w:val="15"/>
                <w:szCs w:val="15"/>
                <w:u w:val="none"/>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4F6F6">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20</w:t>
            </w:r>
          </w:p>
        </w:tc>
      </w:tr>
      <w:tr w14:paraId="59A8E8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4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6F33A8">
            <w:pPr>
              <w:jc w:val="center"/>
              <w:rPr>
                <w:rFonts w:hint="eastAsia" w:ascii="宋体" w:hAnsi="宋体" w:eastAsia="宋体" w:cs="宋体"/>
                <w:i w:val="0"/>
                <w:iCs w:val="0"/>
                <w:color w:val="000000"/>
                <w:sz w:val="15"/>
                <w:szCs w:val="15"/>
                <w:u w:val="none"/>
              </w:rPr>
            </w:pPr>
          </w:p>
        </w:tc>
        <w:tc>
          <w:tcPr>
            <w:tcW w:w="8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74D0F7">
            <w:pPr>
              <w:jc w:val="center"/>
              <w:rPr>
                <w:rFonts w:hint="eastAsia" w:ascii="宋体" w:hAnsi="宋体" w:eastAsia="宋体" w:cs="宋体"/>
                <w:i w:val="0"/>
                <w:iCs w:val="0"/>
                <w:color w:val="000000"/>
                <w:sz w:val="15"/>
                <w:szCs w:val="15"/>
                <w:u w:val="none"/>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95F996">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时效指标</w:t>
            </w:r>
          </w:p>
        </w:tc>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741C2D">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偿还贷款的时间</w:t>
            </w:r>
          </w:p>
        </w:tc>
        <w:tc>
          <w:tcPr>
            <w:tcW w:w="12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4AF667">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按期偿还贷款情况</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8BCB3">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C57B7C">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57E66C">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100</w:t>
            </w:r>
          </w:p>
        </w:tc>
        <w:tc>
          <w:tcPr>
            <w:tcW w:w="6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971D8F">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百分比</w:t>
            </w:r>
          </w:p>
        </w:tc>
        <w:tc>
          <w:tcPr>
            <w:tcW w:w="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B66B0">
            <w:pPr>
              <w:jc w:val="left"/>
              <w:rPr>
                <w:rFonts w:hint="eastAsia" w:ascii="宋体" w:hAnsi="宋体" w:eastAsia="宋体" w:cs="宋体"/>
                <w:i w:val="0"/>
                <w:iCs w:val="0"/>
                <w:color w:val="000000"/>
                <w:sz w:val="15"/>
                <w:szCs w:val="15"/>
                <w:u w:val="none"/>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37DA2">
            <w:pPr>
              <w:jc w:val="center"/>
              <w:rPr>
                <w:rFonts w:hint="eastAsia" w:ascii="宋体" w:hAnsi="宋体" w:eastAsia="宋体" w:cs="宋体"/>
                <w:i w:val="0"/>
                <w:iCs w:val="0"/>
                <w:color w:val="000000"/>
                <w:sz w:val="15"/>
                <w:szCs w:val="15"/>
                <w:u w:val="none"/>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10EBA">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10</w:t>
            </w:r>
          </w:p>
        </w:tc>
      </w:tr>
      <w:tr w14:paraId="76D9AA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4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BD01D4">
            <w:pPr>
              <w:jc w:val="center"/>
              <w:rPr>
                <w:rFonts w:hint="eastAsia" w:ascii="宋体" w:hAnsi="宋体" w:eastAsia="宋体" w:cs="宋体"/>
                <w:i w:val="0"/>
                <w:iCs w:val="0"/>
                <w:color w:val="000000"/>
                <w:sz w:val="15"/>
                <w:szCs w:val="15"/>
                <w:u w:val="none"/>
              </w:rPr>
            </w:pPr>
          </w:p>
        </w:tc>
        <w:tc>
          <w:tcPr>
            <w:tcW w:w="8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C2083B">
            <w:pPr>
              <w:jc w:val="center"/>
              <w:rPr>
                <w:rFonts w:hint="eastAsia" w:ascii="宋体" w:hAnsi="宋体" w:eastAsia="宋体" w:cs="宋体"/>
                <w:i w:val="0"/>
                <w:iCs w:val="0"/>
                <w:color w:val="000000"/>
                <w:sz w:val="15"/>
                <w:szCs w:val="15"/>
                <w:u w:val="none"/>
              </w:rPr>
            </w:pPr>
          </w:p>
        </w:tc>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0154B9">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成本指标</w:t>
            </w:r>
          </w:p>
        </w:tc>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963A9C">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偿还贷款本息预算数</w:t>
            </w:r>
          </w:p>
        </w:tc>
        <w:tc>
          <w:tcPr>
            <w:tcW w:w="12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A8D6F5">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偿还贷款本息预算数</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E0BA9">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57201A">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06A168">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100</w:t>
            </w:r>
          </w:p>
        </w:tc>
        <w:tc>
          <w:tcPr>
            <w:tcW w:w="6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59D11F">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百分比</w:t>
            </w:r>
          </w:p>
        </w:tc>
        <w:tc>
          <w:tcPr>
            <w:tcW w:w="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0FBA9">
            <w:pPr>
              <w:jc w:val="left"/>
              <w:rPr>
                <w:rFonts w:hint="eastAsia" w:ascii="宋体" w:hAnsi="宋体" w:eastAsia="宋体" w:cs="宋体"/>
                <w:i w:val="0"/>
                <w:iCs w:val="0"/>
                <w:color w:val="000000"/>
                <w:sz w:val="15"/>
                <w:szCs w:val="15"/>
                <w:u w:val="none"/>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B11F4">
            <w:pPr>
              <w:jc w:val="center"/>
              <w:rPr>
                <w:rFonts w:hint="eastAsia" w:ascii="宋体" w:hAnsi="宋体" w:eastAsia="宋体" w:cs="宋体"/>
                <w:i w:val="0"/>
                <w:iCs w:val="0"/>
                <w:color w:val="000000"/>
                <w:sz w:val="15"/>
                <w:szCs w:val="15"/>
                <w:u w:val="none"/>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D2055">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20</w:t>
            </w:r>
          </w:p>
        </w:tc>
      </w:tr>
      <w:tr w14:paraId="6DCA07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14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1C7CBA">
            <w:pPr>
              <w:jc w:val="center"/>
              <w:rPr>
                <w:rFonts w:hint="eastAsia" w:ascii="宋体" w:hAnsi="宋体" w:eastAsia="宋体" w:cs="宋体"/>
                <w:i w:val="0"/>
                <w:iCs w:val="0"/>
                <w:color w:val="000000"/>
                <w:sz w:val="15"/>
                <w:szCs w:val="15"/>
                <w:u w:val="none"/>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61701">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效益指标</w:t>
            </w:r>
          </w:p>
        </w:tc>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A56847">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社会效益指标</w:t>
            </w:r>
          </w:p>
        </w:tc>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58C8DB">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贷款违约率</w:t>
            </w:r>
          </w:p>
        </w:tc>
        <w:tc>
          <w:tcPr>
            <w:tcW w:w="12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7492F8">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到期偿还贷款情况，出现违约资金的比率 </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75660">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9B2F5F">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07FB42">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100</w:t>
            </w:r>
          </w:p>
        </w:tc>
        <w:tc>
          <w:tcPr>
            <w:tcW w:w="6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B68146">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百分比</w:t>
            </w:r>
          </w:p>
        </w:tc>
        <w:tc>
          <w:tcPr>
            <w:tcW w:w="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F1EA0">
            <w:pPr>
              <w:jc w:val="left"/>
              <w:rPr>
                <w:rFonts w:hint="eastAsia" w:ascii="宋体" w:hAnsi="宋体" w:eastAsia="宋体" w:cs="宋体"/>
                <w:i w:val="0"/>
                <w:iCs w:val="0"/>
                <w:color w:val="000000"/>
                <w:sz w:val="15"/>
                <w:szCs w:val="15"/>
                <w:u w:val="none"/>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617CC">
            <w:pPr>
              <w:jc w:val="center"/>
              <w:rPr>
                <w:rFonts w:hint="eastAsia" w:ascii="宋体" w:hAnsi="宋体" w:eastAsia="宋体" w:cs="宋体"/>
                <w:i w:val="0"/>
                <w:iCs w:val="0"/>
                <w:color w:val="000000"/>
                <w:sz w:val="15"/>
                <w:szCs w:val="15"/>
                <w:u w:val="none"/>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F8C76">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10</w:t>
            </w:r>
          </w:p>
        </w:tc>
      </w:tr>
      <w:tr w14:paraId="2A2FFA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14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5FE6D0">
            <w:pPr>
              <w:jc w:val="center"/>
              <w:rPr>
                <w:rFonts w:hint="eastAsia" w:ascii="宋体" w:hAnsi="宋体" w:eastAsia="宋体" w:cs="宋体"/>
                <w:i w:val="0"/>
                <w:iCs w:val="0"/>
                <w:color w:val="000000"/>
                <w:sz w:val="15"/>
                <w:szCs w:val="15"/>
                <w:u w:val="none"/>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6414F">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满意度指标</w:t>
            </w:r>
          </w:p>
        </w:tc>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0BFB5D">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服务对象满意度指标</w:t>
            </w:r>
          </w:p>
        </w:tc>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F5CE74">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群众满意度</w:t>
            </w:r>
          </w:p>
        </w:tc>
        <w:tc>
          <w:tcPr>
            <w:tcW w:w="12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12B16D">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群众满意度</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D20DC">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20</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5ED4AF">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1F504D">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100</w:t>
            </w:r>
          </w:p>
        </w:tc>
        <w:tc>
          <w:tcPr>
            <w:tcW w:w="6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D1E4DB">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百分比</w:t>
            </w:r>
          </w:p>
        </w:tc>
        <w:tc>
          <w:tcPr>
            <w:tcW w:w="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84937">
            <w:pPr>
              <w:jc w:val="left"/>
              <w:rPr>
                <w:rFonts w:hint="eastAsia" w:ascii="宋体" w:hAnsi="宋体" w:eastAsia="宋体" w:cs="宋体"/>
                <w:i w:val="0"/>
                <w:iCs w:val="0"/>
                <w:color w:val="000000"/>
                <w:sz w:val="15"/>
                <w:szCs w:val="15"/>
                <w:u w:val="none"/>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00B37">
            <w:pPr>
              <w:jc w:val="center"/>
              <w:rPr>
                <w:rFonts w:hint="eastAsia" w:ascii="宋体" w:hAnsi="宋体" w:eastAsia="宋体" w:cs="宋体"/>
                <w:i w:val="0"/>
                <w:iCs w:val="0"/>
                <w:color w:val="000000"/>
                <w:sz w:val="15"/>
                <w:szCs w:val="15"/>
                <w:u w:val="none"/>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43054">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15</w:t>
            </w:r>
          </w:p>
        </w:tc>
      </w:tr>
      <w:tr w14:paraId="617ABF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4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DD5016">
            <w:pPr>
              <w:jc w:val="center"/>
              <w:rPr>
                <w:rFonts w:hint="eastAsia" w:ascii="宋体" w:hAnsi="宋体" w:eastAsia="宋体" w:cs="宋体"/>
                <w:i w:val="0"/>
                <w:iCs w:val="0"/>
                <w:color w:val="000000"/>
                <w:sz w:val="15"/>
                <w:szCs w:val="15"/>
                <w:u w:val="none"/>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8B621">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预算执行率</w:t>
            </w:r>
          </w:p>
        </w:tc>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FB9F1D">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预算执行率</w:t>
            </w:r>
          </w:p>
        </w:tc>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892665">
            <w:pPr>
              <w:jc w:val="right"/>
              <w:rPr>
                <w:rFonts w:hint="eastAsia" w:ascii="宋体" w:hAnsi="宋体" w:eastAsia="宋体" w:cs="宋体"/>
                <w:i w:val="0"/>
                <w:iCs w:val="0"/>
                <w:color w:val="000000"/>
                <w:sz w:val="15"/>
                <w:szCs w:val="15"/>
                <w:u w:val="none"/>
              </w:rPr>
            </w:pPr>
          </w:p>
        </w:tc>
        <w:tc>
          <w:tcPr>
            <w:tcW w:w="12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07B8FC">
            <w:pPr>
              <w:jc w:val="right"/>
              <w:rPr>
                <w:rFonts w:hint="eastAsia" w:ascii="宋体" w:hAnsi="宋体" w:eastAsia="宋体" w:cs="宋体"/>
                <w:i w:val="0"/>
                <w:iCs w:val="0"/>
                <w:color w:val="000000"/>
                <w:sz w:val="15"/>
                <w:szCs w:val="15"/>
                <w:u w:val="none"/>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C2173">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10</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AEF76F">
            <w:pPr>
              <w:jc w:val="right"/>
              <w:rPr>
                <w:rFonts w:hint="eastAsia" w:ascii="宋体" w:hAnsi="宋体" w:eastAsia="宋体" w:cs="宋体"/>
                <w:i w:val="0"/>
                <w:iCs w:val="0"/>
                <w:color w:val="000000"/>
                <w:sz w:val="15"/>
                <w:szCs w:val="15"/>
                <w:u w:val="none"/>
              </w:rPr>
            </w:pPr>
          </w:p>
        </w:tc>
        <w:tc>
          <w:tcPr>
            <w:tcW w:w="5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82DDF2">
            <w:pPr>
              <w:jc w:val="right"/>
              <w:rPr>
                <w:rFonts w:hint="eastAsia" w:ascii="宋体" w:hAnsi="宋体" w:eastAsia="宋体" w:cs="宋体"/>
                <w:i w:val="0"/>
                <w:iCs w:val="0"/>
                <w:color w:val="000000"/>
                <w:sz w:val="15"/>
                <w:szCs w:val="15"/>
                <w:u w:val="none"/>
              </w:rPr>
            </w:pPr>
          </w:p>
        </w:tc>
        <w:tc>
          <w:tcPr>
            <w:tcW w:w="6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F8C5CD">
            <w:pPr>
              <w:jc w:val="right"/>
              <w:rPr>
                <w:rFonts w:hint="eastAsia" w:ascii="宋体" w:hAnsi="宋体" w:eastAsia="宋体" w:cs="宋体"/>
                <w:i w:val="0"/>
                <w:iCs w:val="0"/>
                <w:color w:val="000000"/>
                <w:sz w:val="15"/>
                <w:szCs w:val="15"/>
                <w:u w:val="none"/>
              </w:rPr>
            </w:pPr>
          </w:p>
        </w:tc>
        <w:tc>
          <w:tcPr>
            <w:tcW w:w="2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AD8DD8">
            <w:pPr>
              <w:jc w:val="right"/>
              <w:rPr>
                <w:rFonts w:hint="eastAsia" w:ascii="宋体" w:hAnsi="宋体" w:eastAsia="宋体" w:cs="宋体"/>
                <w:i w:val="0"/>
                <w:iCs w:val="0"/>
                <w:color w:val="000000"/>
                <w:sz w:val="15"/>
                <w:szCs w:val="15"/>
                <w:u w:val="none"/>
              </w:rPr>
            </w:pPr>
          </w:p>
        </w:tc>
        <w:tc>
          <w:tcPr>
            <w:tcW w:w="4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287C45">
            <w:pPr>
              <w:jc w:val="right"/>
              <w:rPr>
                <w:rFonts w:hint="eastAsia" w:ascii="宋体" w:hAnsi="宋体" w:eastAsia="宋体" w:cs="宋体"/>
                <w:i w:val="0"/>
                <w:iCs w:val="0"/>
                <w:color w:val="000000"/>
                <w:sz w:val="15"/>
                <w:szCs w:val="15"/>
                <w:u w:val="none"/>
              </w:rPr>
            </w:pP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B4AB2">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10</w:t>
            </w:r>
          </w:p>
        </w:tc>
      </w:tr>
      <w:tr w14:paraId="76731B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4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9D5589">
            <w:pPr>
              <w:jc w:val="center"/>
              <w:rPr>
                <w:rFonts w:hint="eastAsia" w:ascii="宋体" w:hAnsi="宋体" w:eastAsia="宋体" w:cs="宋体"/>
                <w:i w:val="0"/>
                <w:iCs w:val="0"/>
                <w:color w:val="000000"/>
                <w:sz w:val="15"/>
                <w:szCs w:val="15"/>
                <w:u w:val="none"/>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9D41F">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自评总分</w:t>
            </w:r>
          </w:p>
        </w:tc>
        <w:tc>
          <w:tcPr>
            <w:tcW w:w="6510"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7919A428">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95</w:t>
            </w:r>
          </w:p>
        </w:tc>
      </w:tr>
      <w:tr w14:paraId="10E46C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4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D080E0">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五、存在问题</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原因及整改措施</w:t>
            </w:r>
          </w:p>
        </w:tc>
        <w:tc>
          <w:tcPr>
            <w:tcW w:w="7365" w:type="dxa"/>
            <w:gridSpan w:val="11"/>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BD41D9">
            <w:pPr>
              <w:jc w:val="left"/>
              <w:rPr>
                <w:rFonts w:hint="eastAsia" w:ascii="宋体" w:hAnsi="宋体" w:eastAsia="宋体" w:cs="宋体"/>
                <w:i w:val="0"/>
                <w:iCs w:val="0"/>
                <w:color w:val="000000"/>
                <w:sz w:val="15"/>
                <w:szCs w:val="15"/>
                <w:u w:val="none"/>
              </w:rPr>
            </w:pPr>
          </w:p>
        </w:tc>
      </w:tr>
      <w:tr w14:paraId="411930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4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8151CF">
            <w:pPr>
              <w:jc w:val="center"/>
              <w:rPr>
                <w:rFonts w:hint="eastAsia" w:ascii="宋体" w:hAnsi="宋体" w:eastAsia="宋体" w:cs="宋体"/>
                <w:i w:val="0"/>
                <w:iCs w:val="0"/>
                <w:color w:val="000000"/>
                <w:sz w:val="15"/>
                <w:szCs w:val="15"/>
                <w:u w:val="none"/>
              </w:rPr>
            </w:pPr>
          </w:p>
        </w:tc>
        <w:tc>
          <w:tcPr>
            <w:tcW w:w="7365" w:type="dxa"/>
            <w:gridSpan w:val="11"/>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B121C0">
            <w:pPr>
              <w:jc w:val="left"/>
              <w:rPr>
                <w:rFonts w:hint="eastAsia" w:ascii="宋体" w:hAnsi="宋体" w:eastAsia="宋体" w:cs="宋体"/>
                <w:i w:val="0"/>
                <w:iCs w:val="0"/>
                <w:color w:val="000000"/>
                <w:sz w:val="15"/>
                <w:szCs w:val="15"/>
                <w:u w:val="none"/>
              </w:rPr>
            </w:pPr>
          </w:p>
        </w:tc>
      </w:tr>
      <w:tr w14:paraId="53F765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FDC28">
            <w:pPr>
              <w:keepNext w:val="0"/>
              <w:keepLines w:val="0"/>
              <w:widowControl/>
              <w:suppressLineNumbers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填报人:</w:t>
            </w:r>
          </w:p>
        </w:tc>
        <w:tc>
          <w:tcPr>
            <w:tcW w:w="2137"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BFC75">
            <w:pPr>
              <w:keepNext w:val="0"/>
              <w:keepLines w:val="0"/>
              <w:widowControl/>
              <w:suppressLineNumbers w:val="0"/>
              <w:jc w:val="left"/>
              <w:textAlignment w:val="center"/>
              <w:rPr>
                <w:rFonts w:hint="eastAsia" w:ascii="宋体" w:hAnsi="宋体" w:eastAsia="宋体" w:cs="宋体"/>
                <w:i w:val="0"/>
                <w:iCs w:val="0"/>
                <w:color w:val="000000"/>
                <w:sz w:val="15"/>
                <w:szCs w:val="15"/>
                <w:u w:val="none"/>
                <w:lang w:val="en-US" w:eastAsia="zh-CN"/>
              </w:rPr>
            </w:pPr>
            <w:r>
              <w:rPr>
                <w:rFonts w:ascii="宋体" w:hAnsi="宋体" w:eastAsia="宋体" w:cs="宋体"/>
                <w:i w:val="0"/>
                <w:iCs w:val="0"/>
                <w:color w:val="000000"/>
                <w:kern w:val="0"/>
                <w:sz w:val="15"/>
                <w:szCs w:val="15"/>
                <w:u w:val="none"/>
                <w:lang w:val="en-US" w:eastAsia="zh-CN" w:bidi="ar"/>
              </w:rPr>
              <w:t>张</w:t>
            </w:r>
            <w:r>
              <w:rPr>
                <w:rFonts w:hint="eastAsia" w:ascii="宋体" w:hAnsi="宋体" w:eastAsia="宋体" w:cs="宋体"/>
                <w:i w:val="0"/>
                <w:iCs w:val="0"/>
                <w:color w:val="000000"/>
                <w:kern w:val="0"/>
                <w:sz w:val="15"/>
                <w:szCs w:val="15"/>
                <w:u w:val="none"/>
                <w:lang w:val="en-US" w:eastAsia="zh-CN" w:bidi="ar"/>
              </w:rPr>
              <w:t>雷雷</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83021">
            <w:pPr>
              <w:keepNext w:val="0"/>
              <w:keepLines w:val="0"/>
              <w:widowControl/>
              <w:suppressLineNumbers w:val="0"/>
              <w:jc w:val="center"/>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联系电话:</w:t>
            </w:r>
          </w:p>
        </w:tc>
        <w:tc>
          <w:tcPr>
            <w:tcW w:w="4745"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CF315">
            <w:pPr>
              <w:keepNext w:val="0"/>
              <w:keepLines w:val="0"/>
              <w:widowControl/>
              <w:suppressLineNumbers w:val="0"/>
              <w:jc w:val="left"/>
              <w:textAlignment w:val="center"/>
              <w:rPr>
                <w:rFonts w:ascii="宋体" w:hAnsi="宋体" w:eastAsia="宋体" w:cs="宋体"/>
                <w:i w:val="0"/>
                <w:iCs w:val="0"/>
                <w:color w:val="000000"/>
                <w:sz w:val="15"/>
                <w:szCs w:val="15"/>
                <w:u w:val="none"/>
              </w:rPr>
            </w:pPr>
            <w:r>
              <w:rPr>
                <w:rFonts w:ascii="宋体" w:hAnsi="宋体" w:eastAsia="宋体" w:cs="宋体"/>
                <w:i w:val="0"/>
                <w:iCs w:val="0"/>
                <w:color w:val="000000"/>
                <w:kern w:val="0"/>
                <w:sz w:val="15"/>
                <w:szCs w:val="15"/>
                <w:u w:val="none"/>
                <w:lang w:val="en-US" w:eastAsia="zh-CN" w:bidi="ar"/>
              </w:rPr>
              <w:t>88015218</w:t>
            </w:r>
          </w:p>
        </w:tc>
      </w:tr>
    </w:tbl>
    <w:p w14:paraId="64471CE3">
      <w:pPr>
        <w:pStyle w:val="11"/>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600" w:lineRule="exact"/>
        <w:ind w:right="0"/>
        <w:textAlignment w:val="auto"/>
        <w:rPr>
          <w:rFonts w:hint="eastAsia" w:ascii="仿宋_GB2312" w:hAnsi="仿宋_GB2312" w:eastAsia="仿宋_GB2312" w:cs="仿宋_GB2312"/>
          <w:i w:val="0"/>
          <w:iCs w:val="0"/>
          <w:caps w:val="0"/>
          <w:color w:val="0F1115"/>
          <w:spacing w:val="0"/>
          <w:sz w:val="32"/>
          <w:szCs w:val="32"/>
          <w:shd w:val="clear" w:fill="FFFFFF"/>
        </w:rPr>
      </w:pPr>
    </w:p>
    <w:p w14:paraId="307AA23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（三）部门评价项目绩效评价结果（如有）</w:t>
      </w:r>
    </w:p>
    <w:p w14:paraId="7AAB8CB1">
      <w:pPr>
        <w:widowControl/>
        <w:spacing w:before="0" w:beforeLines="0" w:beforeAutospacing="0" w:after="0" w:afterLines="0" w:afterAutospacing="0" w:line="360" w:lineRule="auto"/>
        <w:ind w:firstLine="640" w:firstLineChars="200"/>
        <w:jc w:val="left"/>
        <w:rPr>
          <w:rFonts w:hint="eastAsia" w:ascii="Times New Roman" w:eastAsia="仿宋_GB2312"/>
          <w:sz w:val="32"/>
          <w:szCs w:val="32"/>
          <w:lang w:eastAsia="zh-CN"/>
        </w:rPr>
      </w:pPr>
      <w:r>
        <w:rPr>
          <w:rFonts w:hint="eastAsia" w:ascii="Times New Roman" w:eastAsia="仿宋_GB2312"/>
          <w:sz w:val="32"/>
          <w:szCs w:val="32"/>
          <w:lang w:eastAsia="zh-CN"/>
        </w:rPr>
        <w:t>无</w:t>
      </w:r>
    </w:p>
    <w:p w14:paraId="4EE19BD4">
      <w:pPr>
        <w:widowControl/>
        <w:spacing w:before="0" w:beforeLines="0" w:beforeAutospacing="0" w:after="0" w:afterLines="0" w:afterAutospacing="0" w:line="360" w:lineRule="auto"/>
        <w:ind w:firstLine="640" w:firstLineChars="200"/>
        <w:jc w:val="left"/>
        <w:rPr>
          <w:rFonts w:ascii="Times New Roman" w:eastAsia="黑体"/>
          <w:sz w:val="32"/>
          <w:szCs w:val="32"/>
        </w:rPr>
      </w:pPr>
      <w:r>
        <w:rPr>
          <w:rFonts w:ascii="Times New Roman" w:eastAsia="黑体"/>
          <w:b w:val="0"/>
          <w:sz w:val="32"/>
          <w:szCs w:val="32"/>
        </w:rPr>
        <w:t>十、其他需要说明的情况</w:t>
      </w:r>
    </w:p>
    <w:p w14:paraId="0F4C03E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本部门2025年度收入支出决算总表（公开01表）、收入决算表（公开02表）、支出决算表（公开03表）、财政拨款收入支出决算总表（公开04表）、一般公共预算财政拨款支出决算表（公开05表）、一般公共预算财政拨款基本支出决算明细表（公开06表）、政府性基金预算财政拨款收入支出决算表（公开07表）、国有资本经营预算财政拨款支出决算表（公开08表）、财政拨款“三公”经费支出决算表（公开09表）无相应收支，故空表列示。</w:t>
      </w:r>
    </w:p>
    <w:p w14:paraId="5859454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由于决算公开表格中金额数值应当保留两位小数，公开数据为四舍五入计算结果，个别数据合计项与分项之和存在小数点后差额，特此说明。</w:t>
      </w:r>
    </w:p>
    <w:p w14:paraId="26EBFB8F">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14:paraId="6EF54457">
      <w:pPr>
        <w:widowControl/>
        <w:spacing w:before="0" w:beforeLines="0" w:beforeAutospacing="0" w:after="0" w:afterLines="0" w:afterAutospacing="0" w:line="360" w:lineRule="auto"/>
        <w:jc w:val="center"/>
        <w:outlineLvl w:val="0"/>
        <w:rPr>
          <w:rFonts w:hint="default"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r>
        <w:rPr>
          <w:rFonts w:ascii="Times New Roman" w:eastAsia="黑体"/>
          <w:b w:val="0"/>
          <w:sz w:val="44"/>
          <w:szCs w:val="44"/>
        </w:rPr>
        <w:t>第四部分 名词解释</w:t>
      </w:r>
    </w:p>
    <w:p w14:paraId="74305A4D">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b w:val="0"/>
          <w:sz w:val="32"/>
          <w:szCs w:val="32"/>
        </w:rPr>
        <w:t>指单位从同级财政部门取得的财政预算资金。</w:t>
      </w:r>
    </w:p>
    <w:p w14:paraId="7433154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指事业单位开展专业业务活动及辅助活动取得的收入。</w:t>
      </w:r>
    </w:p>
    <w:p w14:paraId="29DCE35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指事业单位在专业业务活动及其辅助活动之外开展非独立核算经营活动取得的收入。</w:t>
      </w:r>
    </w:p>
    <w:p w14:paraId="6561CD1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指单位取得的除上述收入以外的各项收入。主要是事业单位固定资产出租收入、存款利息收入等。</w:t>
      </w:r>
    </w:p>
    <w:p w14:paraId="3B32C72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指事业单位按照预算管理要求使用非财政拨款结余弥补收支差额的金额，以及使用专用结余安排支出的金额。</w:t>
      </w:r>
    </w:p>
    <w:p w14:paraId="215EA1F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指单位以前年度尚未完成、结转到本年仍按原规定用途继续使用的资金，或项目已完成等产生的结余资金。</w:t>
      </w:r>
    </w:p>
    <w:p w14:paraId="7B5594BD">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指事业单位按照会计制度规定缴纳的所得税、提取的专用结余以及转入非财政拨款结余的金额等。</w:t>
      </w:r>
    </w:p>
    <w:p w14:paraId="7C70C9A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指单位按有关规定结转到下年或以后年度继续使用的资金，或项目已完成等产生的结余资金。</w:t>
      </w:r>
    </w:p>
    <w:p w14:paraId="07228FE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14:paraId="1556B34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14:paraId="3C76E19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b w:val="0"/>
          <w:sz w:val="32"/>
          <w:szCs w:val="32"/>
        </w:rPr>
        <w:t>指事业单位在专业业务活动及其辅助活动之外开展非独立核算经营活动发生的支出。</w:t>
      </w:r>
    </w:p>
    <w:p w14:paraId="2B53D86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14:paraId="5F0432F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填列由各级非发展与改革部门集中安排的用于购置固定资产、战备性和应急性储备、土地和无形资产，以及购建基础设施、大型修缮和财政支持企业更新改造所发生的支出。</w:t>
      </w:r>
    </w:p>
    <w:p w14:paraId="0684218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b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14:paraId="70B1A36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填列单位除公务用车运行维护费以外的其他交通费用。如公务交通补贴、租车费用、出租车费用，飞机、船舶等燃料费、维修费、保险费等。</w:t>
      </w:r>
    </w:p>
    <w:p w14:paraId="15B45C5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填列单位公务用车车辆购置支出（含车辆购置税、牌照费）。</w:t>
      </w:r>
    </w:p>
    <w:p w14:paraId="3232923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填列单位除公务用车外的其他各类交通工具（如船舶、飞机等）购置支出（含车辆购置税、牌照费）。</w:t>
      </w:r>
    </w:p>
    <w:p w14:paraId="0276313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footerReference r:id="rId11" w:type="default"/>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43" w:usb2="00000009" w:usb3="00000000" w:csb0="400001FF" w:csb1="FFFF0000"/>
  </w:font>
  <w:font w:name="宋体">
    <w:altName w:val="国标宋体"/>
    <w:panose1 w:val="00000000000000000000"/>
    <w:charset w:val="00"/>
    <w:family w:val="auto"/>
    <w:pitch w:val="default"/>
    <w:sig w:usb0="00000000" w:usb1="00000000" w:usb2="00000000" w:usb3="00000000" w:csb0="00000000"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国标宋体">
    <w:panose1 w:val="02000500000000000000"/>
    <w:charset w:val="86"/>
    <w:family w:val="auto"/>
    <w:pitch w:val="default"/>
    <w:sig w:usb0="00000001" w:usb1="28000000" w:usb2="00000000" w:usb3="00000000" w:csb0="00060007"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Calibri Light">
    <w:altName w:val="Times New Roman"/>
    <w:panose1 w:val="020F0302020204030204"/>
    <w:charset w:val="00"/>
    <w:family w:val="auto"/>
    <w:pitch w:val="default"/>
    <w:sig w:usb0="00000000" w:usb1="00000000" w:usb2="00000009" w:usb3="00000000" w:csb0="200001FF" w:csb1="00000000"/>
  </w:font>
  <w:font w:name="华文中宋">
    <w:altName w:val="汉仪中宋简"/>
    <w:panose1 w:val="02010600040101010101"/>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方正仿宋_GB2312">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微软雅黑">
    <w:altName w:val="黑体"/>
    <w:panose1 w:val="020B0503020204020204"/>
    <w:charset w:val="86"/>
    <w:family w:val="auto"/>
    <w:pitch w:val="default"/>
    <w:sig w:usb0="00000000" w:usb1="00000000" w:usb2="00000016" w:usb3="00000000" w:csb0="0004001F"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ArialUnicodeMS">
    <w:altName w:val="Times New Roman"/>
    <w:panose1 w:val="00000000000000000000"/>
    <w:charset w:val="81"/>
    <w:family w:val="auto"/>
    <w:pitch w:val="default"/>
    <w:sig w:usb0="00000000" w:usb1="00000000" w:usb2="00000010" w:usb3="00000000" w:csb0="00080001"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国标仿宋">
    <w:panose1 w:val="02000500000000000000"/>
    <w:charset w:val="86"/>
    <w:family w:val="auto"/>
    <w:pitch w:val="default"/>
    <w:sig w:usb0="A00002BF" w:usb1="38C77CFA" w:usb2="00000016" w:usb3="00000000" w:csb0="00060007" w:csb1="00000000"/>
  </w:font>
  <w:font w:name="国标宋体-超大字符集扩">
    <w:panose1 w:val="000005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EC1D91">
    <w:pPr>
      <w:pStyle w:val="9"/>
      <w:jc w:val="center"/>
    </w:pPr>
  </w:p>
  <w:p w14:paraId="62274924">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D7118E"/>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EAEC2D"/>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127886">
    <w:pPr>
      <w:pStyle w:val="9"/>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29E0F4"/>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78175C"/>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10CE5A">
    <w:pPr>
      <w:pStyle w:val="1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A3D9B9">
    <w:pPr>
      <w:pStyle w:val="1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0538AC">
    <w:pPr>
      <w:pStyle w:val="1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172A27"/>
    <w:rsid w:val="00086151"/>
    <w:rsid w:val="00236F8C"/>
    <w:rsid w:val="00822154"/>
    <w:rsid w:val="00C65689"/>
    <w:rsid w:val="00CC2C8E"/>
    <w:rsid w:val="0179546C"/>
    <w:rsid w:val="01A03C5A"/>
    <w:rsid w:val="01A5267D"/>
    <w:rsid w:val="01AE3368"/>
    <w:rsid w:val="01AF6A8D"/>
    <w:rsid w:val="024808A2"/>
    <w:rsid w:val="025C3821"/>
    <w:rsid w:val="02DA3B1B"/>
    <w:rsid w:val="02E57B4D"/>
    <w:rsid w:val="03450B90"/>
    <w:rsid w:val="037B12D4"/>
    <w:rsid w:val="03804D63"/>
    <w:rsid w:val="03F5128D"/>
    <w:rsid w:val="03FB73B0"/>
    <w:rsid w:val="04642795"/>
    <w:rsid w:val="04806B11"/>
    <w:rsid w:val="049C1B9D"/>
    <w:rsid w:val="04BD008C"/>
    <w:rsid w:val="04C55939"/>
    <w:rsid w:val="04DA28BB"/>
    <w:rsid w:val="04F528BE"/>
    <w:rsid w:val="050E10CE"/>
    <w:rsid w:val="054F2DFB"/>
    <w:rsid w:val="05991C82"/>
    <w:rsid w:val="05CD1EC8"/>
    <w:rsid w:val="05E57574"/>
    <w:rsid w:val="061416A9"/>
    <w:rsid w:val="061D60A6"/>
    <w:rsid w:val="06236884"/>
    <w:rsid w:val="06B07006"/>
    <w:rsid w:val="06FC7C2A"/>
    <w:rsid w:val="070B57B7"/>
    <w:rsid w:val="07533AFE"/>
    <w:rsid w:val="07AC18F2"/>
    <w:rsid w:val="07B3657A"/>
    <w:rsid w:val="07C857D0"/>
    <w:rsid w:val="081163FE"/>
    <w:rsid w:val="083F3A0A"/>
    <w:rsid w:val="08AB5AAF"/>
    <w:rsid w:val="08C65EBD"/>
    <w:rsid w:val="08D24C32"/>
    <w:rsid w:val="09012C64"/>
    <w:rsid w:val="093B2E99"/>
    <w:rsid w:val="095D7943"/>
    <w:rsid w:val="09C006C6"/>
    <w:rsid w:val="0A10621F"/>
    <w:rsid w:val="0A464C4F"/>
    <w:rsid w:val="0A6729A3"/>
    <w:rsid w:val="0A694877"/>
    <w:rsid w:val="0AA954BE"/>
    <w:rsid w:val="0AE70639"/>
    <w:rsid w:val="0AEC32FF"/>
    <w:rsid w:val="0B4F5E6D"/>
    <w:rsid w:val="0B52270F"/>
    <w:rsid w:val="0B753AE2"/>
    <w:rsid w:val="0BB67D0A"/>
    <w:rsid w:val="0BC56230"/>
    <w:rsid w:val="0BCF21BD"/>
    <w:rsid w:val="0C481041"/>
    <w:rsid w:val="0C4E53E8"/>
    <w:rsid w:val="0C6712D6"/>
    <w:rsid w:val="0C7F7845"/>
    <w:rsid w:val="0C9F7900"/>
    <w:rsid w:val="0CB20B1A"/>
    <w:rsid w:val="0CB23317"/>
    <w:rsid w:val="0D101068"/>
    <w:rsid w:val="0D4E13BE"/>
    <w:rsid w:val="0D7557DF"/>
    <w:rsid w:val="0D853E34"/>
    <w:rsid w:val="0D9C2A57"/>
    <w:rsid w:val="0DC3019B"/>
    <w:rsid w:val="0DE47D04"/>
    <w:rsid w:val="0DFA5D82"/>
    <w:rsid w:val="0E1E52CE"/>
    <w:rsid w:val="0E866524"/>
    <w:rsid w:val="0E9268D3"/>
    <w:rsid w:val="0E957F1F"/>
    <w:rsid w:val="0F0E7284"/>
    <w:rsid w:val="0F28110F"/>
    <w:rsid w:val="0F37083F"/>
    <w:rsid w:val="0F4351D1"/>
    <w:rsid w:val="0F7470AF"/>
    <w:rsid w:val="0F8751F8"/>
    <w:rsid w:val="0F891DB8"/>
    <w:rsid w:val="0F8D3287"/>
    <w:rsid w:val="0FAA3B86"/>
    <w:rsid w:val="10191346"/>
    <w:rsid w:val="102A01A6"/>
    <w:rsid w:val="105A290D"/>
    <w:rsid w:val="10754A6C"/>
    <w:rsid w:val="108B537D"/>
    <w:rsid w:val="10B11DB1"/>
    <w:rsid w:val="11177F57"/>
    <w:rsid w:val="11217C97"/>
    <w:rsid w:val="113076C2"/>
    <w:rsid w:val="11365128"/>
    <w:rsid w:val="11464C20"/>
    <w:rsid w:val="115E4926"/>
    <w:rsid w:val="118A1FFA"/>
    <w:rsid w:val="11E35B5A"/>
    <w:rsid w:val="11E42DD6"/>
    <w:rsid w:val="125F5A1B"/>
    <w:rsid w:val="126979D6"/>
    <w:rsid w:val="129E45A7"/>
    <w:rsid w:val="13074404"/>
    <w:rsid w:val="136A5C00"/>
    <w:rsid w:val="13B97B08"/>
    <w:rsid w:val="13C527AC"/>
    <w:rsid w:val="14711797"/>
    <w:rsid w:val="147B6F17"/>
    <w:rsid w:val="14D42061"/>
    <w:rsid w:val="15081C8B"/>
    <w:rsid w:val="15090D5C"/>
    <w:rsid w:val="15CC19E2"/>
    <w:rsid w:val="15CF053D"/>
    <w:rsid w:val="15E0131A"/>
    <w:rsid w:val="15E11DC0"/>
    <w:rsid w:val="16457D9F"/>
    <w:rsid w:val="17223EFF"/>
    <w:rsid w:val="17AA5F28"/>
    <w:rsid w:val="17B713F6"/>
    <w:rsid w:val="184350A0"/>
    <w:rsid w:val="18935485"/>
    <w:rsid w:val="18A34206"/>
    <w:rsid w:val="18DE3B2C"/>
    <w:rsid w:val="18EF453A"/>
    <w:rsid w:val="1906685D"/>
    <w:rsid w:val="19111683"/>
    <w:rsid w:val="19353916"/>
    <w:rsid w:val="193E101D"/>
    <w:rsid w:val="19C10AF1"/>
    <w:rsid w:val="1A017CDA"/>
    <w:rsid w:val="1A2672DE"/>
    <w:rsid w:val="1AA81D42"/>
    <w:rsid w:val="1AB433D9"/>
    <w:rsid w:val="1AEE2FA0"/>
    <w:rsid w:val="1AFB6D70"/>
    <w:rsid w:val="1B1B11EE"/>
    <w:rsid w:val="1B3719E0"/>
    <w:rsid w:val="1B6261C3"/>
    <w:rsid w:val="1B731730"/>
    <w:rsid w:val="1B882BB5"/>
    <w:rsid w:val="1B9B33C7"/>
    <w:rsid w:val="1B9D7FEC"/>
    <w:rsid w:val="1BA55461"/>
    <w:rsid w:val="1BE74496"/>
    <w:rsid w:val="1BFB1448"/>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AD59F2"/>
    <w:rsid w:val="1DD70E85"/>
    <w:rsid w:val="1DE74AD7"/>
    <w:rsid w:val="1DF60A19"/>
    <w:rsid w:val="1DFA6713"/>
    <w:rsid w:val="1E050843"/>
    <w:rsid w:val="1E2D3FB0"/>
    <w:rsid w:val="1E2E50F1"/>
    <w:rsid w:val="1E3B4E26"/>
    <w:rsid w:val="1ED22D79"/>
    <w:rsid w:val="1EDF707D"/>
    <w:rsid w:val="1F394761"/>
    <w:rsid w:val="1F65664C"/>
    <w:rsid w:val="1F7C149A"/>
    <w:rsid w:val="1F84140D"/>
    <w:rsid w:val="1F9B7FFD"/>
    <w:rsid w:val="1F9C7614"/>
    <w:rsid w:val="1FBE1971"/>
    <w:rsid w:val="2008768D"/>
    <w:rsid w:val="204B327F"/>
    <w:rsid w:val="204C2B10"/>
    <w:rsid w:val="207D30AD"/>
    <w:rsid w:val="209064B9"/>
    <w:rsid w:val="20970D81"/>
    <w:rsid w:val="20D165D5"/>
    <w:rsid w:val="210878E6"/>
    <w:rsid w:val="210E1408"/>
    <w:rsid w:val="211069AD"/>
    <w:rsid w:val="21573FAB"/>
    <w:rsid w:val="2172069C"/>
    <w:rsid w:val="21834E87"/>
    <w:rsid w:val="21987BC4"/>
    <w:rsid w:val="21BE314A"/>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857B00"/>
    <w:rsid w:val="24E84FD7"/>
    <w:rsid w:val="24F25212"/>
    <w:rsid w:val="25087C0C"/>
    <w:rsid w:val="251B0465"/>
    <w:rsid w:val="254B0AC6"/>
    <w:rsid w:val="25571AB6"/>
    <w:rsid w:val="2561056D"/>
    <w:rsid w:val="2577160A"/>
    <w:rsid w:val="259C5A45"/>
    <w:rsid w:val="25B40AD6"/>
    <w:rsid w:val="25BE7872"/>
    <w:rsid w:val="25BF702A"/>
    <w:rsid w:val="26390459"/>
    <w:rsid w:val="264D2D17"/>
    <w:rsid w:val="26661BB3"/>
    <w:rsid w:val="26773DC1"/>
    <w:rsid w:val="26D50E55"/>
    <w:rsid w:val="271A539C"/>
    <w:rsid w:val="273823FA"/>
    <w:rsid w:val="274972D4"/>
    <w:rsid w:val="27AA3D97"/>
    <w:rsid w:val="280A3758"/>
    <w:rsid w:val="28292E99"/>
    <w:rsid w:val="284E28FF"/>
    <w:rsid w:val="289057C5"/>
    <w:rsid w:val="28A67C7A"/>
    <w:rsid w:val="28BE0015"/>
    <w:rsid w:val="28EA3248"/>
    <w:rsid w:val="28F72F97"/>
    <w:rsid w:val="28F879DA"/>
    <w:rsid w:val="294B7731"/>
    <w:rsid w:val="29514455"/>
    <w:rsid w:val="29D21FF2"/>
    <w:rsid w:val="2A611B0F"/>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CC7A22"/>
    <w:rsid w:val="2CDA4349"/>
    <w:rsid w:val="2D225539"/>
    <w:rsid w:val="2D4618D2"/>
    <w:rsid w:val="2D5F021B"/>
    <w:rsid w:val="2D6E1286"/>
    <w:rsid w:val="2D70583E"/>
    <w:rsid w:val="2DA07759"/>
    <w:rsid w:val="2DB92622"/>
    <w:rsid w:val="2E0725DC"/>
    <w:rsid w:val="2E1B4BB8"/>
    <w:rsid w:val="2E256CB6"/>
    <w:rsid w:val="2E5F27E4"/>
    <w:rsid w:val="2EBD223E"/>
    <w:rsid w:val="2EC10AD1"/>
    <w:rsid w:val="2ECB6A5A"/>
    <w:rsid w:val="2EE65418"/>
    <w:rsid w:val="2EFC0112"/>
    <w:rsid w:val="2F0F45A5"/>
    <w:rsid w:val="2F0F6197"/>
    <w:rsid w:val="2F2B730D"/>
    <w:rsid w:val="2F6A001E"/>
    <w:rsid w:val="2F9F3DC1"/>
    <w:rsid w:val="2FFC7AC2"/>
    <w:rsid w:val="301430AF"/>
    <w:rsid w:val="30630612"/>
    <w:rsid w:val="308E59B0"/>
    <w:rsid w:val="30B10568"/>
    <w:rsid w:val="30E070F0"/>
    <w:rsid w:val="30E55DD3"/>
    <w:rsid w:val="30E60399"/>
    <w:rsid w:val="31356AA5"/>
    <w:rsid w:val="313E22F0"/>
    <w:rsid w:val="31B0194C"/>
    <w:rsid w:val="31CE17D1"/>
    <w:rsid w:val="31FD161E"/>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BE79A7"/>
    <w:rsid w:val="33CE0488"/>
    <w:rsid w:val="341D31EE"/>
    <w:rsid w:val="34262463"/>
    <w:rsid w:val="34296F31"/>
    <w:rsid w:val="34340A27"/>
    <w:rsid w:val="346A2989"/>
    <w:rsid w:val="348865E9"/>
    <w:rsid w:val="348F70D5"/>
    <w:rsid w:val="349D2BAD"/>
    <w:rsid w:val="34B25886"/>
    <w:rsid w:val="34E538E1"/>
    <w:rsid w:val="35277FF8"/>
    <w:rsid w:val="35763460"/>
    <w:rsid w:val="35776F72"/>
    <w:rsid w:val="35997371"/>
    <w:rsid w:val="35BC359E"/>
    <w:rsid w:val="35DA3A24"/>
    <w:rsid w:val="35DD4D47"/>
    <w:rsid w:val="360134DF"/>
    <w:rsid w:val="360B1E2F"/>
    <w:rsid w:val="360D500F"/>
    <w:rsid w:val="36330424"/>
    <w:rsid w:val="36FE3ABA"/>
    <w:rsid w:val="37072BDE"/>
    <w:rsid w:val="37455334"/>
    <w:rsid w:val="37527C32"/>
    <w:rsid w:val="37731921"/>
    <w:rsid w:val="37E509C0"/>
    <w:rsid w:val="37E96FB8"/>
    <w:rsid w:val="38222D85"/>
    <w:rsid w:val="38767A34"/>
    <w:rsid w:val="38803721"/>
    <w:rsid w:val="38925A62"/>
    <w:rsid w:val="389F5F4F"/>
    <w:rsid w:val="38C36BA2"/>
    <w:rsid w:val="38D34E55"/>
    <w:rsid w:val="38E11CEF"/>
    <w:rsid w:val="38F6595C"/>
    <w:rsid w:val="391702A7"/>
    <w:rsid w:val="39286EB6"/>
    <w:rsid w:val="39601DF4"/>
    <w:rsid w:val="396960F3"/>
    <w:rsid w:val="39840D35"/>
    <w:rsid w:val="39A97DAF"/>
    <w:rsid w:val="39BF365D"/>
    <w:rsid w:val="39CD1330"/>
    <w:rsid w:val="39DD1AFF"/>
    <w:rsid w:val="3A2510B9"/>
    <w:rsid w:val="3A2B0CF2"/>
    <w:rsid w:val="3A2B1DFC"/>
    <w:rsid w:val="3A923623"/>
    <w:rsid w:val="3AA6422C"/>
    <w:rsid w:val="3AAF46D5"/>
    <w:rsid w:val="3AF562AE"/>
    <w:rsid w:val="3B135A0E"/>
    <w:rsid w:val="3B183213"/>
    <w:rsid w:val="3B272BBC"/>
    <w:rsid w:val="3B374FEE"/>
    <w:rsid w:val="3B4410EE"/>
    <w:rsid w:val="3B46744C"/>
    <w:rsid w:val="3B56159C"/>
    <w:rsid w:val="3B596DF7"/>
    <w:rsid w:val="3B7D732B"/>
    <w:rsid w:val="3BD30423"/>
    <w:rsid w:val="3C14299D"/>
    <w:rsid w:val="3C6C0B58"/>
    <w:rsid w:val="3C945583"/>
    <w:rsid w:val="3CBE41D5"/>
    <w:rsid w:val="3D446B0E"/>
    <w:rsid w:val="3D745844"/>
    <w:rsid w:val="3D8626D0"/>
    <w:rsid w:val="3D8C1AA8"/>
    <w:rsid w:val="3D953A6B"/>
    <w:rsid w:val="3DBB5979"/>
    <w:rsid w:val="3DD56F21"/>
    <w:rsid w:val="3DEF6699"/>
    <w:rsid w:val="3E1057AF"/>
    <w:rsid w:val="3E6C0DFA"/>
    <w:rsid w:val="3E740322"/>
    <w:rsid w:val="3E7F4380"/>
    <w:rsid w:val="3E8D171B"/>
    <w:rsid w:val="3EA5630D"/>
    <w:rsid w:val="3EBA731B"/>
    <w:rsid w:val="3EE33949"/>
    <w:rsid w:val="3EFB5800"/>
    <w:rsid w:val="3F3B4E59"/>
    <w:rsid w:val="3F6E677C"/>
    <w:rsid w:val="3F712F46"/>
    <w:rsid w:val="3FBC0EF7"/>
    <w:rsid w:val="3FCD2AB9"/>
    <w:rsid w:val="3FCD4B44"/>
    <w:rsid w:val="3FD17600"/>
    <w:rsid w:val="3FFF0C57"/>
    <w:rsid w:val="402E7C36"/>
    <w:rsid w:val="4050218A"/>
    <w:rsid w:val="405C7868"/>
    <w:rsid w:val="406B3BF6"/>
    <w:rsid w:val="408B24EB"/>
    <w:rsid w:val="408D1DBF"/>
    <w:rsid w:val="40C652D1"/>
    <w:rsid w:val="40F40090"/>
    <w:rsid w:val="417044B8"/>
    <w:rsid w:val="41A203A0"/>
    <w:rsid w:val="41A25D3E"/>
    <w:rsid w:val="41C77987"/>
    <w:rsid w:val="41E83F8C"/>
    <w:rsid w:val="421C17EA"/>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4223AB6"/>
    <w:rsid w:val="44404C8E"/>
    <w:rsid w:val="447537F1"/>
    <w:rsid w:val="44870D07"/>
    <w:rsid w:val="44D33826"/>
    <w:rsid w:val="45344EFF"/>
    <w:rsid w:val="453950E7"/>
    <w:rsid w:val="45513D03"/>
    <w:rsid w:val="45541E1C"/>
    <w:rsid w:val="45FE7734"/>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2A4397"/>
    <w:rsid w:val="483820D2"/>
    <w:rsid w:val="48692CD0"/>
    <w:rsid w:val="48AE3D01"/>
    <w:rsid w:val="48B96318"/>
    <w:rsid w:val="49067B2F"/>
    <w:rsid w:val="49100B80"/>
    <w:rsid w:val="49677E31"/>
    <w:rsid w:val="496C2225"/>
    <w:rsid w:val="49A35E02"/>
    <w:rsid w:val="49AE2880"/>
    <w:rsid w:val="49F42EAF"/>
    <w:rsid w:val="4A337323"/>
    <w:rsid w:val="4A5B28DC"/>
    <w:rsid w:val="4AA06B93"/>
    <w:rsid w:val="4ADB18EB"/>
    <w:rsid w:val="4B3A6FE7"/>
    <w:rsid w:val="4B96118E"/>
    <w:rsid w:val="4BAE1B66"/>
    <w:rsid w:val="4BBF6159"/>
    <w:rsid w:val="4BC806E6"/>
    <w:rsid w:val="4BED4708"/>
    <w:rsid w:val="4BF133DC"/>
    <w:rsid w:val="4C1A4AD9"/>
    <w:rsid w:val="4C2E4987"/>
    <w:rsid w:val="4C4117A4"/>
    <w:rsid w:val="4C507D4A"/>
    <w:rsid w:val="4CD60F91"/>
    <w:rsid w:val="4CDF5563"/>
    <w:rsid w:val="4CFB2214"/>
    <w:rsid w:val="4D2C4D26"/>
    <w:rsid w:val="4D335E0E"/>
    <w:rsid w:val="4D4759EB"/>
    <w:rsid w:val="4D4E4EA3"/>
    <w:rsid w:val="4D9A5B1B"/>
    <w:rsid w:val="4DA55D85"/>
    <w:rsid w:val="4DBB20DB"/>
    <w:rsid w:val="4DDC3F22"/>
    <w:rsid w:val="4DE66FB2"/>
    <w:rsid w:val="4DEC6CB8"/>
    <w:rsid w:val="4E1040C7"/>
    <w:rsid w:val="4E1760BF"/>
    <w:rsid w:val="4E30647F"/>
    <w:rsid w:val="4E353A96"/>
    <w:rsid w:val="4E5D2C75"/>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4FD571A2"/>
    <w:rsid w:val="503D1C79"/>
    <w:rsid w:val="507A6406"/>
    <w:rsid w:val="50853863"/>
    <w:rsid w:val="508A4590"/>
    <w:rsid w:val="50F1461D"/>
    <w:rsid w:val="50FE5411"/>
    <w:rsid w:val="510B072E"/>
    <w:rsid w:val="511B0BF4"/>
    <w:rsid w:val="51264306"/>
    <w:rsid w:val="514E62C9"/>
    <w:rsid w:val="516123CE"/>
    <w:rsid w:val="51932FAD"/>
    <w:rsid w:val="51B177A9"/>
    <w:rsid w:val="51E066EB"/>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C1424"/>
    <w:rsid w:val="53A639C0"/>
    <w:rsid w:val="53F00A24"/>
    <w:rsid w:val="53F63DBA"/>
    <w:rsid w:val="53FF492A"/>
    <w:rsid w:val="54261D4F"/>
    <w:rsid w:val="5448624E"/>
    <w:rsid w:val="54492049"/>
    <w:rsid w:val="546E2B1A"/>
    <w:rsid w:val="5482555F"/>
    <w:rsid w:val="54A31DD8"/>
    <w:rsid w:val="54AA6F8B"/>
    <w:rsid w:val="54D26583"/>
    <w:rsid w:val="55363E67"/>
    <w:rsid w:val="556E6DF7"/>
    <w:rsid w:val="55965CE3"/>
    <w:rsid w:val="559D47CE"/>
    <w:rsid w:val="55BE1959"/>
    <w:rsid w:val="56232437"/>
    <w:rsid w:val="56541A75"/>
    <w:rsid w:val="56755377"/>
    <w:rsid w:val="568832FC"/>
    <w:rsid w:val="568C4181"/>
    <w:rsid w:val="570725A9"/>
    <w:rsid w:val="5714693E"/>
    <w:rsid w:val="571D0C9C"/>
    <w:rsid w:val="573A16CE"/>
    <w:rsid w:val="57482A8C"/>
    <w:rsid w:val="578D049F"/>
    <w:rsid w:val="579C7F80"/>
    <w:rsid w:val="57B30D7C"/>
    <w:rsid w:val="58166B03"/>
    <w:rsid w:val="583E3C94"/>
    <w:rsid w:val="58721734"/>
    <w:rsid w:val="58900246"/>
    <w:rsid w:val="58977358"/>
    <w:rsid w:val="58CB5DC0"/>
    <w:rsid w:val="58D53944"/>
    <w:rsid w:val="58D65478"/>
    <w:rsid w:val="58F52487"/>
    <w:rsid w:val="58F9403E"/>
    <w:rsid w:val="590422E6"/>
    <w:rsid w:val="592257E5"/>
    <w:rsid w:val="59635CB4"/>
    <w:rsid w:val="59655E33"/>
    <w:rsid w:val="5970233D"/>
    <w:rsid w:val="59CF5BD9"/>
    <w:rsid w:val="59DCAF75"/>
    <w:rsid w:val="59E20C3C"/>
    <w:rsid w:val="59E3512D"/>
    <w:rsid w:val="5A001BC6"/>
    <w:rsid w:val="5A1D5B0A"/>
    <w:rsid w:val="5A2447F3"/>
    <w:rsid w:val="5A3B4B4E"/>
    <w:rsid w:val="5A4804CA"/>
    <w:rsid w:val="5A594C85"/>
    <w:rsid w:val="5A8842AA"/>
    <w:rsid w:val="5AEB1E3C"/>
    <w:rsid w:val="5B2507CA"/>
    <w:rsid w:val="5B2A474A"/>
    <w:rsid w:val="5B2D237E"/>
    <w:rsid w:val="5B612747"/>
    <w:rsid w:val="5B830730"/>
    <w:rsid w:val="5BBB2DD6"/>
    <w:rsid w:val="5BD6009C"/>
    <w:rsid w:val="5BE263B6"/>
    <w:rsid w:val="5C8E5C5A"/>
    <w:rsid w:val="5C965E61"/>
    <w:rsid w:val="5CD839BA"/>
    <w:rsid w:val="5CF0089C"/>
    <w:rsid w:val="5CF5796F"/>
    <w:rsid w:val="5D242A11"/>
    <w:rsid w:val="5D9217C2"/>
    <w:rsid w:val="5DAD06BF"/>
    <w:rsid w:val="5DC92CE9"/>
    <w:rsid w:val="5DE23CB3"/>
    <w:rsid w:val="5DE97EEC"/>
    <w:rsid w:val="5DFA5EB0"/>
    <w:rsid w:val="5E000E4D"/>
    <w:rsid w:val="5E0B583E"/>
    <w:rsid w:val="5E201A7B"/>
    <w:rsid w:val="5EA45884"/>
    <w:rsid w:val="5EBD0484"/>
    <w:rsid w:val="5F2C5C7C"/>
    <w:rsid w:val="5F36141C"/>
    <w:rsid w:val="5FC5273F"/>
    <w:rsid w:val="5FD64459"/>
    <w:rsid w:val="5FE33352"/>
    <w:rsid w:val="604F6C39"/>
    <w:rsid w:val="60806DF2"/>
    <w:rsid w:val="61072DA5"/>
    <w:rsid w:val="611C0817"/>
    <w:rsid w:val="61224A52"/>
    <w:rsid w:val="61300818"/>
    <w:rsid w:val="61520CCB"/>
    <w:rsid w:val="61851A29"/>
    <w:rsid w:val="61DF7484"/>
    <w:rsid w:val="622D1522"/>
    <w:rsid w:val="622E0574"/>
    <w:rsid w:val="62683B6B"/>
    <w:rsid w:val="6275761C"/>
    <w:rsid w:val="62816E52"/>
    <w:rsid w:val="62AB7BE6"/>
    <w:rsid w:val="62AC5944"/>
    <w:rsid w:val="632F3F8A"/>
    <w:rsid w:val="63332842"/>
    <w:rsid w:val="63716241"/>
    <w:rsid w:val="637279B4"/>
    <w:rsid w:val="63817D2B"/>
    <w:rsid w:val="63BD1FA9"/>
    <w:rsid w:val="63D175D1"/>
    <w:rsid w:val="63D27965"/>
    <w:rsid w:val="63F4667E"/>
    <w:rsid w:val="64095516"/>
    <w:rsid w:val="641A2468"/>
    <w:rsid w:val="64372F20"/>
    <w:rsid w:val="648944D0"/>
    <w:rsid w:val="64DC72D7"/>
    <w:rsid w:val="64FA42B4"/>
    <w:rsid w:val="653619A6"/>
    <w:rsid w:val="65610A02"/>
    <w:rsid w:val="658C0E37"/>
    <w:rsid w:val="65A11EA3"/>
    <w:rsid w:val="65AC3D66"/>
    <w:rsid w:val="65BB5334"/>
    <w:rsid w:val="663E1DBA"/>
    <w:rsid w:val="665D0213"/>
    <w:rsid w:val="668506C7"/>
    <w:rsid w:val="669E59F1"/>
    <w:rsid w:val="66A2024B"/>
    <w:rsid w:val="66CB5E2D"/>
    <w:rsid w:val="6704732B"/>
    <w:rsid w:val="670F6731"/>
    <w:rsid w:val="67585CB0"/>
    <w:rsid w:val="67770F0C"/>
    <w:rsid w:val="679E649A"/>
    <w:rsid w:val="67B03535"/>
    <w:rsid w:val="68174F69"/>
    <w:rsid w:val="682C436A"/>
    <w:rsid w:val="68382778"/>
    <w:rsid w:val="68391F41"/>
    <w:rsid w:val="68436B8C"/>
    <w:rsid w:val="68797358"/>
    <w:rsid w:val="6884624F"/>
    <w:rsid w:val="68A519DF"/>
    <w:rsid w:val="68BF2482"/>
    <w:rsid w:val="68C4160B"/>
    <w:rsid w:val="68C41C30"/>
    <w:rsid w:val="68C44F7C"/>
    <w:rsid w:val="68CF3BA4"/>
    <w:rsid w:val="69257FA7"/>
    <w:rsid w:val="693F26C7"/>
    <w:rsid w:val="697E12B2"/>
    <w:rsid w:val="69C8706D"/>
    <w:rsid w:val="6A0E3FB4"/>
    <w:rsid w:val="6A292754"/>
    <w:rsid w:val="6A5E3B28"/>
    <w:rsid w:val="6A6B1EBE"/>
    <w:rsid w:val="6A8F43F7"/>
    <w:rsid w:val="6AD625F3"/>
    <w:rsid w:val="6B5B46E4"/>
    <w:rsid w:val="6B7218BE"/>
    <w:rsid w:val="6B750BA9"/>
    <w:rsid w:val="6BB93285"/>
    <w:rsid w:val="6C0C698C"/>
    <w:rsid w:val="6C222401"/>
    <w:rsid w:val="6C56267F"/>
    <w:rsid w:val="6C826EF9"/>
    <w:rsid w:val="6CAE4C93"/>
    <w:rsid w:val="6CB14F16"/>
    <w:rsid w:val="6CEC2069"/>
    <w:rsid w:val="6D0B1869"/>
    <w:rsid w:val="6D65402D"/>
    <w:rsid w:val="6D683822"/>
    <w:rsid w:val="6D8D136C"/>
    <w:rsid w:val="6DBF2759"/>
    <w:rsid w:val="6DC96F36"/>
    <w:rsid w:val="6DED00D0"/>
    <w:rsid w:val="6DFA3EBF"/>
    <w:rsid w:val="6E3E63D2"/>
    <w:rsid w:val="6E5F7BE6"/>
    <w:rsid w:val="6E6918C6"/>
    <w:rsid w:val="6EEB4AC4"/>
    <w:rsid w:val="6F212DD6"/>
    <w:rsid w:val="6F3B5912"/>
    <w:rsid w:val="6FA14A81"/>
    <w:rsid w:val="6FA3261F"/>
    <w:rsid w:val="6FB44BAA"/>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5400DF"/>
    <w:rsid w:val="726A729D"/>
    <w:rsid w:val="73177841"/>
    <w:rsid w:val="733774FE"/>
    <w:rsid w:val="735231C7"/>
    <w:rsid w:val="73617E1B"/>
    <w:rsid w:val="736D7653"/>
    <w:rsid w:val="738035CB"/>
    <w:rsid w:val="73852C46"/>
    <w:rsid w:val="7396335C"/>
    <w:rsid w:val="73F46595"/>
    <w:rsid w:val="73F47FAE"/>
    <w:rsid w:val="74283FA2"/>
    <w:rsid w:val="742C135B"/>
    <w:rsid w:val="74463733"/>
    <w:rsid w:val="748A2F40"/>
    <w:rsid w:val="74D84FF7"/>
    <w:rsid w:val="74F85778"/>
    <w:rsid w:val="75272439"/>
    <w:rsid w:val="758F1E9B"/>
    <w:rsid w:val="75CE266B"/>
    <w:rsid w:val="75E538F2"/>
    <w:rsid w:val="76120141"/>
    <w:rsid w:val="76510960"/>
    <w:rsid w:val="768216BE"/>
    <w:rsid w:val="76C23B43"/>
    <w:rsid w:val="76FD6F97"/>
    <w:rsid w:val="770218E8"/>
    <w:rsid w:val="779469CE"/>
    <w:rsid w:val="77C875A5"/>
    <w:rsid w:val="77D777E8"/>
    <w:rsid w:val="78A27DF6"/>
    <w:rsid w:val="79285B3A"/>
    <w:rsid w:val="79490B03"/>
    <w:rsid w:val="79625CA9"/>
    <w:rsid w:val="79A91196"/>
    <w:rsid w:val="7A0B32D3"/>
    <w:rsid w:val="7AC13CD3"/>
    <w:rsid w:val="7AE10264"/>
    <w:rsid w:val="7AE4248E"/>
    <w:rsid w:val="7B4A207F"/>
    <w:rsid w:val="7B7122A7"/>
    <w:rsid w:val="7B936F45"/>
    <w:rsid w:val="7BA47419"/>
    <w:rsid w:val="7BB10D45"/>
    <w:rsid w:val="7BB44151"/>
    <w:rsid w:val="7C067CC4"/>
    <w:rsid w:val="7C656A39"/>
    <w:rsid w:val="7CAE7D7C"/>
    <w:rsid w:val="7CB93996"/>
    <w:rsid w:val="7CBE0F99"/>
    <w:rsid w:val="7D4E45F1"/>
    <w:rsid w:val="7DFB6D82"/>
    <w:rsid w:val="7E1D71D1"/>
    <w:rsid w:val="7E246254"/>
    <w:rsid w:val="7E47562B"/>
    <w:rsid w:val="7E553215"/>
    <w:rsid w:val="7E6D090F"/>
    <w:rsid w:val="7E7E2263"/>
    <w:rsid w:val="7ECC66B2"/>
    <w:rsid w:val="7F2914C3"/>
    <w:rsid w:val="7F5F2ED6"/>
    <w:rsid w:val="7FA837EF"/>
    <w:rsid w:val="7FB4DA0D"/>
    <w:rsid w:val="7FC36955"/>
    <w:rsid w:val="7FCEAAA9"/>
    <w:rsid w:val="7FE903A0"/>
    <w:rsid w:val="7FF07065"/>
    <w:rsid w:val="7FF97946"/>
    <w:rsid w:val="7FFE7888"/>
    <w:rsid w:val="96FED8BA"/>
    <w:rsid w:val="AAE7CC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7"/>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ody Text Indent"/>
    <w:basedOn w:val="1"/>
    <w:next w:val="1"/>
    <w:qFormat/>
    <w:uiPriority w:val="0"/>
    <w:pPr>
      <w:spacing w:line="500" w:lineRule="exact"/>
      <w:ind w:left="1588" w:leftChars="832" w:firstLine="433" w:firstLineChars="196"/>
    </w:pPr>
    <w:rPr>
      <w:sz w:val="24"/>
      <w:szCs w:val="24"/>
    </w:rPr>
  </w:style>
  <w:style w:type="paragraph" w:styleId="8">
    <w:name w:val="Balloon Text"/>
    <w:basedOn w:val="1"/>
    <w:link w:val="26"/>
    <w:unhideWhenUsed/>
    <w:qFormat/>
    <w:uiPriority w:val="99"/>
    <w:rPr>
      <w:rFonts w:cstheme="minorBidi"/>
      <w:kern w:val="2"/>
      <w:sz w:val="18"/>
      <w:szCs w:val="18"/>
    </w:rPr>
  </w:style>
  <w:style w:type="paragraph" w:styleId="9">
    <w:name w:val="footer"/>
    <w:basedOn w:val="1"/>
    <w:link w:val="18"/>
    <w:qFormat/>
    <w:uiPriority w:val="99"/>
    <w:pPr>
      <w:tabs>
        <w:tab w:val="center" w:pos="4153"/>
        <w:tab w:val="right" w:pos="8306"/>
      </w:tabs>
      <w:snapToGrid w:val="0"/>
      <w:jc w:val="left"/>
    </w:pPr>
    <w:rPr>
      <w:rFonts w:cstheme="minorBidi"/>
      <w:kern w:val="2"/>
      <w:sz w:val="18"/>
      <w:szCs w:val="18"/>
    </w:rPr>
  </w:style>
  <w:style w:type="paragraph" w:styleId="10">
    <w:name w:val="header"/>
    <w:basedOn w:val="1"/>
    <w:link w:val="19"/>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1">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12">
    <w:name w:val="Body Text First Indent 2"/>
    <w:basedOn w:val="7"/>
    <w:qFormat/>
    <w:uiPriority w:val="0"/>
    <w:pPr>
      <w:spacing w:after="120" w:line="240" w:lineRule="auto"/>
      <w:ind w:left="420" w:leftChars="200" w:firstLine="420" w:firstLineChars="200"/>
    </w:pPr>
    <w:rPr>
      <w:sz w:val="21"/>
    </w:rPr>
  </w:style>
  <w:style w:type="table" w:styleId="14">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6">
    <w:name w:val="Strong"/>
    <w:basedOn w:val="15"/>
    <w:qFormat/>
    <w:uiPriority w:val="22"/>
    <w:rPr>
      <w:b/>
    </w:rPr>
  </w:style>
  <w:style w:type="character" w:customStyle="1" w:styleId="17">
    <w:name w:val="标题 2 Char"/>
    <w:link w:val="3"/>
    <w:qFormat/>
    <w:uiPriority w:val="0"/>
    <w:rPr>
      <w:rFonts w:ascii="Calibri Light" w:hAnsi="Calibri Light" w:eastAsia="宋体" w:cs="Times New Roman"/>
      <w:b/>
      <w:bCs/>
      <w:sz w:val="28"/>
      <w:szCs w:val="32"/>
    </w:rPr>
  </w:style>
  <w:style w:type="character" w:customStyle="1" w:styleId="18">
    <w:name w:val="页脚 Char"/>
    <w:basedOn w:val="15"/>
    <w:link w:val="9"/>
    <w:qFormat/>
    <w:uiPriority w:val="99"/>
    <w:rPr>
      <w:rFonts w:asciiTheme="minorHAnsi" w:hAnsiTheme="minorHAnsi" w:eastAsiaTheme="minorEastAsia" w:cstheme="minorBidi"/>
      <w:sz w:val="18"/>
      <w:szCs w:val="18"/>
      <w:lang w:val="en-US" w:eastAsia="zh-CN" w:bidi="ar-SA"/>
    </w:rPr>
  </w:style>
  <w:style w:type="character" w:customStyle="1" w:styleId="19">
    <w:name w:val="页眉 Char"/>
    <w:basedOn w:val="15"/>
    <w:link w:val="10"/>
    <w:qFormat/>
    <w:uiPriority w:val="0"/>
    <w:rPr>
      <w:rFonts w:asciiTheme="minorHAnsi" w:hAnsiTheme="minorHAnsi" w:eastAsiaTheme="minorEastAsia" w:cstheme="minorBidi"/>
      <w:sz w:val="18"/>
      <w:szCs w:val="18"/>
      <w:lang w:val="en-US" w:eastAsia="zh-CN" w:bidi="ar-SA"/>
    </w:rPr>
  </w:style>
  <w:style w:type="character" w:customStyle="1" w:styleId="20">
    <w:name w:val="font11"/>
    <w:basedOn w:val="15"/>
    <w:qFormat/>
    <w:uiPriority w:val="0"/>
    <w:rPr>
      <w:rFonts w:hint="eastAsia" w:ascii="宋体" w:hAnsi="宋体" w:eastAsia="宋体" w:cs="宋体"/>
      <w:color w:val="000000"/>
      <w:sz w:val="20"/>
      <w:szCs w:val="20"/>
      <w:u w:val="none"/>
      <w:lang w:val="en-US" w:eastAsia="zh-CN" w:bidi="ar-SA"/>
    </w:rPr>
  </w:style>
  <w:style w:type="character" w:customStyle="1" w:styleId="21">
    <w:name w:val="font01"/>
    <w:basedOn w:val="15"/>
    <w:qFormat/>
    <w:uiPriority w:val="0"/>
    <w:rPr>
      <w:rFonts w:hint="eastAsia" w:ascii="宋体" w:hAnsi="宋体" w:eastAsia="宋体" w:cs="宋体"/>
      <w:color w:val="000000"/>
      <w:sz w:val="22"/>
      <w:szCs w:val="22"/>
      <w:u w:val="none"/>
      <w:lang w:val="en-US" w:eastAsia="zh-CN" w:bidi="ar-SA"/>
    </w:rPr>
  </w:style>
  <w:style w:type="character" w:customStyle="1" w:styleId="22">
    <w:name w:val="font41"/>
    <w:basedOn w:val="15"/>
    <w:qFormat/>
    <w:uiPriority w:val="0"/>
    <w:rPr>
      <w:rFonts w:hint="eastAsia" w:ascii="宋体" w:hAnsi="宋体" w:eastAsia="宋体" w:cs="宋体"/>
      <w:color w:val="000000"/>
      <w:sz w:val="24"/>
      <w:szCs w:val="24"/>
      <w:u w:val="none"/>
      <w:lang w:val="en-US" w:eastAsia="zh-CN" w:bidi="ar-SA"/>
    </w:rPr>
  </w:style>
  <w:style w:type="character" w:customStyle="1" w:styleId="23">
    <w:name w:val="font31"/>
    <w:basedOn w:val="15"/>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4">
    <w:name w:val="font91"/>
    <w:basedOn w:val="15"/>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5">
    <w:name w:val="font51"/>
    <w:basedOn w:val="15"/>
    <w:qFormat/>
    <w:uiPriority w:val="0"/>
    <w:rPr>
      <w:rFonts w:hint="eastAsia" w:ascii="宋体" w:hAnsi="宋体" w:eastAsia="宋体" w:cs="宋体"/>
      <w:color w:val="000000"/>
      <w:sz w:val="24"/>
      <w:szCs w:val="24"/>
      <w:u w:val="none"/>
      <w:lang w:val="en-US" w:eastAsia="zh-CN" w:bidi="ar-SA"/>
    </w:rPr>
  </w:style>
  <w:style w:type="character" w:customStyle="1" w:styleId="26">
    <w:name w:val="批注框文本 Char"/>
    <w:basedOn w:val="15"/>
    <w:link w:val="8"/>
    <w:semiHidden/>
    <w:qFormat/>
    <w:uiPriority w:val="99"/>
    <w:rPr>
      <w:rFonts w:asciiTheme="minorHAnsi" w:hAnsiTheme="minorHAnsi" w:eastAsiaTheme="minorEastAsia" w:cstheme="minorBidi"/>
      <w:sz w:val="18"/>
      <w:szCs w:val="18"/>
      <w:lang w:val="en-US" w:eastAsia="zh-CN" w:bidi="ar-SA"/>
    </w:rPr>
  </w:style>
  <w:style w:type="character" w:customStyle="1" w:styleId="27">
    <w:name w:val="font21"/>
    <w:basedOn w:val="15"/>
    <w:qFormat/>
    <w:uiPriority w:val="0"/>
    <w:rPr>
      <w:rFonts w:hint="eastAsia" w:ascii="方正仿宋_GB2312" w:hAnsi="方正仿宋_GB2312" w:eastAsia="方正仿宋_GB2312" w:cs="方正仿宋_GB2312"/>
      <w:color w:val="000000"/>
      <w:sz w:val="18"/>
      <w:szCs w:val="18"/>
      <w:u w:val="none"/>
    </w:rPr>
  </w:style>
  <w:style w:type="character" w:customStyle="1" w:styleId="28">
    <w:name w:val="font61"/>
    <w:basedOn w:val="15"/>
    <w:qFormat/>
    <w:uiPriority w:val="0"/>
    <w:rPr>
      <w:rFonts w:hint="eastAsia" w:ascii="方正仿宋_GB2312" w:hAnsi="方正仿宋_GB2312" w:eastAsia="方正仿宋_GB2312" w:cs="方正仿宋_GB2312"/>
      <w:color w:val="000000"/>
      <w:sz w:val="20"/>
      <w:szCs w:val="20"/>
      <w:u w:val="none"/>
    </w:rPr>
  </w:style>
  <w:style w:type="paragraph" w:customStyle="1" w:styleId="29">
    <w:name w:val="插入文本样式-插入单位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character" w:customStyle="1" w:styleId="30">
    <w:name w:val="font101"/>
    <w:basedOn w:val="15"/>
    <w:qFormat/>
    <w:uiPriority w:val="0"/>
    <w:rPr>
      <w:rFonts w:hint="eastAsia" w:ascii="宋体" w:hAnsi="宋体" w:eastAsia="宋体" w:cs="宋体"/>
      <w:color w:val="000000"/>
      <w:sz w:val="16"/>
      <w:szCs w:val="16"/>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2.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3.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4.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5.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5838.45</c:v>
                </c:pt>
                <c:pt idx="1">
                  <c:v>5904.76</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extLst>
      <c:ext uri="{0b15fc19-7d7d-44ad-8c2d-2c3a37ce22c3}">
        <chartProps xmlns="https://web.wps.cn/et/2018/main" chartId="{da8c3f5e-feb3-4284-a921-935e6b805b8c}"/>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58033740</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7f9609bc-f26a-47fe-a702-67e2c76360ac}"/>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23169123.84</c:v>
                </c:pt>
                <c:pt idx="1">
                  <c:v>34917501.36</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ab2e239e-78f5-4869-88a5-4d55e8a65816}"/>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5865.55</c:v>
                </c:pt>
                <c:pt idx="1">
                  <c:v>5865.55</c:v>
                </c:pt>
                <c:pt idx="2">
                  <c:v>5808.05</c:v>
                </c:pt>
                <c:pt idx="3">
                  <c:v>5808.05</c:v>
                </c:pt>
                <c:pt idx="4">
                  <c:v>0</c:v>
                </c:pt>
                <c:pt idx="5">
                  <c:v>0</c:v>
                </c:pt>
                <c:pt idx="6">
                  <c:v>57.5</c:v>
                </c:pt>
                <c:pt idx="7">
                  <c:v>57.5</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5803.37</c:v>
                </c:pt>
                <c:pt idx="1">
                  <c:v>5803.37</c:v>
                </c:pt>
                <c:pt idx="2">
                  <c:v>5762.85</c:v>
                </c:pt>
                <c:pt idx="3">
                  <c:v>5762.85</c:v>
                </c:pt>
                <c:pt idx="4">
                  <c:v>8.68</c:v>
                </c:pt>
                <c:pt idx="5">
                  <c:v>8.68</c:v>
                </c:pt>
                <c:pt idx="6">
                  <c:v>31.85</c:v>
                </c:pt>
                <c:pt idx="7">
                  <c:v>31.85</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9dac44f9-8cd1-4556-a33c-b1889a46795f}"/>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6027.6</c:v>
                </c:pt>
                <c:pt idx="1">
                  <c:v>6027.6</c:v>
                </c:pt>
                <c:pt idx="2">
                  <c:v>5986.64</c:v>
                </c:pt>
                <c:pt idx="3">
                  <c:v>5986.64</c:v>
                </c:pt>
                <c:pt idx="4">
                  <c:v>0</c:v>
                </c:pt>
                <c:pt idx="5">
                  <c:v>0</c:v>
                </c:pt>
                <c:pt idx="6">
                  <c:v>40.96</c:v>
                </c:pt>
                <c:pt idx="7">
                  <c:v>40.96</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5803.37</c:v>
                </c:pt>
                <c:pt idx="1">
                  <c:v>5803.37</c:v>
                </c:pt>
                <c:pt idx="2">
                  <c:v>5762.85</c:v>
                </c:pt>
                <c:pt idx="3">
                  <c:v>5762.85</c:v>
                </c:pt>
                <c:pt idx="4">
                  <c:v>8.68</c:v>
                </c:pt>
                <c:pt idx="5">
                  <c:v>8.68</c:v>
                </c:pt>
                <c:pt idx="6">
                  <c:v>31.85</c:v>
                </c:pt>
                <c:pt idx="7">
                  <c:v>31.85</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1"/>
    <c:dispBlanksAs val="gap"/>
    <c:showDLblsOverMax val="0"/>
    <c:extLst>
      <c:ext uri="{0b15fc19-7d7d-44ad-8c2d-2c3a37ce22c3}">
        <chartProps xmlns="https://web.wps.cn/et/2018/main" chartId="{754615f7-c400-45d0-b38c-631c8ebf25bb}"/>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78</Pages>
  <Words>1660</Words>
  <Characters>6225</Characters>
  <Lines>86</Lines>
  <Paragraphs>24</Paragraphs>
  <TotalTime>1</TotalTime>
  <ScaleCrop>false</ScaleCrop>
  <LinksUpToDate>false</LinksUpToDate>
  <CharactersWithSpaces>6550</CharactersWithSpaces>
  <Application>WPS Office_12.1.2.25897_F1E327BC-269C-435d-A152-05C5408002CA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2023-08-04T15:55:00Z</dcterms:created>
  <dc:creator>王明新TIAD</dc:creator>
  <cp:lastModifiedBy>李腾</cp:lastModifiedBy>
  <cp:lastPrinted>2023-08-04T09:00:00Z</cp:lastPrinted>
  <dcterms:modified xsi:type="dcterms:W3CDTF">2026-10-19T10:10:44Z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2052-12.1.2.25897</vt:lpwstr>
  </property>
  <property fmtid="{D5CDD505-2E9C-101B-9397-08002B2CF9AE}" pid="3" name="ICV">
    <vt:lpwstr>5C1B136609854E18BDF3455763276D05_13</vt:lpwstr>
  </property>
  <property fmtid="{D5CDD505-2E9C-101B-9397-08002B2CF9AE}" pid="4" name="KSOTemplateUUID">
    <vt:lpwstr>v1.0_mb_S7ajbG3IpAnL1wSthNCxfw==</vt:lpwstr>
  </property>
  <property fmtid="{D5CDD505-2E9C-101B-9397-08002B2CF9AE}" pid="5" name="KSOTemplateDocerSaveRecord">
    <vt:lpwstr>eyJoZGlkIjoiMGUwMDdiZjE4MTAzNDUzMDk3OTAyNWU5OGVmNGE2MmMiLCJ1c2VySWQiOiIxNTIwMzY1OTkzIn0=</vt:lpwstr>
  </property>
</Properties>
</file>